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405DE6">
                                <w:pPr>
                                  <w:pStyle w:val="Subttulo1"/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405DE6">
                          <w:pPr>
                            <w:pStyle w:val="Subttulo1"/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82D5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82D5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82D5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0B7D73">
      <w:r w:rsidRPr="000B7D73">
        <w:t xml:space="preserve">Este documento tem como objetivo demonstrar todas as funcionalidades da plataforma </w:t>
      </w:r>
      <w:r w:rsidR="00405DE6">
        <w:t>OpFlix, na qual visa a divulgação de lançamentos de filmes e séries.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405DE6">
        <w:t xml:space="preserve">OpFlix </w:t>
      </w:r>
      <w:r w:rsidRPr="000B7D73">
        <w:t>tem como</w:t>
      </w:r>
      <w:r>
        <w:t xml:space="preserve"> objetivo </w:t>
      </w:r>
      <w:r w:rsidR="00405DE6">
        <w:t>a divulgação de lançamentos de filmes e séries</w:t>
      </w:r>
      <w:r w:rsidR="00405DE6">
        <w:t xml:space="preserve"> e foi </w:t>
      </w:r>
      <w:r>
        <w:t xml:space="preserve">desenvolvido na </w:t>
      </w:r>
      <w:r w:rsidRPr="000B7D73">
        <w:t>Escola SENAI de Informática.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405DE6" w:rsidRDefault="00405DE6" w:rsidP="00405DE6">
      <w:pPr>
        <w:jc w:val="both"/>
      </w:pPr>
      <w:r w:rsidRPr="00094AF2">
        <w:t xml:space="preserve">Uma nova </w:t>
      </w:r>
      <w:r>
        <w:t>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C1B06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4F064A" w:rsidRDefault="00A317F1" w:rsidP="004F064A">
      <w:pPr>
        <w:rPr>
          <w:rFonts w:cs="Helvetica"/>
          <w:color w:val="3C4858"/>
          <w:szCs w:val="26"/>
          <w:shd w:val="clear" w:color="auto" w:fill="FFFFFF"/>
        </w:rPr>
      </w:pPr>
      <w:r w:rsidRPr="00A317F1">
        <w:rPr>
          <w:rFonts w:cs="Helvetica"/>
          <w:color w:val="3C4858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05DE6" w:rsidRPr="00A317F1" w:rsidRDefault="00405DE6" w:rsidP="004F064A">
      <w:pPr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732145" cy="51911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Default="004F064A" w:rsidP="004F064A">
      <w:pPr>
        <w:pStyle w:val="cabealho2"/>
      </w:pPr>
      <w:r>
        <w:lastRenderedPageBreak/>
        <w:t>Modelo Físico</w:t>
      </w:r>
    </w:p>
    <w:p w:rsidR="004F064A" w:rsidRDefault="00A317F1" w:rsidP="004F064A">
      <w:pPr>
        <w:rPr>
          <w:rFonts w:cs="Arial"/>
          <w:color w:val="3C4858"/>
          <w:szCs w:val="26"/>
          <w:shd w:val="clear" w:color="auto" w:fill="FFFFFF"/>
        </w:rPr>
      </w:pPr>
      <w:r w:rsidRPr="00A317F1">
        <w:rPr>
          <w:rFonts w:cs="Arial"/>
          <w:color w:val="3C4858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05DE6" w:rsidRDefault="00490D09" w:rsidP="004F064A">
      <w:pPr>
        <w:rPr>
          <w:rFonts w:cs="Arial"/>
          <w:noProof/>
          <w:sz w:val="14"/>
        </w:rPr>
      </w:pPr>
      <w:bookmarkStart w:id="7" w:name="_GoBack"/>
      <w:r>
        <w:rPr>
          <w:rFonts w:cs="Arial"/>
          <w:noProof/>
          <w:sz w:val="1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201930</wp:posOffset>
            </wp:positionV>
            <wp:extent cx="6786880" cy="2510155"/>
            <wp:effectExtent l="0" t="0" r="0" b="444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p w:rsidR="00405DE6" w:rsidRPr="00A317F1" w:rsidRDefault="00405DE6" w:rsidP="004F064A">
      <w:pPr>
        <w:rPr>
          <w:rFonts w:cs="Arial"/>
          <w:sz w:val="14"/>
        </w:rPr>
      </w:pPr>
    </w:p>
    <w:p w:rsidR="002C1B06" w:rsidRDefault="002C1B06" w:rsidP="008A7F37">
      <w:pPr>
        <w:pStyle w:val="cabealho2"/>
      </w:pPr>
      <w:bookmarkStart w:id="8" w:name="_Toc533767850"/>
    </w:p>
    <w:p w:rsidR="004F064A" w:rsidRDefault="00C92BD1" w:rsidP="004F064A">
      <w:pPr>
        <w:pStyle w:val="cabealho2"/>
      </w:pPr>
      <w:r>
        <w:t>Modelo Conceitual</w:t>
      </w:r>
      <w:bookmarkEnd w:id="8"/>
    </w:p>
    <w:p w:rsidR="004F064A" w:rsidRPr="00A317F1" w:rsidRDefault="004F064A" w:rsidP="004F064A"/>
    <w:p w:rsidR="004F064A" w:rsidRPr="00A317F1" w:rsidRDefault="00490D09" w:rsidP="004F064A">
      <w:pPr>
        <w:tabs>
          <w:tab w:val="center" w:pos="4513"/>
        </w:tabs>
      </w:pPr>
      <w:r>
        <w:rPr>
          <w:rFonts w:cs="Arial"/>
          <w:noProof/>
          <w:color w:val="606060"/>
        </w:rPr>
        <w:drawing>
          <wp:anchor distT="0" distB="0" distL="114300" distR="114300" simplePos="0" relativeHeight="251664384" behindDoc="0" locked="0" layoutInCell="1" allowOverlap="1" wp14:anchorId="6966EB13">
            <wp:simplePos x="0" y="0"/>
            <wp:positionH relativeFrom="column">
              <wp:posOffset>495300</wp:posOffset>
            </wp:positionH>
            <wp:positionV relativeFrom="paragraph">
              <wp:posOffset>779780</wp:posOffset>
            </wp:positionV>
            <wp:extent cx="4447540" cy="33813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F1" w:rsidRPr="00A317F1">
        <w:rPr>
          <w:rFonts w:cs="Arial"/>
          <w:color w:val="606060"/>
        </w:rPr>
        <w:t>A finalidade do modelo conceitual de dados é capturar os </w:t>
      </w:r>
      <w:r w:rsidR="00A317F1" w:rsidRPr="00A317F1">
        <w:rPr>
          <w:rFonts w:cs="Arial"/>
          <w:b/>
          <w:bCs/>
          <w:color w:val="606060"/>
          <w:bdr w:val="none" w:sz="0" w:space="0" w:color="auto" w:frame="1"/>
        </w:rPr>
        <w:t>requisitos de informação</w:t>
      </w:r>
      <w:r w:rsidR="00A317F1" w:rsidRPr="00A317F1">
        <w:rPr>
          <w:rFonts w:cs="Arial"/>
          <w:color w:val="606060"/>
        </w:rPr>
        <w:t> e </w:t>
      </w:r>
      <w:r w:rsidR="00A317F1" w:rsidRPr="00A317F1">
        <w:rPr>
          <w:rFonts w:cs="Arial"/>
          <w:b/>
          <w:bCs/>
          <w:color w:val="606060"/>
          <w:bdr w:val="none" w:sz="0" w:space="0" w:color="auto" w:frame="1"/>
        </w:rPr>
        <w:t>regras de negócio </w:t>
      </w:r>
      <w:r w:rsidR="00A317F1" w:rsidRPr="00A317F1">
        <w:rPr>
          <w:rFonts w:cs="Arial"/>
          <w:color w:val="606060"/>
        </w:rPr>
        <w:t>sob o </w:t>
      </w:r>
      <w:r w:rsidR="00A317F1" w:rsidRPr="00A317F1">
        <w:rPr>
          <w:rFonts w:cs="Arial"/>
          <w:b/>
          <w:bCs/>
          <w:color w:val="606060"/>
          <w:bdr w:val="none" w:sz="0" w:space="0" w:color="auto" w:frame="1"/>
        </w:rPr>
        <w:t>ponto de vista do negócio</w:t>
      </w:r>
      <w:r w:rsidR="00A317F1" w:rsidRPr="00A317F1">
        <w:rPr>
          <w:rFonts w:cs="Arial"/>
          <w:color w:val="606060"/>
        </w:rPr>
        <w:t>. Para isto, torna-se necessário o entendimento e a correta aplicação dos mecanismos de abstração, utilizados na modelagem conceitual de dados.</w:t>
      </w:r>
    </w:p>
    <w:p w:rsidR="004F064A" w:rsidRPr="004F064A" w:rsidRDefault="004F064A" w:rsidP="004F064A"/>
    <w:p w:rsidR="00F03330" w:rsidRPr="00A317F1" w:rsidRDefault="00F03330">
      <w:pPr>
        <w:sectPr w:rsidR="00F03330" w:rsidRPr="00A317F1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D57" w:rsidRDefault="00C82D57">
      <w:pPr>
        <w:spacing w:after="0" w:line="240" w:lineRule="auto"/>
      </w:pPr>
      <w:r>
        <w:separator/>
      </w:r>
    </w:p>
  </w:endnote>
  <w:endnote w:type="continuationSeparator" w:id="0">
    <w:p w:rsidR="00C82D57" w:rsidRDefault="00C8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82D5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D57" w:rsidRDefault="00C82D57">
      <w:pPr>
        <w:spacing w:after="0" w:line="240" w:lineRule="auto"/>
      </w:pPr>
      <w:r>
        <w:separator/>
      </w:r>
    </w:p>
  </w:footnote>
  <w:footnote w:type="continuationSeparator" w:id="0">
    <w:p w:rsidR="00C82D57" w:rsidRDefault="00C82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C1B06"/>
    <w:rsid w:val="002C440D"/>
    <w:rsid w:val="002E0003"/>
    <w:rsid w:val="00362822"/>
    <w:rsid w:val="00376460"/>
    <w:rsid w:val="003A1B68"/>
    <w:rsid w:val="00405DE6"/>
    <w:rsid w:val="00456E37"/>
    <w:rsid w:val="0046629B"/>
    <w:rsid w:val="00490D09"/>
    <w:rsid w:val="004A0592"/>
    <w:rsid w:val="004F064A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317F1"/>
    <w:rsid w:val="00A967A8"/>
    <w:rsid w:val="00AE1095"/>
    <w:rsid w:val="00B36547"/>
    <w:rsid w:val="00B64B40"/>
    <w:rsid w:val="00BB5B9E"/>
    <w:rsid w:val="00BD3832"/>
    <w:rsid w:val="00C076BE"/>
    <w:rsid w:val="00C26497"/>
    <w:rsid w:val="00C82D5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F72F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606EB"/>
    <w:rsid w:val="001D45DD"/>
    <w:rsid w:val="00406E44"/>
    <w:rsid w:val="004265B1"/>
    <w:rsid w:val="00571EE0"/>
    <w:rsid w:val="00973EE1"/>
    <w:rsid w:val="00AC3D2E"/>
    <w:rsid w:val="00B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B33C0-0041-4DD1-99DB-A7209942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476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Ryan Baptista De Freitas Cordeiro</cp:lastModifiedBy>
  <cp:revision>2</cp:revision>
  <dcterms:created xsi:type="dcterms:W3CDTF">2019-08-12T14:22:00Z</dcterms:created>
  <dcterms:modified xsi:type="dcterms:W3CDTF">2019-08-12T14:22:00Z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