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AB7D2" w14:textId="77777777" w:rsidR="008C1529" w:rsidRDefault="008C1529" w:rsidP="008C1529">
      <w:pPr>
        <w:pStyle w:val="Standard"/>
        <w:jc w:val="center"/>
        <w:rPr>
          <w:rFonts w:ascii="Arial" w:hAnsi="Arial"/>
          <w:b/>
          <w:bCs/>
          <w:color w:val="222222"/>
        </w:rPr>
      </w:pPr>
      <w:r>
        <w:rPr>
          <w:rFonts w:ascii="Arial" w:hAnsi="Arial"/>
          <w:b/>
          <w:bCs/>
          <w:color w:val="222222"/>
        </w:rPr>
        <w:t>Response to the Reviewers' Comments on Manuscript FPE-D-18-00388</w:t>
      </w:r>
    </w:p>
    <w:p w14:paraId="1C5AD0BA" w14:textId="77777777" w:rsidR="008C1529" w:rsidRDefault="008C1529" w:rsidP="008C1529">
      <w:pPr>
        <w:pStyle w:val="Standard"/>
        <w:rPr>
          <w:rFonts w:ascii="Arial" w:hAnsi="Arial"/>
          <w:b/>
          <w:bCs/>
          <w:color w:val="222222"/>
        </w:rPr>
      </w:pPr>
    </w:p>
    <w:p w14:paraId="63063673" w14:textId="77777777" w:rsidR="008C1529" w:rsidRDefault="008C1529" w:rsidP="008C1529">
      <w:pPr>
        <w:pStyle w:val="Standard"/>
        <w:rPr>
          <w:rFonts w:ascii="Arial" w:hAnsi="Arial"/>
          <w:color w:val="222222"/>
        </w:rPr>
      </w:pPr>
      <w:r>
        <w:rPr>
          <w:rFonts w:ascii="Arial" w:hAnsi="Arial"/>
          <w:color w:val="222222"/>
        </w:rPr>
        <w:t xml:space="preserve">To: Prof. </w:t>
      </w:r>
      <w:proofErr w:type="spellStart"/>
      <w:r>
        <w:rPr>
          <w:rFonts w:ascii="Arial" w:hAnsi="Arial"/>
          <w:color w:val="222222"/>
        </w:rPr>
        <w:t>Ioannis</w:t>
      </w:r>
      <w:proofErr w:type="spellEnd"/>
      <w:r>
        <w:rPr>
          <w:rFonts w:ascii="Arial" w:hAnsi="Arial"/>
          <w:color w:val="222222"/>
        </w:rPr>
        <w:t xml:space="preserve"> Economou</w:t>
      </w:r>
    </w:p>
    <w:p w14:paraId="0063D38A" w14:textId="77777777" w:rsidR="008C1529" w:rsidRDefault="008C1529" w:rsidP="008C1529">
      <w:pPr>
        <w:pStyle w:val="Standard"/>
        <w:ind w:firstLine="397"/>
        <w:rPr>
          <w:rFonts w:ascii="Arial" w:hAnsi="Arial"/>
          <w:color w:val="222222"/>
        </w:rPr>
      </w:pPr>
      <w:r>
        <w:rPr>
          <w:rFonts w:ascii="Arial" w:hAnsi="Arial"/>
          <w:color w:val="222222"/>
        </w:rPr>
        <w:t>Editor</w:t>
      </w:r>
    </w:p>
    <w:p w14:paraId="10B70EFB" w14:textId="77777777" w:rsidR="008C1529" w:rsidRDefault="008C1529" w:rsidP="008C1529">
      <w:pPr>
        <w:pStyle w:val="Standard"/>
        <w:ind w:firstLine="397"/>
        <w:rPr>
          <w:rFonts w:ascii="Arial" w:hAnsi="Arial"/>
          <w:color w:val="222222"/>
        </w:rPr>
      </w:pPr>
      <w:r>
        <w:rPr>
          <w:rFonts w:ascii="Arial" w:hAnsi="Arial"/>
          <w:color w:val="222222"/>
        </w:rPr>
        <w:t>Fluid Phase Equilibria</w:t>
      </w:r>
    </w:p>
    <w:p w14:paraId="59C66F5A" w14:textId="77777777" w:rsidR="008C1529" w:rsidRDefault="008C1529" w:rsidP="008C1529">
      <w:pPr>
        <w:pStyle w:val="Standard"/>
        <w:rPr>
          <w:rFonts w:ascii="Arial" w:hAnsi="Arial"/>
          <w:color w:val="222222"/>
        </w:rPr>
      </w:pPr>
    </w:p>
    <w:p w14:paraId="2CAAB26F" w14:textId="77777777" w:rsidR="008C1529" w:rsidRDefault="008C1529" w:rsidP="008C1529">
      <w:pPr>
        <w:pStyle w:val="Standard"/>
        <w:rPr>
          <w:rFonts w:ascii="Arial" w:hAnsi="Arial"/>
          <w:color w:val="222222"/>
        </w:rPr>
      </w:pPr>
    </w:p>
    <w:p w14:paraId="2B8C171B" w14:textId="77777777" w:rsidR="008C1529" w:rsidRDefault="008C1529" w:rsidP="008C1529">
      <w:pPr>
        <w:pStyle w:val="Standard"/>
        <w:rPr>
          <w:rFonts w:ascii="Arial" w:hAnsi="Arial"/>
          <w:color w:val="222222"/>
        </w:rPr>
      </w:pPr>
      <w:r>
        <w:rPr>
          <w:rFonts w:ascii="Arial" w:hAnsi="Arial"/>
          <w:color w:val="222222"/>
        </w:rPr>
        <w:t>Dear Prof. Economou:</w:t>
      </w:r>
    </w:p>
    <w:p w14:paraId="385F24ED" w14:textId="77777777" w:rsidR="008C1529" w:rsidRDefault="008C1529" w:rsidP="008C1529">
      <w:pPr>
        <w:pStyle w:val="Standard"/>
        <w:rPr>
          <w:rFonts w:ascii="Arial" w:hAnsi="Arial"/>
          <w:color w:val="222222"/>
        </w:rPr>
      </w:pPr>
    </w:p>
    <w:p w14:paraId="351861D4" w14:textId="77777777" w:rsidR="008C1529" w:rsidRDefault="008C1529" w:rsidP="008C1529">
      <w:pPr>
        <w:pStyle w:val="Standard"/>
        <w:rPr>
          <w:rFonts w:ascii="Arial" w:hAnsi="Arial"/>
          <w:color w:val="222222"/>
        </w:rPr>
      </w:pPr>
    </w:p>
    <w:p w14:paraId="036DD1AB" w14:textId="1D708CB9" w:rsidR="008C1529" w:rsidRDefault="008C1529" w:rsidP="008C1529">
      <w:pPr>
        <w:pStyle w:val="Standard"/>
        <w:jc w:val="both"/>
        <w:rPr>
          <w:rFonts w:ascii="Arial" w:hAnsi="Arial"/>
          <w:color w:val="222222"/>
        </w:rPr>
      </w:pPr>
      <w:r>
        <w:rPr>
          <w:rFonts w:ascii="Arial" w:hAnsi="Arial"/>
          <w:color w:val="222222"/>
        </w:rPr>
        <w:t>Thank you for your message forwarding the reviewer</w:t>
      </w:r>
      <w:r w:rsidR="002262EB">
        <w:rPr>
          <w:rFonts w:ascii="Arial" w:hAnsi="Arial"/>
          <w:color w:val="222222"/>
        </w:rPr>
        <w:t>’s</w:t>
      </w:r>
      <w:r>
        <w:rPr>
          <w:rFonts w:ascii="Arial" w:hAnsi="Arial"/>
          <w:color w:val="222222"/>
        </w:rPr>
        <w:t xml:space="preserve"> comments on our manuscript entitled “Evaluation of the SAFT-</w:t>
      </w:r>
      <w:r w:rsidR="009A2765">
        <w:rPr>
          <w:rFonts w:ascii="Times New Roman" w:hAnsi="Times New Roman" w:cs="Times New Roman"/>
          <w:color w:val="222222"/>
        </w:rPr>
        <w:t>γ</w:t>
      </w:r>
      <w:r>
        <w:rPr>
          <w:rFonts w:ascii="Arial" w:hAnsi="Arial"/>
          <w:color w:val="222222"/>
        </w:rPr>
        <w:t xml:space="preserve"> Mie force field with solvation free energy calculations”. We have carefully addressed all comments, which required us to make changes in the text. To facilitate your evaluation, we have attached an annotated version in which we crossed out in red all removed text and incorporated new content in blue.</w:t>
      </w:r>
    </w:p>
    <w:p w14:paraId="271143D2" w14:textId="77777777" w:rsidR="008C1529" w:rsidRDefault="008C1529" w:rsidP="008C1529">
      <w:pPr>
        <w:pStyle w:val="Standard"/>
        <w:jc w:val="both"/>
        <w:rPr>
          <w:rFonts w:ascii="Arial" w:hAnsi="Arial"/>
          <w:color w:val="222222"/>
        </w:rPr>
      </w:pPr>
    </w:p>
    <w:p w14:paraId="740C034C" w14:textId="77777777" w:rsidR="008C1529" w:rsidRDefault="008C1529" w:rsidP="008C1529">
      <w:pPr>
        <w:pStyle w:val="Standard"/>
        <w:jc w:val="both"/>
        <w:rPr>
          <w:rFonts w:ascii="Arial" w:hAnsi="Arial"/>
          <w:color w:val="222222"/>
        </w:rPr>
      </w:pPr>
    </w:p>
    <w:p w14:paraId="0BE77F50" w14:textId="77777777" w:rsidR="008C1529" w:rsidRDefault="008C1529" w:rsidP="008C1529">
      <w:pPr>
        <w:pStyle w:val="Standard"/>
        <w:jc w:val="both"/>
        <w:rPr>
          <w:rFonts w:ascii="Arial" w:hAnsi="Arial"/>
          <w:color w:val="222222"/>
        </w:rPr>
      </w:pPr>
      <w:r>
        <w:rPr>
          <w:rFonts w:ascii="Arial" w:hAnsi="Arial"/>
          <w:color w:val="222222"/>
        </w:rPr>
        <w:t>We hope the revised version of our manuscript is suitable for publication in this journal.</w:t>
      </w:r>
    </w:p>
    <w:p w14:paraId="4B0BC78D" w14:textId="77777777" w:rsidR="008C1529" w:rsidRDefault="008C1529" w:rsidP="008C1529">
      <w:pPr>
        <w:pStyle w:val="Standard"/>
        <w:jc w:val="both"/>
        <w:rPr>
          <w:rFonts w:ascii="Arial" w:hAnsi="Arial"/>
          <w:color w:val="222222"/>
        </w:rPr>
      </w:pPr>
      <w:r>
        <w:rPr>
          <w:rFonts w:ascii="Arial" w:hAnsi="Arial"/>
          <w:color w:val="222222"/>
        </w:rPr>
        <w:t xml:space="preserve">  </w:t>
      </w:r>
    </w:p>
    <w:p w14:paraId="1DF33B80" w14:textId="77777777" w:rsidR="008C1529" w:rsidRDefault="008C1529" w:rsidP="008C1529">
      <w:pPr>
        <w:pStyle w:val="Standard"/>
        <w:rPr>
          <w:rFonts w:ascii="Arial" w:hAnsi="Arial"/>
          <w:color w:val="222222"/>
        </w:rPr>
      </w:pPr>
    </w:p>
    <w:p w14:paraId="173E57B9" w14:textId="77777777" w:rsidR="008C1529" w:rsidRDefault="008C1529" w:rsidP="008C1529">
      <w:pPr>
        <w:pStyle w:val="Standard"/>
        <w:rPr>
          <w:rFonts w:ascii="Arial" w:hAnsi="Arial"/>
          <w:color w:val="222222"/>
        </w:rPr>
      </w:pPr>
    </w:p>
    <w:p w14:paraId="4DB80CDA" w14:textId="77777777" w:rsidR="008C1529" w:rsidRDefault="008C1529" w:rsidP="008C1529">
      <w:pPr>
        <w:pStyle w:val="Standard"/>
        <w:rPr>
          <w:rFonts w:ascii="Arial" w:hAnsi="Arial"/>
          <w:color w:val="222222"/>
        </w:rPr>
      </w:pPr>
      <w:r>
        <w:rPr>
          <w:rFonts w:ascii="Arial" w:hAnsi="Arial"/>
          <w:color w:val="222222"/>
        </w:rPr>
        <w:tab/>
      </w:r>
      <w:r>
        <w:rPr>
          <w:rFonts w:ascii="Arial" w:hAnsi="Arial"/>
          <w:color w:val="222222"/>
        </w:rPr>
        <w:tab/>
      </w:r>
      <w:r>
        <w:rPr>
          <w:rFonts w:ascii="Arial" w:hAnsi="Arial"/>
          <w:color w:val="222222"/>
        </w:rPr>
        <w:tab/>
        <w:t>Sincerely yours,</w:t>
      </w:r>
    </w:p>
    <w:p w14:paraId="28D1ED53" w14:textId="77777777" w:rsidR="008C1529" w:rsidRDefault="008C1529" w:rsidP="008C1529">
      <w:pPr>
        <w:pStyle w:val="Standard"/>
        <w:rPr>
          <w:rFonts w:ascii="Arial" w:hAnsi="Arial"/>
          <w:color w:val="222222"/>
        </w:rPr>
      </w:pPr>
    </w:p>
    <w:p w14:paraId="188A52BC" w14:textId="77777777" w:rsidR="008C1529" w:rsidRDefault="008C1529" w:rsidP="008C1529">
      <w:pPr>
        <w:pStyle w:val="Standard"/>
        <w:rPr>
          <w:rFonts w:ascii="Arial" w:hAnsi="Arial"/>
          <w:color w:val="222222"/>
        </w:rPr>
      </w:pPr>
    </w:p>
    <w:p w14:paraId="0D94B803" w14:textId="77777777" w:rsidR="008C1529" w:rsidRDefault="008C1529" w:rsidP="008C1529">
      <w:pPr>
        <w:pStyle w:val="Standard"/>
        <w:rPr>
          <w:rFonts w:ascii="Arial" w:hAnsi="Arial"/>
          <w:color w:val="222222"/>
        </w:rPr>
      </w:pPr>
    </w:p>
    <w:tbl>
      <w:tblPr>
        <w:tblW w:w="9972" w:type="dxa"/>
        <w:tblLayout w:type="fixed"/>
        <w:tblCellMar>
          <w:left w:w="10" w:type="dxa"/>
          <w:right w:w="10" w:type="dxa"/>
        </w:tblCellMar>
        <w:tblLook w:val="04A0" w:firstRow="1" w:lastRow="0" w:firstColumn="1" w:lastColumn="0" w:noHBand="0" w:noVBand="1"/>
      </w:tblPr>
      <w:tblGrid>
        <w:gridCol w:w="4986"/>
        <w:gridCol w:w="4986"/>
      </w:tblGrid>
      <w:tr w:rsidR="008C1529" w14:paraId="26288C0B" w14:textId="77777777" w:rsidTr="002262EB">
        <w:tc>
          <w:tcPr>
            <w:tcW w:w="4986" w:type="dxa"/>
            <w:tcMar>
              <w:top w:w="55" w:type="dxa"/>
              <w:left w:w="55" w:type="dxa"/>
              <w:bottom w:w="55" w:type="dxa"/>
              <w:right w:w="55" w:type="dxa"/>
            </w:tcMar>
          </w:tcPr>
          <w:p w14:paraId="1D640A08" w14:textId="77777777" w:rsidR="008C1529" w:rsidRPr="00E65B3B" w:rsidRDefault="008C1529" w:rsidP="002262EB">
            <w:pPr>
              <w:pStyle w:val="Standard"/>
              <w:jc w:val="center"/>
              <w:rPr>
                <w:rFonts w:ascii="Arial" w:hAnsi="Arial"/>
                <w:color w:val="222222"/>
                <w:lang w:val="pt-BR"/>
              </w:rPr>
            </w:pPr>
            <w:proofErr w:type="spellStart"/>
            <w:r w:rsidRPr="00E65B3B">
              <w:rPr>
                <w:rFonts w:ascii="Arial" w:hAnsi="Arial"/>
                <w:color w:val="222222"/>
                <w:lang w:val="pt-BR"/>
              </w:rPr>
              <w:t>Charlles</w:t>
            </w:r>
            <w:proofErr w:type="spellEnd"/>
            <w:r w:rsidRPr="00E65B3B">
              <w:rPr>
                <w:rFonts w:ascii="Arial" w:hAnsi="Arial"/>
                <w:color w:val="222222"/>
                <w:lang w:val="pt-BR"/>
              </w:rPr>
              <w:t xml:space="preserve"> R. A. Abreu</w:t>
            </w:r>
          </w:p>
          <w:p w14:paraId="21E19E90" w14:textId="77777777" w:rsidR="008C1529" w:rsidRPr="00E65B3B" w:rsidRDefault="008C1529" w:rsidP="002262EB">
            <w:pPr>
              <w:pStyle w:val="Standard"/>
              <w:jc w:val="center"/>
              <w:rPr>
                <w:rFonts w:ascii="Arial" w:hAnsi="Arial"/>
                <w:color w:val="222222"/>
                <w:lang w:val="pt-BR"/>
              </w:rPr>
            </w:pPr>
            <w:proofErr w:type="spellStart"/>
            <w:r w:rsidRPr="00E65B3B">
              <w:rPr>
                <w:rFonts w:ascii="Arial" w:hAnsi="Arial"/>
                <w:color w:val="222222"/>
                <w:lang w:val="pt-BR"/>
              </w:rPr>
              <w:t>Assistant</w:t>
            </w:r>
            <w:proofErr w:type="spellEnd"/>
            <w:r w:rsidRPr="00E65B3B">
              <w:rPr>
                <w:rFonts w:ascii="Arial" w:hAnsi="Arial"/>
                <w:color w:val="222222"/>
                <w:lang w:val="pt-BR"/>
              </w:rPr>
              <w:t xml:space="preserve"> Professor</w:t>
            </w:r>
          </w:p>
          <w:p w14:paraId="678CC2FE" w14:textId="77777777" w:rsidR="008C1529" w:rsidRPr="00E65B3B" w:rsidRDefault="008C1529" w:rsidP="002262EB">
            <w:pPr>
              <w:pStyle w:val="TableContents"/>
              <w:jc w:val="center"/>
              <w:rPr>
                <w:rFonts w:ascii="Arial" w:hAnsi="Arial"/>
                <w:lang w:val="pt-BR"/>
              </w:rPr>
            </w:pPr>
            <w:r w:rsidRPr="00E65B3B">
              <w:rPr>
                <w:rFonts w:ascii="Arial" w:hAnsi="Arial"/>
                <w:color w:val="222222"/>
                <w:lang w:val="pt-BR"/>
              </w:rPr>
              <w:t xml:space="preserve">Federal </w:t>
            </w:r>
            <w:proofErr w:type="spellStart"/>
            <w:r w:rsidRPr="00E65B3B">
              <w:rPr>
                <w:rFonts w:ascii="Arial" w:hAnsi="Arial"/>
                <w:color w:val="222222"/>
                <w:lang w:val="pt-BR"/>
              </w:rPr>
              <w:t>University</w:t>
            </w:r>
            <w:proofErr w:type="spellEnd"/>
            <w:r w:rsidRPr="00E65B3B">
              <w:rPr>
                <w:rFonts w:ascii="Arial" w:hAnsi="Arial"/>
                <w:color w:val="222222"/>
                <w:lang w:val="pt-BR"/>
              </w:rPr>
              <w:t xml:space="preserve"> </w:t>
            </w:r>
            <w:proofErr w:type="spellStart"/>
            <w:r w:rsidRPr="00E65B3B">
              <w:rPr>
                <w:rFonts w:ascii="Arial" w:hAnsi="Arial"/>
                <w:color w:val="222222"/>
                <w:lang w:val="pt-BR"/>
              </w:rPr>
              <w:t>of</w:t>
            </w:r>
            <w:proofErr w:type="spellEnd"/>
            <w:r w:rsidRPr="00E65B3B">
              <w:rPr>
                <w:rFonts w:ascii="Arial" w:hAnsi="Arial"/>
                <w:color w:val="222222"/>
                <w:lang w:val="pt-BR"/>
              </w:rPr>
              <w:t xml:space="preserve"> Rio de Janeiro</w:t>
            </w:r>
          </w:p>
        </w:tc>
        <w:tc>
          <w:tcPr>
            <w:tcW w:w="4986" w:type="dxa"/>
            <w:tcMar>
              <w:top w:w="55" w:type="dxa"/>
              <w:left w:w="55" w:type="dxa"/>
              <w:bottom w:w="55" w:type="dxa"/>
              <w:right w:w="55" w:type="dxa"/>
            </w:tcMar>
          </w:tcPr>
          <w:p w14:paraId="1E216B75" w14:textId="77777777" w:rsidR="008C1529" w:rsidRPr="00E65B3B" w:rsidRDefault="008C1529" w:rsidP="002262EB">
            <w:pPr>
              <w:pStyle w:val="Standard"/>
              <w:jc w:val="center"/>
              <w:rPr>
                <w:rFonts w:ascii="Arial" w:hAnsi="Arial"/>
                <w:lang w:val="pt-BR"/>
              </w:rPr>
            </w:pPr>
            <w:r w:rsidRPr="00E65B3B">
              <w:rPr>
                <w:rFonts w:ascii="Arial" w:hAnsi="Arial"/>
                <w:lang w:val="pt-BR"/>
              </w:rPr>
              <w:t>Isabela Quintela Matos</w:t>
            </w:r>
          </w:p>
          <w:p w14:paraId="03243189" w14:textId="77777777" w:rsidR="008C1529" w:rsidRPr="00E65B3B" w:rsidRDefault="008C1529" w:rsidP="002262EB">
            <w:pPr>
              <w:pStyle w:val="TableContents"/>
              <w:jc w:val="center"/>
              <w:rPr>
                <w:rFonts w:ascii="Arial" w:hAnsi="Arial"/>
                <w:lang w:val="pt-BR"/>
              </w:rPr>
            </w:pPr>
            <w:r w:rsidRPr="00E65B3B">
              <w:rPr>
                <w:rFonts w:ascii="Arial" w:hAnsi="Arial"/>
                <w:lang w:val="pt-BR"/>
              </w:rPr>
              <w:t xml:space="preserve">Ph.D. </w:t>
            </w:r>
            <w:proofErr w:type="spellStart"/>
            <w:r w:rsidRPr="00E65B3B">
              <w:rPr>
                <w:rFonts w:ascii="Arial" w:hAnsi="Arial"/>
                <w:lang w:val="pt-BR"/>
              </w:rPr>
              <w:t>Student</w:t>
            </w:r>
            <w:proofErr w:type="spellEnd"/>
          </w:p>
          <w:p w14:paraId="1E8D19EE" w14:textId="77777777" w:rsidR="008C1529" w:rsidRDefault="008C1529" w:rsidP="002262EB">
            <w:pPr>
              <w:pStyle w:val="TableContents"/>
              <w:jc w:val="center"/>
              <w:rPr>
                <w:rFonts w:ascii="Arial" w:hAnsi="Arial"/>
                <w:color w:val="222222"/>
              </w:rPr>
            </w:pPr>
            <w:r>
              <w:rPr>
                <w:rFonts w:ascii="Arial" w:hAnsi="Arial"/>
                <w:color w:val="222222"/>
              </w:rPr>
              <w:t>Cornell University</w:t>
            </w:r>
          </w:p>
        </w:tc>
      </w:tr>
    </w:tbl>
    <w:p w14:paraId="7CE0F1D7" w14:textId="7C913E89" w:rsidR="008C1529" w:rsidRDefault="008C1529" w:rsidP="008C1529">
      <w:pPr>
        <w:jc w:val="both"/>
        <w:rPr>
          <w:rFonts w:ascii="Arial" w:hAnsi="Arial" w:cs="Arial"/>
          <w:color w:val="222222"/>
          <w:shd w:val="clear" w:color="auto" w:fill="FFFFFF"/>
        </w:rPr>
      </w:pPr>
    </w:p>
    <w:p w14:paraId="6B1904FA" w14:textId="39E0EAB9" w:rsidR="008C1529" w:rsidRDefault="008C1529" w:rsidP="008C1529">
      <w:pPr>
        <w:jc w:val="both"/>
        <w:rPr>
          <w:rFonts w:ascii="Arial" w:hAnsi="Arial" w:cs="Arial"/>
          <w:color w:val="222222"/>
          <w:shd w:val="clear" w:color="auto" w:fill="FFFFFF"/>
        </w:rPr>
      </w:pPr>
    </w:p>
    <w:p w14:paraId="04999773" w14:textId="1353BAE5" w:rsidR="008C1529" w:rsidRDefault="008C1529" w:rsidP="008C1529">
      <w:pPr>
        <w:jc w:val="both"/>
        <w:rPr>
          <w:rFonts w:ascii="Arial" w:hAnsi="Arial" w:cs="Arial"/>
          <w:color w:val="222222"/>
          <w:shd w:val="clear" w:color="auto" w:fill="FFFFFF"/>
        </w:rPr>
      </w:pPr>
    </w:p>
    <w:p w14:paraId="0E35ABCD" w14:textId="3C0C8B53" w:rsidR="008C1529" w:rsidRDefault="008C1529" w:rsidP="008C1529">
      <w:pPr>
        <w:jc w:val="both"/>
        <w:rPr>
          <w:rFonts w:ascii="Arial" w:hAnsi="Arial" w:cs="Arial"/>
          <w:color w:val="222222"/>
          <w:shd w:val="clear" w:color="auto" w:fill="FFFFFF"/>
        </w:rPr>
      </w:pPr>
    </w:p>
    <w:p w14:paraId="4849BD4D" w14:textId="4FF01E1F" w:rsidR="008C1529" w:rsidRDefault="008C1529" w:rsidP="008C1529">
      <w:pPr>
        <w:jc w:val="both"/>
        <w:rPr>
          <w:rFonts w:ascii="Arial" w:hAnsi="Arial" w:cs="Arial"/>
          <w:color w:val="222222"/>
          <w:shd w:val="clear" w:color="auto" w:fill="FFFFFF"/>
        </w:rPr>
      </w:pPr>
    </w:p>
    <w:p w14:paraId="49C05B5C" w14:textId="737DB8ED" w:rsidR="008C1529" w:rsidRDefault="008C1529" w:rsidP="008C1529">
      <w:pPr>
        <w:jc w:val="both"/>
        <w:rPr>
          <w:rFonts w:ascii="Arial" w:hAnsi="Arial" w:cs="Arial"/>
          <w:color w:val="222222"/>
          <w:shd w:val="clear" w:color="auto" w:fill="FFFFFF"/>
        </w:rPr>
      </w:pPr>
    </w:p>
    <w:p w14:paraId="392C5A81" w14:textId="5506D6EB" w:rsidR="008C1529" w:rsidRDefault="008C1529" w:rsidP="008C1529">
      <w:pPr>
        <w:jc w:val="both"/>
        <w:rPr>
          <w:rFonts w:ascii="Arial" w:hAnsi="Arial" w:cs="Arial"/>
          <w:color w:val="222222"/>
          <w:shd w:val="clear" w:color="auto" w:fill="FFFFFF"/>
        </w:rPr>
      </w:pPr>
    </w:p>
    <w:p w14:paraId="026FCB18" w14:textId="15CF0368" w:rsidR="002262EB" w:rsidRDefault="002262EB" w:rsidP="008C1529">
      <w:pPr>
        <w:jc w:val="both"/>
        <w:rPr>
          <w:rFonts w:ascii="Arial" w:hAnsi="Arial" w:cs="Arial"/>
          <w:color w:val="222222"/>
          <w:shd w:val="clear" w:color="auto" w:fill="FFFFFF"/>
        </w:rPr>
      </w:pPr>
    </w:p>
    <w:p w14:paraId="41C25C4A" w14:textId="585B5381" w:rsidR="002262EB" w:rsidRDefault="002262EB" w:rsidP="008C1529">
      <w:pPr>
        <w:jc w:val="both"/>
        <w:rPr>
          <w:rFonts w:ascii="Arial" w:hAnsi="Arial" w:cs="Arial"/>
          <w:color w:val="222222"/>
          <w:shd w:val="clear" w:color="auto" w:fill="FFFFFF"/>
        </w:rPr>
      </w:pPr>
    </w:p>
    <w:p w14:paraId="429F66C9" w14:textId="78370E93" w:rsidR="002262EB" w:rsidRDefault="002262EB" w:rsidP="008C1529">
      <w:pPr>
        <w:jc w:val="both"/>
        <w:rPr>
          <w:rFonts w:ascii="Arial" w:hAnsi="Arial" w:cs="Arial"/>
          <w:color w:val="222222"/>
          <w:shd w:val="clear" w:color="auto" w:fill="FFFFFF"/>
        </w:rPr>
      </w:pPr>
    </w:p>
    <w:p w14:paraId="73370A45" w14:textId="2191F66C" w:rsidR="002262EB" w:rsidRDefault="002262EB" w:rsidP="008C1529">
      <w:pPr>
        <w:jc w:val="both"/>
        <w:rPr>
          <w:rFonts w:ascii="Arial" w:hAnsi="Arial" w:cs="Arial"/>
          <w:color w:val="222222"/>
          <w:shd w:val="clear" w:color="auto" w:fill="FFFFFF"/>
        </w:rPr>
      </w:pPr>
    </w:p>
    <w:p w14:paraId="77A762B9" w14:textId="77777777" w:rsidR="002262EB" w:rsidRDefault="002262EB" w:rsidP="008C1529">
      <w:pPr>
        <w:jc w:val="both"/>
        <w:rPr>
          <w:rFonts w:ascii="Arial" w:hAnsi="Arial" w:cs="Arial"/>
          <w:color w:val="222222"/>
          <w:shd w:val="clear" w:color="auto" w:fill="FFFFFF"/>
        </w:rPr>
      </w:pPr>
    </w:p>
    <w:p w14:paraId="01A9D0D4" w14:textId="77777777" w:rsidR="008C1529" w:rsidRDefault="008C1529" w:rsidP="008C1529">
      <w:pPr>
        <w:jc w:val="both"/>
        <w:rPr>
          <w:rFonts w:ascii="Arial" w:hAnsi="Arial" w:cs="Arial"/>
          <w:color w:val="222222"/>
          <w:shd w:val="clear" w:color="auto" w:fill="FFFFFF"/>
        </w:rPr>
      </w:pPr>
    </w:p>
    <w:p w14:paraId="6308D043" w14:textId="6F9D449A" w:rsidR="008C1529" w:rsidRDefault="009B5CF4" w:rsidP="002262EB">
      <w:pPr>
        <w:jc w:val="both"/>
        <w:rPr>
          <w:rFonts w:ascii="Arial" w:hAnsi="Arial" w:cs="Arial"/>
          <w:color w:val="222222"/>
        </w:rPr>
      </w:pPr>
      <w:r>
        <w:rPr>
          <w:rFonts w:ascii="Arial" w:hAnsi="Arial" w:cs="Arial"/>
          <w:color w:val="222222"/>
          <w:shd w:val="clear" w:color="auto" w:fill="FFFFFF"/>
        </w:rPr>
        <w:t>Reviewer</w:t>
      </w:r>
      <w:r w:rsidR="002262EB">
        <w:rPr>
          <w:rFonts w:ascii="Arial" w:hAnsi="Arial" w:cs="Arial"/>
          <w:color w:val="222222"/>
          <w:shd w:val="clear" w:color="auto" w:fill="FFFFFF"/>
        </w:rPr>
        <w:t xml:space="preserve"> </w:t>
      </w:r>
      <w:r>
        <w:rPr>
          <w:rFonts w:ascii="Arial" w:hAnsi="Arial" w:cs="Arial"/>
          <w:color w:val="222222"/>
          <w:shd w:val="clear" w:color="auto" w:fill="FFFFFF"/>
        </w:rPr>
        <w:t>#1: FPE-D-18-00388R1</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sidR="002262EB">
        <w:rPr>
          <w:rFonts w:ascii="Arial" w:hAnsi="Arial" w:cs="Arial"/>
          <w:color w:val="222222"/>
          <w:shd w:val="clear" w:color="auto" w:fill="FFFFFF"/>
        </w:rPr>
        <w:t xml:space="preserve">1. </w:t>
      </w:r>
      <w:r>
        <w:rPr>
          <w:rFonts w:ascii="Arial" w:hAnsi="Arial" w:cs="Arial"/>
          <w:color w:val="222222"/>
          <w:shd w:val="clear" w:color="auto" w:fill="FFFFFF"/>
        </w:rPr>
        <w:t>Reply from the Reviewer</w:t>
      </w:r>
      <w:r w:rsidR="00916FDD">
        <w:rPr>
          <w:rFonts w:ascii="Arial" w:hAnsi="Arial" w:cs="Arial"/>
          <w:color w:val="222222"/>
        </w:rPr>
        <w:t xml:space="preserve">: </w:t>
      </w:r>
    </w:p>
    <w:p w14:paraId="3D6BE5D3" w14:textId="781BF166" w:rsidR="00916FDD" w:rsidRDefault="009B5CF4" w:rsidP="002262EB">
      <w:pPr>
        <w:jc w:val="both"/>
        <w:rPr>
          <w:rFonts w:ascii="Arial" w:hAnsi="Arial" w:cs="Arial"/>
          <w:color w:val="222222"/>
          <w:shd w:val="clear" w:color="auto" w:fill="FFFFFF"/>
        </w:rPr>
      </w:pPr>
      <w:r>
        <w:rPr>
          <w:rFonts w:ascii="Arial" w:hAnsi="Arial" w:cs="Arial"/>
          <w:color w:val="222222"/>
          <w:shd w:val="clear" w:color="auto" w:fill="FFFFFF"/>
        </w:rPr>
        <w:t>This is not a justification to use or not a value or to select some. In fact, the acentric factor can be calculated from the experimental data of vapor pressure as the authors used in fig. 2</w:t>
      </w:r>
    </w:p>
    <w:p w14:paraId="5102B275" w14:textId="77777777" w:rsidR="008C1529" w:rsidRDefault="008C1529" w:rsidP="002262EB">
      <w:pPr>
        <w:jc w:val="both"/>
        <w:rPr>
          <w:rFonts w:ascii="Arial" w:hAnsi="Arial" w:cs="Arial"/>
          <w:color w:val="222222"/>
        </w:rPr>
      </w:pPr>
      <w:r>
        <w:rPr>
          <w:rFonts w:ascii="Arial" w:hAnsi="Arial" w:cs="Arial"/>
          <w:color w:val="222222"/>
        </w:rPr>
        <w:t xml:space="preserve">Our answer: </w:t>
      </w:r>
    </w:p>
    <w:p w14:paraId="0B6A8260" w14:textId="0EB5AB0B" w:rsidR="00975229" w:rsidRDefault="00975229" w:rsidP="002262EB">
      <w:pPr>
        <w:jc w:val="both"/>
        <w:rPr>
          <w:rFonts w:ascii="Arial" w:hAnsi="Arial" w:cs="Arial"/>
          <w:color w:val="222222"/>
        </w:rPr>
      </w:pPr>
      <w:r w:rsidRPr="00975229">
        <w:rPr>
          <w:rFonts w:ascii="Arial" w:hAnsi="Arial" w:cs="Arial"/>
          <w:color w:val="222222"/>
        </w:rPr>
        <w:t xml:space="preserve">We agree that we can calculate the acentric factor from vapor pressure experimental </w:t>
      </w:r>
      <w:r w:rsidRPr="00975229">
        <w:rPr>
          <w:rFonts w:ascii="Arial" w:hAnsi="Arial" w:cs="Arial"/>
          <w:color w:val="222222"/>
        </w:rPr>
        <w:t>data, but</w:t>
      </w:r>
      <w:r w:rsidRPr="00975229">
        <w:rPr>
          <w:rFonts w:ascii="Arial" w:hAnsi="Arial" w:cs="Arial"/>
          <w:color w:val="222222"/>
        </w:rPr>
        <w:t xml:space="preserve"> we were saying that the information that is not available is the liquid density at Tr = 0.7. To satisfy and clarify this question of which parameters are better for phenanthrene, we calculated the solvation free energies of phenanthrene with the set of parameters suggested by the reviewer. The results found for both set parameters are in Tables 2 and 5 of the revised manuscript.</w:t>
      </w:r>
    </w:p>
    <w:p w14:paraId="6184DF1B" w14:textId="1E750C6D" w:rsidR="002C7830" w:rsidRDefault="009B5CF4" w:rsidP="002262EB">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Reviewer: From a statistical point of view, the author's statement is right. However, from a Thermodynamic point of view, there are three different effects that cannot be fitted only using vapor pressure. This is a thermodynamic fact rather than a statistical issue. The author should try to calculate the enthalpy of vaporization to see the performance of the proposed molecular parameters. The main idea is to provide molecular parameters that can be used for prediction. </w:t>
      </w:r>
    </w:p>
    <w:p w14:paraId="6EBBE94B" w14:textId="36B3898F" w:rsidR="009B5CF4" w:rsidRDefault="001D1B83" w:rsidP="008C1529">
      <w:pPr>
        <w:jc w:val="both"/>
        <w:rPr>
          <w:rFonts w:ascii="Arial" w:hAnsi="Arial" w:cs="Arial"/>
          <w:color w:val="222222"/>
          <w:shd w:val="clear" w:color="auto" w:fill="FFFFFF"/>
        </w:rPr>
      </w:pPr>
      <w:r>
        <w:rPr>
          <w:rFonts w:ascii="Arial" w:hAnsi="Arial" w:cs="Arial"/>
          <w:color w:val="222222"/>
          <w:shd w:val="clear" w:color="auto" w:fill="FFFFFF"/>
        </w:rPr>
        <w:t>Our answer: We accepted the suggestions of the reviewer and the solvation free energies of phenanthrene with parameters suggested by him are in Tables 2 and 5</w:t>
      </w:r>
      <w:r w:rsidR="00AB4EAA">
        <w:rPr>
          <w:rFonts w:ascii="Arial" w:hAnsi="Arial" w:cs="Arial"/>
          <w:color w:val="222222"/>
          <w:shd w:val="clear" w:color="auto" w:fill="FFFFFF"/>
        </w:rPr>
        <w:t xml:space="preserve"> of the reviewed manuscript</w:t>
      </w:r>
      <w:r>
        <w:rPr>
          <w:rFonts w:ascii="Arial" w:hAnsi="Arial" w:cs="Arial"/>
          <w:color w:val="222222"/>
          <w:shd w:val="clear" w:color="auto" w:fill="FFFFFF"/>
        </w:rPr>
        <w:t xml:space="preserve">. </w:t>
      </w:r>
      <w:r w:rsidR="009B5CF4">
        <w:rPr>
          <w:rFonts w:ascii="Arial" w:hAnsi="Arial" w:cs="Arial"/>
          <w:color w:val="222222"/>
        </w:rPr>
        <w:br/>
      </w:r>
      <w:r w:rsidR="009B5CF4">
        <w:rPr>
          <w:rFonts w:ascii="Arial" w:hAnsi="Arial" w:cs="Arial"/>
          <w:color w:val="222222"/>
        </w:rPr>
        <w:br/>
      </w:r>
      <w:r w:rsidR="00090E60">
        <w:rPr>
          <w:rFonts w:ascii="Arial" w:hAnsi="Arial" w:cs="Arial"/>
          <w:color w:val="222222"/>
          <w:shd w:val="clear" w:color="auto" w:fill="FFFFFF"/>
        </w:rPr>
        <w:t xml:space="preserve">3. Reviewer: </w:t>
      </w:r>
      <w:r w:rsidR="009B5CF4">
        <w:rPr>
          <w:rFonts w:ascii="Arial" w:hAnsi="Arial" w:cs="Arial"/>
          <w:color w:val="222222"/>
          <w:shd w:val="clear" w:color="auto" w:fill="FFFFFF"/>
        </w:rPr>
        <w:t xml:space="preserve">The authors claim that the public (not publicly) information is not available, therefore, the used other information. This is not a valid reason, </w:t>
      </w:r>
      <w:proofErr w:type="gramStart"/>
      <w:r w:rsidR="009B5CF4">
        <w:rPr>
          <w:rFonts w:ascii="Arial" w:hAnsi="Arial" w:cs="Arial"/>
          <w:color w:val="222222"/>
          <w:shd w:val="clear" w:color="auto" w:fill="FFFFFF"/>
        </w:rPr>
        <w:t>In</w:t>
      </w:r>
      <w:proofErr w:type="gramEnd"/>
      <w:r w:rsidR="009B5CF4">
        <w:rPr>
          <w:rFonts w:ascii="Arial" w:hAnsi="Arial" w:cs="Arial"/>
          <w:color w:val="222222"/>
          <w:shd w:val="clear" w:color="auto" w:fill="FFFFFF"/>
        </w:rPr>
        <w:t xml:space="preserve"> fact, in the previous review, this information was included. An also described some points out of the scope of this work.</w:t>
      </w:r>
      <w:r w:rsidR="009B5CF4">
        <w:rPr>
          <w:rFonts w:ascii="Arial" w:hAnsi="Arial" w:cs="Arial"/>
          <w:color w:val="222222"/>
        </w:rPr>
        <w:br/>
      </w:r>
      <w:r w:rsidR="009B5CF4">
        <w:rPr>
          <w:rFonts w:ascii="Arial" w:hAnsi="Arial" w:cs="Arial"/>
          <w:color w:val="222222"/>
        </w:rPr>
        <w:br/>
      </w:r>
      <w:r w:rsidR="009B5CF4">
        <w:rPr>
          <w:rFonts w:ascii="Arial" w:hAnsi="Arial" w:cs="Arial"/>
          <w:color w:val="222222"/>
          <w:shd w:val="clear" w:color="auto" w:fill="FFFFFF"/>
        </w:rPr>
        <w:t>In any case, the goal of this work is not a procedure to find molecular parameters. The main point is to use them to calculate solvation energy. Therefore, it must be necessary that the used molecular parameters display a thermodynamic consistency.</w:t>
      </w:r>
    </w:p>
    <w:p w14:paraId="74E97059" w14:textId="3A880CE7" w:rsidR="00090E60" w:rsidRDefault="00090E60" w:rsidP="008C1529">
      <w:pPr>
        <w:jc w:val="both"/>
        <w:rPr>
          <w:rFonts w:ascii="Arial" w:hAnsi="Arial" w:cs="Arial"/>
          <w:color w:val="222222"/>
          <w:shd w:val="clear" w:color="auto" w:fill="FFFFFF"/>
        </w:rPr>
      </w:pPr>
    </w:p>
    <w:p w14:paraId="1063DC74" w14:textId="14A99B27" w:rsidR="00090E60" w:rsidRDefault="009A2765" w:rsidP="008C1529">
      <w:pPr>
        <w:jc w:val="both"/>
        <w:rPr>
          <w:rFonts w:ascii="Arial" w:hAnsi="Arial" w:cs="Arial"/>
          <w:color w:val="222222"/>
          <w:shd w:val="clear" w:color="auto" w:fill="FFFFFF"/>
        </w:rPr>
      </w:pPr>
      <w:r>
        <w:rPr>
          <w:rFonts w:ascii="Arial" w:hAnsi="Arial" w:cs="Arial"/>
          <w:color w:val="222222"/>
          <w:shd w:val="clear" w:color="auto" w:fill="FFFFFF"/>
        </w:rPr>
        <w:t xml:space="preserve">Our answer: </w:t>
      </w:r>
      <w:r w:rsidR="00975229" w:rsidRPr="00975229">
        <w:rPr>
          <w:rFonts w:ascii="Arial" w:hAnsi="Arial" w:cs="Arial"/>
          <w:color w:val="222222"/>
          <w:shd w:val="clear" w:color="auto" w:fill="FFFFFF"/>
        </w:rPr>
        <w:t>Despite not agreeing with the statement of the reviewer that these data are public, we used the information provided in his review for the density of phenanthrene at Tr = 0.7. The results obtained with these parameters are in Tables 2 and 5 of the revised manuscript.</w:t>
      </w:r>
      <w:bookmarkStart w:id="0" w:name="_GoBack"/>
      <w:bookmarkEnd w:id="0"/>
    </w:p>
    <w:p w14:paraId="1D05AC5D" w14:textId="352E8F78" w:rsidR="00786A8D" w:rsidRDefault="00786A8D" w:rsidP="008C1529">
      <w:pPr>
        <w:jc w:val="both"/>
      </w:pPr>
    </w:p>
    <w:sectPr w:rsidR="0078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CF4"/>
    <w:rsid w:val="00013537"/>
    <w:rsid w:val="00090E60"/>
    <w:rsid w:val="001D1B83"/>
    <w:rsid w:val="002262EB"/>
    <w:rsid w:val="002C7830"/>
    <w:rsid w:val="005E1E3B"/>
    <w:rsid w:val="006D7F32"/>
    <w:rsid w:val="00786A8D"/>
    <w:rsid w:val="008C1529"/>
    <w:rsid w:val="00916FDD"/>
    <w:rsid w:val="00975229"/>
    <w:rsid w:val="009A2765"/>
    <w:rsid w:val="009B5CF4"/>
    <w:rsid w:val="00AB4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E6AB"/>
  <w15:chartTrackingRefBased/>
  <w15:docId w15:val="{49835E65-A469-40D1-AB05-081CB162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C1529"/>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ableContents">
    <w:name w:val="Table Contents"/>
    <w:basedOn w:val="Standard"/>
    <w:rsid w:val="008C1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2448</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Isabela Quintela</dc:creator>
  <cp:keywords/>
  <dc:description/>
  <cp:lastModifiedBy>Isabela Quintela</cp:lastModifiedBy>
  <cp:revision>5</cp:revision>
  <cp:lastPrinted>2018-10-26T12:19:00Z</cp:lastPrinted>
  <dcterms:created xsi:type="dcterms:W3CDTF">2018-10-25T14:27:00Z</dcterms:created>
  <dcterms:modified xsi:type="dcterms:W3CDTF">2018-10-27T16:44:00Z</dcterms:modified>
</cp:coreProperties>
</file>