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11" w:type="dxa"/>
        <w:tblInd w:w="-1143" w:type="dxa"/>
        <w:tblCellMar>
          <w:top w:w="327" w:type="dxa"/>
          <w:left w:w="1119" w:type="dxa"/>
          <w:bottom w:w="0" w:type="dxa"/>
          <w:right w:w="478" w:type="dxa"/>
        </w:tblCellMar>
        <w:tblLook w:val="04A0" w:firstRow="1" w:lastRow="0" w:firstColumn="1" w:lastColumn="0" w:noHBand="0" w:noVBand="1"/>
      </w:tblPr>
      <w:tblGrid>
        <w:gridCol w:w="11311"/>
      </w:tblGrid>
      <w:tr w:rsidR="00FB6FF4">
        <w:trPr>
          <w:trHeight w:val="15996"/>
        </w:trPr>
        <w:tc>
          <w:tcPr>
            <w:tcW w:w="11311" w:type="dxa"/>
            <w:tcBorders>
              <w:top w:val="single" w:sz="8" w:space="0" w:color="767171"/>
              <w:left w:val="single" w:sz="8" w:space="0" w:color="767171"/>
              <w:bottom w:val="single" w:sz="8" w:space="0" w:color="767171"/>
              <w:right w:val="single" w:sz="8" w:space="0" w:color="767171"/>
            </w:tcBorders>
          </w:tcPr>
          <w:p w:rsidR="00FB6FF4" w:rsidRDefault="00016309">
            <w:pPr>
              <w:spacing w:after="161"/>
            </w:pPr>
            <w:r>
              <w:rPr>
                <w:color w:val="5B9BD5"/>
                <w:sz w:val="20"/>
              </w:rPr>
              <w:t xml:space="preserve"> GEN – Mini-projet | </w:t>
            </w:r>
            <w:proofErr w:type="spellStart"/>
            <w:r>
              <w:rPr>
                <w:color w:val="5B9BD5"/>
                <w:sz w:val="20"/>
              </w:rPr>
              <w:t>Yahtzee</w:t>
            </w:r>
            <w:proofErr w:type="spellEnd"/>
            <w:r>
              <w:t xml:space="preserve"> </w:t>
            </w:r>
          </w:p>
          <w:p w:rsidR="00FB6FF4" w:rsidRDefault="00016309">
            <w:pPr>
              <w:spacing w:after="122"/>
            </w:pPr>
            <w:r>
              <w:t xml:space="preserve"> </w:t>
            </w:r>
          </w:p>
          <w:p w:rsidR="00FB6FF4" w:rsidRDefault="007B66EC">
            <w:pPr>
              <w:spacing w:after="150"/>
              <w:ind w:right="644"/>
              <w:jc w:val="center"/>
            </w:pPr>
            <w:r>
              <w:rPr>
                <w:b/>
                <w:color w:val="44546A"/>
                <w:sz w:val="36"/>
              </w:rPr>
              <w:t>ITERATION 5</w:t>
            </w:r>
            <w:r w:rsidR="00016309">
              <w:rPr>
                <w:b/>
                <w:color w:val="44546A"/>
                <w:sz w:val="36"/>
              </w:rPr>
              <w:t xml:space="preserve"> </w:t>
            </w:r>
          </w:p>
          <w:p w:rsidR="00FB6FF4" w:rsidRDefault="00016309">
            <w:pPr>
              <w:spacing w:after="18"/>
            </w:pP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>Du</w:t>
            </w:r>
            <w:r w:rsidR="007B66EC">
              <w:rPr>
                <w:b/>
                <w:sz w:val="32"/>
              </w:rPr>
              <w:t xml:space="preserve"> 19 mai</w:t>
            </w:r>
            <w:r>
              <w:rPr>
                <w:b/>
                <w:sz w:val="32"/>
              </w:rPr>
              <w:t xml:space="preserve"> </w:t>
            </w:r>
            <w:r w:rsidR="007B66EC">
              <w:rPr>
                <w:rFonts w:ascii="Verdana" w:eastAsia="Verdana" w:hAnsi="Verdana" w:cs="Verdana"/>
                <w:b/>
                <w:color w:val="0F243E"/>
                <w:sz w:val="24"/>
              </w:rPr>
              <w:t>au 26</w:t>
            </w: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 xml:space="preserve"> mai</w:t>
            </w:r>
            <w:r>
              <w:rPr>
                <w:b/>
                <w:sz w:val="32"/>
              </w:rPr>
              <w:t xml:space="preserve"> 2016.         </w:t>
            </w: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>Durée : 1 semaine</w:t>
            </w:r>
            <w:r>
              <w:rPr>
                <w:b/>
                <w:sz w:val="32"/>
              </w:rPr>
              <w:t xml:space="preserve"> </w:t>
            </w:r>
          </w:p>
          <w:p w:rsidR="00FB6FF4" w:rsidRDefault="00016309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  <w:p w:rsidR="00FB6FF4" w:rsidRDefault="00016309">
            <w:pPr>
              <w:spacing w:after="0"/>
            </w:pP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 xml:space="preserve">Objectif  </w:t>
            </w:r>
          </w:p>
          <w:p w:rsidR="00FB6FF4" w:rsidRDefault="00016309">
            <w:pPr>
              <w:spacing w:after="0"/>
            </w:pP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68390" cy="8890"/>
                      <wp:effectExtent l="0" t="0" r="0" b="0"/>
                      <wp:docPr id="2016" name="Group 2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8390" cy="8890"/>
                                <a:chOff x="0" y="0"/>
                                <a:chExt cx="6168390" cy="8890"/>
                              </a:xfrm>
                            </wpg:grpSpPr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0" y="0"/>
                                  <a:ext cx="61683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68390" h="8890">
                                      <a:moveTo>
                                        <a:pt x="0" y="0"/>
                                      </a:moveTo>
                                      <a:lnTo>
                                        <a:pt x="6168390" y="8890"/>
                                      </a:lnTo>
                                    </a:path>
                                  </a:pathLst>
                                </a:custGeom>
                                <a:ln w="255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F81B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16" style="width:485.7pt;height:0.700012pt;mso-position-horizontal-relative:char;mso-position-vertical-relative:line" coordsize="61683,88">
                      <v:shape id="Shape 171" style="position:absolute;width:61683;height:88;left:0;top:0;" coordsize="6168390,8890" path="m0,0l6168390,8890">
                        <v:stroke weight="2.0126pt" endcap="flat" joinstyle="round" on="true" color="#4f81b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FB6FF4" w:rsidRDefault="007B66EC">
            <w:pPr>
              <w:spacing w:after="161" w:line="254" w:lineRule="auto"/>
              <w:ind w:right="478"/>
            </w:pPr>
            <w:r>
              <w:t>Implémenter la création d’une partie ainsi que la finalisation de l’authentification et de l’inscription. Cas d’utilisation : authentification, inscription, créer et rejoindre une partie</w:t>
            </w:r>
          </w:p>
          <w:p w:rsidR="00FB6FF4" w:rsidRDefault="00016309">
            <w:pPr>
              <w:spacing w:after="26"/>
            </w:pPr>
            <w:r>
              <w:t xml:space="preserve"> </w:t>
            </w:r>
          </w:p>
          <w:p w:rsidR="00FB6FF4" w:rsidRDefault="00016309">
            <w:pPr>
              <w:spacing w:after="0"/>
            </w:pP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 xml:space="preserve">Objectif détaillée </w:t>
            </w:r>
          </w:p>
          <w:p w:rsidR="00FB6FF4" w:rsidRDefault="00016309">
            <w:pPr>
              <w:spacing w:after="0"/>
            </w:pP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68390" cy="8890"/>
                      <wp:effectExtent l="0" t="0" r="0" b="0"/>
                      <wp:docPr id="2017" name="Group 2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8390" cy="8890"/>
                                <a:chOff x="0" y="0"/>
                                <a:chExt cx="6168390" cy="8890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0"/>
                                  <a:ext cx="61683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68390" h="8890">
                                      <a:moveTo>
                                        <a:pt x="0" y="0"/>
                                      </a:moveTo>
                                      <a:lnTo>
                                        <a:pt x="6168390" y="8890"/>
                                      </a:lnTo>
                                    </a:path>
                                  </a:pathLst>
                                </a:custGeom>
                                <a:ln w="255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F81B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17" style="width:485.7pt;height:0.700012pt;mso-position-horizontal-relative:char;mso-position-vertical-relative:line" coordsize="61683,88">
                      <v:shape id="Shape 172" style="position:absolute;width:61683;height:88;left:0;top:0;" coordsize="6168390,8890" path="m0,0l6168390,8890">
                        <v:stroke weight="2.0126pt" endcap="flat" joinstyle="round" on="true" color="#4f81b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FB6FF4" w:rsidRDefault="00016309">
            <w:pPr>
              <w:spacing w:after="4" w:line="286" w:lineRule="auto"/>
              <w:ind w:left="360" w:right="3451" w:hanging="360"/>
            </w:pPr>
            <w:r>
              <w:rPr>
                <w:b/>
              </w:rPr>
              <w:t xml:space="preserve">Fonctionnalité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Le client et le serveur communiquent selon le protocole établi </w:t>
            </w:r>
          </w:p>
          <w:p w:rsidR="00FB6FF4" w:rsidRDefault="00016309">
            <w:pPr>
              <w:numPr>
                <w:ilvl w:val="0"/>
                <w:numId w:val="1"/>
              </w:numPr>
              <w:spacing w:after="25" w:line="261" w:lineRule="auto"/>
              <w:ind w:right="145" w:hanging="360"/>
            </w:pPr>
            <w:r>
              <w:t xml:space="preserve">Le protocole contient toutes les interactions entre le client et le serveur, telle que la création d’une partie et l’inscription sur le serveur </w:t>
            </w:r>
          </w:p>
          <w:p w:rsidR="007B66EC" w:rsidRDefault="007B66EC" w:rsidP="00F96C43">
            <w:pPr>
              <w:numPr>
                <w:ilvl w:val="0"/>
                <w:numId w:val="1"/>
              </w:numPr>
              <w:spacing w:after="26" w:line="258" w:lineRule="auto"/>
              <w:ind w:right="145" w:hanging="360"/>
            </w:pPr>
            <w:r>
              <w:t>Le client par la suite pourra créer une partie et rejoindre aussi une partie en cours</w:t>
            </w:r>
          </w:p>
          <w:p w:rsidR="00FB6FF4" w:rsidRDefault="00016309" w:rsidP="007B66EC">
            <w:pPr>
              <w:spacing w:after="26" w:line="258" w:lineRule="auto"/>
              <w:ind w:left="720" w:right="145"/>
            </w:pPr>
            <w:r>
              <w:t xml:space="preserve"> </w:t>
            </w:r>
          </w:p>
          <w:p w:rsidR="00FB6FF4" w:rsidRDefault="00016309">
            <w:pPr>
              <w:spacing w:after="59"/>
            </w:pP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 xml:space="preserve">Autocritique </w:t>
            </w:r>
          </w:p>
          <w:p w:rsidR="00FB6FF4" w:rsidRDefault="00016309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68390" cy="8890"/>
                      <wp:effectExtent l="0" t="0" r="0" b="0"/>
                      <wp:docPr id="2018" name="Group 2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8390" cy="8890"/>
                                <a:chOff x="0" y="0"/>
                                <a:chExt cx="6168390" cy="8890"/>
                              </a:xfrm>
                            </wpg:grpSpPr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0" y="0"/>
                                  <a:ext cx="61683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68390" h="8890">
                                      <a:moveTo>
                                        <a:pt x="0" y="0"/>
                                      </a:moveTo>
                                      <a:lnTo>
                                        <a:pt x="6168390" y="8890"/>
                                      </a:lnTo>
                                    </a:path>
                                  </a:pathLst>
                                </a:custGeom>
                                <a:ln w="255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F81B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18" style="width:485.7pt;height:0.700012pt;mso-position-horizontal-relative:char;mso-position-vertical-relative:line" coordsize="61683,88">
                      <v:shape id="Shape 173" style="position:absolute;width:61683;height:88;left:0;top:0;" coordsize="6168390,8890" path="m0,0l6168390,8890">
                        <v:stroke weight="2.0126pt" endcap="flat" joinstyle="round" on="true" color="#4f81b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FB6FF4" w:rsidRDefault="00016309">
            <w:pPr>
              <w:spacing w:after="1" w:line="255" w:lineRule="auto"/>
              <w:ind w:right="640"/>
              <w:jc w:val="both"/>
            </w:pPr>
            <w:r>
              <w:t>Lors de cet</w:t>
            </w:r>
            <w:r>
              <w:t>te itération,</w:t>
            </w:r>
            <w:r>
              <w:t xml:space="preserve"> </w:t>
            </w:r>
            <w:r>
              <w:t>nous avons remanié la planification des itérations, pour qu’elles soient plu</w:t>
            </w:r>
            <w:r>
              <w:t>s régulières</w:t>
            </w:r>
            <w:r w:rsidR="0092438D">
              <w:t xml:space="preserve"> étant donné que l’authentification et l’inscription n’as pas encore été réglé</w:t>
            </w:r>
            <w:r>
              <w:t xml:space="preserve">. </w:t>
            </w:r>
          </w:p>
          <w:p w:rsidR="00FB6FF4" w:rsidRDefault="00FB6FF4">
            <w:pPr>
              <w:spacing w:after="28"/>
            </w:pPr>
          </w:p>
          <w:p w:rsidR="00FB6FF4" w:rsidRDefault="00016309">
            <w:pPr>
              <w:spacing w:after="0"/>
            </w:pPr>
            <w:r>
              <w:rPr>
                <w:rFonts w:ascii="Verdana" w:eastAsia="Verdana" w:hAnsi="Verdana" w:cs="Verdana"/>
                <w:b/>
                <w:color w:val="0F243E"/>
                <w:sz w:val="24"/>
              </w:rPr>
              <w:t xml:space="preserve">Travail accompli par collaborateurs </w:t>
            </w:r>
          </w:p>
          <w:p w:rsidR="00FB6FF4" w:rsidRDefault="00016309">
            <w:pPr>
              <w:spacing w:after="0"/>
            </w:pP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68390" cy="8890"/>
                      <wp:effectExtent l="0" t="0" r="0" b="0"/>
                      <wp:docPr id="2019" name="Group 2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8390" cy="8890"/>
                                <a:chOff x="0" y="0"/>
                                <a:chExt cx="6168390" cy="8890"/>
                              </a:xfrm>
                            </wpg:grpSpPr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0" y="0"/>
                                  <a:ext cx="61683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68390" h="8890">
                                      <a:moveTo>
                                        <a:pt x="0" y="0"/>
                                      </a:moveTo>
                                      <a:lnTo>
                                        <a:pt x="6168390" y="8890"/>
                                      </a:lnTo>
                                    </a:path>
                                  </a:pathLst>
                                </a:custGeom>
                                <a:ln w="255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F81B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19" style="width:485.7pt;height:0.700012pt;mso-position-horizontal-relative:char;mso-position-vertical-relative:line" coordsize="61683,88">
                      <v:shape id="Shape 174" style="position:absolute;width:61683;height:88;left:0;top:0;" coordsize="6168390,8890" path="m0,0l6168390,8890">
                        <v:stroke weight="2.0126pt" endcap="flat" joinstyle="round" on="true" color="#4f81b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FB6FF4" w:rsidRDefault="00016309">
            <w:pPr>
              <w:spacing w:after="0"/>
            </w:pPr>
            <w:r>
              <w:t xml:space="preserve">Fabien : </w:t>
            </w:r>
          </w:p>
          <w:p w:rsidR="00FB6FF4" w:rsidRDefault="00FB6FF4">
            <w:pPr>
              <w:spacing w:after="0"/>
            </w:pPr>
          </w:p>
          <w:p w:rsidR="00FB6FF4" w:rsidRDefault="00016309">
            <w:pPr>
              <w:spacing w:after="0"/>
            </w:pPr>
            <w:r>
              <w:t xml:space="preserve">Kevin : </w:t>
            </w:r>
          </w:p>
          <w:p w:rsidR="00FB6FF4" w:rsidRDefault="00FB6FF4">
            <w:pPr>
              <w:spacing w:after="0"/>
            </w:pPr>
          </w:p>
          <w:p w:rsidR="00FB6FF4" w:rsidRDefault="00016309">
            <w:pPr>
              <w:spacing w:after="0"/>
            </w:pPr>
            <w:r>
              <w:t xml:space="preserve">Ibrahim : </w:t>
            </w:r>
          </w:p>
          <w:p w:rsidR="00FB6FF4" w:rsidRDefault="0092438D">
            <w:pPr>
              <w:spacing w:after="0" w:line="254" w:lineRule="auto"/>
              <w:ind w:right="604"/>
            </w:pPr>
            <w:r>
              <w:t xml:space="preserve">Création et Implémentation des fonctions interagissant avec la base de données </w:t>
            </w:r>
            <w:r w:rsidR="00016309">
              <w:t xml:space="preserve">: 1h </w:t>
            </w:r>
          </w:p>
          <w:p w:rsidR="00FB6FF4" w:rsidRDefault="00016309">
            <w:pPr>
              <w:spacing w:after="0"/>
            </w:pPr>
            <w:r>
              <w:t xml:space="preserve"> </w:t>
            </w:r>
          </w:p>
          <w:p w:rsidR="00FB6FF4" w:rsidRDefault="00016309">
            <w:pPr>
              <w:spacing w:after="0"/>
            </w:pPr>
            <w:proofErr w:type="spellStart"/>
            <w:r>
              <w:t>Madolyne</w:t>
            </w:r>
            <w:proofErr w:type="spellEnd"/>
            <w:r>
              <w:t xml:space="preserve"> : </w:t>
            </w:r>
          </w:p>
          <w:p w:rsidR="0092438D" w:rsidRDefault="0092438D">
            <w:pPr>
              <w:spacing w:after="0"/>
            </w:pPr>
          </w:p>
          <w:p w:rsidR="0092438D" w:rsidRDefault="0092438D">
            <w:pPr>
              <w:spacing w:after="0"/>
            </w:pPr>
          </w:p>
          <w:p w:rsidR="0092438D" w:rsidRDefault="0092438D" w:rsidP="0092438D">
            <w:pPr>
              <w:spacing w:after="161"/>
            </w:pPr>
            <w:proofErr w:type="spellStart"/>
            <w:r>
              <w:t>Rosanne</w:t>
            </w:r>
            <w:proofErr w:type="spellEnd"/>
            <w:r>
              <w:t xml:space="preserve"> : </w:t>
            </w:r>
          </w:p>
          <w:p w:rsidR="0092438D" w:rsidRDefault="0092438D">
            <w:pPr>
              <w:spacing w:after="0"/>
            </w:pPr>
          </w:p>
          <w:p w:rsidR="00FB6FF4" w:rsidRDefault="00016309">
            <w:pPr>
              <w:spacing w:after="0"/>
              <w:ind w:right="1852"/>
            </w:pPr>
            <w:r>
              <w:t xml:space="preserve"> </w:t>
            </w:r>
          </w:p>
        </w:tc>
      </w:tr>
      <w:tr w:rsidR="00FB6FF4">
        <w:tblPrEx>
          <w:tblCellMar>
            <w:right w:w="115" w:type="dxa"/>
          </w:tblCellMar>
        </w:tblPrEx>
        <w:trPr>
          <w:trHeight w:val="15996"/>
        </w:trPr>
        <w:tc>
          <w:tcPr>
            <w:tcW w:w="11311" w:type="dxa"/>
            <w:tcBorders>
              <w:top w:val="single" w:sz="8" w:space="0" w:color="767171"/>
              <w:left w:val="single" w:sz="8" w:space="0" w:color="767171"/>
              <w:bottom w:val="single" w:sz="8" w:space="0" w:color="767171"/>
              <w:right w:val="single" w:sz="8" w:space="0" w:color="767171"/>
            </w:tcBorders>
          </w:tcPr>
          <w:p w:rsidR="00FB6FF4" w:rsidRDefault="00FB6FF4">
            <w:pPr>
              <w:spacing w:after="0"/>
            </w:pPr>
            <w:bookmarkStart w:id="0" w:name="_GoBack"/>
            <w:bookmarkEnd w:id="0"/>
          </w:p>
        </w:tc>
      </w:tr>
    </w:tbl>
    <w:p w:rsidR="00016309" w:rsidRDefault="00016309"/>
    <w:sectPr w:rsidR="00016309">
      <w:pgSz w:w="11906" w:h="16838"/>
      <w:pgMar w:top="421" w:right="1440" w:bottom="4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68F7"/>
    <w:multiLevelType w:val="hybridMultilevel"/>
    <w:tmpl w:val="342A91C2"/>
    <w:lvl w:ilvl="0" w:tplc="2E8CFA2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626112">
      <w:start w:val="1"/>
      <w:numFmt w:val="bullet"/>
      <w:lvlText w:val="o"/>
      <w:lvlJc w:val="left"/>
      <w:pPr>
        <w:ind w:left="25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08292">
      <w:start w:val="1"/>
      <w:numFmt w:val="bullet"/>
      <w:lvlText w:val="▪"/>
      <w:lvlJc w:val="left"/>
      <w:pPr>
        <w:ind w:left="3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B2BCE4">
      <w:start w:val="1"/>
      <w:numFmt w:val="bullet"/>
      <w:lvlText w:val="•"/>
      <w:lvlJc w:val="left"/>
      <w:pPr>
        <w:ind w:left="39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C10DC">
      <w:start w:val="1"/>
      <w:numFmt w:val="bullet"/>
      <w:lvlText w:val="o"/>
      <w:lvlJc w:val="left"/>
      <w:pPr>
        <w:ind w:left="4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49994">
      <w:start w:val="1"/>
      <w:numFmt w:val="bullet"/>
      <w:lvlText w:val="▪"/>
      <w:lvlJc w:val="left"/>
      <w:pPr>
        <w:ind w:left="5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E64D2">
      <w:start w:val="1"/>
      <w:numFmt w:val="bullet"/>
      <w:lvlText w:val="•"/>
      <w:lvlJc w:val="left"/>
      <w:pPr>
        <w:ind w:left="61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28834">
      <w:start w:val="1"/>
      <w:numFmt w:val="bullet"/>
      <w:lvlText w:val="o"/>
      <w:lvlJc w:val="left"/>
      <w:pPr>
        <w:ind w:left="68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0C5B9A">
      <w:start w:val="1"/>
      <w:numFmt w:val="bullet"/>
      <w:lvlText w:val="▪"/>
      <w:lvlJc w:val="left"/>
      <w:pPr>
        <w:ind w:left="75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F4"/>
    <w:rsid w:val="00016309"/>
    <w:rsid w:val="007B66EC"/>
    <w:rsid w:val="0092438D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97883"/>
  <w15:docId w15:val="{6D7B7D70-93D6-4AC2-BC71-0EA9491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4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438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subject/>
  <dc:creator>ISO</dc:creator>
  <cp:keywords/>
  <cp:lastModifiedBy>ISO</cp:lastModifiedBy>
  <cp:revision>2</cp:revision>
  <cp:lastPrinted>2016-05-23T11:54:00Z</cp:lastPrinted>
  <dcterms:created xsi:type="dcterms:W3CDTF">2016-05-23T11:55:00Z</dcterms:created>
  <dcterms:modified xsi:type="dcterms:W3CDTF">2016-05-23T11:55:00Z</dcterms:modified>
</cp:coreProperties>
</file>