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AF" w:rsidRDefault="005C2BAF">
      <w:r>
        <w:t>items have barcode</w:t>
      </w:r>
      <w:r>
        <w:t xml:space="preserve"> (UID)</w:t>
      </w:r>
      <w:r w:rsidR="00EB036F">
        <w:t xml:space="preserve"> (man)</w:t>
      </w:r>
    </w:p>
    <w:p w:rsidR="005C2BAF" w:rsidRDefault="005C2BAF">
      <w:r>
        <w:t xml:space="preserve">items have </w:t>
      </w:r>
      <w:proofErr w:type="spellStart"/>
      <w:r>
        <w:t>itemname</w:t>
      </w:r>
      <w:proofErr w:type="spellEnd"/>
      <w:r w:rsidR="00EB036F">
        <w:t xml:space="preserve"> </w:t>
      </w:r>
      <w:r w:rsidR="00EB036F">
        <w:t>(man)</w:t>
      </w:r>
    </w:p>
    <w:p w:rsidR="00EB036F" w:rsidRDefault="00EB036F">
      <w:r>
        <w:t xml:space="preserve">items sell for money ($) </w:t>
      </w:r>
    </w:p>
    <w:p w:rsidR="00EB036F" w:rsidRDefault="00EB036F">
      <w:r>
        <w:t>items have cost price in money ($)</w:t>
      </w:r>
    </w:p>
    <w:p w:rsidR="00EB036F" w:rsidRDefault="00EB036F">
      <w:r>
        <w:t>items have a picture (</w:t>
      </w:r>
      <w:proofErr w:type="spellStart"/>
      <w:r>
        <w:t>img</w:t>
      </w:r>
      <w:proofErr w:type="spellEnd"/>
      <w:r>
        <w:t xml:space="preserve"> file) </w:t>
      </w:r>
      <w:r>
        <w:t>(man)</w:t>
      </w:r>
    </w:p>
    <w:p w:rsidR="00EB036F" w:rsidRDefault="00EB036F"/>
    <w:p w:rsidR="00EB036F" w:rsidRDefault="00EB036F">
      <w:r>
        <w:t>money is numeric of type money</w:t>
      </w:r>
    </w:p>
    <w:p w:rsidR="00EB036F" w:rsidRDefault="00EB036F"/>
    <w:p w:rsidR="00EB036F" w:rsidRDefault="00EB036F" w:rsidP="00EB036F">
      <w:r>
        <w:t>showbag have stated value of money ($)</w:t>
      </w:r>
      <w:r w:rsidR="00B02029">
        <w:t xml:space="preserve"> derived</w:t>
      </w:r>
    </w:p>
    <w:p w:rsidR="00B02029" w:rsidRDefault="00B02029" w:rsidP="00EB036F">
      <w:r>
        <w:t>showbag contains items in quantity</w:t>
      </w:r>
    </w:p>
    <w:p w:rsidR="00B02029" w:rsidRDefault="00B02029">
      <w:bookmarkStart w:id="0" w:name="_GoBack"/>
      <w:bookmarkEnd w:id="0"/>
    </w:p>
    <w:p w:rsidR="00B02029" w:rsidRDefault="00B02029">
      <w:r>
        <w:t xml:space="preserve">Simple keys (one role arrow) </w:t>
      </w:r>
      <w:r w:rsidR="00525050">
        <w:t>must stay together</w:t>
      </w:r>
    </w:p>
    <w:p w:rsidR="00525050" w:rsidRDefault="00525050">
      <w:r>
        <w:t>Each composite key (more than one role arrow) have a separate table</w:t>
      </w:r>
    </w:p>
    <w:p w:rsidR="00525050" w:rsidRDefault="00525050">
      <w:r>
        <w:t>each piece which does not fit into either is in a separate table</w:t>
      </w:r>
    </w:p>
    <w:p w:rsidR="00EB036F" w:rsidRDefault="00EB036F"/>
    <w:p w:rsidR="005C2BAF" w:rsidRDefault="005C2BAF"/>
    <w:sectPr w:rsidR="005C2BAF" w:rsidSect="00047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AF"/>
    <w:rsid w:val="0000230E"/>
    <w:rsid w:val="00047F63"/>
    <w:rsid w:val="002F2FD9"/>
    <w:rsid w:val="00525050"/>
    <w:rsid w:val="005C2BAF"/>
    <w:rsid w:val="00B02029"/>
    <w:rsid w:val="00E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3BD1"/>
  <w15:chartTrackingRefBased/>
  <w15:docId w15:val="{BC6B0574-D50B-CE4B-A570-BEF5276C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 Callum</dc:creator>
  <cp:keywords/>
  <dc:description/>
  <cp:lastModifiedBy>MCCRACKEN Callum</cp:lastModifiedBy>
  <cp:revision>2</cp:revision>
  <dcterms:created xsi:type="dcterms:W3CDTF">2018-07-23T23:02:00Z</dcterms:created>
  <dcterms:modified xsi:type="dcterms:W3CDTF">2018-07-23T23:50:00Z</dcterms:modified>
</cp:coreProperties>
</file>