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7EECC" w14:textId="5E312845" w:rsidR="004938E7" w:rsidRDefault="00E2764F" w:rsidP="007D5E5C">
      <w:pPr>
        <w:rPr>
          <w:rFonts w:ascii="Times New Roman" w:hAnsi="Times New Roman" w:cs="Times New Roman"/>
          <w:b/>
          <w:bCs/>
          <w:sz w:val="32"/>
          <w:szCs w:val="32"/>
          <w:u w:val="single"/>
        </w:rPr>
      </w:pPr>
      <w:r w:rsidRPr="00E2764F">
        <w:rPr>
          <w:rFonts w:ascii="Times New Roman" w:hAnsi="Times New Roman" w:cs="Times New Roman"/>
          <w:b/>
          <w:bCs/>
          <w:sz w:val="32"/>
          <w:szCs w:val="32"/>
          <w:u w:val="single"/>
        </w:rPr>
        <w:t xml:space="preserve">Experiment </w:t>
      </w:r>
      <w:r w:rsidR="00287308">
        <w:rPr>
          <w:rFonts w:ascii="Times New Roman" w:hAnsi="Times New Roman" w:cs="Times New Roman"/>
          <w:b/>
          <w:bCs/>
          <w:sz w:val="32"/>
          <w:szCs w:val="32"/>
          <w:u w:val="single"/>
        </w:rPr>
        <w:t xml:space="preserve">No. </w:t>
      </w:r>
      <w:r w:rsidR="007D5E5C">
        <w:rPr>
          <w:rFonts w:ascii="Times New Roman" w:hAnsi="Times New Roman" w:cs="Times New Roman"/>
          <w:b/>
          <w:bCs/>
          <w:sz w:val="32"/>
          <w:szCs w:val="32"/>
          <w:u w:val="single"/>
        </w:rPr>
        <w:t>6 -</w:t>
      </w:r>
      <w:r w:rsidR="007D5E5C" w:rsidRPr="007D5E5C">
        <w:rPr>
          <w:rFonts w:ascii="Times New Roman" w:hAnsi="Times New Roman" w:cs="Times New Roman"/>
          <w:b/>
          <w:bCs/>
          <w:sz w:val="32"/>
          <w:szCs w:val="32"/>
          <w:u w:val="single"/>
        </w:rPr>
        <w:t>To implement basic unsupervised neural network learning rules for a problem.</w:t>
      </w:r>
    </w:p>
    <w:p w14:paraId="7D0FD49A" w14:textId="77777777" w:rsidR="007D5E5C" w:rsidRDefault="007D5E5C" w:rsidP="00030F7E">
      <w:pPr>
        <w:jc w:val="both"/>
        <w:rPr>
          <w:rFonts w:ascii="Times New Roman" w:hAnsi="Times New Roman" w:cs="Times New Roman"/>
          <w:b/>
          <w:bCs/>
          <w:sz w:val="24"/>
          <w:szCs w:val="24"/>
          <w:u w:val="single"/>
        </w:rPr>
      </w:pPr>
    </w:p>
    <w:p w14:paraId="2CDCF137" w14:textId="58095694" w:rsidR="00030F7E" w:rsidRDefault="004938E7" w:rsidP="007D5E5C">
      <w:pPr>
        <w:jc w:val="both"/>
        <w:rPr>
          <w:rFonts w:ascii="Times New Roman" w:hAnsi="Times New Roman" w:cs="Times New Roman"/>
          <w:sz w:val="24"/>
          <w:szCs w:val="24"/>
        </w:rPr>
      </w:pPr>
      <w:r>
        <w:rPr>
          <w:rFonts w:ascii="Times New Roman" w:hAnsi="Times New Roman" w:cs="Times New Roman"/>
          <w:b/>
          <w:bCs/>
          <w:sz w:val="24"/>
          <w:szCs w:val="24"/>
          <w:u w:val="single"/>
        </w:rPr>
        <w:t xml:space="preserve">Learning Objective: </w:t>
      </w:r>
      <w:r w:rsidR="007D5E5C" w:rsidRPr="007D5E5C">
        <w:rPr>
          <w:rFonts w:ascii="Times New Roman" w:hAnsi="Times New Roman" w:cs="Times New Roman"/>
          <w:sz w:val="24"/>
          <w:szCs w:val="24"/>
        </w:rPr>
        <w:t>Student should be able to understand how to use learning rules for unsupervised neural network</w:t>
      </w:r>
    </w:p>
    <w:p w14:paraId="5B0E2DC1" w14:textId="77777777" w:rsidR="007D5E5C" w:rsidRPr="004938E7" w:rsidRDefault="007D5E5C" w:rsidP="007D5E5C">
      <w:pPr>
        <w:jc w:val="both"/>
        <w:rPr>
          <w:rFonts w:ascii="Times New Roman" w:hAnsi="Times New Roman" w:cs="Times New Roman"/>
          <w:sz w:val="24"/>
          <w:szCs w:val="24"/>
        </w:rPr>
      </w:pPr>
    </w:p>
    <w:p w14:paraId="23B25886" w14:textId="47108617" w:rsidR="00770F98" w:rsidRPr="00770F98" w:rsidRDefault="00770F98" w:rsidP="00770F98">
      <w:pPr>
        <w:jc w:val="both"/>
        <w:rPr>
          <w:rFonts w:ascii="Times New Roman" w:hAnsi="Times New Roman" w:cs="Times New Roman"/>
          <w:b/>
          <w:bCs/>
          <w:sz w:val="24"/>
          <w:szCs w:val="24"/>
          <w:u w:val="single"/>
        </w:rPr>
      </w:pPr>
      <w:r w:rsidRPr="00770F98">
        <w:rPr>
          <w:rFonts w:ascii="Times New Roman" w:hAnsi="Times New Roman" w:cs="Times New Roman"/>
          <w:b/>
          <w:bCs/>
          <w:sz w:val="24"/>
          <w:szCs w:val="24"/>
          <w:u w:val="single"/>
        </w:rPr>
        <w:t xml:space="preserve">Tools: </w:t>
      </w:r>
      <w:r w:rsidR="004938E7" w:rsidRPr="004938E7">
        <w:rPr>
          <w:rFonts w:ascii="Times New Roman" w:hAnsi="Times New Roman" w:cs="Times New Roman"/>
          <w:bCs/>
          <w:sz w:val="24"/>
          <w:szCs w:val="24"/>
        </w:rPr>
        <w:t xml:space="preserve">Python 3 language and </w:t>
      </w:r>
      <w:r w:rsidR="00030F7E">
        <w:rPr>
          <w:rFonts w:ascii="Times New Roman" w:hAnsi="Times New Roman" w:cs="Times New Roman"/>
          <w:bCs/>
          <w:sz w:val="24"/>
          <w:szCs w:val="24"/>
        </w:rPr>
        <w:t>Jupyter Notebook</w:t>
      </w:r>
    </w:p>
    <w:p w14:paraId="2CE50973" w14:textId="77777777" w:rsidR="00770F98" w:rsidRDefault="00770F98" w:rsidP="00770F98">
      <w:pPr>
        <w:jc w:val="both"/>
        <w:rPr>
          <w:rFonts w:ascii="Times New Roman" w:hAnsi="Times New Roman" w:cs="Times New Roman"/>
          <w:b/>
          <w:bCs/>
          <w:sz w:val="24"/>
          <w:szCs w:val="24"/>
          <w:u w:val="single"/>
        </w:rPr>
      </w:pPr>
    </w:p>
    <w:p w14:paraId="0BFAC1A8" w14:textId="5687A580" w:rsidR="00770F98" w:rsidRPr="00770F98" w:rsidRDefault="00770F98" w:rsidP="00770F98">
      <w:pPr>
        <w:jc w:val="both"/>
        <w:rPr>
          <w:rFonts w:ascii="Times New Roman" w:hAnsi="Times New Roman" w:cs="Times New Roman"/>
          <w:b/>
          <w:bCs/>
          <w:sz w:val="24"/>
          <w:szCs w:val="24"/>
          <w:u w:val="single"/>
        </w:rPr>
      </w:pPr>
      <w:r w:rsidRPr="00770F98">
        <w:rPr>
          <w:rFonts w:ascii="Times New Roman" w:hAnsi="Times New Roman" w:cs="Times New Roman"/>
          <w:b/>
          <w:bCs/>
          <w:sz w:val="24"/>
          <w:szCs w:val="24"/>
          <w:u w:val="single"/>
        </w:rPr>
        <w:t>Theory:</w:t>
      </w:r>
    </w:p>
    <w:p w14:paraId="49282CA2" w14:textId="0A8D0264" w:rsidR="007D5E5C" w:rsidRDefault="007D5E5C" w:rsidP="00D159DB">
      <w:pPr>
        <w:jc w:val="both"/>
        <w:rPr>
          <w:rFonts w:ascii="Times New Roman" w:hAnsi="Times New Roman" w:cs="Times New Roman"/>
          <w:sz w:val="24"/>
          <w:szCs w:val="24"/>
        </w:rPr>
      </w:pPr>
      <w:r w:rsidRPr="007D5E5C">
        <w:rPr>
          <w:rFonts w:ascii="Times New Roman" w:hAnsi="Times New Roman" w:cs="Times New Roman"/>
          <w:bCs/>
          <w:sz w:val="24"/>
          <w:szCs w:val="24"/>
        </w:rPr>
        <w:t xml:space="preserve">Unsupervised neural networks learn patterns from data without relying on predefined labels or categories. They focus on discovering the underlying structure of the data. A common unsupervised learning rule is </w:t>
      </w:r>
      <w:r w:rsidRPr="007D5E5C">
        <w:rPr>
          <w:rFonts w:ascii="Times New Roman" w:hAnsi="Times New Roman" w:cs="Times New Roman"/>
          <w:sz w:val="24"/>
          <w:szCs w:val="24"/>
        </w:rPr>
        <w:t>Hebbian Learning.</w:t>
      </w:r>
    </w:p>
    <w:p w14:paraId="3D335A72" w14:textId="77777777" w:rsidR="007D5E5C" w:rsidRDefault="007D5E5C" w:rsidP="00D159DB">
      <w:pPr>
        <w:jc w:val="both"/>
        <w:rPr>
          <w:rFonts w:ascii="Times New Roman" w:hAnsi="Times New Roman" w:cs="Times New Roman"/>
          <w:sz w:val="24"/>
          <w:szCs w:val="24"/>
        </w:rPr>
      </w:pPr>
    </w:p>
    <w:p w14:paraId="237E9DDB" w14:textId="1C06906A" w:rsidR="007D5E5C" w:rsidRPr="007D5E5C" w:rsidRDefault="007D5E5C" w:rsidP="007D5E5C">
      <w:pPr>
        <w:jc w:val="both"/>
        <w:rPr>
          <w:rFonts w:ascii="Times New Roman" w:hAnsi="Times New Roman" w:cs="Times New Roman"/>
          <w:b/>
          <w:bCs/>
          <w:sz w:val="24"/>
          <w:szCs w:val="24"/>
          <w:lang w:val="en-IN"/>
        </w:rPr>
      </w:pPr>
      <w:r w:rsidRPr="007D5E5C">
        <w:rPr>
          <w:rFonts w:ascii="Times New Roman" w:hAnsi="Times New Roman" w:cs="Times New Roman"/>
          <w:b/>
          <w:bCs/>
          <w:sz w:val="24"/>
          <w:szCs w:val="24"/>
          <w:lang w:val="en-IN"/>
        </w:rPr>
        <w:t>Hebbian Learning Rule</w:t>
      </w:r>
      <w:r>
        <w:rPr>
          <w:rFonts w:ascii="Times New Roman" w:hAnsi="Times New Roman" w:cs="Times New Roman"/>
          <w:b/>
          <w:bCs/>
          <w:sz w:val="24"/>
          <w:szCs w:val="24"/>
          <w:lang w:val="en-IN"/>
        </w:rPr>
        <w:t>:</w:t>
      </w:r>
    </w:p>
    <w:p w14:paraId="4B7AA603" w14:textId="77777777" w:rsidR="007D5E5C" w:rsidRDefault="007D5E5C" w:rsidP="007D5E5C">
      <w:pPr>
        <w:jc w:val="both"/>
        <w:rPr>
          <w:rFonts w:ascii="Times New Roman" w:hAnsi="Times New Roman" w:cs="Times New Roman"/>
          <w:bCs/>
          <w:sz w:val="24"/>
          <w:szCs w:val="24"/>
          <w:lang w:val="en-IN"/>
        </w:rPr>
      </w:pPr>
      <w:r w:rsidRPr="007D5E5C">
        <w:rPr>
          <w:rFonts w:ascii="Times New Roman" w:hAnsi="Times New Roman" w:cs="Times New Roman"/>
          <w:sz w:val="24"/>
          <w:szCs w:val="24"/>
          <w:lang w:val="en-IN"/>
        </w:rPr>
        <w:t>Hebbian Learning</w:t>
      </w:r>
      <w:r w:rsidRPr="007D5E5C">
        <w:rPr>
          <w:rFonts w:ascii="Times New Roman" w:hAnsi="Times New Roman" w:cs="Times New Roman"/>
          <w:bCs/>
          <w:sz w:val="24"/>
          <w:szCs w:val="24"/>
          <w:lang w:val="en-IN"/>
        </w:rPr>
        <w:t xml:space="preserve"> is based on the principle that if two neurons are activated together frequently, the connection between them strengthens. In other words, connections between neurons that fire together become stronger. This helps the network learn associations and patterns in the data.</w:t>
      </w:r>
    </w:p>
    <w:p w14:paraId="7DFB7144" w14:textId="77777777" w:rsidR="007D5E5C" w:rsidRDefault="007D5E5C" w:rsidP="007D5E5C">
      <w:pPr>
        <w:jc w:val="both"/>
        <w:rPr>
          <w:rFonts w:ascii="Times New Roman" w:hAnsi="Times New Roman" w:cs="Times New Roman"/>
          <w:bCs/>
          <w:sz w:val="24"/>
          <w:szCs w:val="24"/>
          <w:lang w:val="en-IN"/>
        </w:rPr>
      </w:pPr>
    </w:p>
    <w:p w14:paraId="20A6DC91" w14:textId="77777777" w:rsidR="007D5E5C" w:rsidRPr="007D5E5C" w:rsidRDefault="007D5E5C" w:rsidP="007D5E5C">
      <w:pPr>
        <w:jc w:val="both"/>
        <w:rPr>
          <w:rFonts w:ascii="Times New Roman" w:hAnsi="Times New Roman" w:cs="Times New Roman"/>
          <w:bCs/>
          <w:sz w:val="24"/>
          <w:szCs w:val="24"/>
          <w:lang w:val="en-IN"/>
        </w:rPr>
      </w:pPr>
      <w:r w:rsidRPr="007D5E5C">
        <w:rPr>
          <w:rFonts w:ascii="Times New Roman" w:hAnsi="Times New Roman" w:cs="Times New Roman"/>
          <w:b/>
          <w:bCs/>
          <w:sz w:val="24"/>
          <w:szCs w:val="24"/>
          <w:lang w:val="en-IN"/>
        </w:rPr>
        <w:t>How it works:</w:t>
      </w:r>
    </w:p>
    <w:p w14:paraId="3C68714E" w14:textId="77777777" w:rsidR="007D5E5C" w:rsidRPr="007D5E5C" w:rsidRDefault="007D5E5C" w:rsidP="007D5E5C">
      <w:pPr>
        <w:numPr>
          <w:ilvl w:val="0"/>
          <w:numId w:val="41"/>
        </w:numPr>
        <w:jc w:val="both"/>
        <w:rPr>
          <w:rFonts w:ascii="Times New Roman" w:hAnsi="Times New Roman" w:cs="Times New Roman"/>
          <w:bCs/>
          <w:sz w:val="24"/>
          <w:szCs w:val="24"/>
          <w:lang w:val="en-IN"/>
        </w:rPr>
      </w:pPr>
      <w:r w:rsidRPr="007D5E5C">
        <w:rPr>
          <w:rFonts w:ascii="Times New Roman" w:hAnsi="Times New Roman" w:cs="Times New Roman"/>
          <w:b/>
          <w:bCs/>
          <w:sz w:val="24"/>
          <w:szCs w:val="24"/>
          <w:lang w:val="en-IN"/>
        </w:rPr>
        <w:t>Initialization:</w:t>
      </w:r>
      <w:r w:rsidRPr="007D5E5C">
        <w:rPr>
          <w:rFonts w:ascii="Times New Roman" w:hAnsi="Times New Roman" w:cs="Times New Roman"/>
          <w:bCs/>
          <w:sz w:val="24"/>
          <w:szCs w:val="24"/>
          <w:lang w:val="en-IN"/>
        </w:rPr>
        <w:t xml:space="preserve"> Start with random initial weights for connections between neurons.</w:t>
      </w:r>
    </w:p>
    <w:p w14:paraId="0DCF93E2" w14:textId="77777777" w:rsidR="007D5E5C" w:rsidRPr="007D5E5C" w:rsidRDefault="007D5E5C" w:rsidP="007D5E5C">
      <w:pPr>
        <w:numPr>
          <w:ilvl w:val="0"/>
          <w:numId w:val="41"/>
        </w:numPr>
        <w:jc w:val="both"/>
        <w:rPr>
          <w:rFonts w:ascii="Times New Roman" w:hAnsi="Times New Roman" w:cs="Times New Roman"/>
          <w:bCs/>
          <w:sz w:val="24"/>
          <w:szCs w:val="24"/>
          <w:lang w:val="en-IN"/>
        </w:rPr>
      </w:pPr>
      <w:r w:rsidRPr="007D5E5C">
        <w:rPr>
          <w:rFonts w:ascii="Times New Roman" w:hAnsi="Times New Roman" w:cs="Times New Roman"/>
          <w:b/>
          <w:bCs/>
          <w:sz w:val="24"/>
          <w:szCs w:val="24"/>
          <w:lang w:val="en-IN"/>
        </w:rPr>
        <w:t>Input Presentation:</w:t>
      </w:r>
      <w:r w:rsidRPr="007D5E5C">
        <w:rPr>
          <w:rFonts w:ascii="Times New Roman" w:hAnsi="Times New Roman" w:cs="Times New Roman"/>
          <w:bCs/>
          <w:sz w:val="24"/>
          <w:szCs w:val="24"/>
          <w:lang w:val="en-IN"/>
        </w:rPr>
        <w:t xml:space="preserve"> Feed an input pattern into the network.</w:t>
      </w:r>
    </w:p>
    <w:p w14:paraId="6F68F0B5" w14:textId="77777777" w:rsidR="007D5E5C" w:rsidRPr="007D5E5C" w:rsidRDefault="007D5E5C" w:rsidP="007D5E5C">
      <w:pPr>
        <w:numPr>
          <w:ilvl w:val="0"/>
          <w:numId w:val="41"/>
        </w:numPr>
        <w:jc w:val="both"/>
        <w:rPr>
          <w:rFonts w:ascii="Times New Roman" w:hAnsi="Times New Roman" w:cs="Times New Roman"/>
          <w:bCs/>
          <w:sz w:val="24"/>
          <w:szCs w:val="24"/>
          <w:lang w:val="en-IN"/>
        </w:rPr>
      </w:pPr>
      <w:r w:rsidRPr="007D5E5C">
        <w:rPr>
          <w:rFonts w:ascii="Times New Roman" w:hAnsi="Times New Roman" w:cs="Times New Roman"/>
          <w:b/>
          <w:bCs/>
          <w:sz w:val="24"/>
          <w:szCs w:val="24"/>
          <w:lang w:val="en-IN"/>
        </w:rPr>
        <w:t>Weight Adjustment:</w:t>
      </w:r>
      <w:r w:rsidRPr="007D5E5C">
        <w:rPr>
          <w:rFonts w:ascii="Times New Roman" w:hAnsi="Times New Roman" w:cs="Times New Roman"/>
          <w:bCs/>
          <w:sz w:val="24"/>
          <w:szCs w:val="24"/>
          <w:lang w:val="en-IN"/>
        </w:rPr>
        <w:t xml:space="preserve"> Adjust the weights based on the activity of the neurons. If two neurons are activated together, their connection strength increases.</w:t>
      </w:r>
    </w:p>
    <w:p w14:paraId="27E74505" w14:textId="77777777" w:rsidR="007D5E5C" w:rsidRPr="007D5E5C" w:rsidRDefault="007D5E5C" w:rsidP="007D5E5C">
      <w:pPr>
        <w:numPr>
          <w:ilvl w:val="0"/>
          <w:numId w:val="41"/>
        </w:numPr>
        <w:jc w:val="both"/>
        <w:rPr>
          <w:rFonts w:ascii="Times New Roman" w:hAnsi="Times New Roman" w:cs="Times New Roman"/>
          <w:bCs/>
          <w:sz w:val="24"/>
          <w:szCs w:val="24"/>
          <w:lang w:val="en-IN"/>
        </w:rPr>
      </w:pPr>
      <w:r w:rsidRPr="007D5E5C">
        <w:rPr>
          <w:rFonts w:ascii="Times New Roman" w:hAnsi="Times New Roman" w:cs="Times New Roman"/>
          <w:b/>
          <w:bCs/>
          <w:sz w:val="24"/>
          <w:szCs w:val="24"/>
          <w:lang w:val="en-IN"/>
        </w:rPr>
        <w:t>Repetition:</w:t>
      </w:r>
      <w:r w:rsidRPr="007D5E5C">
        <w:rPr>
          <w:rFonts w:ascii="Times New Roman" w:hAnsi="Times New Roman" w:cs="Times New Roman"/>
          <w:bCs/>
          <w:sz w:val="24"/>
          <w:szCs w:val="24"/>
          <w:lang w:val="en-IN"/>
        </w:rPr>
        <w:t xml:space="preserve"> Repeat the process with various input patterns to refine the weights over time</w:t>
      </w:r>
    </w:p>
    <w:p w14:paraId="02E0B00A" w14:textId="77777777" w:rsidR="007D5E5C" w:rsidRDefault="007D5E5C" w:rsidP="007D5E5C">
      <w:pPr>
        <w:jc w:val="both"/>
        <w:rPr>
          <w:rFonts w:ascii="Times New Roman" w:hAnsi="Times New Roman" w:cs="Times New Roman"/>
          <w:bCs/>
          <w:sz w:val="24"/>
          <w:szCs w:val="24"/>
          <w:lang w:val="en-IN"/>
        </w:rPr>
      </w:pPr>
    </w:p>
    <w:p w14:paraId="32268FB0" w14:textId="77777777" w:rsidR="007D5E5C" w:rsidRPr="007D5E5C" w:rsidRDefault="007D5E5C" w:rsidP="007D5E5C">
      <w:pPr>
        <w:jc w:val="both"/>
        <w:rPr>
          <w:rFonts w:ascii="Times New Roman" w:hAnsi="Times New Roman" w:cs="Times New Roman"/>
          <w:bCs/>
          <w:sz w:val="24"/>
          <w:szCs w:val="24"/>
          <w:lang w:val="en-IN"/>
        </w:rPr>
      </w:pPr>
      <w:r w:rsidRPr="007D5E5C">
        <w:rPr>
          <w:rFonts w:ascii="Times New Roman" w:hAnsi="Times New Roman" w:cs="Times New Roman"/>
          <w:b/>
          <w:bCs/>
          <w:sz w:val="24"/>
          <w:szCs w:val="24"/>
          <w:lang w:val="en-IN"/>
        </w:rPr>
        <w:t>Application:</w:t>
      </w:r>
    </w:p>
    <w:p w14:paraId="0C631F38" w14:textId="77777777" w:rsidR="007D5E5C" w:rsidRPr="007D5E5C" w:rsidRDefault="007D5E5C" w:rsidP="007D5E5C">
      <w:pPr>
        <w:jc w:val="both"/>
        <w:rPr>
          <w:rFonts w:ascii="Times New Roman" w:hAnsi="Times New Roman" w:cs="Times New Roman"/>
          <w:bCs/>
          <w:sz w:val="24"/>
          <w:szCs w:val="24"/>
          <w:lang w:val="en-IN"/>
        </w:rPr>
      </w:pPr>
      <w:r w:rsidRPr="007D5E5C">
        <w:rPr>
          <w:rFonts w:ascii="Times New Roman" w:hAnsi="Times New Roman" w:cs="Times New Roman"/>
          <w:bCs/>
          <w:sz w:val="24"/>
          <w:szCs w:val="24"/>
          <w:lang w:val="en-IN"/>
        </w:rPr>
        <w:t>Hebbian learning is often used in models like self-organizing maps (SOMs) or principal component analysis (PCA). For example, in a network where Hebbian learning is applied, frequently co-activated neurons will form stronger connections, allowing the network to better recognize and respond to similar input patterns in the future.</w:t>
      </w:r>
    </w:p>
    <w:p w14:paraId="64747E37" w14:textId="77777777" w:rsidR="007D5E5C" w:rsidRDefault="007D5E5C" w:rsidP="007D5E5C">
      <w:pPr>
        <w:jc w:val="both"/>
        <w:rPr>
          <w:rFonts w:ascii="Times New Roman" w:hAnsi="Times New Roman" w:cs="Times New Roman"/>
          <w:b/>
          <w:bCs/>
          <w:sz w:val="24"/>
          <w:szCs w:val="24"/>
          <w:lang w:val="en-IN"/>
        </w:rPr>
      </w:pPr>
    </w:p>
    <w:p w14:paraId="40BB9891" w14:textId="2B39D386" w:rsidR="007D5E5C" w:rsidRPr="007D5E5C" w:rsidRDefault="007D5E5C" w:rsidP="007D5E5C">
      <w:pPr>
        <w:jc w:val="both"/>
        <w:rPr>
          <w:rFonts w:ascii="Times New Roman" w:hAnsi="Times New Roman" w:cs="Times New Roman"/>
          <w:bCs/>
          <w:sz w:val="24"/>
          <w:szCs w:val="24"/>
          <w:lang w:val="en-IN"/>
        </w:rPr>
      </w:pPr>
      <w:r w:rsidRPr="007D5E5C">
        <w:rPr>
          <w:rFonts w:ascii="Times New Roman" w:hAnsi="Times New Roman" w:cs="Times New Roman"/>
          <w:b/>
          <w:bCs/>
          <w:sz w:val="24"/>
          <w:szCs w:val="24"/>
          <w:lang w:val="en-IN"/>
        </w:rPr>
        <w:t>Example:</w:t>
      </w:r>
    </w:p>
    <w:p w14:paraId="77D8C65E" w14:textId="77777777" w:rsidR="007D5E5C" w:rsidRPr="007D5E5C" w:rsidRDefault="007D5E5C" w:rsidP="007D5E5C">
      <w:pPr>
        <w:jc w:val="both"/>
        <w:rPr>
          <w:rFonts w:ascii="Times New Roman" w:hAnsi="Times New Roman" w:cs="Times New Roman"/>
          <w:bCs/>
          <w:sz w:val="24"/>
          <w:szCs w:val="24"/>
          <w:lang w:val="en-IN"/>
        </w:rPr>
      </w:pPr>
      <w:r w:rsidRPr="007D5E5C">
        <w:rPr>
          <w:rFonts w:ascii="Times New Roman" w:hAnsi="Times New Roman" w:cs="Times New Roman"/>
          <w:bCs/>
          <w:sz w:val="24"/>
          <w:szCs w:val="24"/>
          <w:lang w:val="en-IN"/>
        </w:rPr>
        <w:t>Suppose you have two neurons AAA and BBB with an initial weight www. If neuron AAA and neuron BBB are activated together, the weight between them will be increased according to the Hebbian rule. If this pattern is repeated, the connection between AAA and BBB becomes stronger, effectively learning the correlation between their activations.</w:t>
      </w:r>
    </w:p>
    <w:p w14:paraId="6859D592" w14:textId="77777777" w:rsidR="007D5E5C" w:rsidRPr="007D5E5C" w:rsidRDefault="007D5E5C" w:rsidP="007D5E5C">
      <w:pPr>
        <w:jc w:val="both"/>
        <w:rPr>
          <w:rFonts w:ascii="Times New Roman" w:hAnsi="Times New Roman" w:cs="Times New Roman"/>
          <w:bCs/>
          <w:sz w:val="24"/>
          <w:szCs w:val="24"/>
          <w:lang w:val="en-IN"/>
        </w:rPr>
      </w:pPr>
    </w:p>
    <w:p w14:paraId="063B121B" w14:textId="77777777" w:rsidR="007D5E5C" w:rsidRDefault="007D5E5C" w:rsidP="00D159DB">
      <w:pPr>
        <w:jc w:val="both"/>
        <w:rPr>
          <w:rFonts w:ascii="Times New Roman" w:hAnsi="Times New Roman" w:cs="Times New Roman"/>
          <w:bCs/>
          <w:sz w:val="24"/>
          <w:szCs w:val="24"/>
        </w:rPr>
      </w:pPr>
    </w:p>
    <w:p w14:paraId="55D60856" w14:textId="77777777" w:rsidR="007D5E5C" w:rsidRDefault="007D5E5C" w:rsidP="00D159DB">
      <w:pPr>
        <w:jc w:val="both"/>
        <w:rPr>
          <w:rFonts w:ascii="Times New Roman" w:hAnsi="Times New Roman" w:cs="Times New Roman"/>
          <w:bCs/>
          <w:sz w:val="24"/>
          <w:szCs w:val="24"/>
        </w:rPr>
      </w:pPr>
    </w:p>
    <w:p w14:paraId="28435318" w14:textId="77777777" w:rsidR="007D5E5C" w:rsidRDefault="007D5E5C" w:rsidP="00D159DB">
      <w:pPr>
        <w:jc w:val="both"/>
        <w:rPr>
          <w:rFonts w:ascii="Times New Roman" w:hAnsi="Times New Roman" w:cs="Times New Roman"/>
          <w:b/>
          <w:bCs/>
          <w:sz w:val="24"/>
          <w:szCs w:val="24"/>
          <w:u w:val="single"/>
        </w:rPr>
      </w:pPr>
    </w:p>
    <w:p w14:paraId="77717F4D" w14:textId="77777777" w:rsidR="007D5E5C" w:rsidRDefault="007D5E5C" w:rsidP="00D159DB">
      <w:pPr>
        <w:jc w:val="both"/>
        <w:rPr>
          <w:rFonts w:ascii="Times New Roman" w:hAnsi="Times New Roman" w:cs="Times New Roman"/>
          <w:b/>
          <w:bCs/>
          <w:sz w:val="24"/>
          <w:szCs w:val="24"/>
          <w:u w:val="single"/>
        </w:rPr>
      </w:pPr>
    </w:p>
    <w:p w14:paraId="69653F98" w14:textId="77777777" w:rsidR="007D5E5C" w:rsidRDefault="007D5E5C" w:rsidP="00D159DB">
      <w:pPr>
        <w:jc w:val="both"/>
        <w:rPr>
          <w:rFonts w:ascii="Times New Roman" w:hAnsi="Times New Roman" w:cs="Times New Roman"/>
          <w:b/>
          <w:bCs/>
          <w:sz w:val="24"/>
          <w:szCs w:val="24"/>
          <w:u w:val="single"/>
        </w:rPr>
      </w:pPr>
    </w:p>
    <w:p w14:paraId="46DBAC17" w14:textId="77777777" w:rsidR="007D5E5C" w:rsidRDefault="007D5E5C" w:rsidP="00D159DB">
      <w:pPr>
        <w:jc w:val="both"/>
        <w:rPr>
          <w:rFonts w:ascii="Times New Roman" w:hAnsi="Times New Roman" w:cs="Times New Roman"/>
          <w:b/>
          <w:bCs/>
          <w:sz w:val="24"/>
          <w:szCs w:val="24"/>
          <w:u w:val="single"/>
        </w:rPr>
      </w:pPr>
    </w:p>
    <w:p w14:paraId="7C35DB0B" w14:textId="48BBD4DE" w:rsidR="00810A74" w:rsidRDefault="004938E7" w:rsidP="00D159DB">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Code</w:t>
      </w:r>
      <w:r w:rsidR="00CA7790">
        <w:rPr>
          <w:rFonts w:ascii="Times New Roman" w:hAnsi="Times New Roman" w:cs="Times New Roman"/>
          <w:b/>
          <w:bCs/>
          <w:sz w:val="24"/>
          <w:szCs w:val="24"/>
          <w:u w:val="single"/>
        </w:rPr>
        <w:t>:</w:t>
      </w:r>
    </w:p>
    <w:p w14:paraId="37081C18" w14:textId="6B16D589" w:rsidR="00030F7E" w:rsidRPr="008A6C46" w:rsidRDefault="007D5E5C" w:rsidP="008A6C46">
      <w:pPr>
        <w:jc w:val="center"/>
        <w:rPr>
          <w:rFonts w:ascii="Times New Roman" w:hAnsi="Times New Roman" w:cs="Times New Roman"/>
          <w:sz w:val="24"/>
          <w:szCs w:val="24"/>
        </w:rPr>
      </w:pPr>
      <w:r w:rsidRPr="007D5E5C">
        <w:rPr>
          <w:rFonts w:ascii="Times New Roman" w:hAnsi="Times New Roman" w:cs="Times New Roman"/>
          <w:sz w:val="24"/>
          <w:szCs w:val="24"/>
        </w:rPr>
        <w:drawing>
          <wp:inline distT="0" distB="0" distL="0" distR="0" wp14:anchorId="660AD38A" wp14:editId="0026BD82">
            <wp:extent cx="5166360" cy="5872480"/>
            <wp:effectExtent l="0" t="0" r="0" b="0"/>
            <wp:docPr id="15629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5814" name=""/>
                    <pic:cNvPicPr/>
                  </pic:nvPicPr>
                  <pic:blipFill>
                    <a:blip r:embed="rId8">
                      <a:grayscl/>
                    </a:blip>
                    <a:stretch>
                      <a:fillRect/>
                    </a:stretch>
                  </pic:blipFill>
                  <pic:spPr>
                    <a:xfrm>
                      <a:off x="0" y="0"/>
                      <a:ext cx="5175148" cy="5882469"/>
                    </a:xfrm>
                    <a:prstGeom prst="rect">
                      <a:avLst/>
                    </a:prstGeom>
                  </pic:spPr>
                </pic:pic>
              </a:graphicData>
            </a:graphic>
          </wp:inline>
        </w:drawing>
      </w:r>
    </w:p>
    <w:p w14:paraId="2ED164F9" w14:textId="506941B5" w:rsidR="008A6C46" w:rsidRDefault="00CA7790" w:rsidP="008A6C46">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210C6AB4" w14:textId="3D0B596C" w:rsidR="00CA7790" w:rsidRPr="00CA7790" w:rsidRDefault="00CA7790" w:rsidP="00CA7790">
      <w:pPr>
        <w:jc w:val="center"/>
        <w:rPr>
          <w:rFonts w:ascii="Times New Roman" w:hAnsi="Times New Roman" w:cs="Times New Roman"/>
          <w:sz w:val="24"/>
          <w:szCs w:val="24"/>
        </w:rPr>
      </w:pPr>
      <w:r w:rsidRPr="00CA7790">
        <w:rPr>
          <w:rFonts w:ascii="Times New Roman" w:hAnsi="Times New Roman" w:cs="Times New Roman"/>
          <w:sz w:val="24"/>
          <w:szCs w:val="24"/>
        </w:rPr>
        <w:drawing>
          <wp:inline distT="0" distB="0" distL="0" distR="0" wp14:anchorId="77725574" wp14:editId="1C13CF56">
            <wp:extent cx="4785360" cy="2404918"/>
            <wp:effectExtent l="0" t="0" r="0" b="0"/>
            <wp:docPr id="511284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84979" name=""/>
                    <pic:cNvPicPr/>
                  </pic:nvPicPr>
                  <pic:blipFill>
                    <a:blip r:embed="rId9">
                      <a:grayscl/>
                    </a:blip>
                    <a:stretch>
                      <a:fillRect/>
                    </a:stretch>
                  </pic:blipFill>
                  <pic:spPr>
                    <a:xfrm>
                      <a:off x="0" y="0"/>
                      <a:ext cx="4824652" cy="2424664"/>
                    </a:xfrm>
                    <a:prstGeom prst="rect">
                      <a:avLst/>
                    </a:prstGeom>
                  </pic:spPr>
                </pic:pic>
              </a:graphicData>
            </a:graphic>
          </wp:inline>
        </w:drawing>
      </w:r>
    </w:p>
    <w:p w14:paraId="341C45A6" w14:textId="1CE55408" w:rsidR="007D5E5C" w:rsidRDefault="00E2764F" w:rsidP="007D5E5C">
      <w:pPr>
        <w:jc w:val="both"/>
        <w:rPr>
          <w:rFonts w:ascii="Times New Roman" w:hAnsi="Times New Roman" w:cs="Times New Roman"/>
          <w:sz w:val="24"/>
          <w:szCs w:val="24"/>
        </w:rPr>
      </w:pPr>
      <w:r w:rsidRPr="00E2764F">
        <w:rPr>
          <w:rFonts w:ascii="Times New Roman" w:hAnsi="Times New Roman" w:cs="Times New Roman"/>
          <w:b/>
          <w:bCs/>
          <w:sz w:val="24"/>
          <w:szCs w:val="24"/>
          <w:u w:val="single"/>
        </w:rPr>
        <w:lastRenderedPageBreak/>
        <w:t>Learning Outcomes:</w:t>
      </w:r>
      <w:r w:rsidR="008A6C46">
        <w:rPr>
          <w:rFonts w:ascii="Times New Roman" w:hAnsi="Times New Roman" w:cs="Times New Roman"/>
          <w:sz w:val="24"/>
          <w:szCs w:val="24"/>
        </w:rPr>
        <w:t xml:space="preserve"> </w:t>
      </w:r>
      <w:r w:rsidR="007D5E5C" w:rsidRPr="007D5E5C">
        <w:rPr>
          <w:rFonts w:ascii="Times New Roman" w:hAnsi="Times New Roman" w:cs="Times New Roman"/>
          <w:sz w:val="24"/>
          <w:szCs w:val="24"/>
        </w:rPr>
        <w:t>The student should have the ability to:</w:t>
      </w:r>
    </w:p>
    <w:p w14:paraId="68957C93" w14:textId="570D4BA8" w:rsidR="007D5E5C" w:rsidRPr="007D5E5C" w:rsidRDefault="007D5E5C" w:rsidP="007D5E5C">
      <w:pPr>
        <w:jc w:val="both"/>
        <w:rPr>
          <w:rFonts w:ascii="Times New Roman" w:hAnsi="Times New Roman" w:cs="Times New Roman"/>
          <w:sz w:val="24"/>
          <w:szCs w:val="24"/>
          <w:lang w:val="en-IN"/>
        </w:rPr>
      </w:pPr>
      <w:r w:rsidRPr="007D5E5C">
        <w:rPr>
          <w:rFonts w:ascii="Times New Roman" w:hAnsi="Times New Roman" w:cs="Times New Roman"/>
          <w:sz w:val="24"/>
          <w:szCs w:val="24"/>
          <w:lang w:val="en-IN"/>
        </w:rPr>
        <w:t>LO6.1 Explain what is unsupervised neural network &amp; how to apply learning rules on unsupervised neural network.</w:t>
      </w:r>
    </w:p>
    <w:p w14:paraId="49D8FD5A" w14:textId="77777777" w:rsidR="007D5E5C" w:rsidRPr="007D5E5C" w:rsidRDefault="007D5E5C" w:rsidP="007D5E5C">
      <w:pPr>
        <w:jc w:val="both"/>
        <w:rPr>
          <w:rFonts w:ascii="Times New Roman" w:hAnsi="Times New Roman" w:cs="Times New Roman"/>
          <w:sz w:val="24"/>
          <w:szCs w:val="24"/>
          <w:lang w:val="en-IN"/>
        </w:rPr>
      </w:pPr>
      <w:r w:rsidRPr="007D5E5C">
        <w:rPr>
          <w:rFonts w:ascii="Times New Roman" w:hAnsi="Times New Roman" w:cs="Times New Roman"/>
          <w:sz w:val="24"/>
          <w:szCs w:val="24"/>
          <w:lang w:val="en-IN"/>
        </w:rPr>
        <w:t>LO6.2 Explain  what are the steps of learning rule using python.</w:t>
      </w:r>
    </w:p>
    <w:p w14:paraId="247C3964" w14:textId="77777777" w:rsidR="007D5E5C" w:rsidRPr="007D5E5C" w:rsidRDefault="007D5E5C" w:rsidP="007D5E5C">
      <w:pPr>
        <w:jc w:val="both"/>
        <w:rPr>
          <w:rFonts w:ascii="Times New Roman" w:hAnsi="Times New Roman" w:cs="Times New Roman"/>
          <w:sz w:val="24"/>
          <w:szCs w:val="24"/>
          <w:lang w:val="en-IN"/>
        </w:rPr>
      </w:pPr>
      <w:r w:rsidRPr="007D5E5C">
        <w:rPr>
          <w:rFonts w:ascii="Times New Roman" w:hAnsi="Times New Roman" w:cs="Times New Roman"/>
          <w:sz w:val="24"/>
          <w:szCs w:val="24"/>
          <w:lang w:val="en-IN"/>
        </w:rPr>
        <w:t>LO6.3 Develop an understanding of different neural network architectures used in unsupervised learning</w:t>
      </w:r>
    </w:p>
    <w:p w14:paraId="4CB2870C" w14:textId="77777777" w:rsidR="007D5E5C" w:rsidRPr="007D5E5C" w:rsidRDefault="007D5E5C" w:rsidP="007D5E5C">
      <w:pPr>
        <w:jc w:val="both"/>
        <w:rPr>
          <w:rFonts w:ascii="Times New Roman" w:hAnsi="Times New Roman" w:cs="Times New Roman"/>
          <w:sz w:val="24"/>
          <w:szCs w:val="24"/>
          <w:lang w:val="en-IN"/>
        </w:rPr>
      </w:pPr>
      <w:r w:rsidRPr="007D5E5C">
        <w:rPr>
          <w:rFonts w:ascii="Times New Roman" w:hAnsi="Times New Roman" w:cs="Times New Roman"/>
          <w:sz w:val="24"/>
          <w:szCs w:val="24"/>
          <w:lang w:val="en-IN"/>
        </w:rPr>
        <w:t>LO6.4 Learn to implement and experiment with basic unsupervised learning rules, such as Hebbian learning</w:t>
      </w:r>
    </w:p>
    <w:p w14:paraId="46B9B41A" w14:textId="77F3A967" w:rsidR="002650F2" w:rsidRDefault="002650F2" w:rsidP="002650F2">
      <w:pPr>
        <w:jc w:val="both"/>
        <w:rPr>
          <w:rFonts w:ascii="Times New Roman" w:hAnsi="Times New Roman" w:cs="Times New Roman"/>
          <w:sz w:val="24"/>
          <w:szCs w:val="24"/>
        </w:rPr>
      </w:pPr>
    </w:p>
    <w:p w14:paraId="11A1359C" w14:textId="302C05DB" w:rsidR="002650F2" w:rsidRDefault="00E2764F" w:rsidP="007D5E5C">
      <w:pPr>
        <w:jc w:val="both"/>
        <w:rPr>
          <w:rFonts w:ascii="Times New Roman" w:hAnsi="Times New Roman" w:cs="Times New Roman"/>
          <w:sz w:val="24"/>
          <w:szCs w:val="24"/>
        </w:rPr>
      </w:pPr>
      <w:r w:rsidRPr="00E2764F">
        <w:rPr>
          <w:rFonts w:ascii="Times New Roman" w:hAnsi="Times New Roman" w:cs="Times New Roman"/>
          <w:b/>
          <w:bCs/>
          <w:sz w:val="24"/>
          <w:szCs w:val="24"/>
          <w:u w:val="single"/>
        </w:rPr>
        <w:t>Course Outcomes</w:t>
      </w:r>
      <w:r w:rsidR="002650F2">
        <w:rPr>
          <w:rFonts w:ascii="Times New Roman" w:hAnsi="Times New Roman" w:cs="Times New Roman"/>
          <w:b/>
          <w:bCs/>
          <w:sz w:val="24"/>
          <w:szCs w:val="24"/>
          <w:u w:val="single"/>
        </w:rPr>
        <w:t>:</w:t>
      </w:r>
      <w:r w:rsidR="002650F2">
        <w:rPr>
          <w:rFonts w:ascii="Times New Roman" w:hAnsi="Times New Roman" w:cs="Times New Roman"/>
          <w:sz w:val="24"/>
          <w:szCs w:val="24"/>
        </w:rPr>
        <w:t xml:space="preserve"> </w:t>
      </w:r>
      <w:r w:rsidR="007D5E5C" w:rsidRPr="007D5E5C">
        <w:rPr>
          <w:rFonts w:ascii="Times New Roman" w:hAnsi="Times New Roman" w:cs="Times New Roman"/>
          <w:sz w:val="24"/>
          <w:szCs w:val="24"/>
        </w:rPr>
        <w:t>Upon completion of the course students will be able to Learn to implement and experiment with basic unsupervised learning rules, such as Hebbian learning, k-means clustering. Understand how these rules help in adjusting the network's parameters based on the input data.</w:t>
      </w:r>
    </w:p>
    <w:p w14:paraId="4082B64F" w14:textId="77777777" w:rsidR="007D5E5C" w:rsidRDefault="007D5E5C" w:rsidP="007D5E5C">
      <w:pPr>
        <w:jc w:val="both"/>
        <w:rPr>
          <w:rFonts w:ascii="Times New Roman" w:hAnsi="Times New Roman" w:cs="Times New Roman"/>
          <w:b/>
          <w:bCs/>
          <w:sz w:val="24"/>
          <w:szCs w:val="24"/>
          <w:u w:val="single"/>
        </w:rPr>
      </w:pPr>
    </w:p>
    <w:p w14:paraId="5860E622" w14:textId="21ECB9D0" w:rsidR="00E2764F" w:rsidRDefault="00E2764F" w:rsidP="00D159DB">
      <w:pPr>
        <w:jc w:val="both"/>
        <w:rPr>
          <w:rFonts w:ascii="Times New Roman" w:hAnsi="Times New Roman" w:cs="Times New Roman"/>
          <w:sz w:val="24"/>
          <w:szCs w:val="24"/>
        </w:rPr>
      </w:pPr>
      <w:r w:rsidRPr="00E2764F">
        <w:rPr>
          <w:rFonts w:ascii="Times New Roman" w:hAnsi="Times New Roman" w:cs="Times New Roman"/>
          <w:b/>
          <w:bCs/>
          <w:sz w:val="24"/>
          <w:szCs w:val="24"/>
          <w:u w:val="single"/>
        </w:rPr>
        <w:t>Conclusion:</w:t>
      </w:r>
    </w:p>
    <w:p w14:paraId="5B6637E6" w14:textId="578982A8" w:rsidR="00874EE4" w:rsidRDefault="00AC7C89" w:rsidP="00874EE4">
      <w:pPr>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1483CF" w14:textId="77777777" w:rsidR="00810A74" w:rsidRDefault="00810A74" w:rsidP="00810A74">
      <w:pPr>
        <w:jc w:val="both"/>
        <w:rPr>
          <w:rFonts w:ascii="Times New Roman" w:hAnsi="Times New Roman" w:cs="Times New Roman"/>
          <w:b/>
          <w:sz w:val="24"/>
          <w:szCs w:val="24"/>
        </w:rPr>
      </w:pPr>
    </w:p>
    <w:p w14:paraId="211DAEA1" w14:textId="77777777" w:rsidR="00CA7790" w:rsidRDefault="00CA7790" w:rsidP="00803818">
      <w:pPr>
        <w:jc w:val="both"/>
        <w:rPr>
          <w:rFonts w:ascii="Times New Roman" w:hAnsi="Times New Roman" w:cs="Times New Roman"/>
          <w:sz w:val="24"/>
          <w:szCs w:val="24"/>
        </w:rPr>
      </w:pPr>
    </w:p>
    <w:tbl>
      <w:tblPr>
        <w:tblpPr w:leftFromText="180" w:rightFromText="180" w:vertAnchor="page" w:horzAnchor="margin" w:tblpY="8545"/>
        <w:tblW w:w="10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6"/>
        <w:gridCol w:w="1449"/>
        <w:gridCol w:w="2046"/>
        <w:gridCol w:w="1684"/>
        <w:gridCol w:w="4132"/>
      </w:tblGrid>
      <w:tr w:rsidR="00CA7790" w14:paraId="082D473B" w14:textId="77777777" w:rsidTr="00CA7790">
        <w:trPr>
          <w:trHeight w:val="284"/>
        </w:trPr>
        <w:tc>
          <w:tcPr>
            <w:tcW w:w="1496" w:type="dxa"/>
            <w:tcBorders>
              <w:bottom w:val="nil"/>
            </w:tcBorders>
          </w:tcPr>
          <w:p w14:paraId="465AB199" w14:textId="77777777" w:rsidR="00CA7790" w:rsidRDefault="00CA7790" w:rsidP="00CA7790">
            <w:pPr>
              <w:pStyle w:val="TableParagraph"/>
              <w:spacing w:line="235" w:lineRule="exact"/>
              <w:rPr>
                <w:b/>
                <w:sz w:val="24"/>
              </w:rPr>
            </w:pPr>
            <w:r>
              <w:rPr>
                <w:b/>
                <w:sz w:val="24"/>
              </w:rPr>
              <w:t>Correction</w:t>
            </w:r>
          </w:p>
        </w:tc>
        <w:tc>
          <w:tcPr>
            <w:tcW w:w="1449" w:type="dxa"/>
            <w:tcBorders>
              <w:bottom w:val="nil"/>
            </w:tcBorders>
          </w:tcPr>
          <w:p w14:paraId="205C2761" w14:textId="77777777" w:rsidR="00CA7790" w:rsidRDefault="00CA7790" w:rsidP="00CA7790">
            <w:pPr>
              <w:pStyle w:val="TableParagraph"/>
              <w:spacing w:line="235" w:lineRule="exact"/>
              <w:rPr>
                <w:b/>
                <w:sz w:val="24"/>
              </w:rPr>
            </w:pPr>
            <w:r>
              <w:rPr>
                <w:b/>
                <w:sz w:val="24"/>
              </w:rPr>
              <w:t>Formative</w:t>
            </w:r>
          </w:p>
        </w:tc>
        <w:tc>
          <w:tcPr>
            <w:tcW w:w="2046" w:type="dxa"/>
            <w:tcBorders>
              <w:bottom w:val="nil"/>
            </w:tcBorders>
          </w:tcPr>
          <w:p w14:paraId="0A5F8431" w14:textId="77777777" w:rsidR="00CA7790" w:rsidRDefault="00CA7790" w:rsidP="00CA7790">
            <w:pPr>
              <w:pStyle w:val="TableParagraph"/>
              <w:spacing w:line="235" w:lineRule="exact"/>
              <w:rPr>
                <w:b/>
                <w:sz w:val="24"/>
              </w:rPr>
            </w:pPr>
            <w:r>
              <w:rPr>
                <w:b/>
                <w:sz w:val="24"/>
              </w:rPr>
              <w:t>Timely</w:t>
            </w:r>
          </w:p>
        </w:tc>
        <w:tc>
          <w:tcPr>
            <w:tcW w:w="1684" w:type="dxa"/>
            <w:tcBorders>
              <w:bottom w:val="nil"/>
            </w:tcBorders>
          </w:tcPr>
          <w:p w14:paraId="0D5EF803" w14:textId="77777777" w:rsidR="00CA7790" w:rsidRDefault="00CA7790" w:rsidP="00CA7790">
            <w:pPr>
              <w:pStyle w:val="TableParagraph"/>
              <w:spacing w:line="235" w:lineRule="exact"/>
              <w:ind w:left="113"/>
              <w:rPr>
                <w:b/>
                <w:sz w:val="24"/>
              </w:rPr>
            </w:pPr>
            <w:r>
              <w:rPr>
                <w:b/>
                <w:sz w:val="24"/>
              </w:rPr>
              <w:t>Attendance /</w:t>
            </w:r>
          </w:p>
        </w:tc>
        <w:tc>
          <w:tcPr>
            <w:tcW w:w="4132" w:type="dxa"/>
            <w:vMerge w:val="restart"/>
          </w:tcPr>
          <w:p w14:paraId="0F5D4503" w14:textId="77777777" w:rsidR="00CA7790" w:rsidRDefault="00CA7790" w:rsidP="00CA7790">
            <w:pPr>
              <w:pStyle w:val="TableParagraph"/>
              <w:rPr>
                <w:sz w:val="24"/>
              </w:rPr>
            </w:pPr>
          </w:p>
        </w:tc>
      </w:tr>
      <w:tr w:rsidR="00CA7790" w14:paraId="09EF8F95" w14:textId="77777777" w:rsidTr="00CA7790">
        <w:trPr>
          <w:trHeight w:val="298"/>
        </w:trPr>
        <w:tc>
          <w:tcPr>
            <w:tcW w:w="1496" w:type="dxa"/>
            <w:tcBorders>
              <w:top w:val="nil"/>
              <w:bottom w:val="nil"/>
            </w:tcBorders>
          </w:tcPr>
          <w:p w14:paraId="4C124C51" w14:textId="77777777" w:rsidR="00CA7790" w:rsidRDefault="00CA7790" w:rsidP="00CA7790">
            <w:pPr>
              <w:pStyle w:val="TableParagraph"/>
              <w:spacing w:line="246" w:lineRule="exact"/>
              <w:rPr>
                <w:b/>
                <w:sz w:val="24"/>
              </w:rPr>
            </w:pPr>
            <w:r>
              <w:rPr>
                <w:b/>
                <w:sz w:val="24"/>
              </w:rPr>
              <w:t>Parameters</w:t>
            </w:r>
          </w:p>
        </w:tc>
        <w:tc>
          <w:tcPr>
            <w:tcW w:w="1449" w:type="dxa"/>
            <w:tcBorders>
              <w:top w:val="nil"/>
              <w:bottom w:val="nil"/>
            </w:tcBorders>
          </w:tcPr>
          <w:p w14:paraId="7506ADDE" w14:textId="77777777" w:rsidR="00CA7790" w:rsidRDefault="00CA7790" w:rsidP="00CA7790">
            <w:pPr>
              <w:pStyle w:val="TableParagraph"/>
              <w:spacing w:line="246" w:lineRule="exact"/>
              <w:rPr>
                <w:b/>
                <w:sz w:val="24"/>
              </w:rPr>
            </w:pPr>
            <w:r>
              <w:rPr>
                <w:b/>
                <w:sz w:val="24"/>
              </w:rPr>
              <w:t>Assessment</w:t>
            </w:r>
          </w:p>
        </w:tc>
        <w:tc>
          <w:tcPr>
            <w:tcW w:w="2046" w:type="dxa"/>
            <w:tcBorders>
              <w:top w:val="nil"/>
              <w:bottom w:val="nil"/>
            </w:tcBorders>
          </w:tcPr>
          <w:p w14:paraId="1C4913D0" w14:textId="77777777" w:rsidR="00CA7790" w:rsidRDefault="00CA7790" w:rsidP="00CA7790">
            <w:pPr>
              <w:pStyle w:val="TableParagraph"/>
              <w:spacing w:line="246" w:lineRule="exact"/>
              <w:rPr>
                <w:b/>
                <w:sz w:val="24"/>
              </w:rPr>
            </w:pPr>
            <w:r>
              <w:rPr>
                <w:b/>
                <w:sz w:val="24"/>
              </w:rPr>
              <w:t>completion of</w:t>
            </w:r>
          </w:p>
        </w:tc>
        <w:tc>
          <w:tcPr>
            <w:tcW w:w="1684" w:type="dxa"/>
            <w:tcBorders>
              <w:top w:val="nil"/>
              <w:bottom w:val="nil"/>
            </w:tcBorders>
          </w:tcPr>
          <w:p w14:paraId="3A89D746" w14:textId="77777777" w:rsidR="00CA7790" w:rsidRDefault="00CA7790" w:rsidP="00CA7790">
            <w:pPr>
              <w:pStyle w:val="TableParagraph"/>
              <w:spacing w:line="246" w:lineRule="exact"/>
              <w:ind w:left="113"/>
              <w:rPr>
                <w:b/>
                <w:sz w:val="24"/>
              </w:rPr>
            </w:pPr>
            <w:r>
              <w:rPr>
                <w:b/>
                <w:sz w:val="24"/>
              </w:rPr>
              <w:t>Learning</w:t>
            </w:r>
          </w:p>
        </w:tc>
        <w:tc>
          <w:tcPr>
            <w:tcW w:w="4132" w:type="dxa"/>
            <w:vMerge/>
            <w:tcBorders>
              <w:top w:val="nil"/>
            </w:tcBorders>
          </w:tcPr>
          <w:p w14:paraId="5514618F" w14:textId="77777777" w:rsidR="00CA7790" w:rsidRDefault="00CA7790" w:rsidP="00CA7790">
            <w:pPr>
              <w:rPr>
                <w:sz w:val="2"/>
                <w:szCs w:val="2"/>
              </w:rPr>
            </w:pPr>
          </w:p>
        </w:tc>
      </w:tr>
      <w:tr w:rsidR="00CA7790" w14:paraId="70BC1615" w14:textId="77777777" w:rsidTr="00CA7790">
        <w:trPr>
          <w:trHeight w:val="298"/>
        </w:trPr>
        <w:tc>
          <w:tcPr>
            <w:tcW w:w="1496" w:type="dxa"/>
            <w:tcBorders>
              <w:top w:val="nil"/>
              <w:bottom w:val="nil"/>
            </w:tcBorders>
          </w:tcPr>
          <w:p w14:paraId="4663F86F" w14:textId="77777777" w:rsidR="00CA7790" w:rsidRDefault="00CA7790" w:rsidP="00CA7790">
            <w:pPr>
              <w:pStyle w:val="TableParagraph"/>
              <w:rPr>
                <w:sz w:val="18"/>
              </w:rPr>
            </w:pPr>
          </w:p>
        </w:tc>
        <w:tc>
          <w:tcPr>
            <w:tcW w:w="1449" w:type="dxa"/>
            <w:tcBorders>
              <w:top w:val="nil"/>
              <w:bottom w:val="nil"/>
            </w:tcBorders>
          </w:tcPr>
          <w:p w14:paraId="043E81BC" w14:textId="77777777" w:rsidR="00CA7790" w:rsidRDefault="00CA7790" w:rsidP="00CA7790">
            <w:pPr>
              <w:pStyle w:val="TableParagraph"/>
              <w:spacing w:line="246" w:lineRule="exact"/>
              <w:rPr>
                <w:b/>
                <w:sz w:val="24"/>
              </w:rPr>
            </w:pPr>
            <w:r>
              <w:rPr>
                <w:b/>
                <w:sz w:val="24"/>
              </w:rPr>
              <w:t>[40%]</w:t>
            </w:r>
          </w:p>
        </w:tc>
        <w:tc>
          <w:tcPr>
            <w:tcW w:w="2046" w:type="dxa"/>
            <w:tcBorders>
              <w:top w:val="nil"/>
              <w:bottom w:val="nil"/>
            </w:tcBorders>
          </w:tcPr>
          <w:p w14:paraId="6D03C0BE" w14:textId="77777777" w:rsidR="00CA7790" w:rsidRDefault="00CA7790" w:rsidP="00CA7790">
            <w:pPr>
              <w:pStyle w:val="TableParagraph"/>
              <w:spacing w:line="246" w:lineRule="exact"/>
              <w:rPr>
                <w:b/>
                <w:sz w:val="24"/>
              </w:rPr>
            </w:pPr>
            <w:r>
              <w:rPr>
                <w:b/>
                <w:sz w:val="24"/>
              </w:rPr>
              <w:t>Practical [ 40%]</w:t>
            </w:r>
          </w:p>
        </w:tc>
        <w:tc>
          <w:tcPr>
            <w:tcW w:w="1684" w:type="dxa"/>
            <w:tcBorders>
              <w:top w:val="nil"/>
              <w:bottom w:val="nil"/>
            </w:tcBorders>
          </w:tcPr>
          <w:p w14:paraId="440622BF" w14:textId="77777777" w:rsidR="00CA7790" w:rsidRDefault="00CA7790" w:rsidP="00CA7790">
            <w:pPr>
              <w:pStyle w:val="TableParagraph"/>
              <w:spacing w:line="246" w:lineRule="exact"/>
              <w:ind w:left="113"/>
              <w:rPr>
                <w:b/>
                <w:sz w:val="24"/>
              </w:rPr>
            </w:pPr>
            <w:r>
              <w:rPr>
                <w:b/>
                <w:sz w:val="24"/>
              </w:rPr>
              <w:t>Attitude</w:t>
            </w:r>
          </w:p>
        </w:tc>
        <w:tc>
          <w:tcPr>
            <w:tcW w:w="4132" w:type="dxa"/>
            <w:vMerge/>
            <w:tcBorders>
              <w:top w:val="nil"/>
            </w:tcBorders>
          </w:tcPr>
          <w:p w14:paraId="3A6FDE9E" w14:textId="77777777" w:rsidR="00CA7790" w:rsidRDefault="00CA7790" w:rsidP="00CA7790">
            <w:pPr>
              <w:rPr>
                <w:sz w:val="2"/>
                <w:szCs w:val="2"/>
              </w:rPr>
            </w:pPr>
          </w:p>
        </w:tc>
      </w:tr>
      <w:tr w:rsidR="00CA7790" w14:paraId="29873B0C" w14:textId="77777777" w:rsidTr="00CA7790">
        <w:trPr>
          <w:trHeight w:val="316"/>
        </w:trPr>
        <w:tc>
          <w:tcPr>
            <w:tcW w:w="1496" w:type="dxa"/>
            <w:tcBorders>
              <w:top w:val="nil"/>
            </w:tcBorders>
          </w:tcPr>
          <w:p w14:paraId="7AA816CA" w14:textId="77777777" w:rsidR="00CA7790" w:rsidRDefault="00CA7790" w:rsidP="00CA7790">
            <w:pPr>
              <w:pStyle w:val="TableParagraph"/>
              <w:rPr>
                <w:sz w:val="20"/>
              </w:rPr>
            </w:pPr>
          </w:p>
        </w:tc>
        <w:tc>
          <w:tcPr>
            <w:tcW w:w="1449" w:type="dxa"/>
            <w:tcBorders>
              <w:top w:val="nil"/>
            </w:tcBorders>
          </w:tcPr>
          <w:p w14:paraId="1D7F4AA1" w14:textId="77777777" w:rsidR="00CA7790" w:rsidRDefault="00CA7790" w:rsidP="00CA7790">
            <w:pPr>
              <w:pStyle w:val="TableParagraph"/>
              <w:rPr>
                <w:sz w:val="20"/>
              </w:rPr>
            </w:pPr>
          </w:p>
        </w:tc>
        <w:tc>
          <w:tcPr>
            <w:tcW w:w="2046" w:type="dxa"/>
            <w:tcBorders>
              <w:top w:val="nil"/>
            </w:tcBorders>
          </w:tcPr>
          <w:p w14:paraId="375ED715" w14:textId="77777777" w:rsidR="00CA7790" w:rsidRDefault="00CA7790" w:rsidP="00CA7790">
            <w:pPr>
              <w:pStyle w:val="TableParagraph"/>
              <w:rPr>
                <w:sz w:val="20"/>
              </w:rPr>
            </w:pPr>
          </w:p>
        </w:tc>
        <w:tc>
          <w:tcPr>
            <w:tcW w:w="1684" w:type="dxa"/>
            <w:tcBorders>
              <w:top w:val="nil"/>
            </w:tcBorders>
          </w:tcPr>
          <w:p w14:paraId="4C6E1D3D" w14:textId="77777777" w:rsidR="00CA7790" w:rsidRDefault="00CA7790" w:rsidP="00CA7790">
            <w:pPr>
              <w:pStyle w:val="TableParagraph"/>
              <w:spacing w:line="262" w:lineRule="exact"/>
              <w:ind w:left="113"/>
              <w:rPr>
                <w:b/>
                <w:sz w:val="24"/>
              </w:rPr>
            </w:pPr>
            <w:r>
              <w:rPr>
                <w:b/>
                <w:sz w:val="24"/>
              </w:rPr>
              <w:t>[20%]</w:t>
            </w:r>
          </w:p>
        </w:tc>
        <w:tc>
          <w:tcPr>
            <w:tcW w:w="4132" w:type="dxa"/>
            <w:vMerge/>
            <w:tcBorders>
              <w:top w:val="nil"/>
            </w:tcBorders>
          </w:tcPr>
          <w:p w14:paraId="37649A7B" w14:textId="77777777" w:rsidR="00CA7790" w:rsidRDefault="00CA7790" w:rsidP="00CA7790">
            <w:pPr>
              <w:rPr>
                <w:sz w:val="2"/>
                <w:szCs w:val="2"/>
              </w:rPr>
            </w:pPr>
          </w:p>
        </w:tc>
      </w:tr>
      <w:tr w:rsidR="00CA7790" w14:paraId="26C3E06A" w14:textId="77777777" w:rsidTr="00CA7790">
        <w:trPr>
          <w:trHeight w:val="294"/>
        </w:trPr>
        <w:tc>
          <w:tcPr>
            <w:tcW w:w="1496" w:type="dxa"/>
            <w:tcBorders>
              <w:bottom w:val="nil"/>
            </w:tcBorders>
          </w:tcPr>
          <w:p w14:paraId="43F11772" w14:textId="77777777" w:rsidR="00CA7790" w:rsidRDefault="00CA7790" w:rsidP="00CA7790">
            <w:pPr>
              <w:pStyle w:val="TableParagraph"/>
              <w:spacing w:line="243" w:lineRule="exact"/>
              <w:rPr>
                <w:b/>
                <w:sz w:val="24"/>
              </w:rPr>
            </w:pPr>
            <w:r>
              <w:rPr>
                <w:b/>
                <w:sz w:val="24"/>
              </w:rPr>
              <w:t>Marks</w:t>
            </w:r>
          </w:p>
        </w:tc>
        <w:tc>
          <w:tcPr>
            <w:tcW w:w="1449" w:type="dxa"/>
            <w:vMerge w:val="restart"/>
          </w:tcPr>
          <w:p w14:paraId="131D5353" w14:textId="77777777" w:rsidR="00CA7790" w:rsidRDefault="00CA7790" w:rsidP="00CA7790">
            <w:pPr>
              <w:pStyle w:val="TableParagraph"/>
              <w:rPr>
                <w:sz w:val="24"/>
              </w:rPr>
            </w:pPr>
          </w:p>
        </w:tc>
        <w:tc>
          <w:tcPr>
            <w:tcW w:w="2046" w:type="dxa"/>
            <w:vMerge w:val="restart"/>
          </w:tcPr>
          <w:p w14:paraId="671241A2" w14:textId="77777777" w:rsidR="00CA7790" w:rsidRDefault="00CA7790" w:rsidP="00CA7790">
            <w:pPr>
              <w:pStyle w:val="TableParagraph"/>
              <w:rPr>
                <w:sz w:val="24"/>
              </w:rPr>
            </w:pPr>
          </w:p>
        </w:tc>
        <w:tc>
          <w:tcPr>
            <w:tcW w:w="1684" w:type="dxa"/>
            <w:vMerge w:val="restart"/>
          </w:tcPr>
          <w:p w14:paraId="426CE3AE" w14:textId="77777777" w:rsidR="00CA7790" w:rsidRDefault="00CA7790" w:rsidP="00CA7790">
            <w:pPr>
              <w:pStyle w:val="TableParagraph"/>
              <w:rPr>
                <w:sz w:val="24"/>
              </w:rPr>
            </w:pPr>
          </w:p>
        </w:tc>
        <w:tc>
          <w:tcPr>
            <w:tcW w:w="4132" w:type="dxa"/>
            <w:vMerge/>
            <w:tcBorders>
              <w:top w:val="nil"/>
            </w:tcBorders>
          </w:tcPr>
          <w:p w14:paraId="66675F67" w14:textId="77777777" w:rsidR="00CA7790" w:rsidRDefault="00CA7790" w:rsidP="00CA7790">
            <w:pPr>
              <w:rPr>
                <w:sz w:val="2"/>
                <w:szCs w:val="2"/>
              </w:rPr>
            </w:pPr>
          </w:p>
        </w:tc>
      </w:tr>
      <w:tr w:rsidR="00CA7790" w14:paraId="15FF843E" w14:textId="77777777" w:rsidTr="00CA7790">
        <w:trPr>
          <w:trHeight w:val="2106"/>
        </w:trPr>
        <w:tc>
          <w:tcPr>
            <w:tcW w:w="1496" w:type="dxa"/>
            <w:tcBorders>
              <w:top w:val="nil"/>
            </w:tcBorders>
          </w:tcPr>
          <w:p w14:paraId="43850EDC" w14:textId="77777777" w:rsidR="00CA7790" w:rsidRDefault="00CA7790" w:rsidP="00CA7790">
            <w:pPr>
              <w:pStyle w:val="TableParagraph"/>
              <w:spacing w:line="273" w:lineRule="exact"/>
              <w:rPr>
                <w:b/>
                <w:sz w:val="24"/>
              </w:rPr>
            </w:pPr>
            <w:r>
              <w:rPr>
                <w:b/>
                <w:sz w:val="24"/>
              </w:rPr>
              <w:t>Obtained</w:t>
            </w:r>
          </w:p>
        </w:tc>
        <w:tc>
          <w:tcPr>
            <w:tcW w:w="1449" w:type="dxa"/>
            <w:vMerge/>
            <w:tcBorders>
              <w:top w:val="nil"/>
            </w:tcBorders>
          </w:tcPr>
          <w:p w14:paraId="6297EB48" w14:textId="77777777" w:rsidR="00CA7790" w:rsidRDefault="00CA7790" w:rsidP="00CA7790">
            <w:pPr>
              <w:rPr>
                <w:sz w:val="2"/>
                <w:szCs w:val="2"/>
              </w:rPr>
            </w:pPr>
          </w:p>
        </w:tc>
        <w:tc>
          <w:tcPr>
            <w:tcW w:w="2046" w:type="dxa"/>
            <w:vMerge/>
            <w:tcBorders>
              <w:top w:val="nil"/>
            </w:tcBorders>
          </w:tcPr>
          <w:p w14:paraId="792A0F6E" w14:textId="77777777" w:rsidR="00CA7790" w:rsidRDefault="00CA7790" w:rsidP="00CA7790">
            <w:pPr>
              <w:rPr>
                <w:sz w:val="2"/>
                <w:szCs w:val="2"/>
              </w:rPr>
            </w:pPr>
          </w:p>
        </w:tc>
        <w:tc>
          <w:tcPr>
            <w:tcW w:w="1684" w:type="dxa"/>
            <w:vMerge/>
            <w:tcBorders>
              <w:top w:val="nil"/>
            </w:tcBorders>
          </w:tcPr>
          <w:p w14:paraId="5D9EECD7" w14:textId="77777777" w:rsidR="00CA7790" w:rsidRDefault="00CA7790" w:rsidP="00CA7790">
            <w:pPr>
              <w:rPr>
                <w:sz w:val="2"/>
                <w:szCs w:val="2"/>
              </w:rPr>
            </w:pPr>
          </w:p>
        </w:tc>
        <w:tc>
          <w:tcPr>
            <w:tcW w:w="4132" w:type="dxa"/>
            <w:vMerge/>
            <w:tcBorders>
              <w:top w:val="nil"/>
            </w:tcBorders>
          </w:tcPr>
          <w:p w14:paraId="34F0D3F1" w14:textId="77777777" w:rsidR="00CA7790" w:rsidRDefault="00CA7790" w:rsidP="00CA7790">
            <w:pPr>
              <w:rPr>
                <w:sz w:val="2"/>
                <w:szCs w:val="2"/>
              </w:rPr>
            </w:pPr>
          </w:p>
        </w:tc>
      </w:tr>
    </w:tbl>
    <w:p w14:paraId="6B309875" w14:textId="5AE1BD07" w:rsidR="00803818" w:rsidRPr="00874EE4" w:rsidRDefault="00803818" w:rsidP="00803818">
      <w:pPr>
        <w:jc w:val="both"/>
        <w:rPr>
          <w:rFonts w:ascii="Times New Roman" w:hAnsi="Times New Roman" w:cs="Times New Roman"/>
          <w:sz w:val="24"/>
          <w:szCs w:val="24"/>
        </w:rPr>
      </w:pPr>
      <w:r>
        <w:rPr>
          <w:rFonts w:ascii="Times New Roman" w:hAnsi="Times New Roman" w:cs="Times New Roman"/>
          <w:sz w:val="24"/>
          <w:szCs w:val="24"/>
        </w:rPr>
        <w:t>For Faculty Use:</w:t>
      </w:r>
    </w:p>
    <w:sectPr w:rsidR="00803818" w:rsidRPr="00874EE4" w:rsidSect="001E78D6">
      <w:headerReference w:type="even" r:id="rId10"/>
      <w:headerReference w:type="default" r:id="rId11"/>
      <w:footerReference w:type="default" r:id="rId12"/>
      <w:headerReference w:type="first" r:id="rId13"/>
      <w:pgSz w:w="11900" w:h="16820"/>
      <w:pgMar w:top="69" w:right="587" w:bottom="766" w:left="582" w:header="432"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C7CC1" w14:textId="77777777" w:rsidR="007432CD" w:rsidRDefault="007432CD" w:rsidP="00B25A7A">
      <w:pPr>
        <w:spacing w:line="240" w:lineRule="auto"/>
      </w:pPr>
      <w:r>
        <w:separator/>
      </w:r>
    </w:p>
  </w:endnote>
  <w:endnote w:type="continuationSeparator" w:id="0">
    <w:p w14:paraId="55D4BC3A" w14:textId="77777777" w:rsidR="007432CD" w:rsidRDefault="007432CD" w:rsidP="00B25A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CBC14" w14:textId="77777777" w:rsidR="002A3C1E" w:rsidRDefault="002A3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300A8" w14:textId="77777777" w:rsidR="007432CD" w:rsidRDefault="007432CD" w:rsidP="00B25A7A">
      <w:pPr>
        <w:spacing w:line="240" w:lineRule="auto"/>
      </w:pPr>
      <w:r>
        <w:separator/>
      </w:r>
    </w:p>
  </w:footnote>
  <w:footnote w:type="continuationSeparator" w:id="0">
    <w:p w14:paraId="63BFB95E" w14:textId="77777777" w:rsidR="007432CD" w:rsidRDefault="007432CD" w:rsidP="00B25A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91E09" w14:textId="77777777" w:rsidR="00B25A7A" w:rsidRDefault="00000000">
    <w:pPr>
      <w:pStyle w:val="Header"/>
    </w:pPr>
    <w:r>
      <w:rPr>
        <w:noProof/>
      </w:rPr>
      <w:pict w14:anchorId="379134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4858516" o:spid="_x0000_s1035" type="#_x0000_t75" style="position:absolute;margin-left:0;margin-top:0;width:327.35pt;height:359.05pt;z-index:-251657216;mso-position-horizontal:center;mso-position-horizontal-relative:margin;mso-position-vertical:center;mso-position-vertical-relative:margin" o:allowincell="f">
          <v:imagedata r:id="rId1" o:title="TCET Logo (Round)_20-03-201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252C8" w14:textId="77777777" w:rsidR="00B25A7A" w:rsidRDefault="00000000">
    <w:pPr>
      <w:pStyle w:val="Header"/>
    </w:pPr>
    <w:r>
      <w:rPr>
        <w:rFonts w:ascii="Calibri" w:eastAsia="Calibri" w:hAnsi="Calibri" w:cs="Calibri"/>
        <w:noProof/>
        <w:color w:val="000000"/>
      </w:rPr>
      <w:pict w14:anchorId="58891B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4858517" o:spid="_x0000_s1036" type="#_x0000_t75" style="position:absolute;margin-left:0;margin-top:0;width:327.35pt;height:359.05pt;z-index:-251656192;mso-position-horizontal:center;mso-position-horizontal-relative:margin;mso-position-vertical:center;mso-position-vertical-relative:margin" o:allowincell="f">
          <v:imagedata r:id="rId1" o:title="TCET Logo (Round)_20-03-2018"/>
          <w10:wrap anchorx="margin" anchory="margin"/>
        </v:shape>
      </w:pict>
    </w:r>
    <w:r w:rsidR="00B25A7A">
      <w:rPr>
        <w:rFonts w:ascii="Calibri" w:eastAsia="Calibri" w:hAnsi="Calibri" w:cs="Calibri"/>
        <w:noProof/>
        <w:color w:val="000000"/>
        <w:lang w:val="en-IN" w:eastAsia="en-IN"/>
      </w:rPr>
      <w:drawing>
        <wp:inline distT="0" distB="0" distL="0" distR="0" wp14:anchorId="1F03C8DA" wp14:editId="6F3D040C">
          <wp:extent cx="6734175" cy="895350"/>
          <wp:effectExtent l="0" t="0" r="9525"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734175" cy="895350"/>
                  </a:xfrm>
                  <a:prstGeom prst="rect">
                    <a:avLst/>
                  </a:prstGeom>
                  <a:ln/>
                </pic:spPr>
              </pic:pic>
            </a:graphicData>
          </a:graphic>
        </wp:inline>
      </w:drawing>
    </w:r>
  </w:p>
  <w:p w14:paraId="21BEA0D8" w14:textId="77777777" w:rsidR="00B25A7A" w:rsidRDefault="00B25A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C4C84" w14:textId="77777777" w:rsidR="00B25A7A" w:rsidRDefault="00000000">
    <w:pPr>
      <w:pStyle w:val="Header"/>
    </w:pPr>
    <w:r>
      <w:rPr>
        <w:noProof/>
      </w:rPr>
      <w:pict w14:anchorId="12D12A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4858515" o:spid="_x0000_s1034" type="#_x0000_t75" style="position:absolute;margin-left:0;margin-top:0;width:327.35pt;height:359.05pt;z-index:-251658240;mso-position-horizontal:center;mso-position-horizontal-relative:margin;mso-position-vertical:center;mso-position-vertical-relative:margin" o:allowincell="f">
          <v:imagedata r:id="rId1" o:title="TCET Logo (Round)_20-03-201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6898"/>
    <w:multiLevelType w:val="multilevel"/>
    <w:tmpl w:val="BDFE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922D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415A0A"/>
    <w:multiLevelType w:val="multilevel"/>
    <w:tmpl w:val="08415A0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955CB0"/>
    <w:multiLevelType w:val="multilevel"/>
    <w:tmpl w:val="1820F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E5981"/>
    <w:multiLevelType w:val="hybridMultilevel"/>
    <w:tmpl w:val="AFC25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5349B4"/>
    <w:multiLevelType w:val="multilevel"/>
    <w:tmpl w:val="7018D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AA4ED7"/>
    <w:multiLevelType w:val="hybridMultilevel"/>
    <w:tmpl w:val="A7CAA00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0D27EF"/>
    <w:multiLevelType w:val="hybridMultilevel"/>
    <w:tmpl w:val="FDA2F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35142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38D29F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400680A"/>
    <w:multiLevelType w:val="multilevel"/>
    <w:tmpl w:val="18EE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7B702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A112985"/>
    <w:multiLevelType w:val="multilevel"/>
    <w:tmpl w:val="CD3C2FB8"/>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61227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BBC1EAE"/>
    <w:multiLevelType w:val="multilevel"/>
    <w:tmpl w:val="DECAAD54"/>
    <w:lvl w:ilvl="0">
      <w:start w:val="1"/>
      <w:numFmt w:val="decimal"/>
      <w:lvlText w:val="%1."/>
      <w:lvlJc w:val="left"/>
      <w:pPr>
        <w:tabs>
          <w:tab w:val="num" w:pos="900"/>
        </w:tabs>
        <w:ind w:left="900" w:hanging="360"/>
      </w:pPr>
      <w:rPr>
        <w:rFonts w:ascii="Times New Roman" w:hAnsi="Times New Roman" w:cs="Times New Roman" w:hint="default"/>
        <w:sz w:val="24"/>
        <w:szCs w:val="24"/>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5" w15:restartNumberingAfterBreak="0">
    <w:nsid w:val="1C093F5B"/>
    <w:multiLevelType w:val="hybridMultilevel"/>
    <w:tmpl w:val="EA928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F052B68"/>
    <w:multiLevelType w:val="hybridMultilevel"/>
    <w:tmpl w:val="C9F09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3A1071B"/>
    <w:multiLevelType w:val="hybridMultilevel"/>
    <w:tmpl w:val="A27E6B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F2026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E2E66C9"/>
    <w:multiLevelType w:val="hybridMultilevel"/>
    <w:tmpl w:val="D9702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FBB5300"/>
    <w:multiLevelType w:val="hybridMultilevel"/>
    <w:tmpl w:val="EB3CF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0F560F"/>
    <w:multiLevelType w:val="multilevel"/>
    <w:tmpl w:val="8104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4C6A25"/>
    <w:multiLevelType w:val="hybridMultilevel"/>
    <w:tmpl w:val="9E166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15C7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6D112FD"/>
    <w:multiLevelType w:val="multilevel"/>
    <w:tmpl w:val="A770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B2576B"/>
    <w:multiLevelType w:val="hybridMultilevel"/>
    <w:tmpl w:val="23AA821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29279D"/>
    <w:multiLevelType w:val="multilevel"/>
    <w:tmpl w:val="CF42C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527C63"/>
    <w:multiLevelType w:val="multilevel"/>
    <w:tmpl w:val="4A446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746C57"/>
    <w:multiLevelType w:val="multilevel"/>
    <w:tmpl w:val="1EF2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6574FD"/>
    <w:multiLevelType w:val="hybridMultilevel"/>
    <w:tmpl w:val="DF7AC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B01A46"/>
    <w:multiLevelType w:val="hybridMultilevel"/>
    <w:tmpl w:val="1AA21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F3E1E5D"/>
    <w:multiLevelType w:val="hybridMultilevel"/>
    <w:tmpl w:val="B65EC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3864C53"/>
    <w:multiLevelType w:val="multilevel"/>
    <w:tmpl w:val="A770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9230E9"/>
    <w:multiLevelType w:val="multilevel"/>
    <w:tmpl w:val="39E8F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C54FE4"/>
    <w:multiLevelType w:val="hybridMultilevel"/>
    <w:tmpl w:val="4D4A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CB281F"/>
    <w:multiLevelType w:val="hybridMultilevel"/>
    <w:tmpl w:val="D4EE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5626BA"/>
    <w:multiLevelType w:val="multilevel"/>
    <w:tmpl w:val="E30E3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176717"/>
    <w:multiLevelType w:val="multilevel"/>
    <w:tmpl w:val="0C6E2B26"/>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625842">
    <w:abstractNumId w:val="2"/>
  </w:num>
  <w:num w:numId="2" w16cid:durableId="331880224">
    <w:abstractNumId w:val="29"/>
  </w:num>
  <w:num w:numId="3" w16cid:durableId="1891303489">
    <w:abstractNumId w:val="7"/>
  </w:num>
  <w:num w:numId="4" w16cid:durableId="13849042">
    <w:abstractNumId w:val="26"/>
  </w:num>
  <w:num w:numId="5" w16cid:durableId="1074670009">
    <w:abstractNumId w:val="26"/>
    <w:lvlOverride w:ilvl="1">
      <w:lvl w:ilvl="1">
        <w:numFmt w:val="bullet"/>
        <w:lvlText w:val=""/>
        <w:lvlJc w:val="left"/>
        <w:pPr>
          <w:tabs>
            <w:tab w:val="num" w:pos="1440"/>
          </w:tabs>
          <w:ind w:left="1440" w:hanging="360"/>
        </w:pPr>
        <w:rPr>
          <w:rFonts w:ascii="Symbol" w:hAnsi="Symbol" w:hint="default"/>
          <w:sz w:val="20"/>
        </w:rPr>
      </w:lvl>
    </w:lvlOverride>
  </w:num>
  <w:num w:numId="6" w16cid:durableId="20252129">
    <w:abstractNumId w:val="26"/>
    <w:lvlOverride w:ilvl="1">
      <w:lvl w:ilvl="1">
        <w:numFmt w:val="bullet"/>
        <w:lvlText w:val=""/>
        <w:lvlJc w:val="left"/>
        <w:pPr>
          <w:tabs>
            <w:tab w:val="num" w:pos="1440"/>
          </w:tabs>
          <w:ind w:left="1440" w:hanging="360"/>
        </w:pPr>
        <w:rPr>
          <w:rFonts w:ascii="Symbol" w:hAnsi="Symbol" w:hint="default"/>
          <w:sz w:val="20"/>
        </w:rPr>
      </w:lvl>
    </w:lvlOverride>
  </w:num>
  <w:num w:numId="7" w16cid:durableId="336885197">
    <w:abstractNumId w:val="26"/>
    <w:lvlOverride w:ilvl="1">
      <w:lvl w:ilvl="1">
        <w:numFmt w:val="bullet"/>
        <w:lvlText w:val=""/>
        <w:lvlJc w:val="left"/>
        <w:pPr>
          <w:tabs>
            <w:tab w:val="num" w:pos="1440"/>
          </w:tabs>
          <w:ind w:left="1440" w:hanging="360"/>
        </w:pPr>
        <w:rPr>
          <w:rFonts w:ascii="Symbol" w:hAnsi="Symbol" w:hint="default"/>
          <w:sz w:val="20"/>
        </w:rPr>
      </w:lvl>
    </w:lvlOverride>
  </w:num>
  <w:num w:numId="8" w16cid:durableId="356201373">
    <w:abstractNumId w:val="3"/>
  </w:num>
  <w:num w:numId="9" w16cid:durableId="1023476134">
    <w:abstractNumId w:val="37"/>
  </w:num>
  <w:num w:numId="10" w16cid:durableId="235089699">
    <w:abstractNumId w:val="12"/>
  </w:num>
  <w:num w:numId="11" w16cid:durableId="533079189">
    <w:abstractNumId w:val="10"/>
  </w:num>
  <w:num w:numId="12" w16cid:durableId="273369518">
    <w:abstractNumId w:val="28"/>
  </w:num>
  <w:num w:numId="13" w16cid:durableId="690304391">
    <w:abstractNumId w:val="27"/>
  </w:num>
  <w:num w:numId="14" w16cid:durableId="1166477067">
    <w:abstractNumId w:val="5"/>
  </w:num>
  <w:num w:numId="15" w16cid:durableId="596523998">
    <w:abstractNumId w:val="14"/>
  </w:num>
  <w:num w:numId="16" w16cid:durableId="676884154">
    <w:abstractNumId w:val="21"/>
  </w:num>
  <w:num w:numId="17" w16cid:durableId="1582989016">
    <w:abstractNumId w:val="36"/>
  </w:num>
  <w:num w:numId="18" w16cid:durableId="1838105923">
    <w:abstractNumId w:val="35"/>
  </w:num>
  <w:num w:numId="19" w16cid:durableId="21711286">
    <w:abstractNumId w:val="22"/>
  </w:num>
  <w:num w:numId="20" w16cid:durableId="1182352836">
    <w:abstractNumId w:val="34"/>
  </w:num>
  <w:num w:numId="21" w16cid:durableId="1304888522">
    <w:abstractNumId w:val="8"/>
  </w:num>
  <w:num w:numId="22" w16cid:durableId="1426800567">
    <w:abstractNumId w:val="13"/>
  </w:num>
  <w:num w:numId="23" w16cid:durableId="778647170">
    <w:abstractNumId w:val="9"/>
  </w:num>
  <w:num w:numId="24" w16cid:durableId="1664047682">
    <w:abstractNumId w:val="18"/>
  </w:num>
  <w:num w:numId="25" w16cid:durableId="651525571">
    <w:abstractNumId w:val="23"/>
  </w:num>
  <w:num w:numId="26" w16cid:durableId="1248422086">
    <w:abstractNumId w:val="32"/>
  </w:num>
  <w:num w:numId="27" w16cid:durableId="672220072">
    <w:abstractNumId w:val="0"/>
  </w:num>
  <w:num w:numId="28" w16cid:durableId="488131633">
    <w:abstractNumId w:val="24"/>
  </w:num>
  <w:num w:numId="29" w16cid:durableId="359430671">
    <w:abstractNumId w:val="17"/>
  </w:num>
  <w:num w:numId="30" w16cid:durableId="142625915">
    <w:abstractNumId w:val="25"/>
  </w:num>
  <w:num w:numId="31" w16cid:durableId="826483871">
    <w:abstractNumId w:val="6"/>
  </w:num>
  <w:num w:numId="32" w16cid:durableId="1260412002">
    <w:abstractNumId w:val="15"/>
  </w:num>
  <w:num w:numId="33" w16cid:durableId="1919902301">
    <w:abstractNumId w:val="1"/>
  </w:num>
  <w:num w:numId="34" w16cid:durableId="754133476">
    <w:abstractNumId w:val="11"/>
  </w:num>
  <w:num w:numId="35" w16cid:durableId="1482428276">
    <w:abstractNumId w:val="20"/>
  </w:num>
  <w:num w:numId="36" w16cid:durableId="825585905">
    <w:abstractNumId w:val="16"/>
  </w:num>
  <w:num w:numId="37" w16cid:durableId="1235043078">
    <w:abstractNumId w:val="30"/>
  </w:num>
  <w:num w:numId="38" w16cid:durableId="574322059">
    <w:abstractNumId w:val="19"/>
  </w:num>
  <w:num w:numId="39" w16cid:durableId="1708868948">
    <w:abstractNumId w:val="31"/>
  </w:num>
  <w:num w:numId="40" w16cid:durableId="1576011631">
    <w:abstractNumId w:val="4"/>
  </w:num>
  <w:num w:numId="41" w16cid:durableId="43845461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95E"/>
    <w:rsid w:val="00005392"/>
    <w:rsid w:val="00013E99"/>
    <w:rsid w:val="00021AEF"/>
    <w:rsid w:val="00030F7E"/>
    <w:rsid w:val="00032180"/>
    <w:rsid w:val="000526DC"/>
    <w:rsid w:val="00064219"/>
    <w:rsid w:val="00070BB5"/>
    <w:rsid w:val="00087E39"/>
    <w:rsid w:val="000F395E"/>
    <w:rsid w:val="000F606D"/>
    <w:rsid w:val="00100E49"/>
    <w:rsid w:val="001255EB"/>
    <w:rsid w:val="00183D7F"/>
    <w:rsid w:val="001A6608"/>
    <w:rsid w:val="001E78D6"/>
    <w:rsid w:val="00201738"/>
    <w:rsid w:val="002054FC"/>
    <w:rsid w:val="00243BBF"/>
    <w:rsid w:val="002650F2"/>
    <w:rsid w:val="00286959"/>
    <w:rsid w:val="00287308"/>
    <w:rsid w:val="0029598C"/>
    <w:rsid w:val="002A3C1E"/>
    <w:rsid w:val="002A7F60"/>
    <w:rsid w:val="002D3DC6"/>
    <w:rsid w:val="002E00F0"/>
    <w:rsid w:val="002E4735"/>
    <w:rsid w:val="003401F3"/>
    <w:rsid w:val="003564DB"/>
    <w:rsid w:val="00356E24"/>
    <w:rsid w:val="003A5BA9"/>
    <w:rsid w:val="004232D3"/>
    <w:rsid w:val="0045191B"/>
    <w:rsid w:val="004579DB"/>
    <w:rsid w:val="00465D91"/>
    <w:rsid w:val="0047014D"/>
    <w:rsid w:val="00486753"/>
    <w:rsid w:val="004938E7"/>
    <w:rsid w:val="004A34C2"/>
    <w:rsid w:val="004B3E18"/>
    <w:rsid w:val="004D2160"/>
    <w:rsid w:val="004D3374"/>
    <w:rsid w:val="005224D5"/>
    <w:rsid w:val="00582188"/>
    <w:rsid w:val="005C4856"/>
    <w:rsid w:val="005C6B25"/>
    <w:rsid w:val="005E5D43"/>
    <w:rsid w:val="00623F0F"/>
    <w:rsid w:val="00623FD4"/>
    <w:rsid w:val="00625BD9"/>
    <w:rsid w:val="006402AB"/>
    <w:rsid w:val="00665DF1"/>
    <w:rsid w:val="0067477B"/>
    <w:rsid w:val="006B6F31"/>
    <w:rsid w:val="006D3832"/>
    <w:rsid w:val="006F093A"/>
    <w:rsid w:val="006F2846"/>
    <w:rsid w:val="00723EDD"/>
    <w:rsid w:val="0072706D"/>
    <w:rsid w:val="00736EE4"/>
    <w:rsid w:val="0074042F"/>
    <w:rsid w:val="007432CD"/>
    <w:rsid w:val="00770F98"/>
    <w:rsid w:val="007746D3"/>
    <w:rsid w:val="007B2BA0"/>
    <w:rsid w:val="007D5E5C"/>
    <w:rsid w:val="00803818"/>
    <w:rsid w:val="00806BE1"/>
    <w:rsid w:val="00810A74"/>
    <w:rsid w:val="008217FD"/>
    <w:rsid w:val="00874EE4"/>
    <w:rsid w:val="00880E8C"/>
    <w:rsid w:val="008A6C46"/>
    <w:rsid w:val="008E78A9"/>
    <w:rsid w:val="00914981"/>
    <w:rsid w:val="0092469C"/>
    <w:rsid w:val="0093143F"/>
    <w:rsid w:val="00937F71"/>
    <w:rsid w:val="009B5B3C"/>
    <w:rsid w:val="009C2F4F"/>
    <w:rsid w:val="009C4701"/>
    <w:rsid w:val="00A04269"/>
    <w:rsid w:val="00A13B19"/>
    <w:rsid w:val="00A47E73"/>
    <w:rsid w:val="00A5457B"/>
    <w:rsid w:val="00A76EF2"/>
    <w:rsid w:val="00AC7C89"/>
    <w:rsid w:val="00AE1991"/>
    <w:rsid w:val="00B002A7"/>
    <w:rsid w:val="00B05C81"/>
    <w:rsid w:val="00B1472C"/>
    <w:rsid w:val="00B25A7A"/>
    <w:rsid w:val="00B30A6A"/>
    <w:rsid w:val="00B3496A"/>
    <w:rsid w:val="00B54479"/>
    <w:rsid w:val="00BF1E98"/>
    <w:rsid w:val="00BF4C76"/>
    <w:rsid w:val="00BF6FC2"/>
    <w:rsid w:val="00C4126C"/>
    <w:rsid w:val="00C5372A"/>
    <w:rsid w:val="00C90CA4"/>
    <w:rsid w:val="00CA7790"/>
    <w:rsid w:val="00CB1118"/>
    <w:rsid w:val="00CD0B47"/>
    <w:rsid w:val="00CE543E"/>
    <w:rsid w:val="00D159DB"/>
    <w:rsid w:val="00D40172"/>
    <w:rsid w:val="00D53456"/>
    <w:rsid w:val="00D55A42"/>
    <w:rsid w:val="00D566CB"/>
    <w:rsid w:val="00DB28FF"/>
    <w:rsid w:val="00DC048A"/>
    <w:rsid w:val="00E06037"/>
    <w:rsid w:val="00E2764F"/>
    <w:rsid w:val="00E54DCB"/>
    <w:rsid w:val="00E739CA"/>
    <w:rsid w:val="00EB1359"/>
    <w:rsid w:val="00ED2ECA"/>
    <w:rsid w:val="00EF4DFA"/>
    <w:rsid w:val="00F05666"/>
    <w:rsid w:val="00F16343"/>
    <w:rsid w:val="00F17B74"/>
    <w:rsid w:val="00F27EFC"/>
    <w:rsid w:val="00F36A69"/>
    <w:rsid w:val="00F529A1"/>
    <w:rsid w:val="00F637F5"/>
    <w:rsid w:val="00F6534F"/>
    <w:rsid w:val="00F9292A"/>
    <w:rsid w:val="00F96A8F"/>
    <w:rsid w:val="00FA4F6B"/>
    <w:rsid w:val="00FF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CA5BC"/>
  <w15:docId w15:val="{C01E45D1-7095-4C8E-9C4D-14F03F3A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6C4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25A7A"/>
    <w:pPr>
      <w:tabs>
        <w:tab w:val="center" w:pos="4680"/>
        <w:tab w:val="right" w:pos="9360"/>
      </w:tabs>
      <w:spacing w:line="240" w:lineRule="auto"/>
    </w:pPr>
  </w:style>
  <w:style w:type="character" w:customStyle="1" w:styleId="HeaderChar">
    <w:name w:val="Header Char"/>
    <w:basedOn w:val="DefaultParagraphFont"/>
    <w:link w:val="Header"/>
    <w:uiPriority w:val="99"/>
    <w:rsid w:val="00B25A7A"/>
  </w:style>
  <w:style w:type="paragraph" w:styleId="Footer">
    <w:name w:val="footer"/>
    <w:basedOn w:val="Normal"/>
    <w:link w:val="FooterChar"/>
    <w:uiPriority w:val="99"/>
    <w:unhideWhenUsed/>
    <w:rsid w:val="00B25A7A"/>
    <w:pPr>
      <w:tabs>
        <w:tab w:val="center" w:pos="4680"/>
        <w:tab w:val="right" w:pos="9360"/>
      </w:tabs>
      <w:spacing w:line="240" w:lineRule="auto"/>
    </w:pPr>
  </w:style>
  <w:style w:type="character" w:customStyle="1" w:styleId="FooterChar">
    <w:name w:val="Footer Char"/>
    <w:basedOn w:val="DefaultParagraphFont"/>
    <w:link w:val="Footer"/>
    <w:uiPriority w:val="99"/>
    <w:rsid w:val="00B25A7A"/>
  </w:style>
  <w:style w:type="paragraph" w:styleId="BalloonText">
    <w:name w:val="Balloon Text"/>
    <w:basedOn w:val="Normal"/>
    <w:link w:val="BalloonTextChar"/>
    <w:uiPriority w:val="99"/>
    <w:semiHidden/>
    <w:unhideWhenUsed/>
    <w:rsid w:val="00F96A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A8F"/>
    <w:rPr>
      <w:rFonts w:ascii="Segoe UI" w:hAnsi="Segoe UI" w:cs="Segoe UI"/>
      <w:sz w:val="18"/>
      <w:szCs w:val="18"/>
    </w:rPr>
  </w:style>
  <w:style w:type="paragraph" w:styleId="ListParagraph">
    <w:name w:val="List Paragraph"/>
    <w:basedOn w:val="Normal"/>
    <w:qFormat/>
    <w:rsid w:val="00201738"/>
    <w:pPr>
      <w:spacing w:after="200"/>
      <w:ind w:left="720"/>
      <w:contextualSpacing/>
    </w:pPr>
    <w:rPr>
      <w:rFonts w:ascii="Calibri" w:eastAsia="Calibri" w:hAnsi="Calibri" w:cs="Calibri"/>
    </w:rPr>
  </w:style>
  <w:style w:type="table" w:customStyle="1" w:styleId="TableGrid">
    <w:name w:val="TableGrid"/>
    <w:rsid w:val="00D40172"/>
    <w:pPr>
      <w:spacing w:line="240" w:lineRule="auto"/>
    </w:pPr>
    <w:rPr>
      <w:rFonts w:asciiTheme="minorHAnsi" w:eastAsiaTheme="minorEastAsia" w:hAnsiTheme="minorHAnsi" w:cstheme="minorBidi"/>
      <w:kern w:val="2"/>
      <w:lang w:val="en-IN"/>
      <w14:ligatures w14:val="standardContextual"/>
    </w:rPr>
    <w:tblPr>
      <w:tblCellMar>
        <w:top w:w="0" w:type="dxa"/>
        <w:left w:w="0" w:type="dxa"/>
        <w:bottom w:w="0" w:type="dxa"/>
        <w:right w:w="0" w:type="dxa"/>
      </w:tblCellMar>
    </w:tblPr>
  </w:style>
  <w:style w:type="paragraph" w:customStyle="1" w:styleId="TableParagraph">
    <w:name w:val="Table Paragraph"/>
    <w:basedOn w:val="Normal"/>
    <w:uiPriority w:val="1"/>
    <w:qFormat/>
    <w:rsid w:val="0092469C"/>
    <w:pPr>
      <w:widowControl w:val="0"/>
      <w:autoSpaceDE w:val="0"/>
      <w:autoSpaceDN w:val="0"/>
      <w:spacing w:line="240" w:lineRule="auto"/>
      <w:ind w:left="100"/>
    </w:pPr>
    <w:rPr>
      <w:rFonts w:ascii="Times New Roman" w:eastAsia="Times New Roman" w:hAnsi="Times New Roman" w:cs="Times New Roman"/>
    </w:rPr>
  </w:style>
  <w:style w:type="paragraph" w:styleId="NormalWeb">
    <w:name w:val="Normal (Web)"/>
    <w:basedOn w:val="Normal"/>
    <w:uiPriority w:val="99"/>
    <w:unhideWhenUsed/>
    <w:rsid w:val="00EF4DF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link w:val="BodyTextChar"/>
    <w:rsid w:val="00A76EF2"/>
    <w:pPr>
      <w:pBdr>
        <w:top w:val="nil"/>
        <w:left w:val="nil"/>
        <w:bottom w:val="nil"/>
        <w:right w:val="nil"/>
        <w:between w:val="nil"/>
        <w:bar w:val="nil"/>
      </w:pBdr>
      <w:spacing w:line="240" w:lineRule="auto"/>
      <w:jc w:val="both"/>
    </w:pPr>
    <w:rPr>
      <w:rFonts w:ascii="Times New Roman" w:eastAsia="Arial Unicode MS" w:hAnsi="Times New Roman" w:cs="Arial Unicode MS"/>
      <w:color w:val="000000"/>
      <w:sz w:val="24"/>
      <w:szCs w:val="24"/>
      <w:u w:color="000000"/>
      <w:bdr w:val="nil"/>
    </w:rPr>
  </w:style>
  <w:style w:type="character" w:customStyle="1" w:styleId="BodyTextChar">
    <w:name w:val="Body Text Char"/>
    <w:basedOn w:val="DefaultParagraphFont"/>
    <w:link w:val="BodyText"/>
    <w:rsid w:val="00A76EF2"/>
    <w:rPr>
      <w:rFonts w:ascii="Times New Roman" w:eastAsia="Arial Unicode MS" w:hAnsi="Times New Roman" w:cs="Arial Unicode MS"/>
      <w:color w:val="000000"/>
      <w:sz w:val="24"/>
      <w:szCs w:val="24"/>
      <w:u w:color="000000"/>
      <w:bdr w:val="nil"/>
    </w:rPr>
  </w:style>
  <w:style w:type="table" w:styleId="TableGrid0">
    <w:name w:val="Table Grid"/>
    <w:basedOn w:val="TableNormal"/>
    <w:uiPriority w:val="39"/>
    <w:rsid w:val="00A76EF2"/>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276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1781">
      <w:bodyDiv w:val="1"/>
      <w:marLeft w:val="0"/>
      <w:marRight w:val="0"/>
      <w:marTop w:val="0"/>
      <w:marBottom w:val="0"/>
      <w:divBdr>
        <w:top w:val="none" w:sz="0" w:space="0" w:color="auto"/>
        <w:left w:val="none" w:sz="0" w:space="0" w:color="auto"/>
        <w:bottom w:val="none" w:sz="0" w:space="0" w:color="auto"/>
        <w:right w:val="none" w:sz="0" w:space="0" w:color="auto"/>
      </w:divBdr>
    </w:div>
    <w:div w:id="140080241">
      <w:bodyDiv w:val="1"/>
      <w:marLeft w:val="0"/>
      <w:marRight w:val="0"/>
      <w:marTop w:val="0"/>
      <w:marBottom w:val="0"/>
      <w:divBdr>
        <w:top w:val="none" w:sz="0" w:space="0" w:color="auto"/>
        <w:left w:val="none" w:sz="0" w:space="0" w:color="auto"/>
        <w:bottom w:val="none" w:sz="0" w:space="0" w:color="auto"/>
        <w:right w:val="none" w:sz="0" w:space="0" w:color="auto"/>
      </w:divBdr>
    </w:div>
    <w:div w:id="162552588">
      <w:bodyDiv w:val="1"/>
      <w:marLeft w:val="0"/>
      <w:marRight w:val="0"/>
      <w:marTop w:val="0"/>
      <w:marBottom w:val="0"/>
      <w:divBdr>
        <w:top w:val="none" w:sz="0" w:space="0" w:color="auto"/>
        <w:left w:val="none" w:sz="0" w:space="0" w:color="auto"/>
        <w:bottom w:val="none" w:sz="0" w:space="0" w:color="auto"/>
        <w:right w:val="none" w:sz="0" w:space="0" w:color="auto"/>
      </w:divBdr>
    </w:div>
    <w:div w:id="176621168">
      <w:bodyDiv w:val="1"/>
      <w:marLeft w:val="0"/>
      <w:marRight w:val="0"/>
      <w:marTop w:val="0"/>
      <w:marBottom w:val="0"/>
      <w:divBdr>
        <w:top w:val="none" w:sz="0" w:space="0" w:color="auto"/>
        <w:left w:val="none" w:sz="0" w:space="0" w:color="auto"/>
        <w:bottom w:val="none" w:sz="0" w:space="0" w:color="auto"/>
        <w:right w:val="none" w:sz="0" w:space="0" w:color="auto"/>
      </w:divBdr>
    </w:div>
    <w:div w:id="280653433">
      <w:bodyDiv w:val="1"/>
      <w:marLeft w:val="0"/>
      <w:marRight w:val="0"/>
      <w:marTop w:val="0"/>
      <w:marBottom w:val="0"/>
      <w:divBdr>
        <w:top w:val="none" w:sz="0" w:space="0" w:color="auto"/>
        <w:left w:val="none" w:sz="0" w:space="0" w:color="auto"/>
        <w:bottom w:val="none" w:sz="0" w:space="0" w:color="auto"/>
        <w:right w:val="none" w:sz="0" w:space="0" w:color="auto"/>
      </w:divBdr>
    </w:div>
    <w:div w:id="294213348">
      <w:bodyDiv w:val="1"/>
      <w:marLeft w:val="0"/>
      <w:marRight w:val="0"/>
      <w:marTop w:val="0"/>
      <w:marBottom w:val="0"/>
      <w:divBdr>
        <w:top w:val="none" w:sz="0" w:space="0" w:color="auto"/>
        <w:left w:val="none" w:sz="0" w:space="0" w:color="auto"/>
        <w:bottom w:val="none" w:sz="0" w:space="0" w:color="auto"/>
        <w:right w:val="none" w:sz="0" w:space="0" w:color="auto"/>
      </w:divBdr>
    </w:div>
    <w:div w:id="297076476">
      <w:bodyDiv w:val="1"/>
      <w:marLeft w:val="0"/>
      <w:marRight w:val="0"/>
      <w:marTop w:val="0"/>
      <w:marBottom w:val="0"/>
      <w:divBdr>
        <w:top w:val="none" w:sz="0" w:space="0" w:color="auto"/>
        <w:left w:val="none" w:sz="0" w:space="0" w:color="auto"/>
        <w:bottom w:val="none" w:sz="0" w:space="0" w:color="auto"/>
        <w:right w:val="none" w:sz="0" w:space="0" w:color="auto"/>
      </w:divBdr>
    </w:div>
    <w:div w:id="360211488">
      <w:bodyDiv w:val="1"/>
      <w:marLeft w:val="0"/>
      <w:marRight w:val="0"/>
      <w:marTop w:val="0"/>
      <w:marBottom w:val="0"/>
      <w:divBdr>
        <w:top w:val="none" w:sz="0" w:space="0" w:color="auto"/>
        <w:left w:val="none" w:sz="0" w:space="0" w:color="auto"/>
        <w:bottom w:val="none" w:sz="0" w:space="0" w:color="auto"/>
        <w:right w:val="none" w:sz="0" w:space="0" w:color="auto"/>
      </w:divBdr>
    </w:div>
    <w:div w:id="457842678">
      <w:bodyDiv w:val="1"/>
      <w:marLeft w:val="0"/>
      <w:marRight w:val="0"/>
      <w:marTop w:val="0"/>
      <w:marBottom w:val="0"/>
      <w:divBdr>
        <w:top w:val="none" w:sz="0" w:space="0" w:color="auto"/>
        <w:left w:val="none" w:sz="0" w:space="0" w:color="auto"/>
        <w:bottom w:val="none" w:sz="0" w:space="0" w:color="auto"/>
        <w:right w:val="none" w:sz="0" w:space="0" w:color="auto"/>
      </w:divBdr>
    </w:div>
    <w:div w:id="471404590">
      <w:bodyDiv w:val="1"/>
      <w:marLeft w:val="0"/>
      <w:marRight w:val="0"/>
      <w:marTop w:val="0"/>
      <w:marBottom w:val="0"/>
      <w:divBdr>
        <w:top w:val="none" w:sz="0" w:space="0" w:color="auto"/>
        <w:left w:val="none" w:sz="0" w:space="0" w:color="auto"/>
        <w:bottom w:val="none" w:sz="0" w:space="0" w:color="auto"/>
        <w:right w:val="none" w:sz="0" w:space="0" w:color="auto"/>
      </w:divBdr>
    </w:div>
    <w:div w:id="492911568">
      <w:bodyDiv w:val="1"/>
      <w:marLeft w:val="0"/>
      <w:marRight w:val="0"/>
      <w:marTop w:val="0"/>
      <w:marBottom w:val="0"/>
      <w:divBdr>
        <w:top w:val="none" w:sz="0" w:space="0" w:color="auto"/>
        <w:left w:val="none" w:sz="0" w:space="0" w:color="auto"/>
        <w:bottom w:val="none" w:sz="0" w:space="0" w:color="auto"/>
        <w:right w:val="none" w:sz="0" w:space="0" w:color="auto"/>
      </w:divBdr>
    </w:div>
    <w:div w:id="573710859">
      <w:bodyDiv w:val="1"/>
      <w:marLeft w:val="0"/>
      <w:marRight w:val="0"/>
      <w:marTop w:val="0"/>
      <w:marBottom w:val="0"/>
      <w:divBdr>
        <w:top w:val="none" w:sz="0" w:space="0" w:color="auto"/>
        <w:left w:val="none" w:sz="0" w:space="0" w:color="auto"/>
        <w:bottom w:val="none" w:sz="0" w:space="0" w:color="auto"/>
        <w:right w:val="none" w:sz="0" w:space="0" w:color="auto"/>
      </w:divBdr>
    </w:div>
    <w:div w:id="581987327">
      <w:bodyDiv w:val="1"/>
      <w:marLeft w:val="0"/>
      <w:marRight w:val="0"/>
      <w:marTop w:val="0"/>
      <w:marBottom w:val="0"/>
      <w:divBdr>
        <w:top w:val="none" w:sz="0" w:space="0" w:color="auto"/>
        <w:left w:val="none" w:sz="0" w:space="0" w:color="auto"/>
        <w:bottom w:val="none" w:sz="0" w:space="0" w:color="auto"/>
        <w:right w:val="none" w:sz="0" w:space="0" w:color="auto"/>
      </w:divBdr>
    </w:div>
    <w:div w:id="584147546">
      <w:bodyDiv w:val="1"/>
      <w:marLeft w:val="0"/>
      <w:marRight w:val="0"/>
      <w:marTop w:val="0"/>
      <w:marBottom w:val="0"/>
      <w:divBdr>
        <w:top w:val="none" w:sz="0" w:space="0" w:color="auto"/>
        <w:left w:val="none" w:sz="0" w:space="0" w:color="auto"/>
        <w:bottom w:val="none" w:sz="0" w:space="0" w:color="auto"/>
        <w:right w:val="none" w:sz="0" w:space="0" w:color="auto"/>
      </w:divBdr>
    </w:div>
    <w:div w:id="586840640">
      <w:bodyDiv w:val="1"/>
      <w:marLeft w:val="0"/>
      <w:marRight w:val="0"/>
      <w:marTop w:val="0"/>
      <w:marBottom w:val="0"/>
      <w:divBdr>
        <w:top w:val="none" w:sz="0" w:space="0" w:color="auto"/>
        <w:left w:val="none" w:sz="0" w:space="0" w:color="auto"/>
        <w:bottom w:val="none" w:sz="0" w:space="0" w:color="auto"/>
        <w:right w:val="none" w:sz="0" w:space="0" w:color="auto"/>
      </w:divBdr>
    </w:div>
    <w:div w:id="616302705">
      <w:bodyDiv w:val="1"/>
      <w:marLeft w:val="0"/>
      <w:marRight w:val="0"/>
      <w:marTop w:val="0"/>
      <w:marBottom w:val="0"/>
      <w:divBdr>
        <w:top w:val="none" w:sz="0" w:space="0" w:color="auto"/>
        <w:left w:val="none" w:sz="0" w:space="0" w:color="auto"/>
        <w:bottom w:val="none" w:sz="0" w:space="0" w:color="auto"/>
        <w:right w:val="none" w:sz="0" w:space="0" w:color="auto"/>
      </w:divBdr>
    </w:div>
    <w:div w:id="640765726">
      <w:bodyDiv w:val="1"/>
      <w:marLeft w:val="0"/>
      <w:marRight w:val="0"/>
      <w:marTop w:val="0"/>
      <w:marBottom w:val="0"/>
      <w:divBdr>
        <w:top w:val="none" w:sz="0" w:space="0" w:color="auto"/>
        <w:left w:val="none" w:sz="0" w:space="0" w:color="auto"/>
        <w:bottom w:val="none" w:sz="0" w:space="0" w:color="auto"/>
        <w:right w:val="none" w:sz="0" w:space="0" w:color="auto"/>
      </w:divBdr>
    </w:div>
    <w:div w:id="659968493">
      <w:bodyDiv w:val="1"/>
      <w:marLeft w:val="0"/>
      <w:marRight w:val="0"/>
      <w:marTop w:val="0"/>
      <w:marBottom w:val="0"/>
      <w:divBdr>
        <w:top w:val="none" w:sz="0" w:space="0" w:color="auto"/>
        <w:left w:val="none" w:sz="0" w:space="0" w:color="auto"/>
        <w:bottom w:val="none" w:sz="0" w:space="0" w:color="auto"/>
        <w:right w:val="none" w:sz="0" w:space="0" w:color="auto"/>
      </w:divBdr>
    </w:div>
    <w:div w:id="727411626">
      <w:bodyDiv w:val="1"/>
      <w:marLeft w:val="0"/>
      <w:marRight w:val="0"/>
      <w:marTop w:val="0"/>
      <w:marBottom w:val="0"/>
      <w:divBdr>
        <w:top w:val="none" w:sz="0" w:space="0" w:color="auto"/>
        <w:left w:val="none" w:sz="0" w:space="0" w:color="auto"/>
        <w:bottom w:val="none" w:sz="0" w:space="0" w:color="auto"/>
        <w:right w:val="none" w:sz="0" w:space="0" w:color="auto"/>
      </w:divBdr>
    </w:div>
    <w:div w:id="751046201">
      <w:bodyDiv w:val="1"/>
      <w:marLeft w:val="0"/>
      <w:marRight w:val="0"/>
      <w:marTop w:val="0"/>
      <w:marBottom w:val="0"/>
      <w:divBdr>
        <w:top w:val="none" w:sz="0" w:space="0" w:color="auto"/>
        <w:left w:val="none" w:sz="0" w:space="0" w:color="auto"/>
        <w:bottom w:val="none" w:sz="0" w:space="0" w:color="auto"/>
        <w:right w:val="none" w:sz="0" w:space="0" w:color="auto"/>
      </w:divBdr>
    </w:div>
    <w:div w:id="792141415">
      <w:bodyDiv w:val="1"/>
      <w:marLeft w:val="0"/>
      <w:marRight w:val="0"/>
      <w:marTop w:val="0"/>
      <w:marBottom w:val="0"/>
      <w:divBdr>
        <w:top w:val="none" w:sz="0" w:space="0" w:color="auto"/>
        <w:left w:val="none" w:sz="0" w:space="0" w:color="auto"/>
        <w:bottom w:val="none" w:sz="0" w:space="0" w:color="auto"/>
        <w:right w:val="none" w:sz="0" w:space="0" w:color="auto"/>
      </w:divBdr>
    </w:div>
    <w:div w:id="861477964">
      <w:bodyDiv w:val="1"/>
      <w:marLeft w:val="0"/>
      <w:marRight w:val="0"/>
      <w:marTop w:val="0"/>
      <w:marBottom w:val="0"/>
      <w:divBdr>
        <w:top w:val="none" w:sz="0" w:space="0" w:color="auto"/>
        <w:left w:val="none" w:sz="0" w:space="0" w:color="auto"/>
        <w:bottom w:val="none" w:sz="0" w:space="0" w:color="auto"/>
        <w:right w:val="none" w:sz="0" w:space="0" w:color="auto"/>
      </w:divBdr>
    </w:div>
    <w:div w:id="952444164">
      <w:bodyDiv w:val="1"/>
      <w:marLeft w:val="0"/>
      <w:marRight w:val="0"/>
      <w:marTop w:val="0"/>
      <w:marBottom w:val="0"/>
      <w:divBdr>
        <w:top w:val="none" w:sz="0" w:space="0" w:color="auto"/>
        <w:left w:val="none" w:sz="0" w:space="0" w:color="auto"/>
        <w:bottom w:val="none" w:sz="0" w:space="0" w:color="auto"/>
        <w:right w:val="none" w:sz="0" w:space="0" w:color="auto"/>
      </w:divBdr>
    </w:div>
    <w:div w:id="997806543">
      <w:bodyDiv w:val="1"/>
      <w:marLeft w:val="0"/>
      <w:marRight w:val="0"/>
      <w:marTop w:val="0"/>
      <w:marBottom w:val="0"/>
      <w:divBdr>
        <w:top w:val="none" w:sz="0" w:space="0" w:color="auto"/>
        <w:left w:val="none" w:sz="0" w:space="0" w:color="auto"/>
        <w:bottom w:val="none" w:sz="0" w:space="0" w:color="auto"/>
        <w:right w:val="none" w:sz="0" w:space="0" w:color="auto"/>
      </w:divBdr>
    </w:div>
    <w:div w:id="1042749410">
      <w:bodyDiv w:val="1"/>
      <w:marLeft w:val="0"/>
      <w:marRight w:val="0"/>
      <w:marTop w:val="0"/>
      <w:marBottom w:val="0"/>
      <w:divBdr>
        <w:top w:val="none" w:sz="0" w:space="0" w:color="auto"/>
        <w:left w:val="none" w:sz="0" w:space="0" w:color="auto"/>
        <w:bottom w:val="none" w:sz="0" w:space="0" w:color="auto"/>
        <w:right w:val="none" w:sz="0" w:space="0" w:color="auto"/>
      </w:divBdr>
    </w:div>
    <w:div w:id="1068459830">
      <w:bodyDiv w:val="1"/>
      <w:marLeft w:val="0"/>
      <w:marRight w:val="0"/>
      <w:marTop w:val="0"/>
      <w:marBottom w:val="0"/>
      <w:divBdr>
        <w:top w:val="none" w:sz="0" w:space="0" w:color="auto"/>
        <w:left w:val="none" w:sz="0" w:space="0" w:color="auto"/>
        <w:bottom w:val="none" w:sz="0" w:space="0" w:color="auto"/>
        <w:right w:val="none" w:sz="0" w:space="0" w:color="auto"/>
      </w:divBdr>
    </w:div>
    <w:div w:id="1097168490">
      <w:bodyDiv w:val="1"/>
      <w:marLeft w:val="0"/>
      <w:marRight w:val="0"/>
      <w:marTop w:val="0"/>
      <w:marBottom w:val="0"/>
      <w:divBdr>
        <w:top w:val="none" w:sz="0" w:space="0" w:color="auto"/>
        <w:left w:val="none" w:sz="0" w:space="0" w:color="auto"/>
        <w:bottom w:val="none" w:sz="0" w:space="0" w:color="auto"/>
        <w:right w:val="none" w:sz="0" w:space="0" w:color="auto"/>
      </w:divBdr>
    </w:div>
    <w:div w:id="1169518517">
      <w:bodyDiv w:val="1"/>
      <w:marLeft w:val="0"/>
      <w:marRight w:val="0"/>
      <w:marTop w:val="0"/>
      <w:marBottom w:val="0"/>
      <w:divBdr>
        <w:top w:val="none" w:sz="0" w:space="0" w:color="auto"/>
        <w:left w:val="none" w:sz="0" w:space="0" w:color="auto"/>
        <w:bottom w:val="none" w:sz="0" w:space="0" w:color="auto"/>
        <w:right w:val="none" w:sz="0" w:space="0" w:color="auto"/>
      </w:divBdr>
    </w:div>
    <w:div w:id="1193572216">
      <w:bodyDiv w:val="1"/>
      <w:marLeft w:val="0"/>
      <w:marRight w:val="0"/>
      <w:marTop w:val="0"/>
      <w:marBottom w:val="0"/>
      <w:divBdr>
        <w:top w:val="none" w:sz="0" w:space="0" w:color="auto"/>
        <w:left w:val="none" w:sz="0" w:space="0" w:color="auto"/>
        <w:bottom w:val="none" w:sz="0" w:space="0" w:color="auto"/>
        <w:right w:val="none" w:sz="0" w:space="0" w:color="auto"/>
      </w:divBdr>
    </w:div>
    <w:div w:id="1204828531">
      <w:bodyDiv w:val="1"/>
      <w:marLeft w:val="0"/>
      <w:marRight w:val="0"/>
      <w:marTop w:val="0"/>
      <w:marBottom w:val="0"/>
      <w:divBdr>
        <w:top w:val="none" w:sz="0" w:space="0" w:color="auto"/>
        <w:left w:val="none" w:sz="0" w:space="0" w:color="auto"/>
        <w:bottom w:val="none" w:sz="0" w:space="0" w:color="auto"/>
        <w:right w:val="none" w:sz="0" w:space="0" w:color="auto"/>
      </w:divBdr>
    </w:div>
    <w:div w:id="1244529140">
      <w:bodyDiv w:val="1"/>
      <w:marLeft w:val="0"/>
      <w:marRight w:val="0"/>
      <w:marTop w:val="0"/>
      <w:marBottom w:val="0"/>
      <w:divBdr>
        <w:top w:val="none" w:sz="0" w:space="0" w:color="auto"/>
        <w:left w:val="none" w:sz="0" w:space="0" w:color="auto"/>
        <w:bottom w:val="none" w:sz="0" w:space="0" w:color="auto"/>
        <w:right w:val="none" w:sz="0" w:space="0" w:color="auto"/>
      </w:divBdr>
    </w:div>
    <w:div w:id="1250197130">
      <w:bodyDiv w:val="1"/>
      <w:marLeft w:val="0"/>
      <w:marRight w:val="0"/>
      <w:marTop w:val="0"/>
      <w:marBottom w:val="0"/>
      <w:divBdr>
        <w:top w:val="none" w:sz="0" w:space="0" w:color="auto"/>
        <w:left w:val="none" w:sz="0" w:space="0" w:color="auto"/>
        <w:bottom w:val="none" w:sz="0" w:space="0" w:color="auto"/>
        <w:right w:val="none" w:sz="0" w:space="0" w:color="auto"/>
      </w:divBdr>
    </w:div>
    <w:div w:id="1349677831">
      <w:bodyDiv w:val="1"/>
      <w:marLeft w:val="0"/>
      <w:marRight w:val="0"/>
      <w:marTop w:val="0"/>
      <w:marBottom w:val="0"/>
      <w:divBdr>
        <w:top w:val="none" w:sz="0" w:space="0" w:color="auto"/>
        <w:left w:val="none" w:sz="0" w:space="0" w:color="auto"/>
        <w:bottom w:val="none" w:sz="0" w:space="0" w:color="auto"/>
        <w:right w:val="none" w:sz="0" w:space="0" w:color="auto"/>
      </w:divBdr>
    </w:div>
    <w:div w:id="1354183442">
      <w:bodyDiv w:val="1"/>
      <w:marLeft w:val="0"/>
      <w:marRight w:val="0"/>
      <w:marTop w:val="0"/>
      <w:marBottom w:val="0"/>
      <w:divBdr>
        <w:top w:val="none" w:sz="0" w:space="0" w:color="auto"/>
        <w:left w:val="none" w:sz="0" w:space="0" w:color="auto"/>
        <w:bottom w:val="none" w:sz="0" w:space="0" w:color="auto"/>
        <w:right w:val="none" w:sz="0" w:space="0" w:color="auto"/>
      </w:divBdr>
    </w:div>
    <w:div w:id="1391147880">
      <w:bodyDiv w:val="1"/>
      <w:marLeft w:val="0"/>
      <w:marRight w:val="0"/>
      <w:marTop w:val="0"/>
      <w:marBottom w:val="0"/>
      <w:divBdr>
        <w:top w:val="none" w:sz="0" w:space="0" w:color="auto"/>
        <w:left w:val="none" w:sz="0" w:space="0" w:color="auto"/>
        <w:bottom w:val="none" w:sz="0" w:space="0" w:color="auto"/>
        <w:right w:val="none" w:sz="0" w:space="0" w:color="auto"/>
      </w:divBdr>
    </w:div>
    <w:div w:id="1392845777">
      <w:bodyDiv w:val="1"/>
      <w:marLeft w:val="0"/>
      <w:marRight w:val="0"/>
      <w:marTop w:val="0"/>
      <w:marBottom w:val="0"/>
      <w:divBdr>
        <w:top w:val="none" w:sz="0" w:space="0" w:color="auto"/>
        <w:left w:val="none" w:sz="0" w:space="0" w:color="auto"/>
        <w:bottom w:val="none" w:sz="0" w:space="0" w:color="auto"/>
        <w:right w:val="none" w:sz="0" w:space="0" w:color="auto"/>
      </w:divBdr>
    </w:div>
    <w:div w:id="1399591286">
      <w:bodyDiv w:val="1"/>
      <w:marLeft w:val="0"/>
      <w:marRight w:val="0"/>
      <w:marTop w:val="0"/>
      <w:marBottom w:val="0"/>
      <w:divBdr>
        <w:top w:val="none" w:sz="0" w:space="0" w:color="auto"/>
        <w:left w:val="none" w:sz="0" w:space="0" w:color="auto"/>
        <w:bottom w:val="none" w:sz="0" w:space="0" w:color="auto"/>
        <w:right w:val="none" w:sz="0" w:space="0" w:color="auto"/>
      </w:divBdr>
    </w:div>
    <w:div w:id="1413431064">
      <w:bodyDiv w:val="1"/>
      <w:marLeft w:val="0"/>
      <w:marRight w:val="0"/>
      <w:marTop w:val="0"/>
      <w:marBottom w:val="0"/>
      <w:divBdr>
        <w:top w:val="none" w:sz="0" w:space="0" w:color="auto"/>
        <w:left w:val="none" w:sz="0" w:space="0" w:color="auto"/>
        <w:bottom w:val="none" w:sz="0" w:space="0" w:color="auto"/>
        <w:right w:val="none" w:sz="0" w:space="0" w:color="auto"/>
      </w:divBdr>
    </w:div>
    <w:div w:id="1440491309">
      <w:bodyDiv w:val="1"/>
      <w:marLeft w:val="0"/>
      <w:marRight w:val="0"/>
      <w:marTop w:val="0"/>
      <w:marBottom w:val="0"/>
      <w:divBdr>
        <w:top w:val="none" w:sz="0" w:space="0" w:color="auto"/>
        <w:left w:val="none" w:sz="0" w:space="0" w:color="auto"/>
        <w:bottom w:val="none" w:sz="0" w:space="0" w:color="auto"/>
        <w:right w:val="none" w:sz="0" w:space="0" w:color="auto"/>
      </w:divBdr>
    </w:div>
    <w:div w:id="1451124690">
      <w:bodyDiv w:val="1"/>
      <w:marLeft w:val="0"/>
      <w:marRight w:val="0"/>
      <w:marTop w:val="0"/>
      <w:marBottom w:val="0"/>
      <w:divBdr>
        <w:top w:val="none" w:sz="0" w:space="0" w:color="auto"/>
        <w:left w:val="none" w:sz="0" w:space="0" w:color="auto"/>
        <w:bottom w:val="none" w:sz="0" w:space="0" w:color="auto"/>
        <w:right w:val="none" w:sz="0" w:space="0" w:color="auto"/>
      </w:divBdr>
    </w:div>
    <w:div w:id="1490170536">
      <w:bodyDiv w:val="1"/>
      <w:marLeft w:val="0"/>
      <w:marRight w:val="0"/>
      <w:marTop w:val="0"/>
      <w:marBottom w:val="0"/>
      <w:divBdr>
        <w:top w:val="none" w:sz="0" w:space="0" w:color="auto"/>
        <w:left w:val="none" w:sz="0" w:space="0" w:color="auto"/>
        <w:bottom w:val="none" w:sz="0" w:space="0" w:color="auto"/>
        <w:right w:val="none" w:sz="0" w:space="0" w:color="auto"/>
      </w:divBdr>
    </w:div>
    <w:div w:id="1709837659">
      <w:bodyDiv w:val="1"/>
      <w:marLeft w:val="0"/>
      <w:marRight w:val="0"/>
      <w:marTop w:val="0"/>
      <w:marBottom w:val="0"/>
      <w:divBdr>
        <w:top w:val="none" w:sz="0" w:space="0" w:color="auto"/>
        <w:left w:val="none" w:sz="0" w:space="0" w:color="auto"/>
        <w:bottom w:val="none" w:sz="0" w:space="0" w:color="auto"/>
        <w:right w:val="none" w:sz="0" w:space="0" w:color="auto"/>
      </w:divBdr>
    </w:div>
    <w:div w:id="1727559472">
      <w:bodyDiv w:val="1"/>
      <w:marLeft w:val="0"/>
      <w:marRight w:val="0"/>
      <w:marTop w:val="0"/>
      <w:marBottom w:val="0"/>
      <w:divBdr>
        <w:top w:val="none" w:sz="0" w:space="0" w:color="auto"/>
        <w:left w:val="none" w:sz="0" w:space="0" w:color="auto"/>
        <w:bottom w:val="none" w:sz="0" w:space="0" w:color="auto"/>
        <w:right w:val="none" w:sz="0" w:space="0" w:color="auto"/>
      </w:divBdr>
    </w:div>
    <w:div w:id="1775592907">
      <w:bodyDiv w:val="1"/>
      <w:marLeft w:val="0"/>
      <w:marRight w:val="0"/>
      <w:marTop w:val="0"/>
      <w:marBottom w:val="0"/>
      <w:divBdr>
        <w:top w:val="none" w:sz="0" w:space="0" w:color="auto"/>
        <w:left w:val="none" w:sz="0" w:space="0" w:color="auto"/>
        <w:bottom w:val="none" w:sz="0" w:space="0" w:color="auto"/>
        <w:right w:val="none" w:sz="0" w:space="0" w:color="auto"/>
      </w:divBdr>
    </w:div>
    <w:div w:id="1839421814">
      <w:bodyDiv w:val="1"/>
      <w:marLeft w:val="0"/>
      <w:marRight w:val="0"/>
      <w:marTop w:val="0"/>
      <w:marBottom w:val="0"/>
      <w:divBdr>
        <w:top w:val="none" w:sz="0" w:space="0" w:color="auto"/>
        <w:left w:val="none" w:sz="0" w:space="0" w:color="auto"/>
        <w:bottom w:val="none" w:sz="0" w:space="0" w:color="auto"/>
        <w:right w:val="none" w:sz="0" w:space="0" w:color="auto"/>
      </w:divBdr>
    </w:div>
    <w:div w:id="1906526789">
      <w:bodyDiv w:val="1"/>
      <w:marLeft w:val="0"/>
      <w:marRight w:val="0"/>
      <w:marTop w:val="0"/>
      <w:marBottom w:val="0"/>
      <w:divBdr>
        <w:top w:val="none" w:sz="0" w:space="0" w:color="auto"/>
        <w:left w:val="none" w:sz="0" w:space="0" w:color="auto"/>
        <w:bottom w:val="none" w:sz="0" w:space="0" w:color="auto"/>
        <w:right w:val="none" w:sz="0" w:space="0" w:color="auto"/>
      </w:divBdr>
    </w:div>
    <w:div w:id="1916669089">
      <w:bodyDiv w:val="1"/>
      <w:marLeft w:val="0"/>
      <w:marRight w:val="0"/>
      <w:marTop w:val="0"/>
      <w:marBottom w:val="0"/>
      <w:divBdr>
        <w:top w:val="none" w:sz="0" w:space="0" w:color="auto"/>
        <w:left w:val="none" w:sz="0" w:space="0" w:color="auto"/>
        <w:bottom w:val="none" w:sz="0" w:space="0" w:color="auto"/>
        <w:right w:val="none" w:sz="0" w:space="0" w:color="auto"/>
      </w:divBdr>
    </w:div>
    <w:div w:id="2094545932">
      <w:bodyDiv w:val="1"/>
      <w:marLeft w:val="0"/>
      <w:marRight w:val="0"/>
      <w:marTop w:val="0"/>
      <w:marBottom w:val="0"/>
      <w:divBdr>
        <w:top w:val="none" w:sz="0" w:space="0" w:color="auto"/>
        <w:left w:val="none" w:sz="0" w:space="0" w:color="auto"/>
        <w:bottom w:val="none" w:sz="0" w:space="0" w:color="auto"/>
        <w:right w:val="none" w:sz="0" w:space="0" w:color="auto"/>
      </w:divBdr>
    </w:div>
    <w:div w:id="21440388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7EB54-C1F2-4806-90D1-90D34231B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Lab521-12</dc:creator>
  <cp:lastModifiedBy>Harsh Rathod</cp:lastModifiedBy>
  <cp:revision>50</cp:revision>
  <cp:lastPrinted>2024-07-29T13:41:00Z</cp:lastPrinted>
  <dcterms:created xsi:type="dcterms:W3CDTF">2023-10-10T07:37:00Z</dcterms:created>
  <dcterms:modified xsi:type="dcterms:W3CDTF">2024-08-10T14:16:00Z</dcterms:modified>
</cp:coreProperties>
</file>