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E68985" w14:textId="77777777" w:rsidR="00CC723B" w:rsidRPr="007A4A1A" w:rsidRDefault="00CC723B" w:rsidP="00CC723B">
      <w:pPr>
        <w:pStyle w:val="paragraph"/>
        <w:jc w:val="right"/>
        <w:textAlignment w:val="baseline"/>
        <w:rPr>
          <w:rStyle w:val="normaltextrun"/>
          <w:rFonts w:ascii="Arial" w:hAnsi="Arial" w:cs="Arial"/>
          <w:b/>
          <w:bCs/>
          <w:sz w:val="36"/>
          <w:szCs w:val="36"/>
          <w:lang w:val="es-PE"/>
        </w:rPr>
      </w:pPr>
    </w:p>
    <w:p w14:paraId="1ECA17A2" w14:textId="77777777" w:rsidR="00CC723B" w:rsidRPr="007A4A1A" w:rsidRDefault="00CC723B" w:rsidP="00CC723B">
      <w:pPr>
        <w:pStyle w:val="paragraph"/>
        <w:jc w:val="right"/>
        <w:textAlignment w:val="baseline"/>
        <w:rPr>
          <w:rStyle w:val="normaltextrun"/>
          <w:rFonts w:ascii="Arial" w:hAnsi="Arial" w:cs="Arial"/>
          <w:b/>
          <w:bCs/>
          <w:sz w:val="36"/>
          <w:szCs w:val="36"/>
          <w:lang w:val="es-PE"/>
        </w:rPr>
      </w:pPr>
    </w:p>
    <w:p w14:paraId="0078C498" w14:textId="77777777" w:rsidR="00CC723B" w:rsidRPr="007A4A1A" w:rsidRDefault="00CC723B" w:rsidP="00CC723B">
      <w:pPr>
        <w:pStyle w:val="paragraph"/>
        <w:jc w:val="right"/>
        <w:textAlignment w:val="baseline"/>
        <w:rPr>
          <w:rStyle w:val="normaltextrun"/>
          <w:rFonts w:ascii="Arial" w:hAnsi="Arial" w:cs="Arial"/>
          <w:b/>
          <w:bCs/>
          <w:sz w:val="36"/>
          <w:szCs w:val="36"/>
          <w:lang w:val="es-PE"/>
        </w:rPr>
      </w:pPr>
    </w:p>
    <w:p w14:paraId="7C4E2F9F" w14:textId="77777777" w:rsidR="00CC723B" w:rsidRPr="007A4A1A" w:rsidRDefault="00CC723B" w:rsidP="00CC723B">
      <w:pPr>
        <w:pStyle w:val="paragraph"/>
        <w:jc w:val="right"/>
        <w:textAlignment w:val="baseline"/>
        <w:rPr>
          <w:rStyle w:val="normaltextrun"/>
          <w:rFonts w:ascii="Arial" w:hAnsi="Arial" w:cs="Arial"/>
          <w:b/>
          <w:bCs/>
          <w:sz w:val="36"/>
          <w:szCs w:val="36"/>
          <w:lang w:val="es-PE"/>
        </w:rPr>
      </w:pPr>
    </w:p>
    <w:p w14:paraId="51B6D67A" w14:textId="77777777" w:rsidR="00CC723B" w:rsidRPr="007A4A1A" w:rsidRDefault="00CC723B" w:rsidP="00CC723B">
      <w:pPr>
        <w:pStyle w:val="paragraph"/>
        <w:jc w:val="right"/>
        <w:textAlignment w:val="baseline"/>
        <w:rPr>
          <w:rStyle w:val="normaltextrun"/>
          <w:rFonts w:ascii="Arial" w:hAnsi="Arial" w:cs="Arial"/>
          <w:b/>
          <w:bCs/>
          <w:sz w:val="36"/>
          <w:szCs w:val="36"/>
          <w:lang w:val="es-PE"/>
        </w:rPr>
      </w:pPr>
    </w:p>
    <w:p w14:paraId="66728E9A" w14:textId="77777777" w:rsidR="00CC723B" w:rsidRPr="007A4A1A" w:rsidRDefault="00CC723B" w:rsidP="00CC723B">
      <w:pPr>
        <w:pStyle w:val="paragraph"/>
        <w:jc w:val="right"/>
        <w:textAlignment w:val="baseline"/>
        <w:rPr>
          <w:rStyle w:val="normaltextrun"/>
          <w:rFonts w:ascii="Arial" w:hAnsi="Arial" w:cs="Arial"/>
          <w:b/>
          <w:bCs/>
          <w:sz w:val="36"/>
          <w:szCs w:val="36"/>
          <w:lang w:val="es-PE"/>
        </w:rPr>
      </w:pPr>
    </w:p>
    <w:p w14:paraId="45C252ED" w14:textId="77777777" w:rsidR="00CC723B" w:rsidRPr="007A4A1A" w:rsidRDefault="00CC723B" w:rsidP="00CC723B">
      <w:pPr>
        <w:pStyle w:val="paragraph"/>
        <w:jc w:val="right"/>
        <w:textAlignment w:val="baseline"/>
        <w:rPr>
          <w:rStyle w:val="normaltextrun"/>
          <w:rFonts w:ascii="Arial" w:hAnsi="Arial" w:cs="Arial"/>
          <w:b/>
          <w:bCs/>
          <w:sz w:val="36"/>
          <w:szCs w:val="36"/>
          <w:lang w:val="es-PE"/>
        </w:rPr>
      </w:pPr>
    </w:p>
    <w:p w14:paraId="1498A942" w14:textId="77777777" w:rsidR="00CC723B" w:rsidRPr="007A4A1A" w:rsidRDefault="00CC723B" w:rsidP="00CC723B">
      <w:pPr>
        <w:pStyle w:val="paragraph"/>
        <w:jc w:val="right"/>
        <w:textAlignment w:val="baseline"/>
        <w:rPr>
          <w:rStyle w:val="normaltextrun"/>
          <w:rFonts w:ascii="Arial" w:hAnsi="Arial" w:cs="Arial"/>
          <w:b/>
          <w:bCs/>
          <w:sz w:val="36"/>
          <w:szCs w:val="36"/>
          <w:lang w:val="es-PE"/>
        </w:rPr>
      </w:pPr>
    </w:p>
    <w:p w14:paraId="69FFD2E7" w14:textId="26D51748" w:rsidR="00CC723B" w:rsidRPr="007A4A1A" w:rsidRDefault="005B41C5" w:rsidP="00CC723B">
      <w:pPr>
        <w:pStyle w:val="paragraph"/>
        <w:jc w:val="right"/>
        <w:textAlignment w:val="baseline"/>
        <w:rPr>
          <w:rStyle w:val="normaltextrun"/>
          <w:rFonts w:ascii="Arial" w:hAnsi="Arial" w:cs="Arial"/>
          <w:b/>
          <w:bCs/>
          <w:sz w:val="40"/>
          <w:szCs w:val="40"/>
          <w:lang w:val="es-PE"/>
        </w:rPr>
      </w:pPr>
      <w:r w:rsidRPr="007A4A1A">
        <w:rPr>
          <w:rStyle w:val="normaltextrun"/>
          <w:rFonts w:ascii="Arial" w:hAnsi="Arial" w:cs="Arial"/>
          <w:b/>
          <w:bCs/>
          <w:sz w:val="40"/>
          <w:szCs w:val="40"/>
          <w:lang w:val="es-PE"/>
        </w:rPr>
        <w:t>Dirección de Disponibilidad de Predios</w:t>
      </w:r>
    </w:p>
    <w:p w14:paraId="13ED2512" w14:textId="682F28E4" w:rsidR="005B41C5" w:rsidRPr="007A4A1A" w:rsidRDefault="005B41C5" w:rsidP="00CC723B">
      <w:pPr>
        <w:pStyle w:val="paragraph"/>
        <w:jc w:val="right"/>
        <w:textAlignment w:val="baseline"/>
        <w:rPr>
          <w:rStyle w:val="normaltextrun"/>
          <w:rFonts w:ascii="Arial" w:hAnsi="Arial" w:cs="Arial"/>
          <w:b/>
          <w:bCs/>
          <w:sz w:val="40"/>
          <w:szCs w:val="40"/>
          <w:lang w:val="es-PE"/>
        </w:rPr>
      </w:pPr>
      <w:r w:rsidRPr="007A4A1A">
        <w:rPr>
          <w:rStyle w:val="normaltextrun"/>
          <w:rFonts w:ascii="Arial" w:hAnsi="Arial" w:cs="Arial"/>
          <w:b/>
          <w:bCs/>
          <w:sz w:val="40"/>
          <w:szCs w:val="40"/>
          <w:lang w:val="es-PE"/>
        </w:rPr>
        <w:t>Anillo Vial Periférico</w:t>
      </w:r>
    </w:p>
    <w:p w14:paraId="7A4E4F9A" w14:textId="4C094AA7" w:rsidR="00CC723B" w:rsidRPr="007A4A1A" w:rsidRDefault="00CC723B" w:rsidP="00CC723B">
      <w:pPr>
        <w:pStyle w:val="paragraph"/>
        <w:jc w:val="right"/>
        <w:textAlignment w:val="baseline"/>
        <w:rPr>
          <w:rFonts w:ascii="Arial" w:hAnsi="Arial" w:cs="Arial"/>
          <w:b/>
          <w:bCs/>
          <w:sz w:val="28"/>
          <w:szCs w:val="28"/>
          <w:lang w:val="es-PE"/>
        </w:rPr>
      </w:pPr>
      <w:r w:rsidRPr="007A4A1A">
        <w:rPr>
          <w:rStyle w:val="normaltextrun"/>
          <w:rFonts w:ascii="Arial" w:hAnsi="Arial" w:cs="Arial"/>
          <w:b/>
          <w:bCs/>
          <w:sz w:val="40"/>
          <w:szCs w:val="40"/>
          <w:lang w:val="es-PE"/>
        </w:rPr>
        <w:t>Especificación de Requerimientos de</w:t>
      </w:r>
      <w:r w:rsidR="00B70B2D" w:rsidRPr="007A4A1A">
        <w:rPr>
          <w:rStyle w:val="normaltextrun"/>
          <w:rFonts w:ascii="Arial" w:hAnsi="Arial" w:cs="Arial"/>
          <w:b/>
          <w:bCs/>
          <w:sz w:val="40"/>
          <w:szCs w:val="40"/>
          <w:lang w:val="es-PE"/>
        </w:rPr>
        <w:t>l Sistema</w:t>
      </w:r>
    </w:p>
    <w:p w14:paraId="1CA9BD5B" w14:textId="46F0E7FE" w:rsidR="00485471" w:rsidRPr="007A4A1A" w:rsidRDefault="00CC723B" w:rsidP="00CC723B">
      <w:pPr>
        <w:pStyle w:val="paragraph"/>
        <w:jc w:val="right"/>
        <w:textAlignment w:val="baseline"/>
        <w:rPr>
          <w:rStyle w:val="normaltextrun"/>
          <w:rFonts w:ascii="Arial" w:hAnsi="Arial" w:cs="Arial"/>
          <w:b/>
          <w:bCs/>
          <w:sz w:val="32"/>
          <w:szCs w:val="32"/>
          <w:lang w:val="es-PE"/>
        </w:rPr>
      </w:pPr>
      <w:r w:rsidRPr="007A4A1A">
        <w:rPr>
          <w:rStyle w:val="normaltextrun"/>
          <w:rFonts w:ascii="Arial" w:hAnsi="Arial" w:cs="Arial"/>
          <w:b/>
          <w:bCs/>
          <w:sz w:val="32"/>
          <w:szCs w:val="32"/>
          <w:lang w:val="es-PE"/>
        </w:rPr>
        <w:t>Versión 1.0</w:t>
      </w:r>
    </w:p>
    <w:p w14:paraId="23E493FF" w14:textId="77777777" w:rsidR="00485471" w:rsidRPr="007A4A1A" w:rsidRDefault="00485471">
      <w:pPr>
        <w:rPr>
          <w:rStyle w:val="normaltextrun"/>
          <w:rFonts w:ascii="Arial" w:eastAsia="Times New Roman" w:hAnsi="Arial" w:cs="Arial"/>
          <w:b/>
          <w:bCs/>
          <w:sz w:val="32"/>
          <w:szCs w:val="32"/>
          <w:lang w:val="es-PE"/>
        </w:rPr>
      </w:pPr>
      <w:r w:rsidRPr="007A4A1A">
        <w:rPr>
          <w:rStyle w:val="normaltextrun"/>
          <w:rFonts w:ascii="Arial" w:hAnsi="Arial" w:cs="Arial"/>
          <w:b/>
          <w:bCs/>
          <w:sz w:val="32"/>
          <w:szCs w:val="32"/>
          <w:lang w:val="es-PE"/>
        </w:rPr>
        <w:br w:type="page"/>
      </w:r>
    </w:p>
    <w:p w14:paraId="44E9501F" w14:textId="7144C4F2" w:rsidR="00485471" w:rsidRPr="007A4A1A" w:rsidRDefault="00485471" w:rsidP="00485471">
      <w:pPr>
        <w:spacing w:before="100" w:beforeAutospacing="1" w:after="100" w:afterAutospacing="1" w:line="240" w:lineRule="auto"/>
        <w:jc w:val="center"/>
        <w:textAlignment w:val="baseline"/>
        <w:rPr>
          <w:rFonts w:ascii="Arial" w:eastAsia="Times New Roman" w:hAnsi="Arial" w:cs="Arial"/>
          <w:b/>
          <w:bCs/>
          <w:sz w:val="36"/>
          <w:szCs w:val="36"/>
          <w:lang w:val="es-PE"/>
        </w:rPr>
      </w:pPr>
      <w:r w:rsidRPr="007A4A1A">
        <w:rPr>
          <w:rFonts w:ascii="Arial" w:eastAsia="Times New Roman" w:hAnsi="Arial" w:cs="Arial"/>
          <w:b/>
          <w:bCs/>
          <w:sz w:val="36"/>
          <w:szCs w:val="36"/>
          <w:lang w:val="es-PE"/>
        </w:rPr>
        <w:lastRenderedPageBreak/>
        <w:t>Historia de Revisiones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03"/>
        <w:gridCol w:w="1121"/>
        <w:gridCol w:w="3563"/>
        <w:gridCol w:w="2167"/>
      </w:tblGrid>
      <w:tr w:rsidR="00485471" w:rsidRPr="007A4A1A" w14:paraId="38214FA4" w14:textId="77777777" w:rsidTr="00485471">
        <w:tc>
          <w:tcPr>
            <w:tcW w:w="2295" w:type="dxa"/>
            <w:tcBorders>
              <w:top w:val="single" w:sz="6" w:space="0" w:color="auto"/>
              <w:left w:val="single" w:sz="6" w:space="0" w:color="auto"/>
              <w:bottom w:val="single" w:sz="6" w:space="0" w:color="auto"/>
              <w:right w:val="single" w:sz="6" w:space="0" w:color="auto"/>
            </w:tcBorders>
            <w:shd w:val="clear" w:color="auto" w:fill="auto"/>
            <w:hideMark/>
          </w:tcPr>
          <w:p w14:paraId="45B38C67" w14:textId="77777777" w:rsidR="00485471" w:rsidRPr="007A4A1A" w:rsidRDefault="00485471" w:rsidP="00485471">
            <w:pPr>
              <w:spacing w:before="100" w:beforeAutospacing="1" w:after="100" w:afterAutospacing="1" w:line="240" w:lineRule="auto"/>
              <w:jc w:val="both"/>
              <w:textAlignment w:val="baseline"/>
              <w:rPr>
                <w:rFonts w:ascii="Arial" w:eastAsia="Times New Roman" w:hAnsi="Arial" w:cs="Arial"/>
                <w:sz w:val="24"/>
                <w:szCs w:val="24"/>
                <w:lang w:val="es-PE"/>
              </w:rPr>
            </w:pPr>
            <w:r w:rsidRPr="007A4A1A">
              <w:rPr>
                <w:rFonts w:ascii="Arial" w:eastAsia="Times New Roman" w:hAnsi="Arial" w:cs="Arial"/>
                <w:b/>
                <w:bCs/>
                <w:lang w:val="es-PE"/>
              </w:rPr>
              <w:t>Fecha</w:t>
            </w:r>
            <w:r w:rsidRPr="007A4A1A">
              <w:rPr>
                <w:rFonts w:ascii="Arial" w:eastAsia="Times New Roman" w:hAnsi="Arial" w:cs="Arial"/>
                <w:lang w:val="es-PE"/>
              </w:rPr>
              <w:t> </w:t>
            </w:r>
          </w:p>
        </w:tc>
        <w:tc>
          <w:tcPr>
            <w:tcW w:w="1140" w:type="dxa"/>
            <w:tcBorders>
              <w:top w:val="single" w:sz="6" w:space="0" w:color="auto"/>
              <w:left w:val="nil"/>
              <w:bottom w:val="single" w:sz="6" w:space="0" w:color="auto"/>
              <w:right w:val="single" w:sz="6" w:space="0" w:color="auto"/>
            </w:tcBorders>
            <w:shd w:val="clear" w:color="auto" w:fill="auto"/>
            <w:hideMark/>
          </w:tcPr>
          <w:p w14:paraId="141E2EC7" w14:textId="77777777" w:rsidR="00485471" w:rsidRPr="007A4A1A" w:rsidRDefault="00485471" w:rsidP="00485471">
            <w:pPr>
              <w:spacing w:before="100" w:beforeAutospacing="1" w:after="100" w:afterAutospacing="1" w:line="240" w:lineRule="auto"/>
              <w:jc w:val="both"/>
              <w:textAlignment w:val="baseline"/>
              <w:rPr>
                <w:rFonts w:ascii="Arial" w:eastAsia="Times New Roman" w:hAnsi="Arial" w:cs="Arial"/>
                <w:sz w:val="24"/>
                <w:szCs w:val="24"/>
                <w:lang w:val="es-PE"/>
              </w:rPr>
            </w:pPr>
            <w:r w:rsidRPr="007A4A1A">
              <w:rPr>
                <w:rFonts w:ascii="Arial" w:eastAsia="Times New Roman" w:hAnsi="Arial" w:cs="Arial"/>
                <w:b/>
                <w:bCs/>
                <w:lang w:val="es-PE"/>
              </w:rPr>
              <w:t>Versión</w:t>
            </w:r>
            <w:r w:rsidRPr="007A4A1A">
              <w:rPr>
                <w:rFonts w:ascii="Arial" w:eastAsia="Times New Roman" w:hAnsi="Arial" w:cs="Arial"/>
                <w:lang w:val="es-PE"/>
              </w:rPr>
              <w:t> </w:t>
            </w:r>
          </w:p>
        </w:tc>
        <w:tc>
          <w:tcPr>
            <w:tcW w:w="3735" w:type="dxa"/>
            <w:tcBorders>
              <w:top w:val="single" w:sz="6" w:space="0" w:color="auto"/>
              <w:left w:val="nil"/>
              <w:bottom w:val="single" w:sz="6" w:space="0" w:color="auto"/>
              <w:right w:val="single" w:sz="6" w:space="0" w:color="auto"/>
            </w:tcBorders>
            <w:shd w:val="clear" w:color="auto" w:fill="auto"/>
            <w:hideMark/>
          </w:tcPr>
          <w:p w14:paraId="64F53639" w14:textId="77777777" w:rsidR="00485471" w:rsidRPr="007A4A1A" w:rsidRDefault="00485471" w:rsidP="00485471">
            <w:pPr>
              <w:spacing w:before="100" w:beforeAutospacing="1" w:after="100" w:afterAutospacing="1" w:line="240" w:lineRule="auto"/>
              <w:jc w:val="both"/>
              <w:textAlignment w:val="baseline"/>
              <w:rPr>
                <w:rFonts w:ascii="Arial" w:eastAsia="Times New Roman" w:hAnsi="Arial" w:cs="Arial"/>
                <w:sz w:val="24"/>
                <w:szCs w:val="24"/>
                <w:lang w:val="es-PE"/>
              </w:rPr>
            </w:pPr>
            <w:r w:rsidRPr="007A4A1A">
              <w:rPr>
                <w:rFonts w:ascii="Arial" w:eastAsia="Times New Roman" w:hAnsi="Arial" w:cs="Arial"/>
                <w:b/>
                <w:bCs/>
                <w:lang w:val="es-PE"/>
              </w:rPr>
              <w:t>Descripción</w:t>
            </w:r>
            <w:r w:rsidRPr="007A4A1A">
              <w:rPr>
                <w:rFonts w:ascii="Arial" w:eastAsia="Times New Roman" w:hAnsi="Arial" w:cs="Arial"/>
                <w:lang w:val="es-PE"/>
              </w:rPr>
              <w:t> </w:t>
            </w:r>
          </w:p>
        </w:tc>
        <w:tc>
          <w:tcPr>
            <w:tcW w:w="2295" w:type="dxa"/>
            <w:tcBorders>
              <w:top w:val="single" w:sz="6" w:space="0" w:color="auto"/>
              <w:left w:val="nil"/>
              <w:bottom w:val="single" w:sz="6" w:space="0" w:color="auto"/>
              <w:right w:val="single" w:sz="6" w:space="0" w:color="auto"/>
            </w:tcBorders>
            <w:shd w:val="clear" w:color="auto" w:fill="auto"/>
            <w:hideMark/>
          </w:tcPr>
          <w:p w14:paraId="2E2E0FCF" w14:textId="77777777" w:rsidR="00485471" w:rsidRPr="007A4A1A" w:rsidRDefault="00485471" w:rsidP="00485471">
            <w:pPr>
              <w:spacing w:before="100" w:beforeAutospacing="1" w:after="100" w:afterAutospacing="1" w:line="240" w:lineRule="auto"/>
              <w:jc w:val="both"/>
              <w:textAlignment w:val="baseline"/>
              <w:rPr>
                <w:rFonts w:ascii="Arial" w:eastAsia="Times New Roman" w:hAnsi="Arial" w:cs="Arial"/>
                <w:sz w:val="24"/>
                <w:szCs w:val="24"/>
                <w:lang w:val="es-PE"/>
              </w:rPr>
            </w:pPr>
            <w:r w:rsidRPr="007A4A1A">
              <w:rPr>
                <w:rFonts w:ascii="Arial" w:eastAsia="Times New Roman" w:hAnsi="Arial" w:cs="Arial"/>
                <w:b/>
                <w:bCs/>
                <w:lang w:val="es-PE"/>
              </w:rPr>
              <w:t>Autor</w:t>
            </w:r>
            <w:r w:rsidRPr="007A4A1A">
              <w:rPr>
                <w:rFonts w:ascii="Arial" w:eastAsia="Times New Roman" w:hAnsi="Arial" w:cs="Arial"/>
                <w:lang w:val="es-PE"/>
              </w:rPr>
              <w:t> </w:t>
            </w:r>
          </w:p>
        </w:tc>
      </w:tr>
      <w:tr w:rsidR="00485471" w:rsidRPr="007A4A1A" w14:paraId="7ABE4D25" w14:textId="77777777" w:rsidTr="00485471">
        <w:tc>
          <w:tcPr>
            <w:tcW w:w="2295" w:type="dxa"/>
            <w:tcBorders>
              <w:top w:val="nil"/>
              <w:left w:val="single" w:sz="6" w:space="0" w:color="auto"/>
              <w:bottom w:val="single" w:sz="6" w:space="0" w:color="auto"/>
              <w:right w:val="single" w:sz="6" w:space="0" w:color="auto"/>
            </w:tcBorders>
            <w:shd w:val="clear" w:color="auto" w:fill="auto"/>
            <w:hideMark/>
          </w:tcPr>
          <w:p w14:paraId="70F91F71" w14:textId="1B06F906" w:rsidR="00485471" w:rsidRPr="007A4A1A" w:rsidRDefault="007D0DEC" w:rsidP="00485471">
            <w:pPr>
              <w:spacing w:before="100" w:beforeAutospacing="1" w:after="100" w:afterAutospacing="1" w:line="240" w:lineRule="auto"/>
              <w:jc w:val="both"/>
              <w:textAlignment w:val="baseline"/>
              <w:rPr>
                <w:rFonts w:ascii="Arial" w:eastAsia="Times New Roman" w:hAnsi="Arial" w:cs="Arial"/>
                <w:sz w:val="24"/>
                <w:szCs w:val="24"/>
                <w:lang w:val="es-PE"/>
              </w:rPr>
            </w:pPr>
            <w:r>
              <w:rPr>
                <w:rFonts w:ascii="Arial" w:eastAsia="Times New Roman" w:hAnsi="Arial" w:cs="Arial"/>
                <w:lang w:val="es-PE"/>
              </w:rPr>
              <w:t>13/08/2020</w:t>
            </w:r>
          </w:p>
        </w:tc>
        <w:tc>
          <w:tcPr>
            <w:tcW w:w="1140" w:type="dxa"/>
            <w:tcBorders>
              <w:top w:val="nil"/>
              <w:left w:val="nil"/>
              <w:bottom w:val="single" w:sz="6" w:space="0" w:color="auto"/>
              <w:right w:val="single" w:sz="6" w:space="0" w:color="auto"/>
            </w:tcBorders>
            <w:shd w:val="clear" w:color="auto" w:fill="auto"/>
            <w:hideMark/>
          </w:tcPr>
          <w:p w14:paraId="20381C3A" w14:textId="7A485B1C" w:rsidR="00485471" w:rsidRPr="007A4A1A" w:rsidRDefault="007D0DEC" w:rsidP="00485471">
            <w:pPr>
              <w:spacing w:before="100" w:beforeAutospacing="1" w:after="100" w:afterAutospacing="1" w:line="240" w:lineRule="auto"/>
              <w:jc w:val="both"/>
              <w:textAlignment w:val="baseline"/>
              <w:rPr>
                <w:rFonts w:ascii="Arial" w:eastAsia="Times New Roman" w:hAnsi="Arial" w:cs="Arial"/>
                <w:sz w:val="24"/>
                <w:szCs w:val="24"/>
                <w:lang w:val="es-PE"/>
              </w:rPr>
            </w:pPr>
            <w:r>
              <w:rPr>
                <w:rFonts w:ascii="Arial" w:eastAsia="Times New Roman" w:hAnsi="Arial" w:cs="Arial"/>
                <w:lang w:val="es-PE"/>
              </w:rPr>
              <w:t>1.0</w:t>
            </w:r>
          </w:p>
        </w:tc>
        <w:tc>
          <w:tcPr>
            <w:tcW w:w="3735" w:type="dxa"/>
            <w:tcBorders>
              <w:top w:val="nil"/>
              <w:left w:val="nil"/>
              <w:bottom w:val="single" w:sz="6" w:space="0" w:color="auto"/>
              <w:right w:val="single" w:sz="6" w:space="0" w:color="auto"/>
            </w:tcBorders>
            <w:shd w:val="clear" w:color="auto" w:fill="auto"/>
            <w:hideMark/>
          </w:tcPr>
          <w:p w14:paraId="239F9F62" w14:textId="109BE25D" w:rsidR="00485471" w:rsidRPr="007A4A1A" w:rsidRDefault="007D0DEC" w:rsidP="00485471">
            <w:pPr>
              <w:spacing w:before="100" w:beforeAutospacing="1" w:after="100" w:afterAutospacing="1" w:line="240" w:lineRule="auto"/>
              <w:jc w:val="both"/>
              <w:textAlignment w:val="baseline"/>
              <w:rPr>
                <w:rFonts w:ascii="Arial" w:eastAsia="Times New Roman" w:hAnsi="Arial" w:cs="Arial"/>
                <w:sz w:val="24"/>
                <w:szCs w:val="24"/>
                <w:lang w:val="es-PE"/>
              </w:rPr>
            </w:pPr>
            <w:r>
              <w:rPr>
                <w:rFonts w:ascii="Arial" w:eastAsia="Times New Roman" w:hAnsi="Arial" w:cs="Arial"/>
                <w:lang w:val="es-PE"/>
              </w:rPr>
              <w:t>Primera versión</w:t>
            </w:r>
          </w:p>
        </w:tc>
        <w:tc>
          <w:tcPr>
            <w:tcW w:w="2295" w:type="dxa"/>
            <w:tcBorders>
              <w:top w:val="nil"/>
              <w:left w:val="nil"/>
              <w:bottom w:val="single" w:sz="6" w:space="0" w:color="auto"/>
              <w:right w:val="single" w:sz="6" w:space="0" w:color="auto"/>
            </w:tcBorders>
            <w:shd w:val="clear" w:color="auto" w:fill="auto"/>
            <w:hideMark/>
          </w:tcPr>
          <w:p w14:paraId="3DB242ED" w14:textId="39F5838B" w:rsidR="00485471" w:rsidRPr="007A4A1A" w:rsidRDefault="007D0DEC" w:rsidP="00485471">
            <w:pPr>
              <w:spacing w:before="100" w:beforeAutospacing="1" w:after="100" w:afterAutospacing="1" w:line="240" w:lineRule="auto"/>
              <w:jc w:val="both"/>
              <w:textAlignment w:val="baseline"/>
              <w:rPr>
                <w:rFonts w:ascii="Arial" w:eastAsia="Times New Roman" w:hAnsi="Arial" w:cs="Arial"/>
                <w:sz w:val="24"/>
                <w:szCs w:val="24"/>
                <w:lang w:val="es-PE"/>
              </w:rPr>
            </w:pPr>
            <w:r>
              <w:rPr>
                <w:rFonts w:ascii="Arial" w:eastAsia="Times New Roman" w:hAnsi="Arial" w:cs="Arial"/>
                <w:lang w:val="es-PE"/>
              </w:rPr>
              <w:t>Carlos Rafael Q.</w:t>
            </w:r>
          </w:p>
        </w:tc>
      </w:tr>
      <w:tr w:rsidR="00485471" w:rsidRPr="007A4A1A" w14:paraId="38A1116D" w14:textId="77777777" w:rsidTr="00485471">
        <w:tc>
          <w:tcPr>
            <w:tcW w:w="2295" w:type="dxa"/>
            <w:tcBorders>
              <w:top w:val="nil"/>
              <w:left w:val="single" w:sz="6" w:space="0" w:color="auto"/>
              <w:bottom w:val="single" w:sz="6" w:space="0" w:color="auto"/>
              <w:right w:val="single" w:sz="6" w:space="0" w:color="auto"/>
            </w:tcBorders>
            <w:shd w:val="clear" w:color="auto" w:fill="auto"/>
          </w:tcPr>
          <w:p w14:paraId="71A2767B" w14:textId="032552CE" w:rsidR="00485471" w:rsidRPr="00056E07" w:rsidRDefault="00056E07" w:rsidP="00485471">
            <w:pPr>
              <w:spacing w:before="100" w:beforeAutospacing="1" w:after="100" w:afterAutospacing="1" w:line="240" w:lineRule="auto"/>
              <w:jc w:val="both"/>
              <w:textAlignment w:val="baseline"/>
              <w:rPr>
                <w:rFonts w:ascii="Arial" w:eastAsia="Times New Roman" w:hAnsi="Arial" w:cs="Arial"/>
                <w:lang w:val="es-PE"/>
              </w:rPr>
            </w:pPr>
            <w:r w:rsidRPr="00056E07">
              <w:rPr>
                <w:rFonts w:ascii="Arial" w:eastAsia="Times New Roman" w:hAnsi="Arial" w:cs="Arial"/>
                <w:lang w:val="es-PE"/>
              </w:rPr>
              <w:t>09/09/2020</w:t>
            </w:r>
          </w:p>
        </w:tc>
        <w:tc>
          <w:tcPr>
            <w:tcW w:w="1140" w:type="dxa"/>
            <w:tcBorders>
              <w:top w:val="nil"/>
              <w:left w:val="nil"/>
              <w:bottom w:val="single" w:sz="6" w:space="0" w:color="auto"/>
              <w:right w:val="single" w:sz="6" w:space="0" w:color="auto"/>
            </w:tcBorders>
            <w:shd w:val="clear" w:color="auto" w:fill="auto"/>
          </w:tcPr>
          <w:p w14:paraId="00A83836" w14:textId="2B3A38EC" w:rsidR="00485471" w:rsidRPr="00056E07" w:rsidRDefault="00056E07" w:rsidP="00485471">
            <w:pPr>
              <w:spacing w:before="100" w:beforeAutospacing="1" w:after="100" w:afterAutospacing="1" w:line="240" w:lineRule="auto"/>
              <w:jc w:val="both"/>
              <w:textAlignment w:val="baseline"/>
              <w:rPr>
                <w:rFonts w:ascii="Arial" w:eastAsia="Times New Roman" w:hAnsi="Arial" w:cs="Arial"/>
                <w:lang w:val="es-PE"/>
              </w:rPr>
            </w:pPr>
            <w:r w:rsidRPr="00056E07">
              <w:rPr>
                <w:rFonts w:ascii="Arial" w:eastAsia="Times New Roman" w:hAnsi="Arial" w:cs="Arial"/>
                <w:lang w:val="es-PE"/>
              </w:rPr>
              <w:t>1.1</w:t>
            </w:r>
          </w:p>
        </w:tc>
        <w:tc>
          <w:tcPr>
            <w:tcW w:w="3735" w:type="dxa"/>
            <w:tcBorders>
              <w:top w:val="nil"/>
              <w:left w:val="nil"/>
              <w:bottom w:val="single" w:sz="6" w:space="0" w:color="auto"/>
              <w:right w:val="single" w:sz="6" w:space="0" w:color="auto"/>
            </w:tcBorders>
            <w:shd w:val="clear" w:color="auto" w:fill="auto"/>
          </w:tcPr>
          <w:p w14:paraId="508115E8" w14:textId="23B9AB88" w:rsidR="00485471" w:rsidRPr="00056E07" w:rsidRDefault="00056E07" w:rsidP="00485471">
            <w:pPr>
              <w:spacing w:before="100" w:beforeAutospacing="1" w:after="100" w:afterAutospacing="1" w:line="240" w:lineRule="auto"/>
              <w:jc w:val="both"/>
              <w:textAlignment w:val="baseline"/>
              <w:rPr>
                <w:rFonts w:ascii="Arial" w:eastAsia="Times New Roman" w:hAnsi="Arial" w:cs="Arial"/>
                <w:lang w:val="es-PE"/>
              </w:rPr>
            </w:pPr>
            <w:r w:rsidRPr="00056E07">
              <w:rPr>
                <w:rFonts w:ascii="Arial" w:eastAsia="Times New Roman" w:hAnsi="Arial" w:cs="Arial"/>
                <w:lang w:val="es-PE"/>
              </w:rPr>
              <w:t>Requerimientos funcionales añadidos</w:t>
            </w:r>
          </w:p>
        </w:tc>
        <w:tc>
          <w:tcPr>
            <w:tcW w:w="2295" w:type="dxa"/>
            <w:tcBorders>
              <w:top w:val="nil"/>
              <w:left w:val="nil"/>
              <w:bottom w:val="single" w:sz="6" w:space="0" w:color="auto"/>
              <w:right w:val="single" w:sz="6" w:space="0" w:color="auto"/>
            </w:tcBorders>
            <w:shd w:val="clear" w:color="auto" w:fill="auto"/>
          </w:tcPr>
          <w:p w14:paraId="03323828" w14:textId="22E4E424" w:rsidR="00485471" w:rsidRPr="00056E07" w:rsidRDefault="00056E07" w:rsidP="00485471">
            <w:pPr>
              <w:spacing w:before="100" w:beforeAutospacing="1" w:after="100" w:afterAutospacing="1" w:line="240" w:lineRule="auto"/>
              <w:jc w:val="both"/>
              <w:textAlignment w:val="baseline"/>
              <w:rPr>
                <w:rFonts w:ascii="Arial" w:eastAsia="Times New Roman" w:hAnsi="Arial" w:cs="Arial"/>
                <w:lang w:val="es-PE"/>
              </w:rPr>
            </w:pPr>
            <w:r>
              <w:rPr>
                <w:rFonts w:ascii="Arial" w:eastAsia="Times New Roman" w:hAnsi="Arial" w:cs="Arial"/>
                <w:lang w:val="es-PE"/>
              </w:rPr>
              <w:t>Carlos Rafael Q.</w:t>
            </w:r>
          </w:p>
        </w:tc>
      </w:tr>
      <w:tr w:rsidR="00485471" w:rsidRPr="007A4A1A" w14:paraId="5137BED8" w14:textId="77777777" w:rsidTr="00485471">
        <w:tc>
          <w:tcPr>
            <w:tcW w:w="2295" w:type="dxa"/>
            <w:tcBorders>
              <w:top w:val="nil"/>
              <w:left w:val="single" w:sz="6" w:space="0" w:color="auto"/>
              <w:bottom w:val="single" w:sz="6" w:space="0" w:color="auto"/>
              <w:right w:val="single" w:sz="6" w:space="0" w:color="auto"/>
            </w:tcBorders>
            <w:shd w:val="clear" w:color="auto" w:fill="auto"/>
          </w:tcPr>
          <w:p w14:paraId="1626539A" w14:textId="09E73981" w:rsidR="00485471" w:rsidRPr="007A4A1A" w:rsidRDefault="00485471" w:rsidP="00485471">
            <w:pPr>
              <w:spacing w:before="100" w:beforeAutospacing="1" w:after="100" w:afterAutospacing="1" w:line="240" w:lineRule="auto"/>
              <w:jc w:val="both"/>
              <w:textAlignment w:val="baseline"/>
              <w:rPr>
                <w:rFonts w:ascii="Arial" w:eastAsia="Times New Roman" w:hAnsi="Arial" w:cs="Arial"/>
                <w:sz w:val="24"/>
                <w:szCs w:val="24"/>
                <w:lang w:val="es-PE"/>
              </w:rPr>
            </w:pPr>
          </w:p>
        </w:tc>
        <w:tc>
          <w:tcPr>
            <w:tcW w:w="1140" w:type="dxa"/>
            <w:tcBorders>
              <w:top w:val="nil"/>
              <w:left w:val="nil"/>
              <w:bottom w:val="single" w:sz="6" w:space="0" w:color="auto"/>
              <w:right w:val="single" w:sz="6" w:space="0" w:color="auto"/>
            </w:tcBorders>
            <w:shd w:val="clear" w:color="auto" w:fill="auto"/>
          </w:tcPr>
          <w:p w14:paraId="5761EC9F" w14:textId="6609329A" w:rsidR="00485471" w:rsidRPr="007A4A1A" w:rsidRDefault="00485471" w:rsidP="00485471">
            <w:pPr>
              <w:spacing w:before="100" w:beforeAutospacing="1" w:after="100" w:afterAutospacing="1" w:line="240" w:lineRule="auto"/>
              <w:jc w:val="both"/>
              <w:textAlignment w:val="baseline"/>
              <w:rPr>
                <w:rFonts w:ascii="Arial" w:eastAsia="Times New Roman" w:hAnsi="Arial" w:cs="Arial"/>
                <w:sz w:val="24"/>
                <w:szCs w:val="24"/>
                <w:lang w:val="es-PE"/>
              </w:rPr>
            </w:pPr>
          </w:p>
        </w:tc>
        <w:tc>
          <w:tcPr>
            <w:tcW w:w="3735" w:type="dxa"/>
            <w:tcBorders>
              <w:top w:val="nil"/>
              <w:left w:val="nil"/>
              <w:bottom w:val="single" w:sz="6" w:space="0" w:color="auto"/>
              <w:right w:val="single" w:sz="6" w:space="0" w:color="auto"/>
            </w:tcBorders>
            <w:shd w:val="clear" w:color="auto" w:fill="auto"/>
          </w:tcPr>
          <w:p w14:paraId="62BF7A02" w14:textId="7DEF7284" w:rsidR="00485471" w:rsidRPr="007A4A1A" w:rsidRDefault="00485471" w:rsidP="00485471">
            <w:pPr>
              <w:spacing w:before="100" w:beforeAutospacing="1" w:after="100" w:afterAutospacing="1" w:line="240" w:lineRule="auto"/>
              <w:jc w:val="both"/>
              <w:textAlignment w:val="baseline"/>
              <w:rPr>
                <w:rFonts w:ascii="Arial" w:eastAsia="Times New Roman" w:hAnsi="Arial" w:cs="Arial"/>
                <w:sz w:val="24"/>
                <w:szCs w:val="24"/>
                <w:lang w:val="es-PE"/>
              </w:rPr>
            </w:pPr>
          </w:p>
        </w:tc>
        <w:tc>
          <w:tcPr>
            <w:tcW w:w="2295" w:type="dxa"/>
            <w:tcBorders>
              <w:top w:val="nil"/>
              <w:left w:val="nil"/>
              <w:bottom w:val="single" w:sz="6" w:space="0" w:color="auto"/>
              <w:right w:val="single" w:sz="6" w:space="0" w:color="auto"/>
            </w:tcBorders>
            <w:shd w:val="clear" w:color="auto" w:fill="auto"/>
          </w:tcPr>
          <w:p w14:paraId="66B88E4B" w14:textId="276F8FE1" w:rsidR="00485471" w:rsidRPr="007A4A1A" w:rsidRDefault="00485471" w:rsidP="00485471">
            <w:pPr>
              <w:spacing w:before="100" w:beforeAutospacing="1" w:after="100" w:afterAutospacing="1" w:line="240" w:lineRule="auto"/>
              <w:jc w:val="both"/>
              <w:textAlignment w:val="baseline"/>
              <w:rPr>
                <w:rFonts w:ascii="Arial" w:eastAsia="Times New Roman" w:hAnsi="Arial" w:cs="Arial"/>
                <w:sz w:val="24"/>
                <w:szCs w:val="24"/>
                <w:lang w:val="es-PE"/>
              </w:rPr>
            </w:pPr>
          </w:p>
        </w:tc>
      </w:tr>
      <w:tr w:rsidR="00485471" w:rsidRPr="007A4A1A" w14:paraId="32A34B33" w14:textId="77777777" w:rsidTr="00485471">
        <w:tc>
          <w:tcPr>
            <w:tcW w:w="2295" w:type="dxa"/>
            <w:tcBorders>
              <w:top w:val="nil"/>
              <w:left w:val="single" w:sz="6" w:space="0" w:color="auto"/>
              <w:bottom w:val="single" w:sz="6" w:space="0" w:color="auto"/>
              <w:right w:val="single" w:sz="6" w:space="0" w:color="auto"/>
            </w:tcBorders>
            <w:shd w:val="clear" w:color="auto" w:fill="auto"/>
          </w:tcPr>
          <w:p w14:paraId="62A13803" w14:textId="0CEB2CD9" w:rsidR="00485471" w:rsidRPr="007A4A1A" w:rsidRDefault="00485471" w:rsidP="00485471">
            <w:pPr>
              <w:spacing w:before="100" w:beforeAutospacing="1" w:after="100" w:afterAutospacing="1" w:line="240" w:lineRule="auto"/>
              <w:jc w:val="both"/>
              <w:textAlignment w:val="baseline"/>
              <w:rPr>
                <w:rFonts w:ascii="Arial" w:eastAsia="Times New Roman" w:hAnsi="Arial" w:cs="Arial"/>
                <w:sz w:val="24"/>
                <w:szCs w:val="24"/>
                <w:lang w:val="es-PE"/>
              </w:rPr>
            </w:pPr>
          </w:p>
        </w:tc>
        <w:tc>
          <w:tcPr>
            <w:tcW w:w="1140" w:type="dxa"/>
            <w:tcBorders>
              <w:top w:val="nil"/>
              <w:left w:val="nil"/>
              <w:bottom w:val="single" w:sz="6" w:space="0" w:color="auto"/>
              <w:right w:val="single" w:sz="6" w:space="0" w:color="auto"/>
            </w:tcBorders>
            <w:shd w:val="clear" w:color="auto" w:fill="auto"/>
          </w:tcPr>
          <w:p w14:paraId="5DEEB93C" w14:textId="6515B5C5" w:rsidR="00485471" w:rsidRPr="007A4A1A" w:rsidRDefault="00485471" w:rsidP="00485471">
            <w:pPr>
              <w:spacing w:before="100" w:beforeAutospacing="1" w:after="100" w:afterAutospacing="1" w:line="240" w:lineRule="auto"/>
              <w:jc w:val="both"/>
              <w:textAlignment w:val="baseline"/>
              <w:rPr>
                <w:rFonts w:ascii="Arial" w:eastAsia="Times New Roman" w:hAnsi="Arial" w:cs="Arial"/>
                <w:sz w:val="24"/>
                <w:szCs w:val="24"/>
                <w:lang w:val="es-PE"/>
              </w:rPr>
            </w:pPr>
          </w:p>
        </w:tc>
        <w:tc>
          <w:tcPr>
            <w:tcW w:w="3735" w:type="dxa"/>
            <w:tcBorders>
              <w:top w:val="nil"/>
              <w:left w:val="nil"/>
              <w:bottom w:val="single" w:sz="6" w:space="0" w:color="auto"/>
              <w:right w:val="single" w:sz="6" w:space="0" w:color="auto"/>
            </w:tcBorders>
            <w:shd w:val="clear" w:color="auto" w:fill="auto"/>
          </w:tcPr>
          <w:p w14:paraId="2A450D16" w14:textId="3C92C17D" w:rsidR="00485471" w:rsidRPr="007A4A1A" w:rsidRDefault="00485471" w:rsidP="00485471">
            <w:pPr>
              <w:spacing w:before="100" w:beforeAutospacing="1" w:after="100" w:afterAutospacing="1" w:line="240" w:lineRule="auto"/>
              <w:jc w:val="both"/>
              <w:textAlignment w:val="baseline"/>
              <w:rPr>
                <w:rFonts w:ascii="Arial" w:eastAsia="Times New Roman" w:hAnsi="Arial" w:cs="Arial"/>
                <w:sz w:val="24"/>
                <w:szCs w:val="24"/>
                <w:lang w:val="es-PE"/>
              </w:rPr>
            </w:pPr>
          </w:p>
        </w:tc>
        <w:tc>
          <w:tcPr>
            <w:tcW w:w="2295" w:type="dxa"/>
            <w:tcBorders>
              <w:top w:val="nil"/>
              <w:left w:val="nil"/>
              <w:bottom w:val="single" w:sz="6" w:space="0" w:color="auto"/>
              <w:right w:val="single" w:sz="6" w:space="0" w:color="auto"/>
            </w:tcBorders>
            <w:shd w:val="clear" w:color="auto" w:fill="auto"/>
          </w:tcPr>
          <w:p w14:paraId="3613DA1D" w14:textId="0695D180" w:rsidR="00485471" w:rsidRPr="007A4A1A" w:rsidRDefault="00485471" w:rsidP="00485471">
            <w:pPr>
              <w:spacing w:before="100" w:beforeAutospacing="1" w:after="100" w:afterAutospacing="1" w:line="240" w:lineRule="auto"/>
              <w:jc w:val="both"/>
              <w:textAlignment w:val="baseline"/>
              <w:rPr>
                <w:rFonts w:ascii="Arial" w:eastAsia="Times New Roman" w:hAnsi="Arial" w:cs="Arial"/>
                <w:sz w:val="24"/>
                <w:szCs w:val="24"/>
                <w:lang w:val="es-PE"/>
              </w:rPr>
            </w:pPr>
          </w:p>
        </w:tc>
      </w:tr>
    </w:tbl>
    <w:p w14:paraId="65BBC97D" w14:textId="456275B8" w:rsidR="001F493F" w:rsidRPr="007A4A1A" w:rsidRDefault="001F493F" w:rsidP="00CC723B">
      <w:pPr>
        <w:pStyle w:val="paragraph"/>
        <w:jc w:val="right"/>
        <w:textAlignment w:val="baseline"/>
        <w:rPr>
          <w:rFonts w:ascii="Arial" w:hAnsi="Arial" w:cs="Arial"/>
          <w:lang w:val="es-PE"/>
        </w:rPr>
      </w:pPr>
    </w:p>
    <w:p w14:paraId="6D4AFFD0" w14:textId="77777777" w:rsidR="001F493F" w:rsidRPr="007A4A1A" w:rsidRDefault="001F493F">
      <w:pPr>
        <w:rPr>
          <w:rFonts w:ascii="Arial" w:eastAsia="Times New Roman" w:hAnsi="Arial" w:cs="Arial"/>
          <w:sz w:val="24"/>
          <w:szCs w:val="24"/>
          <w:lang w:val="es-PE"/>
        </w:rPr>
      </w:pPr>
      <w:r w:rsidRPr="007A4A1A">
        <w:rPr>
          <w:rFonts w:ascii="Arial" w:hAnsi="Arial" w:cs="Arial"/>
          <w:lang w:val="es-PE"/>
        </w:rPr>
        <w:br w:type="page"/>
      </w:r>
    </w:p>
    <w:p w14:paraId="7297D20F" w14:textId="6B02A15B" w:rsidR="00FC3116" w:rsidRPr="007A4A1A" w:rsidRDefault="001F493F" w:rsidP="001F493F">
      <w:pPr>
        <w:spacing w:before="100" w:beforeAutospacing="1" w:after="100" w:afterAutospacing="1" w:line="240" w:lineRule="auto"/>
        <w:jc w:val="center"/>
        <w:textAlignment w:val="baseline"/>
        <w:rPr>
          <w:rFonts w:ascii="Arial" w:eastAsia="Times New Roman" w:hAnsi="Arial" w:cs="Arial"/>
          <w:b/>
          <w:bCs/>
          <w:sz w:val="36"/>
          <w:szCs w:val="36"/>
          <w:lang w:val="es-PE"/>
        </w:rPr>
      </w:pPr>
      <w:r w:rsidRPr="007A4A1A">
        <w:rPr>
          <w:rFonts w:ascii="Arial" w:eastAsia="Times New Roman" w:hAnsi="Arial" w:cs="Arial"/>
          <w:b/>
          <w:bCs/>
          <w:sz w:val="36"/>
          <w:szCs w:val="36"/>
          <w:lang w:val="es-PE"/>
        </w:rPr>
        <w:lastRenderedPageBreak/>
        <w:t>Tabla de Contenidos</w:t>
      </w:r>
    </w:p>
    <w:p w14:paraId="4B64AC84" w14:textId="204683CF" w:rsidR="00D97CFF" w:rsidRDefault="000649CE">
      <w:pPr>
        <w:pStyle w:val="TOC1"/>
        <w:tabs>
          <w:tab w:val="left" w:pos="440"/>
          <w:tab w:val="right" w:leader="dot" w:pos="9060"/>
        </w:tabs>
        <w:rPr>
          <w:rFonts w:cstheme="minorBidi"/>
          <w:noProof/>
          <w:lang w:val="es-PE" w:eastAsia="es-PE"/>
        </w:rPr>
      </w:pPr>
      <w:r w:rsidRPr="007A4A1A">
        <w:rPr>
          <w:rFonts w:ascii="Arial" w:eastAsia="Times New Roman" w:hAnsi="Arial" w:cs="Arial"/>
          <w:sz w:val="24"/>
          <w:szCs w:val="24"/>
          <w:lang w:val="es-PE"/>
        </w:rPr>
        <w:fldChar w:fldCharType="begin"/>
      </w:r>
      <w:r w:rsidRPr="007A4A1A">
        <w:rPr>
          <w:rFonts w:ascii="Arial" w:eastAsia="Times New Roman" w:hAnsi="Arial" w:cs="Arial"/>
          <w:sz w:val="24"/>
          <w:szCs w:val="24"/>
          <w:lang w:val="es-PE"/>
        </w:rPr>
        <w:instrText xml:space="preserve"> TOC \h \z \t "NivelUno,1,NivelDos,2,NivelTres,3" </w:instrText>
      </w:r>
      <w:r w:rsidRPr="007A4A1A">
        <w:rPr>
          <w:rFonts w:ascii="Arial" w:eastAsia="Times New Roman" w:hAnsi="Arial" w:cs="Arial"/>
          <w:sz w:val="24"/>
          <w:szCs w:val="24"/>
          <w:lang w:val="es-PE"/>
        </w:rPr>
        <w:fldChar w:fldCharType="separate"/>
      </w:r>
      <w:hyperlink w:anchor="_Toc50141034" w:history="1">
        <w:r w:rsidR="00D97CFF" w:rsidRPr="00C44914">
          <w:rPr>
            <w:rStyle w:val="Hyperlink"/>
            <w:noProof/>
          </w:rPr>
          <w:t>1.</w:t>
        </w:r>
        <w:r w:rsidR="00D97CFF">
          <w:rPr>
            <w:rFonts w:cstheme="minorBidi"/>
            <w:noProof/>
            <w:lang w:val="es-PE" w:eastAsia="es-PE"/>
          </w:rPr>
          <w:tab/>
        </w:r>
        <w:r w:rsidR="00D97CFF" w:rsidRPr="00C44914">
          <w:rPr>
            <w:rStyle w:val="Hyperlink"/>
            <w:noProof/>
          </w:rPr>
          <w:t>Introducción</w:t>
        </w:r>
        <w:r w:rsidR="00D97CFF">
          <w:rPr>
            <w:noProof/>
            <w:webHidden/>
          </w:rPr>
          <w:tab/>
        </w:r>
        <w:r w:rsidR="00D97CFF">
          <w:rPr>
            <w:noProof/>
            <w:webHidden/>
          </w:rPr>
          <w:fldChar w:fldCharType="begin"/>
        </w:r>
        <w:r w:rsidR="00D97CFF">
          <w:rPr>
            <w:noProof/>
            <w:webHidden/>
          </w:rPr>
          <w:instrText xml:space="preserve"> PAGEREF _Toc50141034 \h </w:instrText>
        </w:r>
        <w:r w:rsidR="00D97CFF">
          <w:rPr>
            <w:noProof/>
            <w:webHidden/>
          </w:rPr>
        </w:r>
        <w:r w:rsidR="00D97CFF">
          <w:rPr>
            <w:noProof/>
            <w:webHidden/>
          </w:rPr>
          <w:fldChar w:fldCharType="separate"/>
        </w:r>
        <w:r w:rsidR="00D97CFF">
          <w:rPr>
            <w:noProof/>
            <w:webHidden/>
          </w:rPr>
          <w:t>8</w:t>
        </w:r>
        <w:r w:rsidR="00D97CFF">
          <w:rPr>
            <w:noProof/>
            <w:webHidden/>
          </w:rPr>
          <w:fldChar w:fldCharType="end"/>
        </w:r>
      </w:hyperlink>
    </w:p>
    <w:p w14:paraId="703B1D91" w14:textId="51F57110" w:rsidR="00D97CFF" w:rsidRDefault="00056E07">
      <w:pPr>
        <w:pStyle w:val="TOC2"/>
        <w:tabs>
          <w:tab w:val="left" w:pos="880"/>
          <w:tab w:val="right" w:leader="dot" w:pos="9060"/>
        </w:tabs>
        <w:rPr>
          <w:rFonts w:cstheme="minorBidi"/>
          <w:noProof/>
          <w:lang w:val="es-PE" w:eastAsia="es-PE"/>
        </w:rPr>
      </w:pPr>
      <w:hyperlink w:anchor="_Toc50141035" w:history="1">
        <w:r w:rsidR="00D97CFF" w:rsidRPr="00C44914">
          <w:rPr>
            <w:rStyle w:val="Hyperlink"/>
            <w:noProof/>
          </w:rPr>
          <w:t>1.1.</w:t>
        </w:r>
        <w:r w:rsidR="00D97CFF">
          <w:rPr>
            <w:rFonts w:cstheme="minorBidi"/>
            <w:noProof/>
            <w:lang w:val="es-PE" w:eastAsia="es-PE"/>
          </w:rPr>
          <w:tab/>
        </w:r>
        <w:r w:rsidR="00D97CFF" w:rsidRPr="00C44914">
          <w:rPr>
            <w:rStyle w:val="Hyperlink"/>
            <w:noProof/>
          </w:rPr>
          <w:t>Propósito</w:t>
        </w:r>
        <w:r w:rsidR="00D97CFF">
          <w:rPr>
            <w:noProof/>
            <w:webHidden/>
          </w:rPr>
          <w:tab/>
        </w:r>
        <w:r w:rsidR="00D97CFF">
          <w:rPr>
            <w:noProof/>
            <w:webHidden/>
          </w:rPr>
          <w:fldChar w:fldCharType="begin"/>
        </w:r>
        <w:r w:rsidR="00D97CFF">
          <w:rPr>
            <w:noProof/>
            <w:webHidden/>
          </w:rPr>
          <w:instrText xml:space="preserve"> PAGEREF _Toc50141035 \h </w:instrText>
        </w:r>
        <w:r w:rsidR="00D97CFF">
          <w:rPr>
            <w:noProof/>
            <w:webHidden/>
          </w:rPr>
        </w:r>
        <w:r w:rsidR="00D97CFF">
          <w:rPr>
            <w:noProof/>
            <w:webHidden/>
          </w:rPr>
          <w:fldChar w:fldCharType="separate"/>
        </w:r>
        <w:r w:rsidR="00D97CFF">
          <w:rPr>
            <w:noProof/>
            <w:webHidden/>
          </w:rPr>
          <w:t>9</w:t>
        </w:r>
        <w:r w:rsidR="00D97CFF">
          <w:rPr>
            <w:noProof/>
            <w:webHidden/>
          </w:rPr>
          <w:fldChar w:fldCharType="end"/>
        </w:r>
      </w:hyperlink>
    </w:p>
    <w:p w14:paraId="26EA26CF" w14:textId="0C13FFD9" w:rsidR="00D97CFF" w:rsidRDefault="00056E07">
      <w:pPr>
        <w:pStyle w:val="TOC2"/>
        <w:tabs>
          <w:tab w:val="left" w:pos="880"/>
          <w:tab w:val="right" w:leader="dot" w:pos="9060"/>
        </w:tabs>
        <w:rPr>
          <w:rFonts w:cstheme="minorBidi"/>
          <w:noProof/>
          <w:lang w:val="es-PE" w:eastAsia="es-PE"/>
        </w:rPr>
      </w:pPr>
      <w:hyperlink w:anchor="_Toc50141036" w:history="1">
        <w:r w:rsidR="00D97CFF" w:rsidRPr="00C44914">
          <w:rPr>
            <w:rStyle w:val="Hyperlink"/>
            <w:noProof/>
          </w:rPr>
          <w:t>1.2.</w:t>
        </w:r>
        <w:r w:rsidR="00D97CFF">
          <w:rPr>
            <w:rFonts w:cstheme="minorBidi"/>
            <w:noProof/>
            <w:lang w:val="es-PE" w:eastAsia="es-PE"/>
          </w:rPr>
          <w:tab/>
        </w:r>
        <w:r w:rsidR="00D97CFF" w:rsidRPr="00C44914">
          <w:rPr>
            <w:rStyle w:val="Hyperlink"/>
            <w:noProof/>
          </w:rPr>
          <w:t>Alcance</w:t>
        </w:r>
        <w:r w:rsidR="00D97CFF">
          <w:rPr>
            <w:noProof/>
            <w:webHidden/>
          </w:rPr>
          <w:tab/>
        </w:r>
        <w:r w:rsidR="00D97CFF">
          <w:rPr>
            <w:noProof/>
            <w:webHidden/>
          </w:rPr>
          <w:fldChar w:fldCharType="begin"/>
        </w:r>
        <w:r w:rsidR="00D97CFF">
          <w:rPr>
            <w:noProof/>
            <w:webHidden/>
          </w:rPr>
          <w:instrText xml:space="preserve"> PAGEREF _Toc50141036 \h </w:instrText>
        </w:r>
        <w:r w:rsidR="00D97CFF">
          <w:rPr>
            <w:noProof/>
            <w:webHidden/>
          </w:rPr>
        </w:r>
        <w:r w:rsidR="00D97CFF">
          <w:rPr>
            <w:noProof/>
            <w:webHidden/>
          </w:rPr>
          <w:fldChar w:fldCharType="separate"/>
        </w:r>
        <w:r w:rsidR="00D97CFF">
          <w:rPr>
            <w:noProof/>
            <w:webHidden/>
          </w:rPr>
          <w:t>10</w:t>
        </w:r>
        <w:r w:rsidR="00D97CFF">
          <w:rPr>
            <w:noProof/>
            <w:webHidden/>
          </w:rPr>
          <w:fldChar w:fldCharType="end"/>
        </w:r>
      </w:hyperlink>
    </w:p>
    <w:p w14:paraId="7FDF92A9" w14:textId="3476E353" w:rsidR="00D97CFF" w:rsidRDefault="00056E07">
      <w:pPr>
        <w:pStyle w:val="TOC3"/>
        <w:tabs>
          <w:tab w:val="left" w:pos="1320"/>
          <w:tab w:val="right" w:leader="dot" w:pos="9060"/>
        </w:tabs>
        <w:rPr>
          <w:rFonts w:cstheme="minorBidi"/>
          <w:noProof/>
          <w:lang w:val="es-PE" w:eastAsia="es-PE"/>
        </w:rPr>
      </w:pPr>
      <w:hyperlink w:anchor="_Toc50141037" w:history="1">
        <w:r w:rsidR="00D97CFF" w:rsidRPr="00C44914">
          <w:rPr>
            <w:rStyle w:val="Hyperlink"/>
            <w:noProof/>
          </w:rPr>
          <w:t>1.2.1.</w:t>
        </w:r>
        <w:r w:rsidR="00D97CFF">
          <w:rPr>
            <w:rFonts w:cstheme="minorBidi"/>
            <w:noProof/>
            <w:lang w:val="es-PE" w:eastAsia="es-PE"/>
          </w:rPr>
          <w:tab/>
        </w:r>
        <w:r w:rsidR="00D97CFF" w:rsidRPr="00C44914">
          <w:rPr>
            <w:rStyle w:val="Hyperlink"/>
            <w:noProof/>
          </w:rPr>
          <w:t>MÓDULOS FUNCIONALES</w:t>
        </w:r>
        <w:r w:rsidR="00D97CFF">
          <w:rPr>
            <w:noProof/>
            <w:webHidden/>
          </w:rPr>
          <w:tab/>
        </w:r>
        <w:r w:rsidR="00D97CFF">
          <w:rPr>
            <w:noProof/>
            <w:webHidden/>
          </w:rPr>
          <w:fldChar w:fldCharType="begin"/>
        </w:r>
        <w:r w:rsidR="00D97CFF">
          <w:rPr>
            <w:noProof/>
            <w:webHidden/>
          </w:rPr>
          <w:instrText xml:space="preserve"> PAGEREF _Toc50141037 \h </w:instrText>
        </w:r>
        <w:r w:rsidR="00D97CFF">
          <w:rPr>
            <w:noProof/>
            <w:webHidden/>
          </w:rPr>
        </w:r>
        <w:r w:rsidR="00D97CFF">
          <w:rPr>
            <w:noProof/>
            <w:webHidden/>
          </w:rPr>
          <w:fldChar w:fldCharType="separate"/>
        </w:r>
        <w:r w:rsidR="00D97CFF">
          <w:rPr>
            <w:noProof/>
            <w:webHidden/>
          </w:rPr>
          <w:t>10</w:t>
        </w:r>
        <w:r w:rsidR="00D97CFF">
          <w:rPr>
            <w:noProof/>
            <w:webHidden/>
          </w:rPr>
          <w:fldChar w:fldCharType="end"/>
        </w:r>
      </w:hyperlink>
    </w:p>
    <w:p w14:paraId="3F0A57D4" w14:textId="07EC8112" w:rsidR="00D97CFF" w:rsidRDefault="00056E07">
      <w:pPr>
        <w:pStyle w:val="TOC2"/>
        <w:tabs>
          <w:tab w:val="left" w:pos="880"/>
          <w:tab w:val="right" w:leader="dot" w:pos="9060"/>
        </w:tabs>
        <w:rPr>
          <w:rFonts w:cstheme="minorBidi"/>
          <w:noProof/>
          <w:lang w:val="es-PE" w:eastAsia="es-PE"/>
        </w:rPr>
      </w:pPr>
      <w:hyperlink w:anchor="_Toc50141038" w:history="1">
        <w:r w:rsidR="00D97CFF" w:rsidRPr="00C44914">
          <w:rPr>
            <w:rStyle w:val="Hyperlink"/>
            <w:noProof/>
          </w:rPr>
          <w:t>1.3.</w:t>
        </w:r>
        <w:r w:rsidR="00D97CFF">
          <w:rPr>
            <w:rFonts w:cstheme="minorBidi"/>
            <w:noProof/>
            <w:lang w:val="es-PE" w:eastAsia="es-PE"/>
          </w:rPr>
          <w:tab/>
        </w:r>
        <w:r w:rsidR="00D97CFF" w:rsidRPr="00C44914">
          <w:rPr>
            <w:rStyle w:val="Hyperlink"/>
            <w:noProof/>
          </w:rPr>
          <w:t>Definiciones, Acrónimos y Abreviaturas</w:t>
        </w:r>
        <w:r w:rsidR="00D97CFF">
          <w:rPr>
            <w:noProof/>
            <w:webHidden/>
          </w:rPr>
          <w:tab/>
        </w:r>
        <w:r w:rsidR="00D97CFF">
          <w:rPr>
            <w:noProof/>
            <w:webHidden/>
          </w:rPr>
          <w:fldChar w:fldCharType="begin"/>
        </w:r>
        <w:r w:rsidR="00D97CFF">
          <w:rPr>
            <w:noProof/>
            <w:webHidden/>
          </w:rPr>
          <w:instrText xml:space="preserve"> PAGEREF _Toc50141038 \h </w:instrText>
        </w:r>
        <w:r w:rsidR="00D97CFF">
          <w:rPr>
            <w:noProof/>
            <w:webHidden/>
          </w:rPr>
        </w:r>
        <w:r w:rsidR="00D97CFF">
          <w:rPr>
            <w:noProof/>
            <w:webHidden/>
          </w:rPr>
          <w:fldChar w:fldCharType="separate"/>
        </w:r>
        <w:r w:rsidR="00D97CFF">
          <w:rPr>
            <w:noProof/>
            <w:webHidden/>
          </w:rPr>
          <w:t>13</w:t>
        </w:r>
        <w:r w:rsidR="00D97CFF">
          <w:rPr>
            <w:noProof/>
            <w:webHidden/>
          </w:rPr>
          <w:fldChar w:fldCharType="end"/>
        </w:r>
      </w:hyperlink>
    </w:p>
    <w:p w14:paraId="0AD8325E" w14:textId="31225071" w:rsidR="00D97CFF" w:rsidRDefault="00056E07">
      <w:pPr>
        <w:pStyle w:val="TOC3"/>
        <w:tabs>
          <w:tab w:val="left" w:pos="1320"/>
          <w:tab w:val="right" w:leader="dot" w:pos="9060"/>
        </w:tabs>
        <w:rPr>
          <w:rFonts w:cstheme="minorBidi"/>
          <w:noProof/>
          <w:lang w:val="es-PE" w:eastAsia="es-PE"/>
        </w:rPr>
      </w:pPr>
      <w:hyperlink w:anchor="_Toc50141039" w:history="1">
        <w:r w:rsidR="00D97CFF" w:rsidRPr="00C44914">
          <w:rPr>
            <w:rStyle w:val="Hyperlink"/>
            <w:noProof/>
          </w:rPr>
          <w:t>1.3.1.</w:t>
        </w:r>
        <w:r w:rsidR="00D97CFF">
          <w:rPr>
            <w:rFonts w:cstheme="minorBidi"/>
            <w:noProof/>
            <w:lang w:val="es-PE" w:eastAsia="es-PE"/>
          </w:rPr>
          <w:tab/>
        </w:r>
        <w:r w:rsidR="00D97CFF" w:rsidRPr="00C44914">
          <w:rPr>
            <w:rStyle w:val="Hyperlink"/>
            <w:noProof/>
          </w:rPr>
          <w:t>Definiciones</w:t>
        </w:r>
        <w:r w:rsidR="00D97CFF">
          <w:rPr>
            <w:noProof/>
            <w:webHidden/>
          </w:rPr>
          <w:tab/>
        </w:r>
        <w:r w:rsidR="00D97CFF">
          <w:rPr>
            <w:noProof/>
            <w:webHidden/>
          </w:rPr>
          <w:fldChar w:fldCharType="begin"/>
        </w:r>
        <w:r w:rsidR="00D97CFF">
          <w:rPr>
            <w:noProof/>
            <w:webHidden/>
          </w:rPr>
          <w:instrText xml:space="preserve"> PAGEREF _Toc50141039 \h </w:instrText>
        </w:r>
        <w:r w:rsidR="00D97CFF">
          <w:rPr>
            <w:noProof/>
            <w:webHidden/>
          </w:rPr>
        </w:r>
        <w:r w:rsidR="00D97CFF">
          <w:rPr>
            <w:noProof/>
            <w:webHidden/>
          </w:rPr>
          <w:fldChar w:fldCharType="separate"/>
        </w:r>
        <w:r w:rsidR="00D97CFF">
          <w:rPr>
            <w:noProof/>
            <w:webHidden/>
          </w:rPr>
          <w:t>13</w:t>
        </w:r>
        <w:r w:rsidR="00D97CFF">
          <w:rPr>
            <w:noProof/>
            <w:webHidden/>
          </w:rPr>
          <w:fldChar w:fldCharType="end"/>
        </w:r>
      </w:hyperlink>
    </w:p>
    <w:p w14:paraId="2310E52A" w14:textId="69D5DC4D" w:rsidR="00D97CFF" w:rsidRDefault="00056E07">
      <w:pPr>
        <w:pStyle w:val="TOC3"/>
        <w:tabs>
          <w:tab w:val="left" w:pos="1320"/>
          <w:tab w:val="right" w:leader="dot" w:pos="9060"/>
        </w:tabs>
        <w:rPr>
          <w:rFonts w:cstheme="minorBidi"/>
          <w:noProof/>
          <w:lang w:val="es-PE" w:eastAsia="es-PE"/>
        </w:rPr>
      </w:pPr>
      <w:hyperlink w:anchor="_Toc50141040" w:history="1">
        <w:r w:rsidR="00D97CFF" w:rsidRPr="00C44914">
          <w:rPr>
            <w:rStyle w:val="Hyperlink"/>
            <w:noProof/>
          </w:rPr>
          <w:t>1.3.2.</w:t>
        </w:r>
        <w:r w:rsidR="00D97CFF">
          <w:rPr>
            <w:rFonts w:cstheme="minorBidi"/>
            <w:noProof/>
            <w:lang w:val="es-PE" w:eastAsia="es-PE"/>
          </w:rPr>
          <w:tab/>
        </w:r>
        <w:r w:rsidR="00D97CFF" w:rsidRPr="00C44914">
          <w:rPr>
            <w:rStyle w:val="Hyperlink"/>
            <w:noProof/>
          </w:rPr>
          <w:t>Acrónimos</w:t>
        </w:r>
        <w:r w:rsidR="00D97CFF">
          <w:rPr>
            <w:noProof/>
            <w:webHidden/>
          </w:rPr>
          <w:tab/>
        </w:r>
        <w:r w:rsidR="00D97CFF">
          <w:rPr>
            <w:noProof/>
            <w:webHidden/>
          </w:rPr>
          <w:fldChar w:fldCharType="begin"/>
        </w:r>
        <w:r w:rsidR="00D97CFF">
          <w:rPr>
            <w:noProof/>
            <w:webHidden/>
          </w:rPr>
          <w:instrText xml:space="preserve"> PAGEREF _Toc50141040 \h </w:instrText>
        </w:r>
        <w:r w:rsidR="00D97CFF">
          <w:rPr>
            <w:noProof/>
            <w:webHidden/>
          </w:rPr>
        </w:r>
        <w:r w:rsidR="00D97CFF">
          <w:rPr>
            <w:noProof/>
            <w:webHidden/>
          </w:rPr>
          <w:fldChar w:fldCharType="separate"/>
        </w:r>
        <w:r w:rsidR="00D97CFF">
          <w:rPr>
            <w:noProof/>
            <w:webHidden/>
          </w:rPr>
          <w:t>13</w:t>
        </w:r>
        <w:r w:rsidR="00D97CFF">
          <w:rPr>
            <w:noProof/>
            <w:webHidden/>
          </w:rPr>
          <w:fldChar w:fldCharType="end"/>
        </w:r>
      </w:hyperlink>
    </w:p>
    <w:p w14:paraId="5A344BC1" w14:textId="04272086" w:rsidR="00D97CFF" w:rsidRDefault="00056E07">
      <w:pPr>
        <w:pStyle w:val="TOC2"/>
        <w:tabs>
          <w:tab w:val="left" w:pos="880"/>
          <w:tab w:val="right" w:leader="dot" w:pos="9060"/>
        </w:tabs>
        <w:rPr>
          <w:rFonts w:cstheme="minorBidi"/>
          <w:noProof/>
          <w:lang w:val="es-PE" w:eastAsia="es-PE"/>
        </w:rPr>
      </w:pPr>
      <w:hyperlink w:anchor="_Toc50141041" w:history="1">
        <w:r w:rsidR="00D97CFF" w:rsidRPr="00C44914">
          <w:rPr>
            <w:rStyle w:val="Hyperlink"/>
            <w:noProof/>
          </w:rPr>
          <w:t>1.4.</w:t>
        </w:r>
        <w:r w:rsidR="00D97CFF">
          <w:rPr>
            <w:rFonts w:cstheme="minorBidi"/>
            <w:noProof/>
            <w:lang w:val="es-PE" w:eastAsia="es-PE"/>
          </w:rPr>
          <w:tab/>
        </w:r>
        <w:r w:rsidR="00D97CFF" w:rsidRPr="00C44914">
          <w:rPr>
            <w:rStyle w:val="Hyperlink"/>
            <w:noProof/>
          </w:rPr>
          <w:t>Resumen</w:t>
        </w:r>
        <w:r w:rsidR="00D97CFF">
          <w:rPr>
            <w:noProof/>
            <w:webHidden/>
          </w:rPr>
          <w:tab/>
        </w:r>
        <w:r w:rsidR="00D97CFF">
          <w:rPr>
            <w:noProof/>
            <w:webHidden/>
          </w:rPr>
          <w:fldChar w:fldCharType="begin"/>
        </w:r>
        <w:r w:rsidR="00D97CFF">
          <w:rPr>
            <w:noProof/>
            <w:webHidden/>
          </w:rPr>
          <w:instrText xml:space="preserve"> PAGEREF _Toc50141041 \h </w:instrText>
        </w:r>
        <w:r w:rsidR="00D97CFF">
          <w:rPr>
            <w:noProof/>
            <w:webHidden/>
          </w:rPr>
        </w:r>
        <w:r w:rsidR="00D97CFF">
          <w:rPr>
            <w:noProof/>
            <w:webHidden/>
          </w:rPr>
          <w:fldChar w:fldCharType="separate"/>
        </w:r>
        <w:r w:rsidR="00D97CFF">
          <w:rPr>
            <w:noProof/>
            <w:webHidden/>
          </w:rPr>
          <w:t>13</w:t>
        </w:r>
        <w:r w:rsidR="00D97CFF">
          <w:rPr>
            <w:noProof/>
            <w:webHidden/>
          </w:rPr>
          <w:fldChar w:fldCharType="end"/>
        </w:r>
      </w:hyperlink>
    </w:p>
    <w:p w14:paraId="234B209A" w14:textId="7009D8FF" w:rsidR="00D97CFF" w:rsidRDefault="00056E07">
      <w:pPr>
        <w:pStyle w:val="TOC1"/>
        <w:tabs>
          <w:tab w:val="left" w:pos="440"/>
          <w:tab w:val="right" w:leader="dot" w:pos="9060"/>
        </w:tabs>
        <w:rPr>
          <w:rFonts w:cstheme="minorBidi"/>
          <w:noProof/>
          <w:lang w:val="es-PE" w:eastAsia="es-PE"/>
        </w:rPr>
      </w:pPr>
      <w:hyperlink w:anchor="_Toc50141042" w:history="1">
        <w:r w:rsidR="00D97CFF" w:rsidRPr="00C44914">
          <w:rPr>
            <w:rStyle w:val="Hyperlink"/>
            <w:noProof/>
          </w:rPr>
          <w:t>2.</w:t>
        </w:r>
        <w:r w:rsidR="00D97CFF">
          <w:rPr>
            <w:rFonts w:cstheme="minorBidi"/>
            <w:noProof/>
            <w:lang w:val="es-PE" w:eastAsia="es-PE"/>
          </w:rPr>
          <w:tab/>
        </w:r>
        <w:r w:rsidR="00D97CFF" w:rsidRPr="00C44914">
          <w:rPr>
            <w:rStyle w:val="Hyperlink"/>
            <w:noProof/>
          </w:rPr>
          <w:t>Descripción General</w:t>
        </w:r>
        <w:r w:rsidR="00D97CFF">
          <w:rPr>
            <w:noProof/>
            <w:webHidden/>
          </w:rPr>
          <w:tab/>
        </w:r>
        <w:r w:rsidR="00D97CFF">
          <w:rPr>
            <w:noProof/>
            <w:webHidden/>
          </w:rPr>
          <w:fldChar w:fldCharType="begin"/>
        </w:r>
        <w:r w:rsidR="00D97CFF">
          <w:rPr>
            <w:noProof/>
            <w:webHidden/>
          </w:rPr>
          <w:instrText xml:space="preserve"> PAGEREF _Toc50141042 \h </w:instrText>
        </w:r>
        <w:r w:rsidR="00D97CFF">
          <w:rPr>
            <w:noProof/>
            <w:webHidden/>
          </w:rPr>
        </w:r>
        <w:r w:rsidR="00D97CFF">
          <w:rPr>
            <w:noProof/>
            <w:webHidden/>
          </w:rPr>
          <w:fldChar w:fldCharType="separate"/>
        </w:r>
        <w:r w:rsidR="00D97CFF">
          <w:rPr>
            <w:noProof/>
            <w:webHidden/>
          </w:rPr>
          <w:t>14</w:t>
        </w:r>
        <w:r w:rsidR="00D97CFF">
          <w:rPr>
            <w:noProof/>
            <w:webHidden/>
          </w:rPr>
          <w:fldChar w:fldCharType="end"/>
        </w:r>
      </w:hyperlink>
    </w:p>
    <w:p w14:paraId="142E8698" w14:textId="531A0AEB" w:rsidR="00D97CFF" w:rsidRDefault="00056E07">
      <w:pPr>
        <w:pStyle w:val="TOC2"/>
        <w:tabs>
          <w:tab w:val="left" w:pos="880"/>
          <w:tab w:val="right" w:leader="dot" w:pos="9060"/>
        </w:tabs>
        <w:rPr>
          <w:rFonts w:cstheme="minorBidi"/>
          <w:noProof/>
          <w:lang w:val="es-PE" w:eastAsia="es-PE"/>
        </w:rPr>
      </w:pPr>
      <w:hyperlink w:anchor="_Toc50141043" w:history="1">
        <w:r w:rsidR="00D97CFF" w:rsidRPr="00C44914">
          <w:rPr>
            <w:rStyle w:val="Hyperlink"/>
            <w:noProof/>
          </w:rPr>
          <w:t>2.1.</w:t>
        </w:r>
        <w:r w:rsidR="00D97CFF">
          <w:rPr>
            <w:rFonts w:cstheme="minorBidi"/>
            <w:noProof/>
            <w:lang w:val="es-PE" w:eastAsia="es-PE"/>
          </w:rPr>
          <w:tab/>
        </w:r>
        <w:r w:rsidR="00D97CFF" w:rsidRPr="00C44914">
          <w:rPr>
            <w:rStyle w:val="Hyperlink"/>
            <w:noProof/>
          </w:rPr>
          <w:t>Perspectiva del Producto</w:t>
        </w:r>
        <w:r w:rsidR="00D97CFF">
          <w:rPr>
            <w:noProof/>
            <w:webHidden/>
          </w:rPr>
          <w:tab/>
        </w:r>
        <w:r w:rsidR="00D97CFF">
          <w:rPr>
            <w:noProof/>
            <w:webHidden/>
          </w:rPr>
          <w:fldChar w:fldCharType="begin"/>
        </w:r>
        <w:r w:rsidR="00D97CFF">
          <w:rPr>
            <w:noProof/>
            <w:webHidden/>
          </w:rPr>
          <w:instrText xml:space="preserve"> PAGEREF _Toc50141043 \h </w:instrText>
        </w:r>
        <w:r w:rsidR="00D97CFF">
          <w:rPr>
            <w:noProof/>
            <w:webHidden/>
          </w:rPr>
        </w:r>
        <w:r w:rsidR="00D97CFF">
          <w:rPr>
            <w:noProof/>
            <w:webHidden/>
          </w:rPr>
          <w:fldChar w:fldCharType="separate"/>
        </w:r>
        <w:r w:rsidR="00D97CFF">
          <w:rPr>
            <w:noProof/>
            <w:webHidden/>
          </w:rPr>
          <w:t>15</w:t>
        </w:r>
        <w:r w:rsidR="00D97CFF">
          <w:rPr>
            <w:noProof/>
            <w:webHidden/>
          </w:rPr>
          <w:fldChar w:fldCharType="end"/>
        </w:r>
      </w:hyperlink>
    </w:p>
    <w:p w14:paraId="57EE361B" w14:textId="6598CAEE" w:rsidR="00D97CFF" w:rsidRDefault="00056E07">
      <w:pPr>
        <w:pStyle w:val="TOC2"/>
        <w:tabs>
          <w:tab w:val="left" w:pos="880"/>
          <w:tab w:val="right" w:leader="dot" w:pos="9060"/>
        </w:tabs>
        <w:rPr>
          <w:rFonts w:cstheme="minorBidi"/>
          <w:noProof/>
          <w:lang w:val="es-PE" w:eastAsia="es-PE"/>
        </w:rPr>
      </w:pPr>
      <w:hyperlink w:anchor="_Toc50141044" w:history="1">
        <w:r w:rsidR="00D97CFF" w:rsidRPr="00C44914">
          <w:rPr>
            <w:rStyle w:val="Hyperlink"/>
            <w:noProof/>
          </w:rPr>
          <w:t>2.2.</w:t>
        </w:r>
        <w:r w:rsidR="00D97CFF">
          <w:rPr>
            <w:rFonts w:cstheme="minorBidi"/>
            <w:noProof/>
            <w:lang w:val="es-PE" w:eastAsia="es-PE"/>
          </w:rPr>
          <w:tab/>
        </w:r>
        <w:r w:rsidR="00D97CFF" w:rsidRPr="00C44914">
          <w:rPr>
            <w:rStyle w:val="Hyperlink"/>
            <w:noProof/>
          </w:rPr>
          <w:t>Funcionalidad del Producto</w:t>
        </w:r>
        <w:r w:rsidR="00D97CFF">
          <w:rPr>
            <w:noProof/>
            <w:webHidden/>
          </w:rPr>
          <w:tab/>
        </w:r>
        <w:r w:rsidR="00D97CFF">
          <w:rPr>
            <w:noProof/>
            <w:webHidden/>
          </w:rPr>
          <w:fldChar w:fldCharType="begin"/>
        </w:r>
        <w:r w:rsidR="00D97CFF">
          <w:rPr>
            <w:noProof/>
            <w:webHidden/>
          </w:rPr>
          <w:instrText xml:space="preserve"> PAGEREF _Toc50141044 \h </w:instrText>
        </w:r>
        <w:r w:rsidR="00D97CFF">
          <w:rPr>
            <w:noProof/>
            <w:webHidden/>
          </w:rPr>
        </w:r>
        <w:r w:rsidR="00D97CFF">
          <w:rPr>
            <w:noProof/>
            <w:webHidden/>
          </w:rPr>
          <w:fldChar w:fldCharType="separate"/>
        </w:r>
        <w:r w:rsidR="00D97CFF">
          <w:rPr>
            <w:noProof/>
            <w:webHidden/>
          </w:rPr>
          <w:t>15</w:t>
        </w:r>
        <w:r w:rsidR="00D97CFF">
          <w:rPr>
            <w:noProof/>
            <w:webHidden/>
          </w:rPr>
          <w:fldChar w:fldCharType="end"/>
        </w:r>
      </w:hyperlink>
    </w:p>
    <w:p w14:paraId="689E8F2F" w14:textId="6E54342D" w:rsidR="00D97CFF" w:rsidRDefault="00056E07">
      <w:pPr>
        <w:pStyle w:val="TOC2"/>
        <w:tabs>
          <w:tab w:val="left" w:pos="880"/>
          <w:tab w:val="right" w:leader="dot" w:pos="9060"/>
        </w:tabs>
        <w:rPr>
          <w:rFonts w:cstheme="minorBidi"/>
          <w:noProof/>
          <w:lang w:val="es-PE" w:eastAsia="es-PE"/>
        </w:rPr>
      </w:pPr>
      <w:hyperlink w:anchor="_Toc50141045" w:history="1">
        <w:r w:rsidR="00D97CFF" w:rsidRPr="00C44914">
          <w:rPr>
            <w:rStyle w:val="Hyperlink"/>
            <w:noProof/>
          </w:rPr>
          <w:t>2.3.</w:t>
        </w:r>
        <w:r w:rsidR="00D97CFF">
          <w:rPr>
            <w:rFonts w:cstheme="minorBidi"/>
            <w:noProof/>
            <w:lang w:val="es-PE" w:eastAsia="es-PE"/>
          </w:rPr>
          <w:tab/>
        </w:r>
        <w:r w:rsidR="00D97CFF" w:rsidRPr="00C44914">
          <w:rPr>
            <w:rStyle w:val="Hyperlink"/>
            <w:noProof/>
          </w:rPr>
          <w:t>Características de Los Usuarios</w:t>
        </w:r>
        <w:r w:rsidR="00D97CFF">
          <w:rPr>
            <w:noProof/>
            <w:webHidden/>
          </w:rPr>
          <w:tab/>
        </w:r>
        <w:r w:rsidR="00D97CFF">
          <w:rPr>
            <w:noProof/>
            <w:webHidden/>
          </w:rPr>
          <w:fldChar w:fldCharType="begin"/>
        </w:r>
        <w:r w:rsidR="00D97CFF">
          <w:rPr>
            <w:noProof/>
            <w:webHidden/>
          </w:rPr>
          <w:instrText xml:space="preserve"> PAGEREF _Toc50141045 \h </w:instrText>
        </w:r>
        <w:r w:rsidR="00D97CFF">
          <w:rPr>
            <w:noProof/>
            <w:webHidden/>
          </w:rPr>
        </w:r>
        <w:r w:rsidR="00D97CFF">
          <w:rPr>
            <w:noProof/>
            <w:webHidden/>
          </w:rPr>
          <w:fldChar w:fldCharType="separate"/>
        </w:r>
        <w:r w:rsidR="00D97CFF">
          <w:rPr>
            <w:noProof/>
            <w:webHidden/>
          </w:rPr>
          <w:t>15</w:t>
        </w:r>
        <w:r w:rsidR="00D97CFF">
          <w:rPr>
            <w:noProof/>
            <w:webHidden/>
          </w:rPr>
          <w:fldChar w:fldCharType="end"/>
        </w:r>
      </w:hyperlink>
    </w:p>
    <w:p w14:paraId="25E7F510" w14:textId="0CA61280" w:rsidR="00D97CFF" w:rsidRDefault="00056E07">
      <w:pPr>
        <w:pStyle w:val="TOC2"/>
        <w:tabs>
          <w:tab w:val="left" w:pos="880"/>
          <w:tab w:val="right" w:leader="dot" w:pos="9060"/>
        </w:tabs>
        <w:rPr>
          <w:rFonts w:cstheme="minorBidi"/>
          <w:noProof/>
          <w:lang w:val="es-PE" w:eastAsia="es-PE"/>
        </w:rPr>
      </w:pPr>
      <w:hyperlink w:anchor="_Toc50141046" w:history="1">
        <w:r w:rsidR="00D97CFF" w:rsidRPr="00C44914">
          <w:rPr>
            <w:rStyle w:val="Hyperlink"/>
            <w:noProof/>
          </w:rPr>
          <w:t>2.4.</w:t>
        </w:r>
        <w:r w:rsidR="00D97CFF">
          <w:rPr>
            <w:rFonts w:cstheme="minorBidi"/>
            <w:noProof/>
            <w:lang w:val="es-PE" w:eastAsia="es-PE"/>
          </w:rPr>
          <w:tab/>
        </w:r>
        <w:r w:rsidR="00D97CFF" w:rsidRPr="00C44914">
          <w:rPr>
            <w:rStyle w:val="Hyperlink"/>
            <w:noProof/>
          </w:rPr>
          <w:t>Restricciones</w:t>
        </w:r>
        <w:r w:rsidR="00D97CFF">
          <w:rPr>
            <w:noProof/>
            <w:webHidden/>
          </w:rPr>
          <w:tab/>
        </w:r>
        <w:r w:rsidR="00D97CFF">
          <w:rPr>
            <w:noProof/>
            <w:webHidden/>
          </w:rPr>
          <w:fldChar w:fldCharType="begin"/>
        </w:r>
        <w:r w:rsidR="00D97CFF">
          <w:rPr>
            <w:noProof/>
            <w:webHidden/>
          </w:rPr>
          <w:instrText xml:space="preserve"> PAGEREF _Toc50141046 \h </w:instrText>
        </w:r>
        <w:r w:rsidR="00D97CFF">
          <w:rPr>
            <w:noProof/>
            <w:webHidden/>
          </w:rPr>
        </w:r>
        <w:r w:rsidR="00D97CFF">
          <w:rPr>
            <w:noProof/>
            <w:webHidden/>
          </w:rPr>
          <w:fldChar w:fldCharType="separate"/>
        </w:r>
        <w:r w:rsidR="00D97CFF">
          <w:rPr>
            <w:noProof/>
            <w:webHidden/>
          </w:rPr>
          <w:t>17</w:t>
        </w:r>
        <w:r w:rsidR="00D97CFF">
          <w:rPr>
            <w:noProof/>
            <w:webHidden/>
          </w:rPr>
          <w:fldChar w:fldCharType="end"/>
        </w:r>
      </w:hyperlink>
    </w:p>
    <w:p w14:paraId="4EB12B5F" w14:textId="293F9AA0" w:rsidR="00D97CFF" w:rsidRDefault="00056E07">
      <w:pPr>
        <w:pStyle w:val="TOC2"/>
        <w:tabs>
          <w:tab w:val="left" w:pos="880"/>
          <w:tab w:val="right" w:leader="dot" w:pos="9060"/>
        </w:tabs>
        <w:rPr>
          <w:rFonts w:cstheme="minorBidi"/>
          <w:noProof/>
          <w:lang w:val="es-PE" w:eastAsia="es-PE"/>
        </w:rPr>
      </w:pPr>
      <w:hyperlink w:anchor="_Toc50141047" w:history="1">
        <w:r w:rsidR="00D97CFF" w:rsidRPr="00C44914">
          <w:rPr>
            <w:rStyle w:val="Hyperlink"/>
            <w:noProof/>
          </w:rPr>
          <w:t>2.5.</w:t>
        </w:r>
        <w:r w:rsidR="00D97CFF">
          <w:rPr>
            <w:rFonts w:cstheme="minorBidi"/>
            <w:noProof/>
            <w:lang w:val="es-PE" w:eastAsia="es-PE"/>
          </w:rPr>
          <w:tab/>
        </w:r>
        <w:r w:rsidR="00D97CFF" w:rsidRPr="00C44914">
          <w:rPr>
            <w:rStyle w:val="Hyperlink"/>
            <w:noProof/>
          </w:rPr>
          <w:t>Suposiciones y Dependencias</w:t>
        </w:r>
        <w:r w:rsidR="00D97CFF">
          <w:rPr>
            <w:noProof/>
            <w:webHidden/>
          </w:rPr>
          <w:tab/>
        </w:r>
        <w:r w:rsidR="00D97CFF">
          <w:rPr>
            <w:noProof/>
            <w:webHidden/>
          </w:rPr>
          <w:fldChar w:fldCharType="begin"/>
        </w:r>
        <w:r w:rsidR="00D97CFF">
          <w:rPr>
            <w:noProof/>
            <w:webHidden/>
          </w:rPr>
          <w:instrText xml:space="preserve"> PAGEREF _Toc50141047 \h </w:instrText>
        </w:r>
        <w:r w:rsidR="00D97CFF">
          <w:rPr>
            <w:noProof/>
            <w:webHidden/>
          </w:rPr>
        </w:r>
        <w:r w:rsidR="00D97CFF">
          <w:rPr>
            <w:noProof/>
            <w:webHidden/>
          </w:rPr>
          <w:fldChar w:fldCharType="separate"/>
        </w:r>
        <w:r w:rsidR="00D97CFF">
          <w:rPr>
            <w:noProof/>
            <w:webHidden/>
          </w:rPr>
          <w:t>17</w:t>
        </w:r>
        <w:r w:rsidR="00D97CFF">
          <w:rPr>
            <w:noProof/>
            <w:webHidden/>
          </w:rPr>
          <w:fldChar w:fldCharType="end"/>
        </w:r>
      </w:hyperlink>
    </w:p>
    <w:p w14:paraId="7DD9BD11" w14:textId="4B867F09" w:rsidR="00D97CFF" w:rsidRDefault="00056E07">
      <w:pPr>
        <w:pStyle w:val="TOC2"/>
        <w:tabs>
          <w:tab w:val="left" w:pos="880"/>
          <w:tab w:val="right" w:leader="dot" w:pos="9060"/>
        </w:tabs>
        <w:rPr>
          <w:rFonts w:cstheme="minorBidi"/>
          <w:noProof/>
          <w:lang w:val="es-PE" w:eastAsia="es-PE"/>
        </w:rPr>
      </w:pPr>
      <w:hyperlink w:anchor="_Toc50141048" w:history="1">
        <w:r w:rsidR="00D97CFF" w:rsidRPr="00C44914">
          <w:rPr>
            <w:rStyle w:val="Hyperlink"/>
            <w:noProof/>
          </w:rPr>
          <w:t>2.6.</w:t>
        </w:r>
        <w:r w:rsidR="00D97CFF">
          <w:rPr>
            <w:rFonts w:cstheme="minorBidi"/>
            <w:noProof/>
            <w:lang w:val="es-PE" w:eastAsia="es-PE"/>
          </w:rPr>
          <w:tab/>
        </w:r>
        <w:r w:rsidR="00D97CFF" w:rsidRPr="00C44914">
          <w:rPr>
            <w:rStyle w:val="Hyperlink"/>
            <w:noProof/>
          </w:rPr>
          <w:t>Evolución Previsibles del Sistema</w:t>
        </w:r>
        <w:r w:rsidR="00D97CFF">
          <w:rPr>
            <w:noProof/>
            <w:webHidden/>
          </w:rPr>
          <w:tab/>
        </w:r>
        <w:r w:rsidR="00D97CFF">
          <w:rPr>
            <w:noProof/>
            <w:webHidden/>
          </w:rPr>
          <w:fldChar w:fldCharType="begin"/>
        </w:r>
        <w:r w:rsidR="00D97CFF">
          <w:rPr>
            <w:noProof/>
            <w:webHidden/>
          </w:rPr>
          <w:instrText xml:space="preserve"> PAGEREF _Toc50141048 \h </w:instrText>
        </w:r>
        <w:r w:rsidR="00D97CFF">
          <w:rPr>
            <w:noProof/>
            <w:webHidden/>
          </w:rPr>
        </w:r>
        <w:r w:rsidR="00D97CFF">
          <w:rPr>
            <w:noProof/>
            <w:webHidden/>
          </w:rPr>
          <w:fldChar w:fldCharType="separate"/>
        </w:r>
        <w:r w:rsidR="00D97CFF">
          <w:rPr>
            <w:noProof/>
            <w:webHidden/>
          </w:rPr>
          <w:t>18</w:t>
        </w:r>
        <w:r w:rsidR="00D97CFF">
          <w:rPr>
            <w:noProof/>
            <w:webHidden/>
          </w:rPr>
          <w:fldChar w:fldCharType="end"/>
        </w:r>
      </w:hyperlink>
    </w:p>
    <w:p w14:paraId="2537220C" w14:textId="7713124F" w:rsidR="00D97CFF" w:rsidRDefault="00056E07">
      <w:pPr>
        <w:pStyle w:val="TOC1"/>
        <w:tabs>
          <w:tab w:val="left" w:pos="440"/>
          <w:tab w:val="right" w:leader="dot" w:pos="9060"/>
        </w:tabs>
        <w:rPr>
          <w:rFonts w:cstheme="minorBidi"/>
          <w:noProof/>
          <w:lang w:val="es-PE" w:eastAsia="es-PE"/>
        </w:rPr>
      </w:pPr>
      <w:hyperlink w:anchor="_Toc50141049" w:history="1">
        <w:r w:rsidR="00D97CFF" w:rsidRPr="00C44914">
          <w:rPr>
            <w:rStyle w:val="Hyperlink"/>
            <w:noProof/>
          </w:rPr>
          <w:t>3.</w:t>
        </w:r>
        <w:r w:rsidR="00D97CFF">
          <w:rPr>
            <w:rFonts w:cstheme="minorBidi"/>
            <w:noProof/>
            <w:lang w:val="es-PE" w:eastAsia="es-PE"/>
          </w:rPr>
          <w:tab/>
        </w:r>
        <w:r w:rsidR="00D97CFF" w:rsidRPr="00C44914">
          <w:rPr>
            <w:rStyle w:val="Hyperlink"/>
            <w:noProof/>
          </w:rPr>
          <w:t>Requerimientos</w:t>
        </w:r>
        <w:r w:rsidR="00D97CFF">
          <w:rPr>
            <w:noProof/>
            <w:webHidden/>
          </w:rPr>
          <w:tab/>
        </w:r>
        <w:r w:rsidR="00D97CFF">
          <w:rPr>
            <w:noProof/>
            <w:webHidden/>
          </w:rPr>
          <w:fldChar w:fldCharType="begin"/>
        </w:r>
        <w:r w:rsidR="00D97CFF">
          <w:rPr>
            <w:noProof/>
            <w:webHidden/>
          </w:rPr>
          <w:instrText xml:space="preserve"> PAGEREF _Toc50141049 \h </w:instrText>
        </w:r>
        <w:r w:rsidR="00D97CFF">
          <w:rPr>
            <w:noProof/>
            <w:webHidden/>
          </w:rPr>
        </w:r>
        <w:r w:rsidR="00D97CFF">
          <w:rPr>
            <w:noProof/>
            <w:webHidden/>
          </w:rPr>
          <w:fldChar w:fldCharType="separate"/>
        </w:r>
        <w:r w:rsidR="00D97CFF">
          <w:rPr>
            <w:noProof/>
            <w:webHidden/>
          </w:rPr>
          <w:t>18</w:t>
        </w:r>
        <w:r w:rsidR="00D97CFF">
          <w:rPr>
            <w:noProof/>
            <w:webHidden/>
          </w:rPr>
          <w:fldChar w:fldCharType="end"/>
        </w:r>
      </w:hyperlink>
    </w:p>
    <w:p w14:paraId="4F21FD5A" w14:textId="382F7FF2" w:rsidR="00D97CFF" w:rsidRDefault="00056E07">
      <w:pPr>
        <w:pStyle w:val="TOC2"/>
        <w:tabs>
          <w:tab w:val="left" w:pos="880"/>
          <w:tab w:val="right" w:leader="dot" w:pos="9060"/>
        </w:tabs>
        <w:rPr>
          <w:rFonts w:cstheme="minorBidi"/>
          <w:noProof/>
          <w:lang w:val="es-PE" w:eastAsia="es-PE"/>
        </w:rPr>
      </w:pPr>
      <w:hyperlink w:anchor="_Toc50141050" w:history="1">
        <w:r w:rsidR="00D97CFF" w:rsidRPr="00C44914">
          <w:rPr>
            <w:rStyle w:val="Hyperlink"/>
            <w:noProof/>
          </w:rPr>
          <w:t>3.1.</w:t>
        </w:r>
        <w:r w:rsidR="00D97CFF">
          <w:rPr>
            <w:rFonts w:cstheme="minorBidi"/>
            <w:noProof/>
            <w:lang w:val="es-PE" w:eastAsia="es-PE"/>
          </w:rPr>
          <w:tab/>
        </w:r>
        <w:r w:rsidR="00D97CFF" w:rsidRPr="00C44914">
          <w:rPr>
            <w:rStyle w:val="Hyperlink"/>
            <w:noProof/>
          </w:rPr>
          <w:t>Requerimientos Comunes de Las Interfaces</w:t>
        </w:r>
        <w:r w:rsidR="00D97CFF">
          <w:rPr>
            <w:noProof/>
            <w:webHidden/>
          </w:rPr>
          <w:tab/>
        </w:r>
        <w:r w:rsidR="00D97CFF">
          <w:rPr>
            <w:noProof/>
            <w:webHidden/>
          </w:rPr>
          <w:fldChar w:fldCharType="begin"/>
        </w:r>
        <w:r w:rsidR="00D97CFF">
          <w:rPr>
            <w:noProof/>
            <w:webHidden/>
          </w:rPr>
          <w:instrText xml:space="preserve"> PAGEREF _Toc50141050 \h </w:instrText>
        </w:r>
        <w:r w:rsidR="00D97CFF">
          <w:rPr>
            <w:noProof/>
            <w:webHidden/>
          </w:rPr>
        </w:r>
        <w:r w:rsidR="00D97CFF">
          <w:rPr>
            <w:noProof/>
            <w:webHidden/>
          </w:rPr>
          <w:fldChar w:fldCharType="separate"/>
        </w:r>
        <w:r w:rsidR="00D97CFF">
          <w:rPr>
            <w:noProof/>
            <w:webHidden/>
          </w:rPr>
          <w:t>18</w:t>
        </w:r>
        <w:r w:rsidR="00D97CFF">
          <w:rPr>
            <w:noProof/>
            <w:webHidden/>
          </w:rPr>
          <w:fldChar w:fldCharType="end"/>
        </w:r>
      </w:hyperlink>
    </w:p>
    <w:p w14:paraId="66013B1D" w14:textId="4FDCEFAE" w:rsidR="00D97CFF" w:rsidRDefault="00056E07">
      <w:pPr>
        <w:pStyle w:val="TOC3"/>
        <w:tabs>
          <w:tab w:val="left" w:pos="1320"/>
          <w:tab w:val="right" w:leader="dot" w:pos="9060"/>
        </w:tabs>
        <w:rPr>
          <w:rFonts w:cstheme="minorBidi"/>
          <w:noProof/>
          <w:lang w:val="es-PE" w:eastAsia="es-PE"/>
        </w:rPr>
      </w:pPr>
      <w:hyperlink w:anchor="_Toc50141051" w:history="1">
        <w:r w:rsidR="00D97CFF" w:rsidRPr="00C44914">
          <w:rPr>
            <w:rStyle w:val="Hyperlink"/>
            <w:noProof/>
          </w:rPr>
          <w:t>3.1.1.</w:t>
        </w:r>
        <w:r w:rsidR="00D97CFF">
          <w:rPr>
            <w:rFonts w:cstheme="minorBidi"/>
            <w:noProof/>
            <w:lang w:val="es-PE" w:eastAsia="es-PE"/>
          </w:rPr>
          <w:tab/>
        </w:r>
        <w:r w:rsidR="00D97CFF" w:rsidRPr="00C44914">
          <w:rPr>
            <w:rStyle w:val="Hyperlink"/>
            <w:noProof/>
          </w:rPr>
          <w:t>Interfaces de usuario</w:t>
        </w:r>
        <w:r w:rsidR="00D97CFF">
          <w:rPr>
            <w:noProof/>
            <w:webHidden/>
          </w:rPr>
          <w:tab/>
        </w:r>
        <w:r w:rsidR="00D97CFF">
          <w:rPr>
            <w:noProof/>
            <w:webHidden/>
          </w:rPr>
          <w:fldChar w:fldCharType="begin"/>
        </w:r>
        <w:r w:rsidR="00D97CFF">
          <w:rPr>
            <w:noProof/>
            <w:webHidden/>
          </w:rPr>
          <w:instrText xml:space="preserve"> PAGEREF _Toc50141051 \h </w:instrText>
        </w:r>
        <w:r w:rsidR="00D97CFF">
          <w:rPr>
            <w:noProof/>
            <w:webHidden/>
          </w:rPr>
        </w:r>
        <w:r w:rsidR="00D97CFF">
          <w:rPr>
            <w:noProof/>
            <w:webHidden/>
          </w:rPr>
          <w:fldChar w:fldCharType="separate"/>
        </w:r>
        <w:r w:rsidR="00D97CFF">
          <w:rPr>
            <w:noProof/>
            <w:webHidden/>
          </w:rPr>
          <w:t>18</w:t>
        </w:r>
        <w:r w:rsidR="00D97CFF">
          <w:rPr>
            <w:noProof/>
            <w:webHidden/>
          </w:rPr>
          <w:fldChar w:fldCharType="end"/>
        </w:r>
      </w:hyperlink>
    </w:p>
    <w:p w14:paraId="5845A412" w14:textId="3DD4F396" w:rsidR="00D97CFF" w:rsidRDefault="00056E07">
      <w:pPr>
        <w:pStyle w:val="TOC3"/>
        <w:tabs>
          <w:tab w:val="left" w:pos="1320"/>
          <w:tab w:val="right" w:leader="dot" w:pos="9060"/>
        </w:tabs>
        <w:rPr>
          <w:rFonts w:cstheme="minorBidi"/>
          <w:noProof/>
          <w:lang w:val="es-PE" w:eastAsia="es-PE"/>
        </w:rPr>
      </w:pPr>
      <w:hyperlink w:anchor="_Toc50141052" w:history="1">
        <w:r w:rsidR="00D97CFF" w:rsidRPr="00C44914">
          <w:rPr>
            <w:rStyle w:val="Hyperlink"/>
            <w:noProof/>
          </w:rPr>
          <w:t>3.1.2.</w:t>
        </w:r>
        <w:r w:rsidR="00D97CFF">
          <w:rPr>
            <w:rFonts w:cstheme="minorBidi"/>
            <w:noProof/>
            <w:lang w:val="es-PE" w:eastAsia="es-PE"/>
          </w:rPr>
          <w:tab/>
        </w:r>
        <w:r w:rsidR="00D97CFF" w:rsidRPr="00C44914">
          <w:rPr>
            <w:rStyle w:val="Hyperlink"/>
            <w:noProof/>
          </w:rPr>
          <w:t>Interfaces de hardware</w:t>
        </w:r>
        <w:r w:rsidR="00D97CFF">
          <w:rPr>
            <w:noProof/>
            <w:webHidden/>
          </w:rPr>
          <w:tab/>
        </w:r>
        <w:r w:rsidR="00D97CFF">
          <w:rPr>
            <w:noProof/>
            <w:webHidden/>
          </w:rPr>
          <w:fldChar w:fldCharType="begin"/>
        </w:r>
        <w:r w:rsidR="00D97CFF">
          <w:rPr>
            <w:noProof/>
            <w:webHidden/>
          </w:rPr>
          <w:instrText xml:space="preserve"> PAGEREF _Toc50141052 \h </w:instrText>
        </w:r>
        <w:r w:rsidR="00D97CFF">
          <w:rPr>
            <w:noProof/>
            <w:webHidden/>
          </w:rPr>
        </w:r>
        <w:r w:rsidR="00D97CFF">
          <w:rPr>
            <w:noProof/>
            <w:webHidden/>
          </w:rPr>
          <w:fldChar w:fldCharType="separate"/>
        </w:r>
        <w:r w:rsidR="00D97CFF">
          <w:rPr>
            <w:noProof/>
            <w:webHidden/>
          </w:rPr>
          <w:t>18</w:t>
        </w:r>
        <w:r w:rsidR="00D97CFF">
          <w:rPr>
            <w:noProof/>
            <w:webHidden/>
          </w:rPr>
          <w:fldChar w:fldCharType="end"/>
        </w:r>
      </w:hyperlink>
    </w:p>
    <w:p w14:paraId="02B42CE5" w14:textId="5ED0C401" w:rsidR="00D97CFF" w:rsidRDefault="00056E07">
      <w:pPr>
        <w:pStyle w:val="TOC3"/>
        <w:tabs>
          <w:tab w:val="left" w:pos="1320"/>
          <w:tab w:val="right" w:leader="dot" w:pos="9060"/>
        </w:tabs>
        <w:rPr>
          <w:rFonts w:cstheme="minorBidi"/>
          <w:noProof/>
          <w:lang w:val="es-PE" w:eastAsia="es-PE"/>
        </w:rPr>
      </w:pPr>
      <w:hyperlink w:anchor="_Toc50141053" w:history="1">
        <w:r w:rsidR="00D97CFF" w:rsidRPr="00C44914">
          <w:rPr>
            <w:rStyle w:val="Hyperlink"/>
            <w:noProof/>
          </w:rPr>
          <w:t>3.1.3.</w:t>
        </w:r>
        <w:r w:rsidR="00D97CFF">
          <w:rPr>
            <w:rFonts w:cstheme="minorBidi"/>
            <w:noProof/>
            <w:lang w:val="es-PE" w:eastAsia="es-PE"/>
          </w:rPr>
          <w:tab/>
        </w:r>
        <w:r w:rsidR="00D97CFF" w:rsidRPr="00C44914">
          <w:rPr>
            <w:rStyle w:val="Hyperlink"/>
            <w:noProof/>
          </w:rPr>
          <w:t>Interfaces de software</w:t>
        </w:r>
        <w:r w:rsidR="00D97CFF">
          <w:rPr>
            <w:noProof/>
            <w:webHidden/>
          </w:rPr>
          <w:tab/>
        </w:r>
        <w:r w:rsidR="00D97CFF">
          <w:rPr>
            <w:noProof/>
            <w:webHidden/>
          </w:rPr>
          <w:fldChar w:fldCharType="begin"/>
        </w:r>
        <w:r w:rsidR="00D97CFF">
          <w:rPr>
            <w:noProof/>
            <w:webHidden/>
          </w:rPr>
          <w:instrText xml:space="preserve"> PAGEREF _Toc50141053 \h </w:instrText>
        </w:r>
        <w:r w:rsidR="00D97CFF">
          <w:rPr>
            <w:noProof/>
            <w:webHidden/>
          </w:rPr>
        </w:r>
        <w:r w:rsidR="00D97CFF">
          <w:rPr>
            <w:noProof/>
            <w:webHidden/>
          </w:rPr>
          <w:fldChar w:fldCharType="separate"/>
        </w:r>
        <w:r w:rsidR="00D97CFF">
          <w:rPr>
            <w:noProof/>
            <w:webHidden/>
          </w:rPr>
          <w:t>18</w:t>
        </w:r>
        <w:r w:rsidR="00D97CFF">
          <w:rPr>
            <w:noProof/>
            <w:webHidden/>
          </w:rPr>
          <w:fldChar w:fldCharType="end"/>
        </w:r>
      </w:hyperlink>
    </w:p>
    <w:p w14:paraId="552B0550" w14:textId="7027488E" w:rsidR="00D97CFF" w:rsidRDefault="00056E07">
      <w:pPr>
        <w:pStyle w:val="TOC3"/>
        <w:tabs>
          <w:tab w:val="left" w:pos="1320"/>
          <w:tab w:val="right" w:leader="dot" w:pos="9060"/>
        </w:tabs>
        <w:rPr>
          <w:rFonts w:cstheme="minorBidi"/>
          <w:noProof/>
          <w:lang w:val="es-PE" w:eastAsia="es-PE"/>
        </w:rPr>
      </w:pPr>
      <w:hyperlink w:anchor="_Toc50141054" w:history="1">
        <w:r w:rsidR="00D97CFF" w:rsidRPr="00C44914">
          <w:rPr>
            <w:rStyle w:val="Hyperlink"/>
            <w:noProof/>
          </w:rPr>
          <w:t>3.1.4.</w:t>
        </w:r>
        <w:r w:rsidR="00D97CFF">
          <w:rPr>
            <w:rFonts w:cstheme="minorBidi"/>
            <w:noProof/>
            <w:lang w:val="es-PE" w:eastAsia="es-PE"/>
          </w:rPr>
          <w:tab/>
        </w:r>
        <w:r w:rsidR="00D97CFF" w:rsidRPr="00C44914">
          <w:rPr>
            <w:rStyle w:val="Hyperlink"/>
            <w:noProof/>
          </w:rPr>
          <w:t>Interfaces de Comunicación</w:t>
        </w:r>
        <w:r w:rsidR="00D97CFF">
          <w:rPr>
            <w:noProof/>
            <w:webHidden/>
          </w:rPr>
          <w:tab/>
        </w:r>
        <w:r w:rsidR="00D97CFF">
          <w:rPr>
            <w:noProof/>
            <w:webHidden/>
          </w:rPr>
          <w:fldChar w:fldCharType="begin"/>
        </w:r>
        <w:r w:rsidR="00D97CFF">
          <w:rPr>
            <w:noProof/>
            <w:webHidden/>
          </w:rPr>
          <w:instrText xml:space="preserve"> PAGEREF _Toc50141054 \h </w:instrText>
        </w:r>
        <w:r w:rsidR="00D97CFF">
          <w:rPr>
            <w:noProof/>
            <w:webHidden/>
          </w:rPr>
        </w:r>
        <w:r w:rsidR="00D97CFF">
          <w:rPr>
            <w:noProof/>
            <w:webHidden/>
          </w:rPr>
          <w:fldChar w:fldCharType="separate"/>
        </w:r>
        <w:r w:rsidR="00D97CFF">
          <w:rPr>
            <w:noProof/>
            <w:webHidden/>
          </w:rPr>
          <w:t>19</w:t>
        </w:r>
        <w:r w:rsidR="00D97CFF">
          <w:rPr>
            <w:noProof/>
            <w:webHidden/>
          </w:rPr>
          <w:fldChar w:fldCharType="end"/>
        </w:r>
      </w:hyperlink>
    </w:p>
    <w:p w14:paraId="6E77A9C6" w14:textId="50005FD9" w:rsidR="00D97CFF" w:rsidRDefault="00056E07">
      <w:pPr>
        <w:pStyle w:val="TOC2"/>
        <w:tabs>
          <w:tab w:val="left" w:pos="880"/>
          <w:tab w:val="right" w:leader="dot" w:pos="9060"/>
        </w:tabs>
        <w:rPr>
          <w:rFonts w:cstheme="minorBidi"/>
          <w:noProof/>
          <w:lang w:val="es-PE" w:eastAsia="es-PE"/>
        </w:rPr>
      </w:pPr>
      <w:hyperlink w:anchor="_Toc50141055" w:history="1">
        <w:r w:rsidR="00D97CFF" w:rsidRPr="00C44914">
          <w:rPr>
            <w:rStyle w:val="Hyperlink"/>
            <w:noProof/>
          </w:rPr>
          <w:t>3.2.</w:t>
        </w:r>
        <w:r w:rsidR="00D97CFF">
          <w:rPr>
            <w:rFonts w:cstheme="minorBidi"/>
            <w:noProof/>
            <w:lang w:val="es-PE" w:eastAsia="es-PE"/>
          </w:rPr>
          <w:tab/>
        </w:r>
        <w:r w:rsidR="00D97CFF" w:rsidRPr="00C44914">
          <w:rPr>
            <w:rStyle w:val="Hyperlink"/>
            <w:noProof/>
          </w:rPr>
          <w:t>Requerimientos Funcionales</w:t>
        </w:r>
        <w:r w:rsidR="00D97CFF">
          <w:rPr>
            <w:noProof/>
            <w:webHidden/>
          </w:rPr>
          <w:tab/>
        </w:r>
        <w:r w:rsidR="00D97CFF">
          <w:rPr>
            <w:noProof/>
            <w:webHidden/>
          </w:rPr>
          <w:fldChar w:fldCharType="begin"/>
        </w:r>
        <w:r w:rsidR="00D97CFF">
          <w:rPr>
            <w:noProof/>
            <w:webHidden/>
          </w:rPr>
          <w:instrText xml:space="preserve"> PAGEREF _Toc50141055 \h </w:instrText>
        </w:r>
        <w:r w:rsidR="00D97CFF">
          <w:rPr>
            <w:noProof/>
            <w:webHidden/>
          </w:rPr>
        </w:r>
        <w:r w:rsidR="00D97CFF">
          <w:rPr>
            <w:noProof/>
            <w:webHidden/>
          </w:rPr>
          <w:fldChar w:fldCharType="separate"/>
        </w:r>
        <w:r w:rsidR="00D97CFF">
          <w:rPr>
            <w:noProof/>
            <w:webHidden/>
          </w:rPr>
          <w:t>19</w:t>
        </w:r>
        <w:r w:rsidR="00D97CFF">
          <w:rPr>
            <w:noProof/>
            <w:webHidden/>
          </w:rPr>
          <w:fldChar w:fldCharType="end"/>
        </w:r>
      </w:hyperlink>
    </w:p>
    <w:p w14:paraId="7FB90E5B" w14:textId="42441A59" w:rsidR="00D97CFF" w:rsidRDefault="00056E07">
      <w:pPr>
        <w:pStyle w:val="TOC3"/>
        <w:tabs>
          <w:tab w:val="left" w:pos="1320"/>
          <w:tab w:val="right" w:leader="dot" w:pos="9060"/>
        </w:tabs>
        <w:rPr>
          <w:rFonts w:cstheme="minorBidi"/>
          <w:noProof/>
          <w:lang w:val="es-PE" w:eastAsia="es-PE"/>
        </w:rPr>
      </w:pPr>
      <w:hyperlink w:anchor="_Toc50141056" w:history="1">
        <w:r w:rsidR="00D97CFF" w:rsidRPr="00C44914">
          <w:rPr>
            <w:rStyle w:val="Hyperlink"/>
            <w:noProof/>
          </w:rPr>
          <w:t>3.2.1.</w:t>
        </w:r>
        <w:r w:rsidR="00D97CFF">
          <w:rPr>
            <w:rFonts w:cstheme="minorBidi"/>
            <w:noProof/>
            <w:lang w:val="es-PE" w:eastAsia="es-PE"/>
          </w:rPr>
          <w:tab/>
        </w:r>
        <w:r w:rsidR="00D97CFF" w:rsidRPr="00C44914">
          <w:rPr>
            <w:rStyle w:val="Hyperlink"/>
            <w:noProof/>
          </w:rPr>
          <w:t>REQF-001 – Uso de usuario y contraseña</w:t>
        </w:r>
        <w:r w:rsidR="00D97CFF">
          <w:rPr>
            <w:noProof/>
            <w:webHidden/>
          </w:rPr>
          <w:tab/>
        </w:r>
        <w:r w:rsidR="00D97CFF">
          <w:rPr>
            <w:noProof/>
            <w:webHidden/>
          </w:rPr>
          <w:fldChar w:fldCharType="begin"/>
        </w:r>
        <w:r w:rsidR="00D97CFF">
          <w:rPr>
            <w:noProof/>
            <w:webHidden/>
          </w:rPr>
          <w:instrText xml:space="preserve"> PAGEREF _Toc50141056 \h </w:instrText>
        </w:r>
        <w:r w:rsidR="00D97CFF">
          <w:rPr>
            <w:noProof/>
            <w:webHidden/>
          </w:rPr>
        </w:r>
        <w:r w:rsidR="00D97CFF">
          <w:rPr>
            <w:noProof/>
            <w:webHidden/>
          </w:rPr>
          <w:fldChar w:fldCharType="separate"/>
        </w:r>
        <w:r w:rsidR="00D97CFF">
          <w:rPr>
            <w:noProof/>
            <w:webHidden/>
          </w:rPr>
          <w:t>19</w:t>
        </w:r>
        <w:r w:rsidR="00D97CFF">
          <w:rPr>
            <w:noProof/>
            <w:webHidden/>
          </w:rPr>
          <w:fldChar w:fldCharType="end"/>
        </w:r>
      </w:hyperlink>
    </w:p>
    <w:p w14:paraId="7968BBF5" w14:textId="0CD9D1D2" w:rsidR="00D97CFF" w:rsidRDefault="00056E07">
      <w:pPr>
        <w:pStyle w:val="TOC3"/>
        <w:tabs>
          <w:tab w:val="left" w:pos="1320"/>
          <w:tab w:val="right" w:leader="dot" w:pos="9060"/>
        </w:tabs>
        <w:rPr>
          <w:rFonts w:cstheme="minorBidi"/>
          <w:noProof/>
          <w:lang w:val="es-PE" w:eastAsia="es-PE"/>
        </w:rPr>
      </w:pPr>
      <w:hyperlink w:anchor="_Toc50141057" w:history="1">
        <w:r w:rsidR="00D97CFF" w:rsidRPr="00C44914">
          <w:rPr>
            <w:rStyle w:val="Hyperlink"/>
            <w:noProof/>
          </w:rPr>
          <w:t>3.2.2.</w:t>
        </w:r>
        <w:r w:rsidR="00D97CFF">
          <w:rPr>
            <w:rFonts w:cstheme="minorBidi"/>
            <w:noProof/>
            <w:lang w:val="es-PE" w:eastAsia="es-PE"/>
          </w:rPr>
          <w:tab/>
        </w:r>
        <w:r w:rsidR="00D97CFF" w:rsidRPr="00C44914">
          <w:rPr>
            <w:rStyle w:val="Hyperlink"/>
            <w:noProof/>
          </w:rPr>
          <w:t>REQF-002 – Validación de usuario y contraseña</w:t>
        </w:r>
        <w:r w:rsidR="00D97CFF">
          <w:rPr>
            <w:noProof/>
            <w:webHidden/>
          </w:rPr>
          <w:tab/>
        </w:r>
        <w:r w:rsidR="00D97CFF">
          <w:rPr>
            <w:noProof/>
            <w:webHidden/>
          </w:rPr>
          <w:fldChar w:fldCharType="begin"/>
        </w:r>
        <w:r w:rsidR="00D97CFF">
          <w:rPr>
            <w:noProof/>
            <w:webHidden/>
          </w:rPr>
          <w:instrText xml:space="preserve"> PAGEREF _Toc50141057 \h </w:instrText>
        </w:r>
        <w:r w:rsidR="00D97CFF">
          <w:rPr>
            <w:noProof/>
            <w:webHidden/>
          </w:rPr>
        </w:r>
        <w:r w:rsidR="00D97CFF">
          <w:rPr>
            <w:noProof/>
            <w:webHidden/>
          </w:rPr>
          <w:fldChar w:fldCharType="separate"/>
        </w:r>
        <w:r w:rsidR="00D97CFF">
          <w:rPr>
            <w:noProof/>
            <w:webHidden/>
          </w:rPr>
          <w:t>19</w:t>
        </w:r>
        <w:r w:rsidR="00D97CFF">
          <w:rPr>
            <w:noProof/>
            <w:webHidden/>
          </w:rPr>
          <w:fldChar w:fldCharType="end"/>
        </w:r>
      </w:hyperlink>
    </w:p>
    <w:p w14:paraId="41FF8C6E" w14:textId="7869FD16" w:rsidR="00D97CFF" w:rsidRDefault="00056E07">
      <w:pPr>
        <w:pStyle w:val="TOC3"/>
        <w:tabs>
          <w:tab w:val="left" w:pos="1320"/>
          <w:tab w:val="right" w:leader="dot" w:pos="9060"/>
        </w:tabs>
        <w:rPr>
          <w:rFonts w:cstheme="minorBidi"/>
          <w:noProof/>
          <w:lang w:val="es-PE" w:eastAsia="es-PE"/>
        </w:rPr>
      </w:pPr>
      <w:hyperlink w:anchor="_Toc50141058" w:history="1">
        <w:r w:rsidR="00D97CFF" w:rsidRPr="00C44914">
          <w:rPr>
            <w:rStyle w:val="Hyperlink"/>
            <w:noProof/>
          </w:rPr>
          <w:t>3.2.3.</w:t>
        </w:r>
        <w:r w:rsidR="00D97CFF">
          <w:rPr>
            <w:rFonts w:cstheme="minorBidi"/>
            <w:noProof/>
            <w:lang w:val="es-PE" w:eastAsia="es-PE"/>
          </w:rPr>
          <w:tab/>
        </w:r>
        <w:r w:rsidR="00D97CFF" w:rsidRPr="00C44914">
          <w:rPr>
            <w:rStyle w:val="Hyperlink"/>
            <w:noProof/>
          </w:rPr>
          <w:t>REQF-003 – Restablecer usuario o contraseña</w:t>
        </w:r>
        <w:r w:rsidR="00D97CFF">
          <w:rPr>
            <w:noProof/>
            <w:webHidden/>
          </w:rPr>
          <w:tab/>
        </w:r>
        <w:r w:rsidR="00D97CFF">
          <w:rPr>
            <w:noProof/>
            <w:webHidden/>
          </w:rPr>
          <w:fldChar w:fldCharType="begin"/>
        </w:r>
        <w:r w:rsidR="00D97CFF">
          <w:rPr>
            <w:noProof/>
            <w:webHidden/>
          </w:rPr>
          <w:instrText xml:space="preserve"> PAGEREF _Toc50141058 \h </w:instrText>
        </w:r>
        <w:r w:rsidR="00D97CFF">
          <w:rPr>
            <w:noProof/>
            <w:webHidden/>
          </w:rPr>
        </w:r>
        <w:r w:rsidR="00D97CFF">
          <w:rPr>
            <w:noProof/>
            <w:webHidden/>
          </w:rPr>
          <w:fldChar w:fldCharType="separate"/>
        </w:r>
        <w:r w:rsidR="00D97CFF">
          <w:rPr>
            <w:noProof/>
            <w:webHidden/>
          </w:rPr>
          <w:t>19</w:t>
        </w:r>
        <w:r w:rsidR="00D97CFF">
          <w:rPr>
            <w:noProof/>
            <w:webHidden/>
          </w:rPr>
          <w:fldChar w:fldCharType="end"/>
        </w:r>
      </w:hyperlink>
    </w:p>
    <w:p w14:paraId="03BB3D7E" w14:textId="62EA85E7" w:rsidR="00D97CFF" w:rsidRDefault="00056E07">
      <w:pPr>
        <w:pStyle w:val="TOC3"/>
        <w:tabs>
          <w:tab w:val="left" w:pos="1320"/>
          <w:tab w:val="right" w:leader="dot" w:pos="9060"/>
        </w:tabs>
        <w:rPr>
          <w:rFonts w:cstheme="minorBidi"/>
          <w:noProof/>
          <w:lang w:val="es-PE" w:eastAsia="es-PE"/>
        </w:rPr>
      </w:pPr>
      <w:hyperlink w:anchor="_Toc50141059" w:history="1">
        <w:r w:rsidR="00D97CFF" w:rsidRPr="00C44914">
          <w:rPr>
            <w:rStyle w:val="Hyperlink"/>
            <w:noProof/>
          </w:rPr>
          <w:t>3.2.4.</w:t>
        </w:r>
        <w:r w:rsidR="00D97CFF">
          <w:rPr>
            <w:rFonts w:cstheme="minorBidi"/>
            <w:noProof/>
            <w:lang w:val="es-PE" w:eastAsia="es-PE"/>
          </w:rPr>
          <w:tab/>
        </w:r>
        <w:r w:rsidR="00D97CFF" w:rsidRPr="00C44914">
          <w:rPr>
            <w:rStyle w:val="Hyperlink"/>
            <w:noProof/>
          </w:rPr>
          <w:t>REQF-004 – Registros de profesionales</w:t>
        </w:r>
        <w:r w:rsidR="00D97CFF">
          <w:rPr>
            <w:noProof/>
            <w:webHidden/>
          </w:rPr>
          <w:tab/>
        </w:r>
        <w:r w:rsidR="00D97CFF">
          <w:rPr>
            <w:noProof/>
            <w:webHidden/>
          </w:rPr>
          <w:fldChar w:fldCharType="begin"/>
        </w:r>
        <w:r w:rsidR="00D97CFF">
          <w:rPr>
            <w:noProof/>
            <w:webHidden/>
          </w:rPr>
          <w:instrText xml:space="preserve"> PAGEREF _Toc50141059 \h </w:instrText>
        </w:r>
        <w:r w:rsidR="00D97CFF">
          <w:rPr>
            <w:noProof/>
            <w:webHidden/>
          </w:rPr>
        </w:r>
        <w:r w:rsidR="00D97CFF">
          <w:rPr>
            <w:noProof/>
            <w:webHidden/>
          </w:rPr>
          <w:fldChar w:fldCharType="separate"/>
        </w:r>
        <w:r w:rsidR="00D97CFF">
          <w:rPr>
            <w:noProof/>
            <w:webHidden/>
          </w:rPr>
          <w:t>19</w:t>
        </w:r>
        <w:r w:rsidR="00D97CFF">
          <w:rPr>
            <w:noProof/>
            <w:webHidden/>
          </w:rPr>
          <w:fldChar w:fldCharType="end"/>
        </w:r>
      </w:hyperlink>
    </w:p>
    <w:p w14:paraId="4132C2F8" w14:textId="3F02FAC9" w:rsidR="00D97CFF" w:rsidRDefault="00056E07">
      <w:pPr>
        <w:pStyle w:val="TOC3"/>
        <w:tabs>
          <w:tab w:val="left" w:pos="1320"/>
          <w:tab w:val="right" w:leader="dot" w:pos="9060"/>
        </w:tabs>
        <w:rPr>
          <w:rFonts w:cstheme="minorBidi"/>
          <w:noProof/>
          <w:lang w:val="es-PE" w:eastAsia="es-PE"/>
        </w:rPr>
      </w:pPr>
      <w:hyperlink w:anchor="_Toc50141060" w:history="1">
        <w:r w:rsidR="00D97CFF" w:rsidRPr="00C44914">
          <w:rPr>
            <w:rStyle w:val="Hyperlink"/>
            <w:noProof/>
          </w:rPr>
          <w:t>3.2.5.</w:t>
        </w:r>
        <w:r w:rsidR="00D97CFF">
          <w:rPr>
            <w:rFonts w:cstheme="minorBidi"/>
            <w:noProof/>
            <w:lang w:val="es-PE" w:eastAsia="es-PE"/>
          </w:rPr>
          <w:tab/>
        </w:r>
        <w:r w:rsidR="00D97CFF" w:rsidRPr="00C44914">
          <w:rPr>
            <w:rStyle w:val="Hyperlink"/>
            <w:noProof/>
          </w:rPr>
          <w:t>REQF-005 – Listado de profesionales</w:t>
        </w:r>
        <w:r w:rsidR="00D97CFF">
          <w:rPr>
            <w:noProof/>
            <w:webHidden/>
          </w:rPr>
          <w:tab/>
        </w:r>
        <w:r w:rsidR="00D97CFF">
          <w:rPr>
            <w:noProof/>
            <w:webHidden/>
          </w:rPr>
          <w:fldChar w:fldCharType="begin"/>
        </w:r>
        <w:r w:rsidR="00D97CFF">
          <w:rPr>
            <w:noProof/>
            <w:webHidden/>
          </w:rPr>
          <w:instrText xml:space="preserve"> PAGEREF _Toc50141060 \h </w:instrText>
        </w:r>
        <w:r w:rsidR="00D97CFF">
          <w:rPr>
            <w:noProof/>
            <w:webHidden/>
          </w:rPr>
        </w:r>
        <w:r w:rsidR="00D97CFF">
          <w:rPr>
            <w:noProof/>
            <w:webHidden/>
          </w:rPr>
          <w:fldChar w:fldCharType="separate"/>
        </w:r>
        <w:r w:rsidR="00D97CFF">
          <w:rPr>
            <w:noProof/>
            <w:webHidden/>
          </w:rPr>
          <w:t>19</w:t>
        </w:r>
        <w:r w:rsidR="00D97CFF">
          <w:rPr>
            <w:noProof/>
            <w:webHidden/>
          </w:rPr>
          <w:fldChar w:fldCharType="end"/>
        </w:r>
      </w:hyperlink>
    </w:p>
    <w:p w14:paraId="536E86C6" w14:textId="22677BFC" w:rsidR="00D97CFF" w:rsidRDefault="00056E07">
      <w:pPr>
        <w:pStyle w:val="TOC3"/>
        <w:tabs>
          <w:tab w:val="left" w:pos="1320"/>
          <w:tab w:val="right" w:leader="dot" w:pos="9060"/>
        </w:tabs>
        <w:rPr>
          <w:rFonts w:cstheme="minorBidi"/>
          <w:noProof/>
          <w:lang w:val="es-PE" w:eastAsia="es-PE"/>
        </w:rPr>
      </w:pPr>
      <w:hyperlink w:anchor="_Toc50141061" w:history="1">
        <w:r w:rsidR="00D97CFF" w:rsidRPr="00C44914">
          <w:rPr>
            <w:rStyle w:val="Hyperlink"/>
            <w:noProof/>
          </w:rPr>
          <w:t>3.2.6.</w:t>
        </w:r>
        <w:r w:rsidR="00D97CFF">
          <w:rPr>
            <w:rFonts w:cstheme="minorBidi"/>
            <w:noProof/>
            <w:lang w:val="es-PE" w:eastAsia="es-PE"/>
          </w:rPr>
          <w:tab/>
        </w:r>
        <w:r w:rsidR="00D97CFF" w:rsidRPr="00C44914">
          <w:rPr>
            <w:rStyle w:val="Hyperlink"/>
            <w:noProof/>
          </w:rPr>
          <w:t>REQF-006 – Listado de proyectos</w:t>
        </w:r>
        <w:r w:rsidR="00D97CFF">
          <w:rPr>
            <w:noProof/>
            <w:webHidden/>
          </w:rPr>
          <w:tab/>
        </w:r>
        <w:r w:rsidR="00D97CFF">
          <w:rPr>
            <w:noProof/>
            <w:webHidden/>
          </w:rPr>
          <w:fldChar w:fldCharType="begin"/>
        </w:r>
        <w:r w:rsidR="00D97CFF">
          <w:rPr>
            <w:noProof/>
            <w:webHidden/>
          </w:rPr>
          <w:instrText xml:space="preserve"> PAGEREF _Toc50141061 \h </w:instrText>
        </w:r>
        <w:r w:rsidR="00D97CFF">
          <w:rPr>
            <w:noProof/>
            <w:webHidden/>
          </w:rPr>
        </w:r>
        <w:r w:rsidR="00D97CFF">
          <w:rPr>
            <w:noProof/>
            <w:webHidden/>
          </w:rPr>
          <w:fldChar w:fldCharType="separate"/>
        </w:r>
        <w:r w:rsidR="00D97CFF">
          <w:rPr>
            <w:noProof/>
            <w:webHidden/>
          </w:rPr>
          <w:t>19</w:t>
        </w:r>
        <w:r w:rsidR="00D97CFF">
          <w:rPr>
            <w:noProof/>
            <w:webHidden/>
          </w:rPr>
          <w:fldChar w:fldCharType="end"/>
        </w:r>
      </w:hyperlink>
    </w:p>
    <w:p w14:paraId="52353C3C" w14:textId="1477F129" w:rsidR="00D97CFF" w:rsidRDefault="00056E07">
      <w:pPr>
        <w:pStyle w:val="TOC3"/>
        <w:tabs>
          <w:tab w:val="left" w:pos="1320"/>
          <w:tab w:val="right" w:leader="dot" w:pos="9060"/>
        </w:tabs>
        <w:rPr>
          <w:rFonts w:cstheme="minorBidi"/>
          <w:noProof/>
          <w:lang w:val="es-PE" w:eastAsia="es-PE"/>
        </w:rPr>
      </w:pPr>
      <w:hyperlink w:anchor="_Toc50141062" w:history="1">
        <w:r w:rsidR="00D97CFF" w:rsidRPr="00C44914">
          <w:rPr>
            <w:rStyle w:val="Hyperlink"/>
            <w:noProof/>
          </w:rPr>
          <w:t>3.2.7.</w:t>
        </w:r>
        <w:r w:rsidR="00D97CFF">
          <w:rPr>
            <w:rFonts w:cstheme="minorBidi"/>
            <w:noProof/>
            <w:lang w:val="es-PE" w:eastAsia="es-PE"/>
          </w:rPr>
          <w:tab/>
        </w:r>
        <w:r w:rsidR="00D97CFF" w:rsidRPr="00C44914">
          <w:rPr>
            <w:rStyle w:val="Hyperlink"/>
            <w:noProof/>
          </w:rPr>
          <w:t>REQF-007 – Registro de Proyectos</w:t>
        </w:r>
        <w:r w:rsidR="00D97CFF">
          <w:rPr>
            <w:noProof/>
            <w:webHidden/>
          </w:rPr>
          <w:tab/>
        </w:r>
        <w:r w:rsidR="00D97CFF">
          <w:rPr>
            <w:noProof/>
            <w:webHidden/>
          </w:rPr>
          <w:fldChar w:fldCharType="begin"/>
        </w:r>
        <w:r w:rsidR="00D97CFF">
          <w:rPr>
            <w:noProof/>
            <w:webHidden/>
          </w:rPr>
          <w:instrText xml:space="preserve"> PAGEREF _Toc50141062 \h </w:instrText>
        </w:r>
        <w:r w:rsidR="00D97CFF">
          <w:rPr>
            <w:noProof/>
            <w:webHidden/>
          </w:rPr>
        </w:r>
        <w:r w:rsidR="00D97CFF">
          <w:rPr>
            <w:noProof/>
            <w:webHidden/>
          </w:rPr>
          <w:fldChar w:fldCharType="separate"/>
        </w:r>
        <w:r w:rsidR="00D97CFF">
          <w:rPr>
            <w:noProof/>
            <w:webHidden/>
          </w:rPr>
          <w:t>19</w:t>
        </w:r>
        <w:r w:rsidR="00D97CFF">
          <w:rPr>
            <w:noProof/>
            <w:webHidden/>
          </w:rPr>
          <w:fldChar w:fldCharType="end"/>
        </w:r>
      </w:hyperlink>
    </w:p>
    <w:p w14:paraId="5F54AF9F" w14:textId="12F6221F" w:rsidR="00D97CFF" w:rsidRDefault="00056E07">
      <w:pPr>
        <w:pStyle w:val="TOC3"/>
        <w:tabs>
          <w:tab w:val="left" w:pos="1320"/>
          <w:tab w:val="right" w:leader="dot" w:pos="9060"/>
        </w:tabs>
        <w:rPr>
          <w:rFonts w:cstheme="minorBidi"/>
          <w:noProof/>
          <w:lang w:val="es-PE" w:eastAsia="es-PE"/>
        </w:rPr>
      </w:pPr>
      <w:hyperlink w:anchor="_Toc50141063" w:history="1">
        <w:r w:rsidR="00D97CFF" w:rsidRPr="00C44914">
          <w:rPr>
            <w:rStyle w:val="Hyperlink"/>
            <w:noProof/>
          </w:rPr>
          <w:t>3.2.8.</w:t>
        </w:r>
        <w:r w:rsidR="00D97CFF">
          <w:rPr>
            <w:rFonts w:cstheme="minorBidi"/>
            <w:noProof/>
            <w:lang w:val="es-PE" w:eastAsia="es-PE"/>
          </w:rPr>
          <w:tab/>
        </w:r>
        <w:r w:rsidR="00D97CFF" w:rsidRPr="00C44914">
          <w:rPr>
            <w:rStyle w:val="Hyperlink"/>
            <w:noProof/>
          </w:rPr>
          <w:t>REQF-008 – Administración de Perfiles (roles)</w:t>
        </w:r>
        <w:r w:rsidR="00D97CFF">
          <w:rPr>
            <w:noProof/>
            <w:webHidden/>
          </w:rPr>
          <w:tab/>
        </w:r>
        <w:r w:rsidR="00D97CFF">
          <w:rPr>
            <w:noProof/>
            <w:webHidden/>
          </w:rPr>
          <w:fldChar w:fldCharType="begin"/>
        </w:r>
        <w:r w:rsidR="00D97CFF">
          <w:rPr>
            <w:noProof/>
            <w:webHidden/>
          </w:rPr>
          <w:instrText xml:space="preserve"> PAGEREF _Toc50141063 \h </w:instrText>
        </w:r>
        <w:r w:rsidR="00D97CFF">
          <w:rPr>
            <w:noProof/>
            <w:webHidden/>
          </w:rPr>
        </w:r>
        <w:r w:rsidR="00D97CFF">
          <w:rPr>
            <w:noProof/>
            <w:webHidden/>
          </w:rPr>
          <w:fldChar w:fldCharType="separate"/>
        </w:r>
        <w:r w:rsidR="00D97CFF">
          <w:rPr>
            <w:noProof/>
            <w:webHidden/>
          </w:rPr>
          <w:t>20</w:t>
        </w:r>
        <w:r w:rsidR="00D97CFF">
          <w:rPr>
            <w:noProof/>
            <w:webHidden/>
          </w:rPr>
          <w:fldChar w:fldCharType="end"/>
        </w:r>
      </w:hyperlink>
    </w:p>
    <w:p w14:paraId="4EE26132" w14:textId="72218C4F" w:rsidR="00D97CFF" w:rsidRDefault="00056E07">
      <w:pPr>
        <w:pStyle w:val="TOC3"/>
        <w:tabs>
          <w:tab w:val="left" w:pos="1320"/>
          <w:tab w:val="right" w:leader="dot" w:pos="9060"/>
        </w:tabs>
        <w:rPr>
          <w:rFonts w:cstheme="minorBidi"/>
          <w:noProof/>
          <w:lang w:val="es-PE" w:eastAsia="es-PE"/>
        </w:rPr>
      </w:pPr>
      <w:hyperlink w:anchor="_Toc50141064" w:history="1">
        <w:r w:rsidR="00D97CFF" w:rsidRPr="00C44914">
          <w:rPr>
            <w:rStyle w:val="Hyperlink"/>
            <w:noProof/>
          </w:rPr>
          <w:t>3.2.9.</w:t>
        </w:r>
        <w:r w:rsidR="00D97CFF">
          <w:rPr>
            <w:rFonts w:cstheme="minorBidi"/>
            <w:noProof/>
            <w:lang w:val="es-PE" w:eastAsia="es-PE"/>
          </w:rPr>
          <w:tab/>
        </w:r>
        <w:r w:rsidR="00D97CFF" w:rsidRPr="00C44914">
          <w:rPr>
            <w:rStyle w:val="Hyperlink"/>
            <w:noProof/>
          </w:rPr>
          <w:t>REQF-009 – Modificar Perfil</w:t>
        </w:r>
        <w:r w:rsidR="00D97CFF">
          <w:rPr>
            <w:noProof/>
            <w:webHidden/>
          </w:rPr>
          <w:tab/>
        </w:r>
        <w:r w:rsidR="00D97CFF">
          <w:rPr>
            <w:noProof/>
            <w:webHidden/>
          </w:rPr>
          <w:fldChar w:fldCharType="begin"/>
        </w:r>
        <w:r w:rsidR="00D97CFF">
          <w:rPr>
            <w:noProof/>
            <w:webHidden/>
          </w:rPr>
          <w:instrText xml:space="preserve"> PAGEREF _Toc50141064 \h </w:instrText>
        </w:r>
        <w:r w:rsidR="00D97CFF">
          <w:rPr>
            <w:noProof/>
            <w:webHidden/>
          </w:rPr>
        </w:r>
        <w:r w:rsidR="00D97CFF">
          <w:rPr>
            <w:noProof/>
            <w:webHidden/>
          </w:rPr>
          <w:fldChar w:fldCharType="separate"/>
        </w:r>
        <w:r w:rsidR="00D97CFF">
          <w:rPr>
            <w:noProof/>
            <w:webHidden/>
          </w:rPr>
          <w:t>20</w:t>
        </w:r>
        <w:r w:rsidR="00D97CFF">
          <w:rPr>
            <w:noProof/>
            <w:webHidden/>
          </w:rPr>
          <w:fldChar w:fldCharType="end"/>
        </w:r>
      </w:hyperlink>
    </w:p>
    <w:p w14:paraId="5DB78D5C" w14:textId="53347170" w:rsidR="00D97CFF" w:rsidRDefault="00056E07">
      <w:pPr>
        <w:pStyle w:val="TOC3"/>
        <w:tabs>
          <w:tab w:val="left" w:pos="1320"/>
          <w:tab w:val="right" w:leader="dot" w:pos="9060"/>
        </w:tabs>
        <w:rPr>
          <w:rFonts w:cstheme="minorBidi"/>
          <w:noProof/>
          <w:lang w:val="es-PE" w:eastAsia="es-PE"/>
        </w:rPr>
      </w:pPr>
      <w:hyperlink w:anchor="_Toc50141065" w:history="1">
        <w:r w:rsidR="00D97CFF" w:rsidRPr="00C44914">
          <w:rPr>
            <w:rStyle w:val="Hyperlink"/>
            <w:noProof/>
          </w:rPr>
          <w:t>3.2.10.</w:t>
        </w:r>
        <w:r w:rsidR="00D97CFF">
          <w:rPr>
            <w:rFonts w:cstheme="minorBidi"/>
            <w:noProof/>
            <w:lang w:val="es-PE" w:eastAsia="es-PE"/>
          </w:rPr>
          <w:tab/>
        </w:r>
        <w:r w:rsidR="00D97CFF" w:rsidRPr="00C44914">
          <w:rPr>
            <w:rStyle w:val="Hyperlink"/>
            <w:noProof/>
          </w:rPr>
          <w:t>REQF-010 – Parámetros de Plataforma</w:t>
        </w:r>
        <w:r w:rsidR="00D97CFF">
          <w:rPr>
            <w:noProof/>
            <w:webHidden/>
          </w:rPr>
          <w:tab/>
        </w:r>
        <w:r w:rsidR="00D97CFF">
          <w:rPr>
            <w:noProof/>
            <w:webHidden/>
          </w:rPr>
          <w:fldChar w:fldCharType="begin"/>
        </w:r>
        <w:r w:rsidR="00D97CFF">
          <w:rPr>
            <w:noProof/>
            <w:webHidden/>
          </w:rPr>
          <w:instrText xml:space="preserve"> PAGEREF _Toc50141065 \h </w:instrText>
        </w:r>
        <w:r w:rsidR="00D97CFF">
          <w:rPr>
            <w:noProof/>
            <w:webHidden/>
          </w:rPr>
        </w:r>
        <w:r w:rsidR="00D97CFF">
          <w:rPr>
            <w:noProof/>
            <w:webHidden/>
          </w:rPr>
          <w:fldChar w:fldCharType="separate"/>
        </w:r>
        <w:r w:rsidR="00D97CFF">
          <w:rPr>
            <w:noProof/>
            <w:webHidden/>
          </w:rPr>
          <w:t>20</w:t>
        </w:r>
        <w:r w:rsidR="00D97CFF">
          <w:rPr>
            <w:noProof/>
            <w:webHidden/>
          </w:rPr>
          <w:fldChar w:fldCharType="end"/>
        </w:r>
      </w:hyperlink>
    </w:p>
    <w:p w14:paraId="65B6E639" w14:textId="0F5B6690" w:rsidR="00D97CFF" w:rsidRDefault="00056E07">
      <w:pPr>
        <w:pStyle w:val="TOC3"/>
        <w:tabs>
          <w:tab w:val="left" w:pos="1320"/>
          <w:tab w:val="right" w:leader="dot" w:pos="9060"/>
        </w:tabs>
        <w:rPr>
          <w:rFonts w:cstheme="minorBidi"/>
          <w:noProof/>
          <w:lang w:val="es-PE" w:eastAsia="es-PE"/>
        </w:rPr>
      </w:pPr>
      <w:hyperlink w:anchor="_Toc50141066" w:history="1">
        <w:r w:rsidR="00D97CFF" w:rsidRPr="00C44914">
          <w:rPr>
            <w:rStyle w:val="Hyperlink"/>
            <w:noProof/>
          </w:rPr>
          <w:t>3.2.11.</w:t>
        </w:r>
        <w:r w:rsidR="00D97CFF">
          <w:rPr>
            <w:rFonts w:cstheme="minorBidi"/>
            <w:noProof/>
            <w:lang w:val="es-PE" w:eastAsia="es-PE"/>
          </w:rPr>
          <w:tab/>
        </w:r>
        <w:r w:rsidR="00D97CFF" w:rsidRPr="00C44914">
          <w:rPr>
            <w:rStyle w:val="Hyperlink"/>
            <w:noProof/>
          </w:rPr>
          <w:t>REQF-011 – Duplicidad de datos</w:t>
        </w:r>
        <w:r w:rsidR="00D97CFF">
          <w:rPr>
            <w:noProof/>
            <w:webHidden/>
          </w:rPr>
          <w:tab/>
        </w:r>
        <w:r w:rsidR="00D97CFF">
          <w:rPr>
            <w:noProof/>
            <w:webHidden/>
          </w:rPr>
          <w:fldChar w:fldCharType="begin"/>
        </w:r>
        <w:r w:rsidR="00D97CFF">
          <w:rPr>
            <w:noProof/>
            <w:webHidden/>
          </w:rPr>
          <w:instrText xml:space="preserve"> PAGEREF _Toc50141066 \h </w:instrText>
        </w:r>
        <w:r w:rsidR="00D97CFF">
          <w:rPr>
            <w:noProof/>
            <w:webHidden/>
          </w:rPr>
        </w:r>
        <w:r w:rsidR="00D97CFF">
          <w:rPr>
            <w:noProof/>
            <w:webHidden/>
          </w:rPr>
          <w:fldChar w:fldCharType="separate"/>
        </w:r>
        <w:r w:rsidR="00D97CFF">
          <w:rPr>
            <w:noProof/>
            <w:webHidden/>
          </w:rPr>
          <w:t>20</w:t>
        </w:r>
        <w:r w:rsidR="00D97CFF">
          <w:rPr>
            <w:noProof/>
            <w:webHidden/>
          </w:rPr>
          <w:fldChar w:fldCharType="end"/>
        </w:r>
      </w:hyperlink>
    </w:p>
    <w:p w14:paraId="34AB16D0" w14:textId="353E7A38" w:rsidR="00D97CFF" w:rsidRDefault="00056E07">
      <w:pPr>
        <w:pStyle w:val="TOC3"/>
        <w:tabs>
          <w:tab w:val="left" w:pos="1320"/>
          <w:tab w:val="right" w:leader="dot" w:pos="9060"/>
        </w:tabs>
        <w:rPr>
          <w:rFonts w:cstheme="minorBidi"/>
          <w:noProof/>
          <w:lang w:val="es-PE" w:eastAsia="es-PE"/>
        </w:rPr>
      </w:pPr>
      <w:hyperlink w:anchor="_Toc50141067" w:history="1">
        <w:r w:rsidR="00D97CFF" w:rsidRPr="00C44914">
          <w:rPr>
            <w:rStyle w:val="Hyperlink"/>
            <w:noProof/>
          </w:rPr>
          <w:t>3.2.12.</w:t>
        </w:r>
        <w:r w:rsidR="00D97CFF">
          <w:rPr>
            <w:rFonts w:cstheme="minorBidi"/>
            <w:noProof/>
            <w:lang w:val="es-PE" w:eastAsia="es-PE"/>
          </w:rPr>
          <w:tab/>
        </w:r>
        <w:r w:rsidR="00D97CFF" w:rsidRPr="00C44914">
          <w:rPr>
            <w:rStyle w:val="Hyperlink"/>
            <w:noProof/>
          </w:rPr>
          <w:t>REQF-012 – Identificador de registros por usuario</w:t>
        </w:r>
        <w:r w:rsidR="00D97CFF">
          <w:rPr>
            <w:noProof/>
            <w:webHidden/>
          </w:rPr>
          <w:tab/>
        </w:r>
        <w:r w:rsidR="00D97CFF">
          <w:rPr>
            <w:noProof/>
            <w:webHidden/>
          </w:rPr>
          <w:fldChar w:fldCharType="begin"/>
        </w:r>
        <w:r w:rsidR="00D97CFF">
          <w:rPr>
            <w:noProof/>
            <w:webHidden/>
          </w:rPr>
          <w:instrText xml:space="preserve"> PAGEREF _Toc50141067 \h </w:instrText>
        </w:r>
        <w:r w:rsidR="00D97CFF">
          <w:rPr>
            <w:noProof/>
            <w:webHidden/>
          </w:rPr>
        </w:r>
        <w:r w:rsidR="00D97CFF">
          <w:rPr>
            <w:noProof/>
            <w:webHidden/>
          </w:rPr>
          <w:fldChar w:fldCharType="separate"/>
        </w:r>
        <w:r w:rsidR="00D97CFF">
          <w:rPr>
            <w:noProof/>
            <w:webHidden/>
          </w:rPr>
          <w:t>20</w:t>
        </w:r>
        <w:r w:rsidR="00D97CFF">
          <w:rPr>
            <w:noProof/>
            <w:webHidden/>
          </w:rPr>
          <w:fldChar w:fldCharType="end"/>
        </w:r>
      </w:hyperlink>
    </w:p>
    <w:p w14:paraId="2296F7F1" w14:textId="1B9B19B4" w:rsidR="00D97CFF" w:rsidRDefault="00056E07">
      <w:pPr>
        <w:pStyle w:val="TOC3"/>
        <w:tabs>
          <w:tab w:val="left" w:pos="1320"/>
          <w:tab w:val="right" w:leader="dot" w:pos="9060"/>
        </w:tabs>
        <w:rPr>
          <w:rFonts w:cstheme="minorBidi"/>
          <w:noProof/>
          <w:lang w:val="es-PE" w:eastAsia="es-PE"/>
        </w:rPr>
      </w:pPr>
      <w:hyperlink w:anchor="_Toc50141068" w:history="1">
        <w:r w:rsidR="00D97CFF" w:rsidRPr="00C44914">
          <w:rPr>
            <w:rStyle w:val="Hyperlink"/>
            <w:noProof/>
          </w:rPr>
          <w:t>3.2.13.</w:t>
        </w:r>
        <w:r w:rsidR="00D97CFF">
          <w:rPr>
            <w:rFonts w:cstheme="minorBidi"/>
            <w:noProof/>
            <w:lang w:val="es-PE" w:eastAsia="es-PE"/>
          </w:rPr>
          <w:tab/>
        </w:r>
        <w:r w:rsidR="00D97CFF" w:rsidRPr="00C44914">
          <w:rPr>
            <w:rStyle w:val="Hyperlink"/>
            <w:noProof/>
          </w:rPr>
          <w:t>REQF-013 – Registro de sesiones de usuario</w:t>
        </w:r>
        <w:r w:rsidR="00D97CFF">
          <w:rPr>
            <w:noProof/>
            <w:webHidden/>
          </w:rPr>
          <w:tab/>
        </w:r>
        <w:r w:rsidR="00D97CFF">
          <w:rPr>
            <w:noProof/>
            <w:webHidden/>
          </w:rPr>
          <w:fldChar w:fldCharType="begin"/>
        </w:r>
        <w:r w:rsidR="00D97CFF">
          <w:rPr>
            <w:noProof/>
            <w:webHidden/>
          </w:rPr>
          <w:instrText xml:space="preserve"> PAGEREF _Toc50141068 \h </w:instrText>
        </w:r>
        <w:r w:rsidR="00D97CFF">
          <w:rPr>
            <w:noProof/>
            <w:webHidden/>
          </w:rPr>
        </w:r>
        <w:r w:rsidR="00D97CFF">
          <w:rPr>
            <w:noProof/>
            <w:webHidden/>
          </w:rPr>
          <w:fldChar w:fldCharType="separate"/>
        </w:r>
        <w:r w:rsidR="00D97CFF">
          <w:rPr>
            <w:noProof/>
            <w:webHidden/>
          </w:rPr>
          <w:t>20</w:t>
        </w:r>
        <w:r w:rsidR="00D97CFF">
          <w:rPr>
            <w:noProof/>
            <w:webHidden/>
          </w:rPr>
          <w:fldChar w:fldCharType="end"/>
        </w:r>
      </w:hyperlink>
    </w:p>
    <w:p w14:paraId="14B28BE1" w14:textId="45936250" w:rsidR="00D97CFF" w:rsidRDefault="00056E07">
      <w:pPr>
        <w:pStyle w:val="TOC3"/>
        <w:tabs>
          <w:tab w:val="left" w:pos="1320"/>
          <w:tab w:val="right" w:leader="dot" w:pos="9060"/>
        </w:tabs>
        <w:rPr>
          <w:rFonts w:cstheme="minorBidi"/>
          <w:noProof/>
          <w:lang w:val="es-PE" w:eastAsia="es-PE"/>
        </w:rPr>
      </w:pPr>
      <w:hyperlink w:anchor="_Toc50141069" w:history="1">
        <w:r w:rsidR="00D97CFF" w:rsidRPr="00C44914">
          <w:rPr>
            <w:rStyle w:val="Hyperlink"/>
            <w:noProof/>
          </w:rPr>
          <w:t>3.2.14.</w:t>
        </w:r>
        <w:r w:rsidR="00D97CFF">
          <w:rPr>
            <w:rFonts w:cstheme="minorBidi"/>
            <w:noProof/>
            <w:lang w:val="es-PE" w:eastAsia="es-PE"/>
          </w:rPr>
          <w:tab/>
        </w:r>
        <w:r w:rsidR="00D97CFF" w:rsidRPr="00C44914">
          <w:rPr>
            <w:rStyle w:val="Hyperlink"/>
            <w:noProof/>
          </w:rPr>
          <w:t>REQF-014 – Registro de Informe técnico de reconocimiento en campo</w:t>
        </w:r>
        <w:r w:rsidR="00D97CFF">
          <w:rPr>
            <w:noProof/>
            <w:webHidden/>
          </w:rPr>
          <w:tab/>
        </w:r>
        <w:r w:rsidR="00D97CFF">
          <w:rPr>
            <w:noProof/>
            <w:webHidden/>
          </w:rPr>
          <w:fldChar w:fldCharType="begin"/>
        </w:r>
        <w:r w:rsidR="00D97CFF">
          <w:rPr>
            <w:noProof/>
            <w:webHidden/>
          </w:rPr>
          <w:instrText xml:space="preserve"> PAGEREF _Toc50141069 \h </w:instrText>
        </w:r>
        <w:r w:rsidR="00D97CFF">
          <w:rPr>
            <w:noProof/>
            <w:webHidden/>
          </w:rPr>
        </w:r>
        <w:r w:rsidR="00D97CFF">
          <w:rPr>
            <w:noProof/>
            <w:webHidden/>
          </w:rPr>
          <w:fldChar w:fldCharType="separate"/>
        </w:r>
        <w:r w:rsidR="00D97CFF">
          <w:rPr>
            <w:noProof/>
            <w:webHidden/>
          </w:rPr>
          <w:t>20</w:t>
        </w:r>
        <w:r w:rsidR="00D97CFF">
          <w:rPr>
            <w:noProof/>
            <w:webHidden/>
          </w:rPr>
          <w:fldChar w:fldCharType="end"/>
        </w:r>
      </w:hyperlink>
    </w:p>
    <w:p w14:paraId="20ACFA7A" w14:textId="6B7C545A" w:rsidR="00D97CFF" w:rsidRDefault="00056E07">
      <w:pPr>
        <w:pStyle w:val="TOC3"/>
        <w:tabs>
          <w:tab w:val="left" w:pos="1320"/>
          <w:tab w:val="right" w:leader="dot" w:pos="9060"/>
        </w:tabs>
        <w:rPr>
          <w:rFonts w:cstheme="minorBidi"/>
          <w:noProof/>
          <w:lang w:val="es-PE" w:eastAsia="es-PE"/>
        </w:rPr>
      </w:pPr>
      <w:hyperlink w:anchor="_Toc50141070" w:history="1">
        <w:r w:rsidR="00D97CFF" w:rsidRPr="00C44914">
          <w:rPr>
            <w:rStyle w:val="Hyperlink"/>
            <w:noProof/>
          </w:rPr>
          <w:t>3.2.15.</w:t>
        </w:r>
        <w:r w:rsidR="00D97CFF">
          <w:rPr>
            <w:rFonts w:cstheme="minorBidi"/>
            <w:noProof/>
            <w:lang w:val="es-PE" w:eastAsia="es-PE"/>
          </w:rPr>
          <w:tab/>
        </w:r>
        <w:r w:rsidR="00D97CFF" w:rsidRPr="00C44914">
          <w:rPr>
            <w:rStyle w:val="Hyperlink"/>
            <w:noProof/>
          </w:rPr>
          <w:t>REQF-015 – Listado de Informes técnicos de reconocimiento en campo</w:t>
        </w:r>
        <w:r w:rsidR="00D97CFF">
          <w:rPr>
            <w:noProof/>
            <w:webHidden/>
          </w:rPr>
          <w:tab/>
        </w:r>
        <w:r w:rsidR="00D97CFF">
          <w:rPr>
            <w:noProof/>
            <w:webHidden/>
          </w:rPr>
          <w:fldChar w:fldCharType="begin"/>
        </w:r>
        <w:r w:rsidR="00D97CFF">
          <w:rPr>
            <w:noProof/>
            <w:webHidden/>
          </w:rPr>
          <w:instrText xml:space="preserve"> PAGEREF _Toc50141070 \h </w:instrText>
        </w:r>
        <w:r w:rsidR="00D97CFF">
          <w:rPr>
            <w:noProof/>
            <w:webHidden/>
          </w:rPr>
        </w:r>
        <w:r w:rsidR="00D97CFF">
          <w:rPr>
            <w:noProof/>
            <w:webHidden/>
          </w:rPr>
          <w:fldChar w:fldCharType="separate"/>
        </w:r>
        <w:r w:rsidR="00D97CFF">
          <w:rPr>
            <w:noProof/>
            <w:webHidden/>
          </w:rPr>
          <w:t>20</w:t>
        </w:r>
        <w:r w:rsidR="00D97CFF">
          <w:rPr>
            <w:noProof/>
            <w:webHidden/>
          </w:rPr>
          <w:fldChar w:fldCharType="end"/>
        </w:r>
      </w:hyperlink>
    </w:p>
    <w:p w14:paraId="2711D597" w14:textId="185FABAB" w:rsidR="00D97CFF" w:rsidRDefault="00056E07">
      <w:pPr>
        <w:pStyle w:val="TOC3"/>
        <w:tabs>
          <w:tab w:val="left" w:pos="1320"/>
          <w:tab w:val="right" w:leader="dot" w:pos="9060"/>
        </w:tabs>
        <w:rPr>
          <w:rFonts w:cstheme="minorBidi"/>
          <w:noProof/>
          <w:lang w:val="es-PE" w:eastAsia="es-PE"/>
        </w:rPr>
      </w:pPr>
      <w:hyperlink w:anchor="_Toc50141071" w:history="1">
        <w:r w:rsidR="00D97CFF" w:rsidRPr="00C44914">
          <w:rPr>
            <w:rStyle w:val="Hyperlink"/>
            <w:noProof/>
          </w:rPr>
          <w:t>3.2.16.</w:t>
        </w:r>
        <w:r w:rsidR="00D97CFF">
          <w:rPr>
            <w:rFonts w:cstheme="minorBidi"/>
            <w:noProof/>
            <w:lang w:val="es-PE" w:eastAsia="es-PE"/>
          </w:rPr>
          <w:tab/>
        </w:r>
        <w:r w:rsidR="00D97CFF" w:rsidRPr="00C44914">
          <w:rPr>
            <w:rStyle w:val="Hyperlink"/>
            <w:noProof/>
          </w:rPr>
          <w:t>REQF-016 – Registro de informe de levantamiento fotogramétrico</w:t>
        </w:r>
        <w:r w:rsidR="00D97CFF">
          <w:rPr>
            <w:noProof/>
            <w:webHidden/>
          </w:rPr>
          <w:tab/>
        </w:r>
        <w:r w:rsidR="00D97CFF">
          <w:rPr>
            <w:noProof/>
            <w:webHidden/>
          </w:rPr>
          <w:fldChar w:fldCharType="begin"/>
        </w:r>
        <w:r w:rsidR="00D97CFF">
          <w:rPr>
            <w:noProof/>
            <w:webHidden/>
          </w:rPr>
          <w:instrText xml:space="preserve"> PAGEREF _Toc50141071 \h </w:instrText>
        </w:r>
        <w:r w:rsidR="00D97CFF">
          <w:rPr>
            <w:noProof/>
            <w:webHidden/>
          </w:rPr>
        </w:r>
        <w:r w:rsidR="00D97CFF">
          <w:rPr>
            <w:noProof/>
            <w:webHidden/>
          </w:rPr>
          <w:fldChar w:fldCharType="separate"/>
        </w:r>
        <w:r w:rsidR="00D97CFF">
          <w:rPr>
            <w:noProof/>
            <w:webHidden/>
          </w:rPr>
          <w:t>21</w:t>
        </w:r>
        <w:r w:rsidR="00D97CFF">
          <w:rPr>
            <w:noProof/>
            <w:webHidden/>
          </w:rPr>
          <w:fldChar w:fldCharType="end"/>
        </w:r>
      </w:hyperlink>
    </w:p>
    <w:p w14:paraId="723BCF54" w14:textId="6D2B50EE" w:rsidR="00D97CFF" w:rsidRDefault="00056E07">
      <w:pPr>
        <w:pStyle w:val="TOC3"/>
        <w:tabs>
          <w:tab w:val="left" w:pos="1320"/>
          <w:tab w:val="right" w:leader="dot" w:pos="9060"/>
        </w:tabs>
        <w:rPr>
          <w:rFonts w:cstheme="minorBidi"/>
          <w:noProof/>
          <w:lang w:val="es-PE" w:eastAsia="es-PE"/>
        </w:rPr>
      </w:pPr>
      <w:hyperlink w:anchor="_Toc50141072" w:history="1">
        <w:r w:rsidR="00D97CFF" w:rsidRPr="00C44914">
          <w:rPr>
            <w:rStyle w:val="Hyperlink"/>
            <w:noProof/>
          </w:rPr>
          <w:t>3.2.17.</w:t>
        </w:r>
        <w:r w:rsidR="00D97CFF">
          <w:rPr>
            <w:rFonts w:cstheme="minorBidi"/>
            <w:noProof/>
            <w:lang w:val="es-PE" w:eastAsia="es-PE"/>
          </w:rPr>
          <w:tab/>
        </w:r>
        <w:r w:rsidR="00D97CFF" w:rsidRPr="00C44914">
          <w:rPr>
            <w:rStyle w:val="Hyperlink"/>
            <w:noProof/>
          </w:rPr>
          <w:t>REQF-017 – Listado de Informes de levantamiento fotogramétrico</w:t>
        </w:r>
        <w:r w:rsidR="00D97CFF">
          <w:rPr>
            <w:noProof/>
            <w:webHidden/>
          </w:rPr>
          <w:tab/>
        </w:r>
        <w:r w:rsidR="00D97CFF">
          <w:rPr>
            <w:noProof/>
            <w:webHidden/>
          </w:rPr>
          <w:fldChar w:fldCharType="begin"/>
        </w:r>
        <w:r w:rsidR="00D97CFF">
          <w:rPr>
            <w:noProof/>
            <w:webHidden/>
          </w:rPr>
          <w:instrText xml:space="preserve"> PAGEREF _Toc50141072 \h </w:instrText>
        </w:r>
        <w:r w:rsidR="00D97CFF">
          <w:rPr>
            <w:noProof/>
            <w:webHidden/>
          </w:rPr>
        </w:r>
        <w:r w:rsidR="00D97CFF">
          <w:rPr>
            <w:noProof/>
            <w:webHidden/>
          </w:rPr>
          <w:fldChar w:fldCharType="separate"/>
        </w:r>
        <w:r w:rsidR="00D97CFF">
          <w:rPr>
            <w:noProof/>
            <w:webHidden/>
          </w:rPr>
          <w:t>21</w:t>
        </w:r>
        <w:r w:rsidR="00D97CFF">
          <w:rPr>
            <w:noProof/>
            <w:webHidden/>
          </w:rPr>
          <w:fldChar w:fldCharType="end"/>
        </w:r>
      </w:hyperlink>
    </w:p>
    <w:p w14:paraId="7B8DC2AC" w14:textId="5E3A4EF8" w:rsidR="00D97CFF" w:rsidRDefault="00056E07">
      <w:pPr>
        <w:pStyle w:val="TOC3"/>
        <w:tabs>
          <w:tab w:val="left" w:pos="1320"/>
          <w:tab w:val="right" w:leader="dot" w:pos="9060"/>
        </w:tabs>
        <w:rPr>
          <w:rFonts w:cstheme="minorBidi"/>
          <w:noProof/>
          <w:lang w:val="es-PE" w:eastAsia="es-PE"/>
        </w:rPr>
      </w:pPr>
      <w:hyperlink w:anchor="_Toc50141073" w:history="1">
        <w:r w:rsidR="00D97CFF" w:rsidRPr="00C44914">
          <w:rPr>
            <w:rStyle w:val="Hyperlink"/>
            <w:noProof/>
          </w:rPr>
          <w:t>3.2.18.</w:t>
        </w:r>
        <w:r w:rsidR="00D97CFF">
          <w:rPr>
            <w:rFonts w:cstheme="minorBidi"/>
            <w:noProof/>
            <w:lang w:val="es-PE" w:eastAsia="es-PE"/>
          </w:rPr>
          <w:tab/>
        </w:r>
        <w:r w:rsidR="00D97CFF" w:rsidRPr="00C44914">
          <w:rPr>
            <w:rStyle w:val="Hyperlink"/>
            <w:noProof/>
          </w:rPr>
          <w:t>REQF-018 – Registro de informe de levantamiento topográfico GNSS (GPS) submétrico</w:t>
        </w:r>
        <w:r w:rsidR="00D97CFF">
          <w:rPr>
            <w:noProof/>
            <w:webHidden/>
          </w:rPr>
          <w:tab/>
        </w:r>
        <w:r w:rsidR="00D97CFF">
          <w:rPr>
            <w:noProof/>
            <w:webHidden/>
          </w:rPr>
          <w:fldChar w:fldCharType="begin"/>
        </w:r>
        <w:r w:rsidR="00D97CFF">
          <w:rPr>
            <w:noProof/>
            <w:webHidden/>
          </w:rPr>
          <w:instrText xml:space="preserve"> PAGEREF _Toc50141073 \h </w:instrText>
        </w:r>
        <w:r w:rsidR="00D97CFF">
          <w:rPr>
            <w:noProof/>
            <w:webHidden/>
          </w:rPr>
        </w:r>
        <w:r w:rsidR="00D97CFF">
          <w:rPr>
            <w:noProof/>
            <w:webHidden/>
          </w:rPr>
          <w:fldChar w:fldCharType="separate"/>
        </w:r>
        <w:r w:rsidR="00D97CFF">
          <w:rPr>
            <w:noProof/>
            <w:webHidden/>
          </w:rPr>
          <w:t>21</w:t>
        </w:r>
        <w:r w:rsidR="00D97CFF">
          <w:rPr>
            <w:noProof/>
            <w:webHidden/>
          </w:rPr>
          <w:fldChar w:fldCharType="end"/>
        </w:r>
      </w:hyperlink>
    </w:p>
    <w:p w14:paraId="087235C0" w14:textId="73F4728D" w:rsidR="00D97CFF" w:rsidRDefault="00056E07">
      <w:pPr>
        <w:pStyle w:val="TOC3"/>
        <w:tabs>
          <w:tab w:val="left" w:pos="1320"/>
          <w:tab w:val="right" w:leader="dot" w:pos="9060"/>
        </w:tabs>
        <w:rPr>
          <w:rFonts w:cstheme="minorBidi"/>
          <w:noProof/>
          <w:lang w:val="es-PE" w:eastAsia="es-PE"/>
        </w:rPr>
      </w:pPr>
      <w:hyperlink w:anchor="_Toc50141074" w:history="1">
        <w:r w:rsidR="00D97CFF" w:rsidRPr="00C44914">
          <w:rPr>
            <w:rStyle w:val="Hyperlink"/>
            <w:noProof/>
          </w:rPr>
          <w:t>3.2.19.</w:t>
        </w:r>
        <w:r w:rsidR="00D97CFF">
          <w:rPr>
            <w:rFonts w:cstheme="minorBidi"/>
            <w:noProof/>
            <w:lang w:val="es-PE" w:eastAsia="es-PE"/>
          </w:rPr>
          <w:tab/>
        </w:r>
        <w:r w:rsidR="00D97CFF" w:rsidRPr="00C44914">
          <w:rPr>
            <w:rStyle w:val="Hyperlink"/>
            <w:noProof/>
          </w:rPr>
          <w:t>REQF-019 – Listado de Informes de levantamiento topográfico GNSS (GPS) submétrico</w:t>
        </w:r>
        <w:r w:rsidR="00D97CFF">
          <w:rPr>
            <w:noProof/>
            <w:webHidden/>
          </w:rPr>
          <w:tab/>
        </w:r>
        <w:r w:rsidR="00D97CFF">
          <w:rPr>
            <w:noProof/>
            <w:webHidden/>
          </w:rPr>
          <w:fldChar w:fldCharType="begin"/>
        </w:r>
        <w:r w:rsidR="00D97CFF">
          <w:rPr>
            <w:noProof/>
            <w:webHidden/>
          </w:rPr>
          <w:instrText xml:space="preserve"> PAGEREF _Toc50141074 \h </w:instrText>
        </w:r>
        <w:r w:rsidR="00D97CFF">
          <w:rPr>
            <w:noProof/>
            <w:webHidden/>
          </w:rPr>
        </w:r>
        <w:r w:rsidR="00D97CFF">
          <w:rPr>
            <w:noProof/>
            <w:webHidden/>
          </w:rPr>
          <w:fldChar w:fldCharType="separate"/>
        </w:r>
        <w:r w:rsidR="00D97CFF">
          <w:rPr>
            <w:noProof/>
            <w:webHidden/>
          </w:rPr>
          <w:t>21</w:t>
        </w:r>
        <w:r w:rsidR="00D97CFF">
          <w:rPr>
            <w:noProof/>
            <w:webHidden/>
          </w:rPr>
          <w:fldChar w:fldCharType="end"/>
        </w:r>
      </w:hyperlink>
    </w:p>
    <w:p w14:paraId="2084C491" w14:textId="0056E407" w:rsidR="00D97CFF" w:rsidRDefault="00056E07">
      <w:pPr>
        <w:pStyle w:val="TOC3"/>
        <w:tabs>
          <w:tab w:val="left" w:pos="1320"/>
          <w:tab w:val="right" w:leader="dot" w:pos="9060"/>
        </w:tabs>
        <w:rPr>
          <w:rFonts w:cstheme="minorBidi"/>
          <w:noProof/>
          <w:lang w:val="es-PE" w:eastAsia="es-PE"/>
        </w:rPr>
      </w:pPr>
      <w:hyperlink w:anchor="_Toc50141075" w:history="1">
        <w:r w:rsidR="00D97CFF" w:rsidRPr="00C44914">
          <w:rPr>
            <w:rStyle w:val="Hyperlink"/>
            <w:noProof/>
          </w:rPr>
          <w:t>3.2.20.</w:t>
        </w:r>
        <w:r w:rsidR="00D97CFF">
          <w:rPr>
            <w:rFonts w:cstheme="minorBidi"/>
            <w:noProof/>
            <w:lang w:val="es-PE" w:eastAsia="es-PE"/>
          </w:rPr>
          <w:tab/>
        </w:r>
        <w:r w:rsidR="00D97CFF" w:rsidRPr="00C44914">
          <w:rPr>
            <w:rStyle w:val="Hyperlink"/>
            <w:noProof/>
          </w:rPr>
          <w:t>REQF-020 – Registro de informe de levantamiento topográfico - estación total</w:t>
        </w:r>
        <w:r w:rsidR="00D97CFF">
          <w:rPr>
            <w:noProof/>
            <w:webHidden/>
          </w:rPr>
          <w:tab/>
        </w:r>
        <w:r w:rsidR="00D97CFF">
          <w:rPr>
            <w:noProof/>
            <w:webHidden/>
          </w:rPr>
          <w:fldChar w:fldCharType="begin"/>
        </w:r>
        <w:r w:rsidR="00D97CFF">
          <w:rPr>
            <w:noProof/>
            <w:webHidden/>
          </w:rPr>
          <w:instrText xml:space="preserve"> PAGEREF _Toc50141075 \h </w:instrText>
        </w:r>
        <w:r w:rsidR="00D97CFF">
          <w:rPr>
            <w:noProof/>
            <w:webHidden/>
          </w:rPr>
        </w:r>
        <w:r w:rsidR="00D97CFF">
          <w:rPr>
            <w:noProof/>
            <w:webHidden/>
          </w:rPr>
          <w:fldChar w:fldCharType="separate"/>
        </w:r>
        <w:r w:rsidR="00D97CFF">
          <w:rPr>
            <w:noProof/>
            <w:webHidden/>
          </w:rPr>
          <w:t>21</w:t>
        </w:r>
        <w:r w:rsidR="00D97CFF">
          <w:rPr>
            <w:noProof/>
            <w:webHidden/>
          </w:rPr>
          <w:fldChar w:fldCharType="end"/>
        </w:r>
      </w:hyperlink>
    </w:p>
    <w:p w14:paraId="2075C2E6" w14:textId="26967374" w:rsidR="00D97CFF" w:rsidRDefault="00056E07">
      <w:pPr>
        <w:pStyle w:val="TOC3"/>
        <w:tabs>
          <w:tab w:val="left" w:pos="1320"/>
          <w:tab w:val="right" w:leader="dot" w:pos="9060"/>
        </w:tabs>
        <w:rPr>
          <w:rFonts w:cstheme="minorBidi"/>
          <w:noProof/>
          <w:lang w:val="es-PE" w:eastAsia="es-PE"/>
        </w:rPr>
      </w:pPr>
      <w:hyperlink w:anchor="_Toc50141076" w:history="1">
        <w:r w:rsidR="00D97CFF" w:rsidRPr="00C44914">
          <w:rPr>
            <w:rStyle w:val="Hyperlink"/>
            <w:noProof/>
          </w:rPr>
          <w:t>3.2.21.</w:t>
        </w:r>
        <w:r w:rsidR="00D97CFF">
          <w:rPr>
            <w:rFonts w:cstheme="minorBidi"/>
            <w:noProof/>
            <w:lang w:val="es-PE" w:eastAsia="es-PE"/>
          </w:rPr>
          <w:tab/>
        </w:r>
        <w:r w:rsidR="00D97CFF" w:rsidRPr="00C44914">
          <w:rPr>
            <w:rStyle w:val="Hyperlink"/>
            <w:noProof/>
          </w:rPr>
          <w:t>REQF-021 – Listado de Informes de levantamiento topográfico - estación total</w:t>
        </w:r>
        <w:r w:rsidR="00D97CFF">
          <w:rPr>
            <w:noProof/>
            <w:webHidden/>
          </w:rPr>
          <w:tab/>
        </w:r>
        <w:r w:rsidR="00D97CFF">
          <w:rPr>
            <w:noProof/>
            <w:webHidden/>
          </w:rPr>
          <w:fldChar w:fldCharType="begin"/>
        </w:r>
        <w:r w:rsidR="00D97CFF">
          <w:rPr>
            <w:noProof/>
            <w:webHidden/>
          </w:rPr>
          <w:instrText xml:space="preserve"> PAGEREF _Toc50141076 \h </w:instrText>
        </w:r>
        <w:r w:rsidR="00D97CFF">
          <w:rPr>
            <w:noProof/>
            <w:webHidden/>
          </w:rPr>
        </w:r>
        <w:r w:rsidR="00D97CFF">
          <w:rPr>
            <w:noProof/>
            <w:webHidden/>
          </w:rPr>
          <w:fldChar w:fldCharType="separate"/>
        </w:r>
        <w:r w:rsidR="00D97CFF">
          <w:rPr>
            <w:noProof/>
            <w:webHidden/>
          </w:rPr>
          <w:t>21</w:t>
        </w:r>
        <w:r w:rsidR="00D97CFF">
          <w:rPr>
            <w:noProof/>
            <w:webHidden/>
          </w:rPr>
          <w:fldChar w:fldCharType="end"/>
        </w:r>
      </w:hyperlink>
    </w:p>
    <w:p w14:paraId="60C2AB53" w14:textId="27765331" w:rsidR="00D97CFF" w:rsidRDefault="00056E07">
      <w:pPr>
        <w:pStyle w:val="TOC3"/>
        <w:tabs>
          <w:tab w:val="left" w:pos="1320"/>
          <w:tab w:val="right" w:leader="dot" w:pos="9060"/>
        </w:tabs>
        <w:rPr>
          <w:rFonts w:cstheme="minorBidi"/>
          <w:noProof/>
          <w:lang w:val="es-PE" w:eastAsia="es-PE"/>
        </w:rPr>
      </w:pPr>
      <w:hyperlink w:anchor="_Toc50141077" w:history="1">
        <w:r w:rsidR="00D97CFF" w:rsidRPr="00C44914">
          <w:rPr>
            <w:rStyle w:val="Hyperlink"/>
            <w:noProof/>
          </w:rPr>
          <w:t>3.2.22.</w:t>
        </w:r>
        <w:r w:rsidR="00D97CFF">
          <w:rPr>
            <w:rFonts w:cstheme="minorBidi"/>
            <w:noProof/>
            <w:lang w:val="es-PE" w:eastAsia="es-PE"/>
          </w:rPr>
          <w:tab/>
        </w:r>
        <w:r w:rsidR="00D97CFF" w:rsidRPr="00C44914">
          <w:rPr>
            <w:rStyle w:val="Hyperlink"/>
            <w:noProof/>
          </w:rPr>
          <w:t>REQF-022 – Registro de documentos técnicos para recopilación de información</w:t>
        </w:r>
        <w:r w:rsidR="00D97CFF">
          <w:rPr>
            <w:noProof/>
            <w:webHidden/>
          </w:rPr>
          <w:tab/>
        </w:r>
        <w:r w:rsidR="00D97CFF">
          <w:rPr>
            <w:noProof/>
            <w:webHidden/>
          </w:rPr>
          <w:fldChar w:fldCharType="begin"/>
        </w:r>
        <w:r w:rsidR="00D97CFF">
          <w:rPr>
            <w:noProof/>
            <w:webHidden/>
          </w:rPr>
          <w:instrText xml:space="preserve"> PAGEREF _Toc50141077 \h </w:instrText>
        </w:r>
        <w:r w:rsidR="00D97CFF">
          <w:rPr>
            <w:noProof/>
            <w:webHidden/>
          </w:rPr>
        </w:r>
        <w:r w:rsidR="00D97CFF">
          <w:rPr>
            <w:noProof/>
            <w:webHidden/>
          </w:rPr>
          <w:fldChar w:fldCharType="separate"/>
        </w:r>
        <w:r w:rsidR="00D97CFF">
          <w:rPr>
            <w:noProof/>
            <w:webHidden/>
          </w:rPr>
          <w:t>21</w:t>
        </w:r>
        <w:r w:rsidR="00D97CFF">
          <w:rPr>
            <w:noProof/>
            <w:webHidden/>
          </w:rPr>
          <w:fldChar w:fldCharType="end"/>
        </w:r>
      </w:hyperlink>
    </w:p>
    <w:p w14:paraId="27336AB7" w14:textId="6995A60D" w:rsidR="00D97CFF" w:rsidRDefault="00056E07">
      <w:pPr>
        <w:pStyle w:val="TOC3"/>
        <w:tabs>
          <w:tab w:val="left" w:pos="1320"/>
          <w:tab w:val="right" w:leader="dot" w:pos="9060"/>
        </w:tabs>
        <w:rPr>
          <w:rFonts w:cstheme="minorBidi"/>
          <w:noProof/>
          <w:lang w:val="es-PE" w:eastAsia="es-PE"/>
        </w:rPr>
      </w:pPr>
      <w:hyperlink w:anchor="_Toc50141078" w:history="1">
        <w:r w:rsidR="00D97CFF" w:rsidRPr="00C44914">
          <w:rPr>
            <w:rStyle w:val="Hyperlink"/>
            <w:noProof/>
          </w:rPr>
          <w:t>3.2.23.</w:t>
        </w:r>
        <w:r w:rsidR="00D97CFF">
          <w:rPr>
            <w:rFonts w:cstheme="minorBidi"/>
            <w:noProof/>
            <w:lang w:val="es-PE" w:eastAsia="es-PE"/>
          </w:rPr>
          <w:tab/>
        </w:r>
        <w:r w:rsidR="00D97CFF" w:rsidRPr="00C44914">
          <w:rPr>
            <w:rStyle w:val="Hyperlink"/>
            <w:noProof/>
          </w:rPr>
          <w:t>REQF-023 – Listado de documentos técnicos para recopilación de información</w:t>
        </w:r>
        <w:r w:rsidR="00D97CFF">
          <w:rPr>
            <w:noProof/>
            <w:webHidden/>
          </w:rPr>
          <w:tab/>
        </w:r>
        <w:r w:rsidR="00D97CFF">
          <w:rPr>
            <w:noProof/>
            <w:webHidden/>
          </w:rPr>
          <w:fldChar w:fldCharType="begin"/>
        </w:r>
        <w:r w:rsidR="00D97CFF">
          <w:rPr>
            <w:noProof/>
            <w:webHidden/>
          </w:rPr>
          <w:instrText xml:space="preserve"> PAGEREF _Toc50141078 \h </w:instrText>
        </w:r>
        <w:r w:rsidR="00D97CFF">
          <w:rPr>
            <w:noProof/>
            <w:webHidden/>
          </w:rPr>
        </w:r>
        <w:r w:rsidR="00D97CFF">
          <w:rPr>
            <w:noProof/>
            <w:webHidden/>
          </w:rPr>
          <w:fldChar w:fldCharType="separate"/>
        </w:r>
        <w:r w:rsidR="00D97CFF">
          <w:rPr>
            <w:noProof/>
            <w:webHidden/>
          </w:rPr>
          <w:t>21</w:t>
        </w:r>
        <w:r w:rsidR="00D97CFF">
          <w:rPr>
            <w:noProof/>
            <w:webHidden/>
          </w:rPr>
          <w:fldChar w:fldCharType="end"/>
        </w:r>
      </w:hyperlink>
    </w:p>
    <w:p w14:paraId="7A91C6F8" w14:textId="4DF664E7" w:rsidR="00D97CFF" w:rsidRDefault="00056E07">
      <w:pPr>
        <w:pStyle w:val="TOC3"/>
        <w:tabs>
          <w:tab w:val="left" w:pos="1320"/>
          <w:tab w:val="right" w:leader="dot" w:pos="9060"/>
        </w:tabs>
        <w:rPr>
          <w:rFonts w:cstheme="minorBidi"/>
          <w:noProof/>
          <w:lang w:val="es-PE" w:eastAsia="es-PE"/>
        </w:rPr>
      </w:pPr>
      <w:hyperlink w:anchor="_Toc50141079" w:history="1">
        <w:r w:rsidR="00D97CFF" w:rsidRPr="00C44914">
          <w:rPr>
            <w:rStyle w:val="Hyperlink"/>
            <w:noProof/>
          </w:rPr>
          <w:t>3.2.24.</w:t>
        </w:r>
        <w:r w:rsidR="00D97CFF">
          <w:rPr>
            <w:rFonts w:cstheme="minorBidi"/>
            <w:noProof/>
            <w:lang w:val="es-PE" w:eastAsia="es-PE"/>
          </w:rPr>
          <w:tab/>
        </w:r>
        <w:r w:rsidR="00D97CFF" w:rsidRPr="00C44914">
          <w:rPr>
            <w:rStyle w:val="Hyperlink"/>
            <w:noProof/>
          </w:rPr>
          <w:t>REQF-024 – Registro de recopilación de información - documentos internos emitidos - informes</w:t>
        </w:r>
        <w:r w:rsidR="00D97CFF">
          <w:rPr>
            <w:noProof/>
            <w:webHidden/>
          </w:rPr>
          <w:tab/>
        </w:r>
        <w:r w:rsidR="00D97CFF">
          <w:rPr>
            <w:noProof/>
            <w:webHidden/>
          </w:rPr>
          <w:fldChar w:fldCharType="begin"/>
        </w:r>
        <w:r w:rsidR="00D97CFF">
          <w:rPr>
            <w:noProof/>
            <w:webHidden/>
          </w:rPr>
          <w:instrText xml:space="preserve"> PAGEREF _Toc50141079 \h </w:instrText>
        </w:r>
        <w:r w:rsidR="00D97CFF">
          <w:rPr>
            <w:noProof/>
            <w:webHidden/>
          </w:rPr>
        </w:r>
        <w:r w:rsidR="00D97CFF">
          <w:rPr>
            <w:noProof/>
            <w:webHidden/>
          </w:rPr>
          <w:fldChar w:fldCharType="separate"/>
        </w:r>
        <w:r w:rsidR="00D97CFF">
          <w:rPr>
            <w:noProof/>
            <w:webHidden/>
          </w:rPr>
          <w:t>21</w:t>
        </w:r>
        <w:r w:rsidR="00D97CFF">
          <w:rPr>
            <w:noProof/>
            <w:webHidden/>
          </w:rPr>
          <w:fldChar w:fldCharType="end"/>
        </w:r>
      </w:hyperlink>
    </w:p>
    <w:p w14:paraId="458B05CA" w14:textId="17AB56BD" w:rsidR="00D97CFF" w:rsidRDefault="00056E07">
      <w:pPr>
        <w:pStyle w:val="TOC3"/>
        <w:tabs>
          <w:tab w:val="left" w:pos="1320"/>
          <w:tab w:val="right" w:leader="dot" w:pos="9060"/>
        </w:tabs>
        <w:rPr>
          <w:rFonts w:cstheme="minorBidi"/>
          <w:noProof/>
          <w:lang w:val="es-PE" w:eastAsia="es-PE"/>
        </w:rPr>
      </w:pPr>
      <w:hyperlink w:anchor="_Toc50141080" w:history="1">
        <w:r w:rsidR="00D97CFF" w:rsidRPr="00C44914">
          <w:rPr>
            <w:rStyle w:val="Hyperlink"/>
            <w:noProof/>
          </w:rPr>
          <w:t>3.2.25.</w:t>
        </w:r>
        <w:r w:rsidR="00D97CFF">
          <w:rPr>
            <w:rFonts w:cstheme="minorBidi"/>
            <w:noProof/>
            <w:lang w:val="es-PE" w:eastAsia="es-PE"/>
          </w:rPr>
          <w:tab/>
        </w:r>
        <w:r w:rsidR="00D97CFF" w:rsidRPr="00C44914">
          <w:rPr>
            <w:rStyle w:val="Hyperlink"/>
            <w:noProof/>
          </w:rPr>
          <w:t>REQF-025 – Listado de recopilación de información - documentos internos emitidos - informes</w:t>
        </w:r>
        <w:r w:rsidR="00D97CFF">
          <w:rPr>
            <w:noProof/>
            <w:webHidden/>
          </w:rPr>
          <w:tab/>
        </w:r>
        <w:r w:rsidR="00D97CFF">
          <w:rPr>
            <w:noProof/>
            <w:webHidden/>
          </w:rPr>
          <w:fldChar w:fldCharType="begin"/>
        </w:r>
        <w:r w:rsidR="00D97CFF">
          <w:rPr>
            <w:noProof/>
            <w:webHidden/>
          </w:rPr>
          <w:instrText xml:space="preserve"> PAGEREF _Toc50141080 \h </w:instrText>
        </w:r>
        <w:r w:rsidR="00D97CFF">
          <w:rPr>
            <w:noProof/>
            <w:webHidden/>
          </w:rPr>
        </w:r>
        <w:r w:rsidR="00D97CFF">
          <w:rPr>
            <w:noProof/>
            <w:webHidden/>
          </w:rPr>
          <w:fldChar w:fldCharType="separate"/>
        </w:r>
        <w:r w:rsidR="00D97CFF">
          <w:rPr>
            <w:noProof/>
            <w:webHidden/>
          </w:rPr>
          <w:t>22</w:t>
        </w:r>
        <w:r w:rsidR="00D97CFF">
          <w:rPr>
            <w:noProof/>
            <w:webHidden/>
          </w:rPr>
          <w:fldChar w:fldCharType="end"/>
        </w:r>
      </w:hyperlink>
    </w:p>
    <w:p w14:paraId="0169ED3B" w14:textId="788E5E40" w:rsidR="00D97CFF" w:rsidRDefault="00056E07">
      <w:pPr>
        <w:pStyle w:val="TOC3"/>
        <w:tabs>
          <w:tab w:val="left" w:pos="1320"/>
          <w:tab w:val="right" w:leader="dot" w:pos="9060"/>
        </w:tabs>
        <w:rPr>
          <w:rFonts w:cstheme="minorBidi"/>
          <w:noProof/>
          <w:lang w:val="es-PE" w:eastAsia="es-PE"/>
        </w:rPr>
      </w:pPr>
      <w:hyperlink w:anchor="_Toc50141081" w:history="1">
        <w:r w:rsidR="00D97CFF" w:rsidRPr="00C44914">
          <w:rPr>
            <w:rStyle w:val="Hyperlink"/>
            <w:noProof/>
          </w:rPr>
          <w:t>3.2.26.</w:t>
        </w:r>
        <w:r w:rsidR="00D97CFF">
          <w:rPr>
            <w:rFonts w:cstheme="minorBidi"/>
            <w:noProof/>
            <w:lang w:val="es-PE" w:eastAsia="es-PE"/>
          </w:rPr>
          <w:tab/>
        </w:r>
        <w:r w:rsidR="00D97CFF" w:rsidRPr="00C44914">
          <w:rPr>
            <w:rStyle w:val="Hyperlink"/>
            <w:noProof/>
          </w:rPr>
          <w:t>REQF-026 – Registro de recopilación de información - documentos internos emitidos y recibidos - memorándums</w:t>
        </w:r>
        <w:r w:rsidR="00D97CFF">
          <w:rPr>
            <w:noProof/>
            <w:webHidden/>
          </w:rPr>
          <w:tab/>
        </w:r>
        <w:r w:rsidR="00D97CFF">
          <w:rPr>
            <w:noProof/>
            <w:webHidden/>
          </w:rPr>
          <w:fldChar w:fldCharType="begin"/>
        </w:r>
        <w:r w:rsidR="00D97CFF">
          <w:rPr>
            <w:noProof/>
            <w:webHidden/>
          </w:rPr>
          <w:instrText xml:space="preserve"> PAGEREF _Toc50141081 \h </w:instrText>
        </w:r>
        <w:r w:rsidR="00D97CFF">
          <w:rPr>
            <w:noProof/>
            <w:webHidden/>
          </w:rPr>
        </w:r>
        <w:r w:rsidR="00D97CFF">
          <w:rPr>
            <w:noProof/>
            <w:webHidden/>
          </w:rPr>
          <w:fldChar w:fldCharType="separate"/>
        </w:r>
        <w:r w:rsidR="00D97CFF">
          <w:rPr>
            <w:noProof/>
            <w:webHidden/>
          </w:rPr>
          <w:t>22</w:t>
        </w:r>
        <w:r w:rsidR="00D97CFF">
          <w:rPr>
            <w:noProof/>
            <w:webHidden/>
          </w:rPr>
          <w:fldChar w:fldCharType="end"/>
        </w:r>
      </w:hyperlink>
    </w:p>
    <w:p w14:paraId="57BE918D" w14:textId="3FAEB4E1" w:rsidR="00D97CFF" w:rsidRDefault="00056E07">
      <w:pPr>
        <w:pStyle w:val="TOC3"/>
        <w:tabs>
          <w:tab w:val="left" w:pos="1320"/>
          <w:tab w:val="right" w:leader="dot" w:pos="9060"/>
        </w:tabs>
        <w:rPr>
          <w:rFonts w:cstheme="minorBidi"/>
          <w:noProof/>
          <w:lang w:val="es-PE" w:eastAsia="es-PE"/>
        </w:rPr>
      </w:pPr>
      <w:hyperlink w:anchor="_Toc50141082" w:history="1">
        <w:r w:rsidR="00D97CFF" w:rsidRPr="00C44914">
          <w:rPr>
            <w:rStyle w:val="Hyperlink"/>
            <w:noProof/>
          </w:rPr>
          <w:t>3.2.27.</w:t>
        </w:r>
        <w:r w:rsidR="00D97CFF">
          <w:rPr>
            <w:rFonts w:cstheme="minorBidi"/>
            <w:noProof/>
            <w:lang w:val="es-PE" w:eastAsia="es-PE"/>
          </w:rPr>
          <w:tab/>
        </w:r>
        <w:r w:rsidR="00D97CFF" w:rsidRPr="00C44914">
          <w:rPr>
            <w:rStyle w:val="Hyperlink"/>
            <w:noProof/>
          </w:rPr>
          <w:t>REQF-027 – Listado de recopilación de información - documentos internos emitidos y recibidos - memorándums</w:t>
        </w:r>
        <w:r w:rsidR="00D97CFF">
          <w:rPr>
            <w:noProof/>
            <w:webHidden/>
          </w:rPr>
          <w:tab/>
        </w:r>
        <w:r w:rsidR="00D97CFF">
          <w:rPr>
            <w:noProof/>
            <w:webHidden/>
          </w:rPr>
          <w:fldChar w:fldCharType="begin"/>
        </w:r>
        <w:r w:rsidR="00D97CFF">
          <w:rPr>
            <w:noProof/>
            <w:webHidden/>
          </w:rPr>
          <w:instrText xml:space="preserve"> PAGEREF _Toc50141082 \h </w:instrText>
        </w:r>
        <w:r w:rsidR="00D97CFF">
          <w:rPr>
            <w:noProof/>
            <w:webHidden/>
          </w:rPr>
        </w:r>
        <w:r w:rsidR="00D97CFF">
          <w:rPr>
            <w:noProof/>
            <w:webHidden/>
          </w:rPr>
          <w:fldChar w:fldCharType="separate"/>
        </w:r>
        <w:r w:rsidR="00D97CFF">
          <w:rPr>
            <w:noProof/>
            <w:webHidden/>
          </w:rPr>
          <w:t>22</w:t>
        </w:r>
        <w:r w:rsidR="00D97CFF">
          <w:rPr>
            <w:noProof/>
            <w:webHidden/>
          </w:rPr>
          <w:fldChar w:fldCharType="end"/>
        </w:r>
      </w:hyperlink>
    </w:p>
    <w:p w14:paraId="44E2B301" w14:textId="01B91FF1" w:rsidR="00D97CFF" w:rsidRDefault="00056E07">
      <w:pPr>
        <w:pStyle w:val="TOC3"/>
        <w:tabs>
          <w:tab w:val="left" w:pos="1320"/>
          <w:tab w:val="right" w:leader="dot" w:pos="9060"/>
        </w:tabs>
        <w:rPr>
          <w:rFonts w:cstheme="minorBidi"/>
          <w:noProof/>
          <w:lang w:val="es-PE" w:eastAsia="es-PE"/>
        </w:rPr>
      </w:pPr>
      <w:hyperlink w:anchor="_Toc50141083" w:history="1">
        <w:r w:rsidR="00D97CFF" w:rsidRPr="00C44914">
          <w:rPr>
            <w:rStyle w:val="Hyperlink"/>
            <w:noProof/>
          </w:rPr>
          <w:t>3.2.28.</w:t>
        </w:r>
        <w:r w:rsidR="00D97CFF">
          <w:rPr>
            <w:rFonts w:cstheme="minorBidi"/>
            <w:noProof/>
            <w:lang w:val="es-PE" w:eastAsia="es-PE"/>
          </w:rPr>
          <w:tab/>
        </w:r>
        <w:r w:rsidR="00D97CFF" w:rsidRPr="00C44914">
          <w:rPr>
            <w:rStyle w:val="Hyperlink"/>
            <w:noProof/>
          </w:rPr>
          <w:t>REQF-028 – Registro de recopilación de información - documentos externos emitidos - oficios</w:t>
        </w:r>
        <w:r w:rsidR="00D97CFF">
          <w:rPr>
            <w:noProof/>
            <w:webHidden/>
          </w:rPr>
          <w:tab/>
        </w:r>
        <w:r w:rsidR="00D97CFF">
          <w:rPr>
            <w:noProof/>
            <w:webHidden/>
          </w:rPr>
          <w:fldChar w:fldCharType="begin"/>
        </w:r>
        <w:r w:rsidR="00D97CFF">
          <w:rPr>
            <w:noProof/>
            <w:webHidden/>
          </w:rPr>
          <w:instrText xml:space="preserve"> PAGEREF _Toc50141083 \h </w:instrText>
        </w:r>
        <w:r w:rsidR="00D97CFF">
          <w:rPr>
            <w:noProof/>
            <w:webHidden/>
          </w:rPr>
        </w:r>
        <w:r w:rsidR="00D97CFF">
          <w:rPr>
            <w:noProof/>
            <w:webHidden/>
          </w:rPr>
          <w:fldChar w:fldCharType="separate"/>
        </w:r>
        <w:r w:rsidR="00D97CFF">
          <w:rPr>
            <w:noProof/>
            <w:webHidden/>
          </w:rPr>
          <w:t>22</w:t>
        </w:r>
        <w:r w:rsidR="00D97CFF">
          <w:rPr>
            <w:noProof/>
            <w:webHidden/>
          </w:rPr>
          <w:fldChar w:fldCharType="end"/>
        </w:r>
      </w:hyperlink>
    </w:p>
    <w:p w14:paraId="47F9F811" w14:textId="59B89AFB" w:rsidR="00D97CFF" w:rsidRDefault="00056E07">
      <w:pPr>
        <w:pStyle w:val="TOC3"/>
        <w:tabs>
          <w:tab w:val="left" w:pos="1320"/>
          <w:tab w:val="right" w:leader="dot" w:pos="9060"/>
        </w:tabs>
        <w:rPr>
          <w:rFonts w:cstheme="minorBidi"/>
          <w:noProof/>
          <w:lang w:val="es-PE" w:eastAsia="es-PE"/>
        </w:rPr>
      </w:pPr>
      <w:hyperlink w:anchor="_Toc50141084" w:history="1">
        <w:r w:rsidR="00D97CFF" w:rsidRPr="00C44914">
          <w:rPr>
            <w:rStyle w:val="Hyperlink"/>
            <w:noProof/>
          </w:rPr>
          <w:t>3.2.29.</w:t>
        </w:r>
        <w:r w:rsidR="00D97CFF">
          <w:rPr>
            <w:rFonts w:cstheme="minorBidi"/>
            <w:noProof/>
            <w:lang w:val="es-PE" w:eastAsia="es-PE"/>
          </w:rPr>
          <w:tab/>
        </w:r>
        <w:r w:rsidR="00D97CFF" w:rsidRPr="00C44914">
          <w:rPr>
            <w:rStyle w:val="Hyperlink"/>
            <w:noProof/>
          </w:rPr>
          <w:t>REQF-029 – Listado de recopilación de información - documentos externos emitidos - oficios</w:t>
        </w:r>
        <w:r w:rsidR="00D97CFF">
          <w:rPr>
            <w:noProof/>
            <w:webHidden/>
          </w:rPr>
          <w:tab/>
        </w:r>
        <w:r w:rsidR="00D97CFF">
          <w:rPr>
            <w:noProof/>
            <w:webHidden/>
          </w:rPr>
          <w:fldChar w:fldCharType="begin"/>
        </w:r>
        <w:r w:rsidR="00D97CFF">
          <w:rPr>
            <w:noProof/>
            <w:webHidden/>
          </w:rPr>
          <w:instrText xml:space="preserve"> PAGEREF _Toc50141084 \h </w:instrText>
        </w:r>
        <w:r w:rsidR="00D97CFF">
          <w:rPr>
            <w:noProof/>
            <w:webHidden/>
          </w:rPr>
        </w:r>
        <w:r w:rsidR="00D97CFF">
          <w:rPr>
            <w:noProof/>
            <w:webHidden/>
          </w:rPr>
          <w:fldChar w:fldCharType="separate"/>
        </w:r>
        <w:r w:rsidR="00D97CFF">
          <w:rPr>
            <w:noProof/>
            <w:webHidden/>
          </w:rPr>
          <w:t>22</w:t>
        </w:r>
        <w:r w:rsidR="00D97CFF">
          <w:rPr>
            <w:noProof/>
            <w:webHidden/>
          </w:rPr>
          <w:fldChar w:fldCharType="end"/>
        </w:r>
      </w:hyperlink>
    </w:p>
    <w:p w14:paraId="5BAE81AF" w14:textId="4567A7F2" w:rsidR="00D97CFF" w:rsidRDefault="00056E07">
      <w:pPr>
        <w:pStyle w:val="TOC3"/>
        <w:tabs>
          <w:tab w:val="left" w:pos="1320"/>
          <w:tab w:val="right" w:leader="dot" w:pos="9060"/>
        </w:tabs>
        <w:rPr>
          <w:rFonts w:cstheme="minorBidi"/>
          <w:noProof/>
          <w:lang w:val="es-PE" w:eastAsia="es-PE"/>
        </w:rPr>
      </w:pPr>
      <w:hyperlink w:anchor="_Toc50141085" w:history="1">
        <w:r w:rsidR="00D97CFF" w:rsidRPr="00C44914">
          <w:rPr>
            <w:rStyle w:val="Hyperlink"/>
            <w:noProof/>
          </w:rPr>
          <w:t>3.2.30.</w:t>
        </w:r>
        <w:r w:rsidR="00D97CFF">
          <w:rPr>
            <w:rFonts w:cstheme="minorBidi"/>
            <w:noProof/>
            <w:lang w:val="es-PE" w:eastAsia="es-PE"/>
          </w:rPr>
          <w:tab/>
        </w:r>
        <w:r w:rsidR="00D97CFF" w:rsidRPr="00C44914">
          <w:rPr>
            <w:rStyle w:val="Hyperlink"/>
            <w:noProof/>
          </w:rPr>
          <w:t>REQF-030 – Registro de recopilación de información - documentos externos recibidos - oficios</w:t>
        </w:r>
        <w:r w:rsidR="00D97CFF">
          <w:rPr>
            <w:noProof/>
            <w:webHidden/>
          </w:rPr>
          <w:tab/>
        </w:r>
        <w:r w:rsidR="00D97CFF">
          <w:rPr>
            <w:noProof/>
            <w:webHidden/>
          </w:rPr>
          <w:fldChar w:fldCharType="begin"/>
        </w:r>
        <w:r w:rsidR="00D97CFF">
          <w:rPr>
            <w:noProof/>
            <w:webHidden/>
          </w:rPr>
          <w:instrText xml:space="preserve"> PAGEREF _Toc50141085 \h </w:instrText>
        </w:r>
        <w:r w:rsidR="00D97CFF">
          <w:rPr>
            <w:noProof/>
            <w:webHidden/>
          </w:rPr>
        </w:r>
        <w:r w:rsidR="00D97CFF">
          <w:rPr>
            <w:noProof/>
            <w:webHidden/>
          </w:rPr>
          <w:fldChar w:fldCharType="separate"/>
        </w:r>
        <w:r w:rsidR="00D97CFF">
          <w:rPr>
            <w:noProof/>
            <w:webHidden/>
          </w:rPr>
          <w:t>22</w:t>
        </w:r>
        <w:r w:rsidR="00D97CFF">
          <w:rPr>
            <w:noProof/>
            <w:webHidden/>
          </w:rPr>
          <w:fldChar w:fldCharType="end"/>
        </w:r>
      </w:hyperlink>
    </w:p>
    <w:p w14:paraId="50B20ACA" w14:textId="1DDEFBEB" w:rsidR="00D97CFF" w:rsidRDefault="00056E07">
      <w:pPr>
        <w:pStyle w:val="TOC3"/>
        <w:tabs>
          <w:tab w:val="left" w:pos="1320"/>
          <w:tab w:val="right" w:leader="dot" w:pos="9060"/>
        </w:tabs>
        <w:rPr>
          <w:rFonts w:cstheme="minorBidi"/>
          <w:noProof/>
          <w:lang w:val="es-PE" w:eastAsia="es-PE"/>
        </w:rPr>
      </w:pPr>
      <w:hyperlink w:anchor="_Toc50141086" w:history="1">
        <w:r w:rsidR="00D97CFF" w:rsidRPr="00C44914">
          <w:rPr>
            <w:rStyle w:val="Hyperlink"/>
            <w:noProof/>
          </w:rPr>
          <w:t>3.2.31.</w:t>
        </w:r>
        <w:r w:rsidR="00D97CFF">
          <w:rPr>
            <w:rFonts w:cstheme="minorBidi"/>
            <w:noProof/>
            <w:lang w:val="es-PE" w:eastAsia="es-PE"/>
          </w:rPr>
          <w:tab/>
        </w:r>
        <w:r w:rsidR="00D97CFF" w:rsidRPr="00C44914">
          <w:rPr>
            <w:rStyle w:val="Hyperlink"/>
            <w:noProof/>
          </w:rPr>
          <w:t>REQF-031 – Listado de recopilación de información - documentos externos recibidos - oficios</w:t>
        </w:r>
        <w:r w:rsidR="00D97CFF">
          <w:rPr>
            <w:noProof/>
            <w:webHidden/>
          </w:rPr>
          <w:tab/>
        </w:r>
        <w:r w:rsidR="00D97CFF">
          <w:rPr>
            <w:noProof/>
            <w:webHidden/>
          </w:rPr>
          <w:fldChar w:fldCharType="begin"/>
        </w:r>
        <w:r w:rsidR="00D97CFF">
          <w:rPr>
            <w:noProof/>
            <w:webHidden/>
          </w:rPr>
          <w:instrText xml:space="preserve"> PAGEREF _Toc50141086 \h </w:instrText>
        </w:r>
        <w:r w:rsidR="00D97CFF">
          <w:rPr>
            <w:noProof/>
            <w:webHidden/>
          </w:rPr>
        </w:r>
        <w:r w:rsidR="00D97CFF">
          <w:rPr>
            <w:noProof/>
            <w:webHidden/>
          </w:rPr>
          <w:fldChar w:fldCharType="separate"/>
        </w:r>
        <w:r w:rsidR="00D97CFF">
          <w:rPr>
            <w:noProof/>
            <w:webHidden/>
          </w:rPr>
          <w:t>22</w:t>
        </w:r>
        <w:r w:rsidR="00D97CFF">
          <w:rPr>
            <w:noProof/>
            <w:webHidden/>
          </w:rPr>
          <w:fldChar w:fldCharType="end"/>
        </w:r>
      </w:hyperlink>
    </w:p>
    <w:p w14:paraId="5954B6A8" w14:textId="619F6060" w:rsidR="00D97CFF" w:rsidRDefault="00056E07">
      <w:pPr>
        <w:pStyle w:val="TOC3"/>
        <w:tabs>
          <w:tab w:val="left" w:pos="1320"/>
          <w:tab w:val="right" w:leader="dot" w:pos="9060"/>
        </w:tabs>
        <w:rPr>
          <w:rFonts w:cstheme="minorBidi"/>
          <w:noProof/>
          <w:lang w:val="es-PE" w:eastAsia="es-PE"/>
        </w:rPr>
      </w:pPr>
      <w:hyperlink w:anchor="_Toc50141087" w:history="1">
        <w:r w:rsidR="00D97CFF" w:rsidRPr="00C44914">
          <w:rPr>
            <w:rStyle w:val="Hyperlink"/>
            <w:noProof/>
          </w:rPr>
          <w:t>3.2.32.</w:t>
        </w:r>
        <w:r w:rsidR="00D97CFF">
          <w:rPr>
            <w:rFonts w:cstheme="minorBidi"/>
            <w:noProof/>
            <w:lang w:val="es-PE" w:eastAsia="es-PE"/>
          </w:rPr>
          <w:tab/>
        </w:r>
        <w:r w:rsidR="00D97CFF" w:rsidRPr="00C44914">
          <w:rPr>
            <w:rStyle w:val="Hyperlink"/>
            <w:noProof/>
          </w:rPr>
          <w:t>REQF-032 – Registro de recopilación de información - correos electrónicos</w:t>
        </w:r>
        <w:r w:rsidR="00D97CFF">
          <w:rPr>
            <w:noProof/>
            <w:webHidden/>
          </w:rPr>
          <w:tab/>
        </w:r>
        <w:r w:rsidR="00D97CFF">
          <w:rPr>
            <w:noProof/>
            <w:webHidden/>
          </w:rPr>
          <w:fldChar w:fldCharType="begin"/>
        </w:r>
        <w:r w:rsidR="00D97CFF">
          <w:rPr>
            <w:noProof/>
            <w:webHidden/>
          </w:rPr>
          <w:instrText xml:space="preserve"> PAGEREF _Toc50141087 \h </w:instrText>
        </w:r>
        <w:r w:rsidR="00D97CFF">
          <w:rPr>
            <w:noProof/>
            <w:webHidden/>
          </w:rPr>
        </w:r>
        <w:r w:rsidR="00D97CFF">
          <w:rPr>
            <w:noProof/>
            <w:webHidden/>
          </w:rPr>
          <w:fldChar w:fldCharType="separate"/>
        </w:r>
        <w:r w:rsidR="00D97CFF">
          <w:rPr>
            <w:noProof/>
            <w:webHidden/>
          </w:rPr>
          <w:t>22</w:t>
        </w:r>
        <w:r w:rsidR="00D97CFF">
          <w:rPr>
            <w:noProof/>
            <w:webHidden/>
          </w:rPr>
          <w:fldChar w:fldCharType="end"/>
        </w:r>
      </w:hyperlink>
    </w:p>
    <w:p w14:paraId="21F02B9E" w14:textId="47668605" w:rsidR="00D97CFF" w:rsidRDefault="00056E07">
      <w:pPr>
        <w:pStyle w:val="TOC3"/>
        <w:tabs>
          <w:tab w:val="left" w:pos="1320"/>
          <w:tab w:val="right" w:leader="dot" w:pos="9060"/>
        </w:tabs>
        <w:rPr>
          <w:rFonts w:cstheme="minorBidi"/>
          <w:noProof/>
          <w:lang w:val="es-PE" w:eastAsia="es-PE"/>
        </w:rPr>
      </w:pPr>
      <w:hyperlink w:anchor="_Toc50141088" w:history="1">
        <w:r w:rsidR="00D97CFF" w:rsidRPr="00C44914">
          <w:rPr>
            <w:rStyle w:val="Hyperlink"/>
            <w:noProof/>
          </w:rPr>
          <w:t>3.2.33.</w:t>
        </w:r>
        <w:r w:rsidR="00D97CFF">
          <w:rPr>
            <w:rFonts w:cstheme="minorBidi"/>
            <w:noProof/>
            <w:lang w:val="es-PE" w:eastAsia="es-PE"/>
          </w:rPr>
          <w:tab/>
        </w:r>
        <w:r w:rsidR="00D97CFF" w:rsidRPr="00C44914">
          <w:rPr>
            <w:rStyle w:val="Hyperlink"/>
            <w:noProof/>
          </w:rPr>
          <w:t>REQF-033 – Listado de recopilación de información - correos electrónicos</w:t>
        </w:r>
        <w:r w:rsidR="00D97CFF">
          <w:rPr>
            <w:noProof/>
            <w:webHidden/>
          </w:rPr>
          <w:tab/>
        </w:r>
        <w:r w:rsidR="00D97CFF">
          <w:rPr>
            <w:noProof/>
            <w:webHidden/>
          </w:rPr>
          <w:fldChar w:fldCharType="begin"/>
        </w:r>
        <w:r w:rsidR="00D97CFF">
          <w:rPr>
            <w:noProof/>
            <w:webHidden/>
          </w:rPr>
          <w:instrText xml:space="preserve"> PAGEREF _Toc50141088 \h </w:instrText>
        </w:r>
        <w:r w:rsidR="00D97CFF">
          <w:rPr>
            <w:noProof/>
            <w:webHidden/>
          </w:rPr>
        </w:r>
        <w:r w:rsidR="00D97CFF">
          <w:rPr>
            <w:noProof/>
            <w:webHidden/>
          </w:rPr>
          <w:fldChar w:fldCharType="separate"/>
        </w:r>
        <w:r w:rsidR="00D97CFF">
          <w:rPr>
            <w:noProof/>
            <w:webHidden/>
          </w:rPr>
          <w:t>23</w:t>
        </w:r>
        <w:r w:rsidR="00D97CFF">
          <w:rPr>
            <w:noProof/>
            <w:webHidden/>
          </w:rPr>
          <w:fldChar w:fldCharType="end"/>
        </w:r>
      </w:hyperlink>
    </w:p>
    <w:p w14:paraId="15C6050C" w14:textId="29495E62" w:rsidR="00D97CFF" w:rsidRDefault="00056E07">
      <w:pPr>
        <w:pStyle w:val="TOC3"/>
        <w:tabs>
          <w:tab w:val="left" w:pos="1320"/>
          <w:tab w:val="right" w:leader="dot" w:pos="9060"/>
        </w:tabs>
        <w:rPr>
          <w:rFonts w:cstheme="minorBidi"/>
          <w:noProof/>
          <w:lang w:val="es-PE" w:eastAsia="es-PE"/>
        </w:rPr>
      </w:pPr>
      <w:hyperlink w:anchor="_Toc50141089" w:history="1">
        <w:r w:rsidR="00D97CFF" w:rsidRPr="00C44914">
          <w:rPr>
            <w:rStyle w:val="Hyperlink"/>
            <w:noProof/>
          </w:rPr>
          <w:t>3.2.34.</w:t>
        </w:r>
        <w:r w:rsidR="00D97CFF">
          <w:rPr>
            <w:rFonts w:cstheme="minorBidi"/>
            <w:noProof/>
            <w:lang w:val="es-PE" w:eastAsia="es-PE"/>
          </w:rPr>
          <w:tab/>
        </w:r>
        <w:r w:rsidR="00D97CFF" w:rsidRPr="00C44914">
          <w:rPr>
            <w:rStyle w:val="Hyperlink"/>
            <w:noProof/>
          </w:rPr>
          <w:t>REQF-034 – Registro de recopilación de información - informe técnico legal</w:t>
        </w:r>
        <w:r w:rsidR="00D97CFF">
          <w:rPr>
            <w:noProof/>
            <w:webHidden/>
          </w:rPr>
          <w:tab/>
        </w:r>
        <w:r w:rsidR="00D97CFF">
          <w:rPr>
            <w:noProof/>
            <w:webHidden/>
          </w:rPr>
          <w:fldChar w:fldCharType="begin"/>
        </w:r>
        <w:r w:rsidR="00D97CFF">
          <w:rPr>
            <w:noProof/>
            <w:webHidden/>
          </w:rPr>
          <w:instrText xml:space="preserve"> PAGEREF _Toc50141089 \h </w:instrText>
        </w:r>
        <w:r w:rsidR="00D97CFF">
          <w:rPr>
            <w:noProof/>
            <w:webHidden/>
          </w:rPr>
        </w:r>
        <w:r w:rsidR="00D97CFF">
          <w:rPr>
            <w:noProof/>
            <w:webHidden/>
          </w:rPr>
          <w:fldChar w:fldCharType="separate"/>
        </w:r>
        <w:r w:rsidR="00D97CFF">
          <w:rPr>
            <w:noProof/>
            <w:webHidden/>
          </w:rPr>
          <w:t>23</w:t>
        </w:r>
        <w:r w:rsidR="00D97CFF">
          <w:rPr>
            <w:noProof/>
            <w:webHidden/>
          </w:rPr>
          <w:fldChar w:fldCharType="end"/>
        </w:r>
      </w:hyperlink>
    </w:p>
    <w:p w14:paraId="68BC5D1F" w14:textId="7C2D31C2" w:rsidR="00D97CFF" w:rsidRDefault="00056E07">
      <w:pPr>
        <w:pStyle w:val="TOC3"/>
        <w:tabs>
          <w:tab w:val="left" w:pos="1320"/>
          <w:tab w:val="right" w:leader="dot" w:pos="9060"/>
        </w:tabs>
        <w:rPr>
          <w:rFonts w:cstheme="minorBidi"/>
          <w:noProof/>
          <w:lang w:val="es-PE" w:eastAsia="es-PE"/>
        </w:rPr>
      </w:pPr>
      <w:hyperlink w:anchor="_Toc50141090" w:history="1">
        <w:r w:rsidR="00D97CFF" w:rsidRPr="00C44914">
          <w:rPr>
            <w:rStyle w:val="Hyperlink"/>
            <w:noProof/>
          </w:rPr>
          <w:t>3.2.35.</w:t>
        </w:r>
        <w:r w:rsidR="00D97CFF">
          <w:rPr>
            <w:rFonts w:cstheme="minorBidi"/>
            <w:noProof/>
            <w:lang w:val="es-PE" w:eastAsia="es-PE"/>
          </w:rPr>
          <w:tab/>
        </w:r>
        <w:r w:rsidR="00D97CFF" w:rsidRPr="00C44914">
          <w:rPr>
            <w:rStyle w:val="Hyperlink"/>
            <w:noProof/>
          </w:rPr>
          <w:t>REQF-035 – Listado de recopilación de información - informe técnico legal</w:t>
        </w:r>
        <w:r w:rsidR="00D97CFF">
          <w:rPr>
            <w:noProof/>
            <w:webHidden/>
          </w:rPr>
          <w:tab/>
        </w:r>
        <w:r w:rsidR="00D97CFF">
          <w:rPr>
            <w:noProof/>
            <w:webHidden/>
          </w:rPr>
          <w:fldChar w:fldCharType="begin"/>
        </w:r>
        <w:r w:rsidR="00D97CFF">
          <w:rPr>
            <w:noProof/>
            <w:webHidden/>
          </w:rPr>
          <w:instrText xml:space="preserve"> PAGEREF _Toc50141090 \h </w:instrText>
        </w:r>
        <w:r w:rsidR="00D97CFF">
          <w:rPr>
            <w:noProof/>
            <w:webHidden/>
          </w:rPr>
        </w:r>
        <w:r w:rsidR="00D97CFF">
          <w:rPr>
            <w:noProof/>
            <w:webHidden/>
          </w:rPr>
          <w:fldChar w:fldCharType="separate"/>
        </w:r>
        <w:r w:rsidR="00D97CFF">
          <w:rPr>
            <w:noProof/>
            <w:webHidden/>
          </w:rPr>
          <w:t>23</w:t>
        </w:r>
        <w:r w:rsidR="00D97CFF">
          <w:rPr>
            <w:noProof/>
            <w:webHidden/>
          </w:rPr>
          <w:fldChar w:fldCharType="end"/>
        </w:r>
      </w:hyperlink>
    </w:p>
    <w:p w14:paraId="1D4D5E35" w14:textId="2FF4AAC7" w:rsidR="00D97CFF" w:rsidRDefault="00056E07">
      <w:pPr>
        <w:pStyle w:val="TOC3"/>
        <w:tabs>
          <w:tab w:val="left" w:pos="1320"/>
          <w:tab w:val="right" w:leader="dot" w:pos="9060"/>
        </w:tabs>
        <w:rPr>
          <w:rFonts w:cstheme="minorBidi"/>
          <w:noProof/>
          <w:lang w:val="es-PE" w:eastAsia="es-PE"/>
        </w:rPr>
      </w:pPr>
      <w:hyperlink w:anchor="_Toc50141091" w:history="1">
        <w:r w:rsidR="00D97CFF" w:rsidRPr="00C44914">
          <w:rPr>
            <w:rStyle w:val="Hyperlink"/>
            <w:noProof/>
          </w:rPr>
          <w:t>3.2.36.</w:t>
        </w:r>
        <w:r w:rsidR="00D97CFF">
          <w:rPr>
            <w:rFonts w:cstheme="minorBidi"/>
            <w:noProof/>
            <w:lang w:val="es-PE" w:eastAsia="es-PE"/>
          </w:rPr>
          <w:tab/>
        </w:r>
        <w:r w:rsidR="00D97CFF" w:rsidRPr="00C44914">
          <w:rPr>
            <w:rStyle w:val="Hyperlink"/>
            <w:noProof/>
          </w:rPr>
          <w:t>REQF-036 – Registro de recopilación de información - relación de entidades y la información a solicitar</w:t>
        </w:r>
        <w:r w:rsidR="00D97CFF">
          <w:rPr>
            <w:noProof/>
            <w:webHidden/>
          </w:rPr>
          <w:tab/>
        </w:r>
        <w:r w:rsidR="00D97CFF">
          <w:rPr>
            <w:noProof/>
            <w:webHidden/>
          </w:rPr>
          <w:fldChar w:fldCharType="begin"/>
        </w:r>
        <w:r w:rsidR="00D97CFF">
          <w:rPr>
            <w:noProof/>
            <w:webHidden/>
          </w:rPr>
          <w:instrText xml:space="preserve"> PAGEREF _Toc50141091 \h </w:instrText>
        </w:r>
        <w:r w:rsidR="00D97CFF">
          <w:rPr>
            <w:noProof/>
            <w:webHidden/>
          </w:rPr>
        </w:r>
        <w:r w:rsidR="00D97CFF">
          <w:rPr>
            <w:noProof/>
            <w:webHidden/>
          </w:rPr>
          <w:fldChar w:fldCharType="separate"/>
        </w:r>
        <w:r w:rsidR="00D97CFF">
          <w:rPr>
            <w:noProof/>
            <w:webHidden/>
          </w:rPr>
          <w:t>23</w:t>
        </w:r>
        <w:r w:rsidR="00D97CFF">
          <w:rPr>
            <w:noProof/>
            <w:webHidden/>
          </w:rPr>
          <w:fldChar w:fldCharType="end"/>
        </w:r>
      </w:hyperlink>
    </w:p>
    <w:p w14:paraId="3C23D8F7" w14:textId="00FD80D2" w:rsidR="00D97CFF" w:rsidRDefault="00056E07">
      <w:pPr>
        <w:pStyle w:val="TOC3"/>
        <w:tabs>
          <w:tab w:val="left" w:pos="1320"/>
          <w:tab w:val="right" w:leader="dot" w:pos="9060"/>
        </w:tabs>
        <w:rPr>
          <w:rFonts w:cstheme="minorBidi"/>
          <w:noProof/>
          <w:lang w:val="es-PE" w:eastAsia="es-PE"/>
        </w:rPr>
      </w:pPr>
      <w:hyperlink w:anchor="_Toc50141092" w:history="1">
        <w:r w:rsidR="00D97CFF" w:rsidRPr="00C44914">
          <w:rPr>
            <w:rStyle w:val="Hyperlink"/>
            <w:noProof/>
          </w:rPr>
          <w:t>3.2.37.</w:t>
        </w:r>
        <w:r w:rsidR="00D97CFF">
          <w:rPr>
            <w:rFonts w:cstheme="minorBidi"/>
            <w:noProof/>
            <w:lang w:val="es-PE" w:eastAsia="es-PE"/>
          </w:rPr>
          <w:tab/>
        </w:r>
        <w:r w:rsidR="00D97CFF" w:rsidRPr="00C44914">
          <w:rPr>
            <w:rStyle w:val="Hyperlink"/>
            <w:noProof/>
          </w:rPr>
          <w:t>REQF-037 – Listado de recopilación de información - relación de entidades y la información a solicitar</w:t>
        </w:r>
        <w:r w:rsidR="00D97CFF">
          <w:rPr>
            <w:noProof/>
            <w:webHidden/>
          </w:rPr>
          <w:tab/>
        </w:r>
        <w:r w:rsidR="00D97CFF">
          <w:rPr>
            <w:noProof/>
            <w:webHidden/>
          </w:rPr>
          <w:fldChar w:fldCharType="begin"/>
        </w:r>
        <w:r w:rsidR="00D97CFF">
          <w:rPr>
            <w:noProof/>
            <w:webHidden/>
          </w:rPr>
          <w:instrText xml:space="preserve"> PAGEREF _Toc50141092 \h </w:instrText>
        </w:r>
        <w:r w:rsidR="00D97CFF">
          <w:rPr>
            <w:noProof/>
            <w:webHidden/>
          </w:rPr>
        </w:r>
        <w:r w:rsidR="00D97CFF">
          <w:rPr>
            <w:noProof/>
            <w:webHidden/>
          </w:rPr>
          <w:fldChar w:fldCharType="separate"/>
        </w:r>
        <w:r w:rsidR="00D97CFF">
          <w:rPr>
            <w:noProof/>
            <w:webHidden/>
          </w:rPr>
          <w:t>23</w:t>
        </w:r>
        <w:r w:rsidR="00D97CFF">
          <w:rPr>
            <w:noProof/>
            <w:webHidden/>
          </w:rPr>
          <w:fldChar w:fldCharType="end"/>
        </w:r>
      </w:hyperlink>
    </w:p>
    <w:p w14:paraId="46476109" w14:textId="48824333" w:rsidR="00D97CFF" w:rsidRDefault="00056E07">
      <w:pPr>
        <w:pStyle w:val="TOC3"/>
        <w:tabs>
          <w:tab w:val="left" w:pos="1320"/>
          <w:tab w:val="right" w:leader="dot" w:pos="9060"/>
        </w:tabs>
        <w:rPr>
          <w:rFonts w:cstheme="minorBidi"/>
          <w:noProof/>
          <w:lang w:val="es-PE" w:eastAsia="es-PE"/>
        </w:rPr>
      </w:pPr>
      <w:hyperlink w:anchor="_Toc50141093" w:history="1">
        <w:r w:rsidR="00D97CFF" w:rsidRPr="00C44914">
          <w:rPr>
            <w:rStyle w:val="Hyperlink"/>
            <w:noProof/>
          </w:rPr>
          <w:t>3.2.38.</w:t>
        </w:r>
        <w:r w:rsidR="00D97CFF">
          <w:rPr>
            <w:rFonts w:cstheme="minorBidi"/>
            <w:noProof/>
            <w:lang w:val="es-PE" w:eastAsia="es-PE"/>
          </w:rPr>
          <w:tab/>
        </w:r>
        <w:r w:rsidR="00D97CFF" w:rsidRPr="00C44914">
          <w:rPr>
            <w:rStyle w:val="Hyperlink"/>
            <w:noProof/>
          </w:rPr>
          <w:t>REQF-038 – Registro de planos temáticos preliminares - validación de la información remitida</w:t>
        </w:r>
        <w:r w:rsidR="00D97CFF">
          <w:rPr>
            <w:noProof/>
            <w:webHidden/>
          </w:rPr>
          <w:tab/>
        </w:r>
        <w:r w:rsidR="00D97CFF">
          <w:rPr>
            <w:noProof/>
            <w:webHidden/>
          </w:rPr>
          <w:fldChar w:fldCharType="begin"/>
        </w:r>
        <w:r w:rsidR="00D97CFF">
          <w:rPr>
            <w:noProof/>
            <w:webHidden/>
          </w:rPr>
          <w:instrText xml:space="preserve"> PAGEREF _Toc50141093 \h </w:instrText>
        </w:r>
        <w:r w:rsidR="00D97CFF">
          <w:rPr>
            <w:noProof/>
            <w:webHidden/>
          </w:rPr>
        </w:r>
        <w:r w:rsidR="00D97CFF">
          <w:rPr>
            <w:noProof/>
            <w:webHidden/>
          </w:rPr>
          <w:fldChar w:fldCharType="separate"/>
        </w:r>
        <w:r w:rsidR="00D97CFF">
          <w:rPr>
            <w:noProof/>
            <w:webHidden/>
          </w:rPr>
          <w:t>23</w:t>
        </w:r>
        <w:r w:rsidR="00D97CFF">
          <w:rPr>
            <w:noProof/>
            <w:webHidden/>
          </w:rPr>
          <w:fldChar w:fldCharType="end"/>
        </w:r>
      </w:hyperlink>
    </w:p>
    <w:p w14:paraId="3B625FED" w14:textId="3CA78B46" w:rsidR="00D97CFF" w:rsidRDefault="00056E07">
      <w:pPr>
        <w:pStyle w:val="TOC3"/>
        <w:tabs>
          <w:tab w:val="left" w:pos="1320"/>
          <w:tab w:val="right" w:leader="dot" w:pos="9060"/>
        </w:tabs>
        <w:rPr>
          <w:rFonts w:cstheme="minorBidi"/>
          <w:noProof/>
          <w:lang w:val="es-PE" w:eastAsia="es-PE"/>
        </w:rPr>
      </w:pPr>
      <w:hyperlink w:anchor="_Toc50141094" w:history="1">
        <w:r w:rsidR="00D97CFF" w:rsidRPr="00C44914">
          <w:rPr>
            <w:rStyle w:val="Hyperlink"/>
            <w:noProof/>
          </w:rPr>
          <w:t>3.2.39.</w:t>
        </w:r>
        <w:r w:rsidR="00D97CFF">
          <w:rPr>
            <w:rFonts w:cstheme="minorBidi"/>
            <w:noProof/>
            <w:lang w:val="es-PE" w:eastAsia="es-PE"/>
          </w:rPr>
          <w:tab/>
        </w:r>
        <w:r w:rsidR="00D97CFF" w:rsidRPr="00C44914">
          <w:rPr>
            <w:rStyle w:val="Hyperlink"/>
            <w:noProof/>
          </w:rPr>
          <w:t>REQF-039 – Listado de planos temáticos preliminares - validación de la información remitida</w:t>
        </w:r>
        <w:r w:rsidR="00D97CFF">
          <w:rPr>
            <w:noProof/>
            <w:webHidden/>
          </w:rPr>
          <w:tab/>
        </w:r>
        <w:r w:rsidR="00D97CFF">
          <w:rPr>
            <w:noProof/>
            <w:webHidden/>
          </w:rPr>
          <w:fldChar w:fldCharType="begin"/>
        </w:r>
        <w:r w:rsidR="00D97CFF">
          <w:rPr>
            <w:noProof/>
            <w:webHidden/>
          </w:rPr>
          <w:instrText xml:space="preserve"> PAGEREF _Toc50141094 \h </w:instrText>
        </w:r>
        <w:r w:rsidR="00D97CFF">
          <w:rPr>
            <w:noProof/>
            <w:webHidden/>
          </w:rPr>
        </w:r>
        <w:r w:rsidR="00D97CFF">
          <w:rPr>
            <w:noProof/>
            <w:webHidden/>
          </w:rPr>
          <w:fldChar w:fldCharType="separate"/>
        </w:r>
        <w:r w:rsidR="00D97CFF">
          <w:rPr>
            <w:noProof/>
            <w:webHidden/>
          </w:rPr>
          <w:t>23</w:t>
        </w:r>
        <w:r w:rsidR="00D97CFF">
          <w:rPr>
            <w:noProof/>
            <w:webHidden/>
          </w:rPr>
          <w:fldChar w:fldCharType="end"/>
        </w:r>
      </w:hyperlink>
    </w:p>
    <w:p w14:paraId="4806CFC7" w14:textId="6D287D15" w:rsidR="00D97CFF" w:rsidRDefault="00056E07">
      <w:pPr>
        <w:pStyle w:val="TOC3"/>
        <w:tabs>
          <w:tab w:val="left" w:pos="1320"/>
          <w:tab w:val="right" w:leader="dot" w:pos="9060"/>
        </w:tabs>
        <w:rPr>
          <w:rFonts w:cstheme="minorBidi"/>
          <w:noProof/>
          <w:lang w:val="es-PE" w:eastAsia="es-PE"/>
        </w:rPr>
      </w:pPr>
      <w:hyperlink w:anchor="_Toc50141095" w:history="1">
        <w:r w:rsidR="00D97CFF" w:rsidRPr="00C44914">
          <w:rPr>
            <w:rStyle w:val="Hyperlink"/>
            <w:noProof/>
          </w:rPr>
          <w:t>3.2.40.</w:t>
        </w:r>
        <w:r w:rsidR="00D97CFF">
          <w:rPr>
            <w:rFonts w:cstheme="minorBidi"/>
            <w:noProof/>
            <w:lang w:val="es-PE" w:eastAsia="es-PE"/>
          </w:rPr>
          <w:tab/>
        </w:r>
        <w:r w:rsidR="00D97CFF" w:rsidRPr="00C44914">
          <w:rPr>
            <w:rStyle w:val="Hyperlink"/>
            <w:noProof/>
          </w:rPr>
          <w:t>REQF-040 – Registro de planos temáticos preliminares - elaboración</w:t>
        </w:r>
        <w:r w:rsidR="00D97CFF">
          <w:rPr>
            <w:noProof/>
            <w:webHidden/>
          </w:rPr>
          <w:tab/>
        </w:r>
        <w:r w:rsidR="00D97CFF">
          <w:rPr>
            <w:noProof/>
            <w:webHidden/>
          </w:rPr>
          <w:fldChar w:fldCharType="begin"/>
        </w:r>
        <w:r w:rsidR="00D97CFF">
          <w:rPr>
            <w:noProof/>
            <w:webHidden/>
          </w:rPr>
          <w:instrText xml:space="preserve"> PAGEREF _Toc50141095 \h </w:instrText>
        </w:r>
        <w:r w:rsidR="00D97CFF">
          <w:rPr>
            <w:noProof/>
            <w:webHidden/>
          </w:rPr>
        </w:r>
        <w:r w:rsidR="00D97CFF">
          <w:rPr>
            <w:noProof/>
            <w:webHidden/>
          </w:rPr>
          <w:fldChar w:fldCharType="separate"/>
        </w:r>
        <w:r w:rsidR="00D97CFF">
          <w:rPr>
            <w:noProof/>
            <w:webHidden/>
          </w:rPr>
          <w:t>23</w:t>
        </w:r>
        <w:r w:rsidR="00D97CFF">
          <w:rPr>
            <w:noProof/>
            <w:webHidden/>
          </w:rPr>
          <w:fldChar w:fldCharType="end"/>
        </w:r>
      </w:hyperlink>
    </w:p>
    <w:p w14:paraId="485DE67A" w14:textId="37841EA7" w:rsidR="00D97CFF" w:rsidRDefault="00056E07">
      <w:pPr>
        <w:pStyle w:val="TOC3"/>
        <w:tabs>
          <w:tab w:val="left" w:pos="1320"/>
          <w:tab w:val="right" w:leader="dot" w:pos="9060"/>
        </w:tabs>
        <w:rPr>
          <w:rFonts w:cstheme="minorBidi"/>
          <w:noProof/>
          <w:lang w:val="es-PE" w:eastAsia="es-PE"/>
        </w:rPr>
      </w:pPr>
      <w:hyperlink w:anchor="_Toc50141096" w:history="1">
        <w:r w:rsidR="00D97CFF" w:rsidRPr="00C44914">
          <w:rPr>
            <w:rStyle w:val="Hyperlink"/>
            <w:noProof/>
          </w:rPr>
          <w:t>3.2.41.</w:t>
        </w:r>
        <w:r w:rsidR="00D97CFF">
          <w:rPr>
            <w:rFonts w:cstheme="minorBidi"/>
            <w:noProof/>
            <w:lang w:val="es-PE" w:eastAsia="es-PE"/>
          </w:rPr>
          <w:tab/>
        </w:r>
        <w:r w:rsidR="00D97CFF" w:rsidRPr="00C44914">
          <w:rPr>
            <w:rStyle w:val="Hyperlink"/>
            <w:noProof/>
          </w:rPr>
          <w:t>REQF-041 – Listado de planos temáticos preliminares - elaboración</w:t>
        </w:r>
        <w:r w:rsidR="00D97CFF">
          <w:rPr>
            <w:noProof/>
            <w:webHidden/>
          </w:rPr>
          <w:tab/>
        </w:r>
        <w:r w:rsidR="00D97CFF">
          <w:rPr>
            <w:noProof/>
            <w:webHidden/>
          </w:rPr>
          <w:fldChar w:fldCharType="begin"/>
        </w:r>
        <w:r w:rsidR="00D97CFF">
          <w:rPr>
            <w:noProof/>
            <w:webHidden/>
          </w:rPr>
          <w:instrText xml:space="preserve"> PAGEREF _Toc50141096 \h </w:instrText>
        </w:r>
        <w:r w:rsidR="00D97CFF">
          <w:rPr>
            <w:noProof/>
            <w:webHidden/>
          </w:rPr>
        </w:r>
        <w:r w:rsidR="00D97CFF">
          <w:rPr>
            <w:noProof/>
            <w:webHidden/>
          </w:rPr>
          <w:fldChar w:fldCharType="separate"/>
        </w:r>
        <w:r w:rsidR="00D97CFF">
          <w:rPr>
            <w:noProof/>
            <w:webHidden/>
          </w:rPr>
          <w:t>23</w:t>
        </w:r>
        <w:r w:rsidR="00D97CFF">
          <w:rPr>
            <w:noProof/>
            <w:webHidden/>
          </w:rPr>
          <w:fldChar w:fldCharType="end"/>
        </w:r>
      </w:hyperlink>
    </w:p>
    <w:p w14:paraId="555FA059" w14:textId="49989BE3" w:rsidR="00D97CFF" w:rsidRDefault="00056E07">
      <w:pPr>
        <w:pStyle w:val="TOC3"/>
        <w:tabs>
          <w:tab w:val="left" w:pos="1320"/>
          <w:tab w:val="right" w:leader="dot" w:pos="9060"/>
        </w:tabs>
        <w:rPr>
          <w:rFonts w:cstheme="minorBidi"/>
          <w:noProof/>
          <w:lang w:val="es-PE" w:eastAsia="es-PE"/>
        </w:rPr>
      </w:pPr>
      <w:hyperlink w:anchor="_Toc50141097" w:history="1">
        <w:r w:rsidR="00D97CFF" w:rsidRPr="00C44914">
          <w:rPr>
            <w:rStyle w:val="Hyperlink"/>
            <w:noProof/>
          </w:rPr>
          <w:t>3.2.42.</w:t>
        </w:r>
        <w:r w:rsidR="00D97CFF">
          <w:rPr>
            <w:rFonts w:cstheme="minorBidi"/>
            <w:noProof/>
            <w:lang w:val="es-PE" w:eastAsia="es-PE"/>
          </w:rPr>
          <w:tab/>
        </w:r>
        <w:r w:rsidR="00D97CFF" w:rsidRPr="00C44914">
          <w:rPr>
            <w:rStyle w:val="Hyperlink"/>
            <w:noProof/>
          </w:rPr>
          <w:t>REQF-042 – Registro de planos temáticos preliminares - elaboración - propiedades</w:t>
        </w:r>
        <w:r w:rsidR="00D97CFF">
          <w:rPr>
            <w:noProof/>
            <w:webHidden/>
          </w:rPr>
          <w:tab/>
        </w:r>
        <w:r w:rsidR="00D97CFF">
          <w:rPr>
            <w:noProof/>
            <w:webHidden/>
          </w:rPr>
          <w:fldChar w:fldCharType="begin"/>
        </w:r>
        <w:r w:rsidR="00D97CFF">
          <w:rPr>
            <w:noProof/>
            <w:webHidden/>
          </w:rPr>
          <w:instrText xml:space="preserve"> PAGEREF _Toc50141097 \h </w:instrText>
        </w:r>
        <w:r w:rsidR="00D97CFF">
          <w:rPr>
            <w:noProof/>
            <w:webHidden/>
          </w:rPr>
        </w:r>
        <w:r w:rsidR="00D97CFF">
          <w:rPr>
            <w:noProof/>
            <w:webHidden/>
          </w:rPr>
          <w:fldChar w:fldCharType="separate"/>
        </w:r>
        <w:r w:rsidR="00D97CFF">
          <w:rPr>
            <w:noProof/>
            <w:webHidden/>
          </w:rPr>
          <w:t>24</w:t>
        </w:r>
        <w:r w:rsidR="00D97CFF">
          <w:rPr>
            <w:noProof/>
            <w:webHidden/>
          </w:rPr>
          <w:fldChar w:fldCharType="end"/>
        </w:r>
      </w:hyperlink>
    </w:p>
    <w:p w14:paraId="509761DA" w14:textId="2AD4485F" w:rsidR="00D97CFF" w:rsidRDefault="00056E07">
      <w:pPr>
        <w:pStyle w:val="TOC3"/>
        <w:tabs>
          <w:tab w:val="left" w:pos="1320"/>
          <w:tab w:val="right" w:leader="dot" w:pos="9060"/>
        </w:tabs>
        <w:rPr>
          <w:rFonts w:cstheme="minorBidi"/>
          <w:noProof/>
          <w:lang w:val="es-PE" w:eastAsia="es-PE"/>
        </w:rPr>
      </w:pPr>
      <w:hyperlink w:anchor="_Toc50141098" w:history="1">
        <w:r w:rsidR="00D97CFF" w:rsidRPr="00C44914">
          <w:rPr>
            <w:rStyle w:val="Hyperlink"/>
            <w:noProof/>
          </w:rPr>
          <w:t>3.2.43.</w:t>
        </w:r>
        <w:r w:rsidR="00D97CFF">
          <w:rPr>
            <w:rFonts w:cstheme="minorBidi"/>
            <w:noProof/>
            <w:lang w:val="es-PE" w:eastAsia="es-PE"/>
          </w:rPr>
          <w:tab/>
        </w:r>
        <w:r w:rsidR="00D97CFF" w:rsidRPr="00C44914">
          <w:rPr>
            <w:rStyle w:val="Hyperlink"/>
            <w:noProof/>
          </w:rPr>
          <w:t>REQF-043 – Listado de planos temáticos preliminares - elaboración - propiedades</w:t>
        </w:r>
        <w:r w:rsidR="00D97CFF">
          <w:rPr>
            <w:noProof/>
            <w:webHidden/>
          </w:rPr>
          <w:tab/>
        </w:r>
        <w:r w:rsidR="00D97CFF">
          <w:rPr>
            <w:noProof/>
            <w:webHidden/>
          </w:rPr>
          <w:fldChar w:fldCharType="begin"/>
        </w:r>
        <w:r w:rsidR="00D97CFF">
          <w:rPr>
            <w:noProof/>
            <w:webHidden/>
          </w:rPr>
          <w:instrText xml:space="preserve"> PAGEREF _Toc50141098 \h </w:instrText>
        </w:r>
        <w:r w:rsidR="00D97CFF">
          <w:rPr>
            <w:noProof/>
            <w:webHidden/>
          </w:rPr>
        </w:r>
        <w:r w:rsidR="00D97CFF">
          <w:rPr>
            <w:noProof/>
            <w:webHidden/>
          </w:rPr>
          <w:fldChar w:fldCharType="separate"/>
        </w:r>
        <w:r w:rsidR="00D97CFF">
          <w:rPr>
            <w:noProof/>
            <w:webHidden/>
          </w:rPr>
          <w:t>24</w:t>
        </w:r>
        <w:r w:rsidR="00D97CFF">
          <w:rPr>
            <w:noProof/>
            <w:webHidden/>
          </w:rPr>
          <w:fldChar w:fldCharType="end"/>
        </w:r>
      </w:hyperlink>
    </w:p>
    <w:p w14:paraId="5A91DB22" w14:textId="7B53EE0B" w:rsidR="00D97CFF" w:rsidRDefault="00056E07">
      <w:pPr>
        <w:pStyle w:val="TOC3"/>
        <w:tabs>
          <w:tab w:val="left" w:pos="1320"/>
          <w:tab w:val="right" w:leader="dot" w:pos="9060"/>
        </w:tabs>
        <w:rPr>
          <w:rFonts w:cstheme="minorBidi"/>
          <w:noProof/>
          <w:lang w:val="es-PE" w:eastAsia="es-PE"/>
        </w:rPr>
      </w:pPr>
      <w:hyperlink w:anchor="_Toc50141099" w:history="1">
        <w:r w:rsidR="00D97CFF" w:rsidRPr="00C44914">
          <w:rPr>
            <w:rStyle w:val="Hyperlink"/>
            <w:noProof/>
          </w:rPr>
          <w:t>3.2.44.</w:t>
        </w:r>
        <w:r w:rsidR="00D97CFF">
          <w:rPr>
            <w:rFonts w:cstheme="minorBidi"/>
            <w:noProof/>
            <w:lang w:val="es-PE" w:eastAsia="es-PE"/>
          </w:rPr>
          <w:tab/>
        </w:r>
        <w:r w:rsidR="00D97CFF" w:rsidRPr="00C44914">
          <w:rPr>
            <w:rStyle w:val="Hyperlink"/>
            <w:noProof/>
          </w:rPr>
          <w:t>REQF-044 – Registro de planos temáticos preliminares - elaboración - comunidades campesinas y nativas</w:t>
        </w:r>
        <w:r w:rsidR="00D97CFF">
          <w:rPr>
            <w:noProof/>
            <w:webHidden/>
          </w:rPr>
          <w:tab/>
        </w:r>
        <w:r w:rsidR="00D97CFF">
          <w:rPr>
            <w:noProof/>
            <w:webHidden/>
          </w:rPr>
          <w:fldChar w:fldCharType="begin"/>
        </w:r>
        <w:r w:rsidR="00D97CFF">
          <w:rPr>
            <w:noProof/>
            <w:webHidden/>
          </w:rPr>
          <w:instrText xml:space="preserve"> PAGEREF _Toc50141099 \h </w:instrText>
        </w:r>
        <w:r w:rsidR="00D97CFF">
          <w:rPr>
            <w:noProof/>
            <w:webHidden/>
          </w:rPr>
        </w:r>
        <w:r w:rsidR="00D97CFF">
          <w:rPr>
            <w:noProof/>
            <w:webHidden/>
          </w:rPr>
          <w:fldChar w:fldCharType="separate"/>
        </w:r>
        <w:r w:rsidR="00D97CFF">
          <w:rPr>
            <w:noProof/>
            <w:webHidden/>
          </w:rPr>
          <w:t>24</w:t>
        </w:r>
        <w:r w:rsidR="00D97CFF">
          <w:rPr>
            <w:noProof/>
            <w:webHidden/>
          </w:rPr>
          <w:fldChar w:fldCharType="end"/>
        </w:r>
      </w:hyperlink>
    </w:p>
    <w:p w14:paraId="2890999E" w14:textId="597DC755" w:rsidR="00D97CFF" w:rsidRDefault="00056E07">
      <w:pPr>
        <w:pStyle w:val="TOC3"/>
        <w:tabs>
          <w:tab w:val="left" w:pos="1320"/>
          <w:tab w:val="right" w:leader="dot" w:pos="9060"/>
        </w:tabs>
        <w:rPr>
          <w:rFonts w:cstheme="minorBidi"/>
          <w:noProof/>
          <w:lang w:val="es-PE" w:eastAsia="es-PE"/>
        </w:rPr>
      </w:pPr>
      <w:hyperlink w:anchor="_Toc50141100" w:history="1">
        <w:r w:rsidR="00D97CFF" w:rsidRPr="00C44914">
          <w:rPr>
            <w:rStyle w:val="Hyperlink"/>
            <w:noProof/>
          </w:rPr>
          <w:t>3.2.45.</w:t>
        </w:r>
        <w:r w:rsidR="00D97CFF">
          <w:rPr>
            <w:rFonts w:cstheme="minorBidi"/>
            <w:noProof/>
            <w:lang w:val="es-PE" w:eastAsia="es-PE"/>
          </w:rPr>
          <w:tab/>
        </w:r>
        <w:r w:rsidR="00D97CFF" w:rsidRPr="00C44914">
          <w:rPr>
            <w:rStyle w:val="Hyperlink"/>
            <w:noProof/>
          </w:rPr>
          <w:t>REQF-045 – Listado de planos temáticos preliminares - elaboración - comunidades campesinas y nativas</w:t>
        </w:r>
        <w:r w:rsidR="00D97CFF">
          <w:rPr>
            <w:noProof/>
            <w:webHidden/>
          </w:rPr>
          <w:tab/>
        </w:r>
        <w:r w:rsidR="00D97CFF">
          <w:rPr>
            <w:noProof/>
            <w:webHidden/>
          </w:rPr>
          <w:fldChar w:fldCharType="begin"/>
        </w:r>
        <w:r w:rsidR="00D97CFF">
          <w:rPr>
            <w:noProof/>
            <w:webHidden/>
          </w:rPr>
          <w:instrText xml:space="preserve"> PAGEREF _Toc50141100 \h </w:instrText>
        </w:r>
        <w:r w:rsidR="00D97CFF">
          <w:rPr>
            <w:noProof/>
            <w:webHidden/>
          </w:rPr>
        </w:r>
        <w:r w:rsidR="00D97CFF">
          <w:rPr>
            <w:noProof/>
            <w:webHidden/>
          </w:rPr>
          <w:fldChar w:fldCharType="separate"/>
        </w:r>
        <w:r w:rsidR="00D97CFF">
          <w:rPr>
            <w:noProof/>
            <w:webHidden/>
          </w:rPr>
          <w:t>24</w:t>
        </w:r>
        <w:r w:rsidR="00D97CFF">
          <w:rPr>
            <w:noProof/>
            <w:webHidden/>
          </w:rPr>
          <w:fldChar w:fldCharType="end"/>
        </w:r>
      </w:hyperlink>
    </w:p>
    <w:p w14:paraId="4E621C50" w14:textId="05B34CCF" w:rsidR="00D97CFF" w:rsidRDefault="00056E07">
      <w:pPr>
        <w:pStyle w:val="TOC3"/>
        <w:tabs>
          <w:tab w:val="left" w:pos="1320"/>
          <w:tab w:val="right" w:leader="dot" w:pos="9060"/>
        </w:tabs>
        <w:rPr>
          <w:rFonts w:cstheme="minorBidi"/>
          <w:noProof/>
          <w:lang w:val="es-PE" w:eastAsia="es-PE"/>
        </w:rPr>
      </w:pPr>
      <w:hyperlink w:anchor="_Toc50141101" w:history="1">
        <w:r w:rsidR="00D97CFF" w:rsidRPr="00C44914">
          <w:rPr>
            <w:rStyle w:val="Hyperlink"/>
            <w:noProof/>
          </w:rPr>
          <w:t>3.2.46.</w:t>
        </w:r>
        <w:r w:rsidR="00D97CFF">
          <w:rPr>
            <w:rFonts w:cstheme="minorBidi"/>
            <w:noProof/>
            <w:lang w:val="es-PE" w:eastAsia="es-PE"/>
          </w:rPr>
          <w:tab/>
        </w:r>
        <w:r w:rsidR="00D97CFF" w:rsidRPr="00C44914">
          <w:rPr>
            <w:rStyle w:val="Hyperlink"/>
            <w:noProof/>
          </w:rPr>
          <w:t>REQF-046 – Registro de planos temáticos preliminares - elaboración - zonas intangibles</w:t>
        </w:r>
        <w:r w:rsidR="00D97CFF">
          <w:rPr>
            <w:noProof/>
            <w:webHidden/>
          </w:rPr>
          <w:tab/>
        </w:r>
        <w:r w:rsidR="00D97CFF">
          <w:rPr>
            <w:noProof/>
            <w:webHidden/>
          </w:rPr>
          <w:fldChar w:fldCharType="begin"/>
        </w:r>
        <w:r w:rsidR="00D97CFF">
          <w:rPr>
            <w:noProof/>
            <w:webHidden/>
          </w:rPr>
          <w:instrText xml:space="preserve"> PAGEREF _Toc50141101 \h </w:instrText>
        </w:r>
        <w:r w:rsidR="00D97CFF">
          <w:rPr>
            <w:noProof/>
            <w:webHidden/>
          </w:rPr>
        </w:r>
        <w:r w:rsidR="00D97CFF">
          <w:rPr>
            <w:noProof/>
            <w:webHidden/>
          </w:rPr>
          <w:fldChar w:fldCharType="separate"/>
        </w:r>
        <w:r w:rsidR="00D97CFF">
          <w:rPr>
            <w:noProof/>
            <w:webHidden/>
          </w:rPr>
          <w:t>24</w:t>
        </w:r>
        <w:r w:rsidR="00D97CFF">
          <w:rPr>
            <w:noProof/>
            <w:webHidden/>
          </w:rPr>
          <w:fldChar w:fldCharType="end"/>
        </w:r>
      </w:hyperlink>
    </w:p>
    <w:p w14:paraId="24E501B4" w14:textId="3001EA49" w:rsidR="00D97CFF" w:rsidRDefault="00056E07">
      <w:pPr>
        <w:pStyle w:val="TOC3"/>
        <w:tabs>
          <w:tab w:val="left" w:pos="1320"/>
          <w:tab w:val="right" w:leader="dot" w:pos="9060"/>
        </w:tabs>
        <w:rPr>
          <w:rFonts w:cstheme="minorBidi"/>
          <w:noProof/>
          <w:lang w:val="es-PE" w:eastAsia="es-PE"/>
        </w:rPr>
      </w:pPr>
      <w:hyperlink w:anchor="_Toc50141102" w:history="1">
        <w:r w:rsidR="00D97CFF" w:rsidRPr="00C44914">
          <w:rPr>
            <w:rStyle w:val="Hyperlink"/>
            <w:noProof/>
          </w:rPr>
          <w:t>3.2.47.</w:t>
        </w:r>
        <w:r w:rsidR="00D97CFF">
          <w:rPr>
            <w:rFonts w:cstheme="minorBidi"/>
            <w:noProof/>
            <w:lang w:val="es-PE" w:eastAsia="es-PE"/>
          </w:rPr>
          <w:tab/>
        </w:r>
        <w:r w:rsidR="00D97CFF" w:rsidRPr="00C44914">
          <w:rPr>
            <w:rStyle w:val="Hyperlink"/>
            <w:noProof/>
          </w:rPr>
          <w:t>REQF-047 – Listado de planos temáticos preliminares - elaboración - zonas intangibles</w:t>
        </w:r>
        <w:r w:rsidR="00D97CFF">
          <w:rPr>
            <w:noProof/>
            <w:webHidden/>
          </w:rPr>
          <w:tab/>
        </w:r>
        <w:r w:rsidR="00D97CFF">
          <w:rPr>
            <w:noProof/>
            <w:webHidden/>
          </w:rPr>
          <w:fldChar w:fldCharType="begin"/>
        </w:r>
        <w:r w:rsidR="00D97CFF">
          <w:rPr>
            <w:noProof/>
            <w:webHidden/>
          </w:rPr>
          <w:instrText xml:space="preserve"> PAGEREF _Toc50141102 \h </w:instrText>
        </w:r>
        <w:r w:rsidR="00D97CFF">
          <w:rPr>
            <w:noProof/>
            <w:webHidden/>
          </w:rPr>
        </w:r>
        <w:r w:rsidR="00D97CFF">
          <w:rPr>
            <w:noProof/>
            <w:webHidden/>
          </w:rPr>
          <w:fldChar w:fldCharType="separate"/>
        </w:r>
        <w:r w:rsidR="00D97CFF">
          <w:rPr>
            <w:noProof/>
            <w:webHidden/>
          </w:rPr>
          <w:t>24</w:t>
        </w:r>
        <w:r w:rsidR="00D97CFF">
          <w:rPr>
            <w:noProof/>
            <w:webHidden/>
          </w:rPr>
          <w:fldChar w:fldCharType="end"/>
        </w:r>
      </w:hyperlink>
    </w:p>
    <w:p w14:paraId="007F2BAA" w14:textId="4FD85E68" w:rsidR="00D97CFF" w:rsidRDefault="00056E07">
      <w:pPr>
        <w:pStyle w:val="TOC3"/>
        <w:tabs>
          <w:tab w:val="left" w:pos="1320"/>
          <w:tab w:val="right" w:leader="dot" w:pos="9060"/>
        </w:tabs>
        <w:rPr>
          <w:rFonts w:cstheme="minorBidi"/>
          <w:noProof/>
          <w:lang w:val="es-PE" w:eastAsia="es-PE"/>
        </w:rPr>
      </w:pPr>
      <w:hyperlink w:anchor="_Toc50141103" w:history="1">
        <w:r w:rsidR="00D97CFF" w:rsidRPr="00C44914">
          <w:rPr>
            <w:rStyle w:val="Hyperlink"/>
            <w:noProof/>
          </w:rPr>
          <w:t>3.2.48.</w:t>
        </w:r>
        <w:r w:rsidR="00D97CFF">
          <w:rPr>
            <w:rFonts w:cstheme="minorBidi"/>
            <w:noProof/>
            <w:lang w:val="es-PE" w:eastAsia="es-PE"/>
          </w:rPr>
          <w:tab/>
        </w:r>
        <w:r w:rsidR="00D97CFF" w:rsidRPr="00C44914">
          <w:rPr>
            <w:rStyle w:val="Hyperlink"/>
            <w:noProof/>
          </w:rPr>
          <w:t>REQF-048 – Registro de planos temáticos preliminares - elaboración -información adicional</w:t>
        </w:r>
        <w:r w:rsidR="00D97CFF">
          <w:rPr>
            <w:noProof/>
            <w:webHidden/>
          </w:rPr>
          <w:tab/>
        </w:r>
        <w:r w:rsidR="00D97CFF">
          <w:rPr>
            <w:noProof/>
            <w:webHidden/>
          </w:rPr>
          <w:fldChar w:fldCharType="begin"/>
        </w:r>
        <w:r w:rsidR="00D97CFF">
          <w:rPr>
            <w:noProof/>
            <w:webHidden/>
          </w:rPr>
          <w:instrText xml:space="preserve"> PAGEREF _Toc50141103 \h </w:instrText>
        </w:r>
        <w:r w:rsidR="00D97CFF">
          <w:rPr>
            <w:noProof/>
            <w:webHidden/>
          </w:rPr>
        </w:r>
        <w:r w:rsidR="00D97CFF">
          <w:rPr>
            <w:noProof/>
            <w:webHidden/>
          </w:rPr>
          <w:fldChar w:fldCharType="separate"/>
        </w:r>
        <w:r w:rsidR="00D97CFF">
          <w:rPr>
            <w:noProof/>
            <w:webHidden/>
          </w:rPr>
          <w:t>24</w:t>
        </w:r>
        <w:r w:rsidR="00D97CFF">
          <w:rPr>
            <w:noProof/>
            <w:webHidden/>
          </w:rPr>
          <w:fldChar w:fldCharType="end"/>
        </w:r>
      </w:hyperlink>
    </w:p>
    <w:p w14:paraId="29BAC0FF" w14:textId="4DF16A19" w:rsidR="00D97CFF" w:rsidRDefault="00056E07">
      <w:pPr>
        <w:pStyle w:val="TOC3"/>
        <w:tabs>
          <w:tab w:val="left" w:pos="1320"/>
          <w:tab w:val="right" w:leader="dot" w:pos="9060"/>
        </w:tabs>
        <w:rPr>
          <w:rFonts w:cstheme="minorBidi"/>
          <w:noProof/>
          <w:lang w:val="es-PE" w:eastAsia="es-PE"/>
        </w:rPr>
      </w:pPr>
      <w:hyperlink w:anchor="_Toc50141104" w:history="1">
        <w:r w:rsidR="00D97CFF" w:rsidRPr="00C44914">
          <w:rPr>
            <w:rStyle w:val="Hyperlink"/>
            <w:noProof/>
          </w:rPr>
          <w:t>3.2.49.</w:t>
        </w:r>
        <w:r w:rsidR="00D97CFF">
          <w:rPr>
            <w:rFonts w:cstheme="minorBidi"/>
            <w:noProof/>
            <w:lang w:val="es-PE" w:eastAsia="es-PE"/>
          </w:rPr>
          <w:tab/>
        </w:r>
        <w:r w:rsidR="00D97CFF" w:rsidRPr="00C44914">
          <w:rPr>
            <w:rStyle w:val="Hyperlink"/>
            <w:noProof/>
          </w:rPr>
          <w:t>REQF-049 – Listado de planos temáticos preliminares - elaboración -información adicional</w:t>
        </w:r>
        <w:r w:rsidR="00D97CFF">
          <w:rPr>
            <w:noProof/>
            <w:webHidden/>
          </w:rPr>
          <w:tab/>
        </w:r>
        <w:r w:rsidR="00D97CFF">
          <w:rPr>
            <w:noProof/>
            <w:webHidden/>
          </w:rPr>
          <w:fldChar w:fldCharType="begin"/>
        </w:r>
        <w:r w:rsidR="00D97CFF">
          <w:rPr>
            <w:noProof/>
            <w:webHidden/>
          </w:rPr>
          <w:instrText xml:space="preserve"> PAGEREF _Toc50141104 \h </w:instrText>
        </w:r>
        <w:r w:rsidR="00D97CFF">
          <w:rPr>
            <w:noProof/>
            <w:webHidden/>
          </w:rPr>
        </w:r>
        <w:r w:rsidR="00D97CFF">
          <w:rPr>
            <w:noProof/>
            <w:webHidden/>
          </w:rPr>
          <w:fldChar w:fldCharType="separate"/>
        </w:r>
        <w:r w:rsidR="00D97CFF">
          <w:rPr>
            <w:noProof/>
            <w:webHidden/>
          </w:rPr>
          <w:t>24</w:t>
        </w:r>
        <w:r w:rsidR="00D97CFF">
          <w:rPr>
            <w:noProof/>
            <w:webHidden/>
          </w:rPr>
          <w:fldChar w:fldCharType="end"/>
        </w:r>
      </w:hyperlink>
    </w:p>
    <w:p w14:paraId="7C8ABEDE" w14:textId="73E25717" w:rsidR="00D97CFF" w:rsidRDefault="00056E07">
      <w:pPr>
        <w:pStyle w:val="TOC3"/>
        <w:tabs>
          <w:tab w:val="left" w:pos="1320"/>
          <w:tab w:val="right" w:leader="dot" w:pos="9060"/>
        </w:tabs>
        <w:rPr>
          <w:rFonts w:cstheme="minorBidi"/>
          <w:noProof/>
          <w:lang w:val="es-PE" w:eastAsia="es-PE"/>
        </w:rPr>
      </w:pPr>
      <w:hyperlink w:anchor="_Toc50141105" w:history="1">
        <w:r w:rsidR="00D97CFF" w:rsidRPr="00C44914">
          <w:rPr>
            <w:rStyle w:val="Hyperlink"/>
            <w:noProof/>
          </w:rPr>
          <w:t>3.2.50.</w:t>
        </w:r>
        <w:r w:rsidR="00D97CFF">
          <w:rPr>
            <w:rFonts w:cstheme="minorBidi"/>
            <w:noProof/>
            <w:lang w:val="es-PE" w:eastAsia="es-PE"/>
          </w:rPr>
          <w:tab/>
        </w:r>
        <w:r w:rsidR="00D97CFF" w:rsidRPr="00C44914">
          <w:rPr>
            <w:rStyle w:val="Hyperlink"/>
            <w:noProof/>
          </w:rPr>
          <w:t>REQF-050 – Registro de planos temáticos preliminares – elaboración / interferencias</w:t>
        </w:r>
        <w:r w:rsidR="00D97CFF">
          <w:rPr>
            <w:noProof/>
            <w:webHidden/>
          </w:rPr>
          <w:tab/>
        </w:r>
        <w:r w:rsidR="00D97CFF">
          <w:rPr>
            <w:noProof/>
            <w:webHidden/>
          </w:rPr>
          <w:fldChar w:fldCharType="begin"/>
        </w:r>
        <w:r w:rsidR="00D97CFF">
          <w:rPr>
            <w:noProof/>
            <w:webHidden/>
          </w:rPr>
          <w:instrText xml:space="preserve"> PAGEREF _Toc50141105 \h </w:instrText>
        </w:r>
        <w:r w:rsidR="00D97CFF">
          <w:rPr>
            <w:noProof/>
            <w:webHidden/>
          </w:rPr>
        </w:r>
        <w:r w:rsidR="00D97CFF">
          <w:rPr>
            <w:noProof/>
            <w:webHidden/>
          </w:rPr>
          <w:fldChar w:fldCharType="separate"/>
        </w:r>
        <w:r w:rsidR="00D97CFF">
          <w:rPr>
            <w:noProof/>
            <w:webHidden/>
          </w:rPr>
          <w:t>25</w:t>
        </w:r>
        <w:r w:rsidR="00D97CFF">
          <w:rPr>
            <w:noProof/>
            <w:webHidden/>
          </w:rPr>
          <w:fldChar w:fldCharType="end"/>
        </w:r>
      </w:hyperlink>
    </w:p>
    <w:p w14:paraId="71C933E2" w14:textId="772F6D41" w:rsidR="00D97CFF" w:rsidRDefault="00056E07">
      <w:pPr>
        <w:pStyle w:val="TOC3"/>
        <w:tabs>
          <w:tab w:val="left" w:pos="1320"/>
          <w:tab w:val="right" w:leader="dot" w:pos="9060"/>
        </w:tabs>
        <w:rPr>
          <w:rFonts w:cstheme="minorBidi"/>
          <w:noProof/>
          <w:lang w:val="es-PE" w:eastAsia="es-PE"/>
        </w:rPr>
      </w:pPr>
      <w:hyperlink w:anchor="_Toc50141106" w:history="1">
        <w:r w:rsidR="00D97CFF" w:rsidRPr="00C44914">
          <w:rPr>
            <w:rStyle w:val="Hyperlink"/>
            <w:noProof/>
          </w:rPr>
          <w:t>3.2.51.</w:t>
        </w:r>
        <w:r w:rsidR="00D97CFF">
          <w:rPr>
            <w:rFonts w:cstheme="minorBidi"/>
            <w:noProof/>
            <w:lang w:val="es-PE" w:eastAsia="es-PE"/>
          </w:rPr>
          <w:tab/>
        </w:r>
        <w:r w:rsidR="00D97CFF" w:rsidRPr="00C44914">
          <w:rPr>
            <w:rStyle w:val="Hyperlink"/>
            <w:noProof/>
          </w:rPr>
          <w:t>REQF-051 – Listado de planos temáticos preliminares – elaboración / interferencias</w:t>
        </w:r>
        <w:r w:rsidR="00D97CFF">
          <w:rPr>
            <w:noProof/>
            <w:webHidden/>
          </w:rPr>
          <w:tab/>
        </w:r>
        <w:r w:rsidR="00D97CFF">
          <w:rPr>
            <w:noProof/>
            <w:webHidden/>
          </w:rPr>
          <w:fldChar w:fldCharType="begin"/>
        </w:r>
        <w:r w:rsidR="00D97CFF">
          <w:rPr>
            <w:noProof/>
            <w:webHidden/>
          </w:rPr>
          <w:instrText xml:space="preserve"> PAGEREF _Toc50141106 \h </w:instrText>
        </w:r>
        <w:r w:rsidR="00D97CFF">
          <w:rPr>
            <w:noProof/>
            <w:webHidden/>
          </w:rPr>
        </w:r>
        <w:r w:rsidR="00D97CFF">
          <w:rPr>
            <w:noProof/>
            <w:webHidden/>
          </w:rPr>
          <w:fldChar w:fldCharType="separate"/>
        </w:r>
        <w:r w:rsidR="00D97CFF">
          <w:rPr>
            <w:noProof/>
            <w:webHidden/>
          </w:rPr>
          <w:t>25</w:t>
        </w:r>
        <w:r w:rsidR="00D97CFF">
          <w:rPr>
            <w:noProof/>
            <w:webHidden/>
          </w:rPr>
          <w:fldChar w:fldCharType="end"/>
        </w:r>
      </w:hyperlink>
    </w:p>
    <w:p w14:paraId="4ED8569E" w14:textId="7DC0E003" w:rsidR="00D97CFF" w:rsidRDefault="00056E07">
      <w:pPr>
        <w:pStyle w:val="TOC3"/>
        <w:tabs>
          <w:tab w:val="left" w:pos="1320"/>
          <w:tab w:val="right" w:leader="dot" w:pos="9060"/>
        </w:tabs>
        <w:rPr>
          <w:rFonts w:cstheme="minorBidi"/>
          <w:noProof/>
          <w:lang w:val="es-PE" w:eastAsia="es-PE"/>
        </w:rPr>
      </w:pPr>
      <w:hyperlink w:anchor="_Toc50141107" w:history="1">
        <w:r w:rsidR="00D97CFF" w:rsidRPr="00C44914">
          <w:rPr>
            <w:rStyle w:val="Hyperlink"/>
            <w:noProof/>
          </w:rPr>
          <w:t>3.2.52.</w:t>
        </w:r>
        <w:r w:rsidR="00D97CFF">
          <w:rPr>
            <w:rFonts w:cstheme="minorBidi"/>
            <w:noProof/>
            <w:lang w:val="es-PE" w:eastAsia="es-PE"/>
          </w:rPr>
          <w:tab/>
        </w:r>
        <w:r w:rsidR="00D97CFF" w:rsidRPr="00C44914">
          <w:rPr>
            <w:rStyle w:val="Hyperlink"/>
            <w:noProof/>
          </w:rPr>
          <w:t>REQF-052 – Registro de planos temáticos preliminares - elaboración - levantamiento de inconsistencias</w:t>
        </w:r>
        <w:r w:rsidR="00D97CFF">
          <w:rPr>
            <w:noProof/>
            <w:webHidden/>
          </w:rPr>
          <w:tab/>
        </w:r>
        <w:r w:rsidR="00D97CFF">
          <w:rPr>
            <w:noProof/>
            <w:webHidden/>
          </w:rPr>
          <w:fldChar w:fldCharType="begin"/>
        </w:r>
        <w:r w:rsidR="00D97CFF">
          <w:rPr>
            <w:noProof/>
            <w:webHidden/>
          </w:rPr>
          <w:instrText xml:space="preserve"> PAGEREF _Toc50141107 \h </w:instrText>
        </w:r>
        <w:r w:rsidR="00D97CFF">
          <w:rPr>
            <w:noProof/>
            <w:webHidden/>
          </w:rPr>
        </w:r>
        <w:r w:rsidR="00D97CFF">
          <w:rPr>
            <w:noProof/>
            <w:webHidden/>
          </w:rPr>
          <w:fldChar w:fldCharType="separate"/>
        </w:r>
        <w:r w:rsidR="00D97CFF">
          <w:rPr>
            <w:noProof/>
            <w:webHidden/>
          </w:rPr>
          <w:t>25</w:t>
        </w:r>
        <w:r w:rsidR="00D97CFF">
          <w:rPr>
            <w:noProof/>
            <w:webHidden/>
          </w:rPr>
          <w:fldChar w:fldCharType="end"/>
        </w:r>
      </w:hyperlink>
    </w:p>
    <w:p w14:paraId="5C7FCC6E" w14:textId="1231321C" w:rsidR="00D97CFF" w:rsidRDefault="00056E07">
      <w:pPr>
        <w:pStyle w:val="TOC3"/>
        <w:tabs>
          <w:tab w:val="left" w:pos="1320"/>
          <w:tab w:val="right" w:leader="dot" w:pos="9060"/>
        </w:tabs>
        <w:rPr>
          <w:rFonts w:cstheme="minorBidi"/>
          <w:noProof/>
          <w:lang w:val="es-PE" w:eastAsia="es-PE"/>
        </w:rPr>
      </w:pPr>
      <w:hyperlink w:anchor="_Toc50141108" w:history="1">
        <w:r w:rsidR="00D97CFF" w:rsidRPr="00C44914">
          <w:rPr>
            <w:rStyle w:val="Hyperlink"/>
            <w:noProof/>
          </w:rPr>
          <w:t>3.2.53.</w:t>
        </w:r>
        <w:r w:rsidR="00D97CFF">
          <w:rPr>
            <w:rFonts w:cstheme="minorBidi"/>
            <w:noProof/>
            <w:lang w:val="es-PE" w:eastAsia="es-PE"/>
          </w:rPr>
          <w:tab/>
        </w:r>
        <w:r w:rsidR="00D97CFF" w:rsidRPr="00C44914">
          <w:rPr>
            <w:rStyle w:val="Hyperlink"/>
            <w:noProof/>
          </w:rPr>
          <w:t>REQF-053 – Listado de planos temáticos preliminares - elaboración - levantamiento de inconsistencias</w:t>
        </w:r>
        <w:r w:rsidR="00D97CFF">
          <w:rPr>
            <w:noProof/>
            <w:webHidden/>
          </w:rPr>
          <w:tab/>
        </w:r>
        <w:r w:rsidR="00D97CFF">
          <w:rPr>
            <w:noProof/>
            <w:webHidden/>
          </w:rPr>
          <w:fldChar w:fldCharType="begin"/>
        </w:r>
        <w:r w:rsidR="00D97CFF">
          <w:rPr>
            <w:noProof/>
            <w:webHidden/>
          </w:rPr>
          <w:instrText xml:space="preserve"> PAGEREF _Toc50141108 \h </w:instrText>
        </w:r>
        <w:r w:rsidR="00D97CFF">
          <w:rPr>
            <w:noProof/>
            <w:webHidden/>
          </w:rPr>
        </w:r>
        <w:r w:rsidR="00D97CFF">
          <w:rPr>
            <w:noProof/>
            <w:webHidden/>
          </w:rPr>
          <w:fldChar w:fldCharType="separate"/>
        </w:r>
        <w:r w:rsidR="00D97CFF">
          <w:rPr>
            <w:noProof/>
            <w:webHidden/>
          </w:rPr>
          <w:t>25</w:t>
        </w:r>
        <w:r w:rsidR="00D97CFF">
          <w:rPr>
            <w:noProof/>
            <w:webHidden/>
          </w:rPr>
          <w:fldChar w:fldCharType="end"/>
        </w:r>
      </w:hyperlink>
    </w:p>
    <w:p w14:paraId="2DD27A6B" w14:textId="5DB09174" w:rsidR="00D97CFF" w:rsidRDefault="00056E07">
      <w:pPr>
        <w:pStyle w:val="TOC3"/>
        <w:tabs>
          <w:tab w:val="left" w:pos="1320"/>
          <w:tab w:val="right" w:leader="dot" w:pos="9060"/>
        </w:tabs>
        <w:rPr>
          <w:rFonts w:cstheme="minorBidi"/>
          <w:noProof/>
          <w:lang w:val="es-PE" w:eastAsia="es-PE"/>
        </w:rPr>
      </w:pPr>
      <w:hyperlink w:anchor="_Toc50141109" w:history="1">
        <w:r w:rsidR="00D97CFF" w:rsidRPr="00C44914">
          <w:rPr>
            <w:rStyle w:val="Hyperlink"/>
            <w:noProof/>
          </w:rPr>
          <w:t>3.2.54.</w:t>
        </w:r>
        <w:r w:rsidR="00D97CFF">
          <w:rPr>
            <w:rFonts w:cstheme="minorBidi"/>
            <w:noProof/>
            <w:lang w:val="es-PE" w:eastAsia="es-PE"/>
          </w:rPr>
          <w:tab/>
        </w:r>
        <w:r w:rsidR="00D97CFF" w:rsidRPr="00C44914">
          <w:rPr>
            <w:rStyle w:val="Hyperlink"/>
            <w:noProof/>
          </w:rPr>
          <w:t>REQF-054 – Registro de planos temáticos preliminares - información para trabajo de campo</w:t>
        </w:r>
        <w:r w:rsidR="00D97CFF">
          <w:rPr>
            <w:noProof/>
            <w:webHidden/>
          </w:rPr>
          <w:tab/>
        </w:r>
        <w:r w:rsidR="00D97CFF">
          <w:rPr>
            <w:noProof/>
            <w:webHidden/>
          </w:rPr>
          <w:fldChar w:fldCharType="begin"/>
        </w:r>
        <w:r w:rsidR="00D97CFF">
          <w:rPr>
            <w:noProof/>
            <w:webHidden/>
          </w:rPr>
          <w:instrText xml:space="preserve"> PAGEREF _Toc50141109 \h </w:instrText>
        </w:r>
        <w:r w:rsidR="00D97CFF">
          <w:rPr>
            <w:noProof/>
            <w:webHidden/>
          </w:rPr>
        </w:r>
        <w:r w:rsidR="00D97CFF">
          <w:rPr>
            <w:noProof/>
            <w:webHidden/>
          </w:rPr>
          <w:fldChar w:fldCharType="separate"/>
        </w:r>
        <w:r w:rsidR="00D97CFF">
          <w:rPr>
            <w:noProof/>
            <w:webHidden/>
          </w:rPr>
          <w:t>25</w:t>
        </w:r>
        <w:r w:rsidR="00D97CFF">
          <w:rPr>
            <w:noProof/>
            <w:webHidden/>
          </w:rPr>
          <w:fldChar w:fldCharType="end"/>
        </w:r>
      </w:hyperlink>
    </w:p>
    <w:p w14:paraId="7EAF2845" w14:textId="4F3750BF" w:rsidR="00D97CFF" w:rsidRDefault="00056E07">
      <w:pPr>
        <w:pStyle w:val="TOC3"/>
        <w:tabs>
          <w:tab w:val="left" w:pos="1320"/>
          <w:tab w:val="right" w:leader="dot" w:pos="9060"/>
        </w:tabs>
        <w:rPr>
          <w:rFonts w:cstheme="minorBidi"/>
          <w:noProof/>
          <w:lang w:val="es-PE" w:eastAsia="es-PE"/>
        </w:rPr>
      </w:pPr>
      <w:hyperlink w:anchor="_Toc50141110" w:history="1">
        <w:r w:rsidR="00D97CFF" w:rsidRPr="00C44914">
          <w:rPr>
            <w:rStyle w:val="Hyperlink"/>
            <w:noProof/>
          </w:rPr>
          <w:t>3.2.55.</w:t>
        </w:r>
        <w:r w:rsidR="00D97CFF">
          <w:rPr>
            <w:rFonts w:cstheme="minorBidi"/>
            <w:noProof/>
            <w:lang w:val="es-PE" w:eastAsia="es-PE"/>
          </w:rPr>
          <w:tab/>
        </w:r>
        <w:r w:rsidR="00D97CFF" w:rsidRPr="00C44914">
          <w:rPr>
            <w:rStyle w:val="Hyperlink"/>
            <w:noProof/>
          </w:rPr>
          <w:t>REQF-055 – Listado de planos temáticos preliminares - información para trabajo de campo</w:t>
        </w:r>
        <w:r w:rsidR="00D97CFF">
          <w:rPr>
            <w:noProof/>
            <w:webHidden/>
          </w:rPr>
          <w:tab/>
        </w:r>
        <w:r w:rsidR="00D97CFF">
          <w:rPr>
            <w:noProof/>
            <w:webHidden/>
          </w:rPr>
          <w:fldChar w:fldCharType="begin"/>
        </w:r>
        <w:r w:rsidR="00D97CFF">
          <w:rPr>
            <w:noProof/>
            <w:webHidden/>
          </w:rPr>
          <w:instrText xml:space="preserve"> PAGEREF _Toc50141110 \h </w:instrText>
        </w:r>
        <w:r w:rsidR="00D97CFF">
          <w:rPr>
            <w:noProof/>
            <w:webHidden/>
          </w:rPr>
        </w:r>
        <w:r w:rsidR="00D97CFF">
          <w:rPr>
            <w:noProof/>
            <w:webHidden/>
          </w:rPr>
          <w:fldChar w:fldCharType="separate"/>
        </w:r>
        <w:r w:rsidR="00D97CFF">
          <w:rPr>
            <w:noProof/>
            <w:webHidden/>
          </w:rPr>
          <w:t>25</w:t>
        </w:r>
        <w:r w:rsidR="00D97CFF">
          <w:rPr>
            <w:noProof/>
            <w:webHidden/>
          </w:rPr>
          <w:fldChar w:fldCharType="end"/>
        </w:r>
      </w:hyperlink>
    </w:p>
    <w:p w14:paraId="20A8D142" w14:textId="61583BA0" w:rsidR="00D97CFF" w:rsidRDefault="00056E07">
      <w:pPr>
        <w:pStyle w:val="TOC3"/>
        <w:tabs>
          <w:tab w:val="left" w:pos="1320"/>
          <w:tab w:val="right" w:leader="dot" w:pos="9060"/>
        </w:tabs>
        <w:rPr>
          <w:rFonts w:cstheme="minorBidi"/>
          <w:noProof/>
          <w:lang w:val="es-PE" w:eastAsia="es-PE"/>
        </w:rPr>
      </w:pPr>
      <w:hyperlink w:anchor="_Toc50141111" w:history="1">
        <w:r w:rsidR="00D97CFF" w:rsidRPr="00C44914">
          <w:rPr>
            <w:rStyle w:val="Hyperlink"/>
            <w:noProof/>
          </w:rPr>
          <w:t>3.2.56.</w:t>
        </w:r>
        <w:r w:rsidR="00D97CFF">
          <w:rPr>
            <w:rFonts w:cstheme="minorBidi"/>
            <w:noProof/>
            <w:lang w:val="es-PE" w:eastAsia="es-PE"/>
          </w:rPr>
          <w:tab/>
        </w:r>
        <w:r w:rsidR="00D97CFF" w:rsidRPr="00C44914">
          <w:rPr>
            <w:rStyle w:val="Hyperlink"/>
            <w:noProof/>
          </w:rPr>
          <w:t>REQF-056 – Registro de planificación y levantamiento de inconsistencias - contrastación gabinete y campo</w:t>
        </w:r>
        <w:r w:rsidR="00D97CFF">
          <w:rPr>
            <w:noProof/>
            <w:webHidden/>
          </w:rPr>
          <w:tab/>
        </w:r>
        <w:r w:rsidR="00D97CFF">
          <w:rPr>
            <w:noProof/>
            <w:webHidden/>
          </w:rPr>
          <w:fldChar w:fldCharType="begin"/>
        </w:r>
        <w:r w:rsidR="00D97CFF">
          <w:rPr>
            <w:noProof/>
            <w:webHidden/>
          </w:rPr>
          <w:instrText xml:space="preserve"> PAGEREF _Toc50141111 \h </w:instrText>
        </w:r>
        <w:r w:rsidR="00D97CFF">
          <w:rPr>
            <w:noProof/>
            <w:webHidden/>
          </w:rPr>
        </w:r>
        <w:r w:rsidR="00D97CFF">
          <w:rPr>
            <w:noProof/>
            <w:webHidden/>
          </w:rPr>
          <w:fldChar w:fldCharType="separate"/>
        </w:r>
        <w:r w:rsidR="00D97CFF">
          <w:rPr>
            <w:noProof/>
            <w:webHidden/>
          </w:rPr>
          <w:t>25</w:t>
        </w:r>
        <w:r w:rsidR="00D97CFF">
          <w:rPr>
            <w:noProof/>
            <w:webHidden/>
          </w:rPr>
          <w:fldChar w:fldCharType="end"/>
        </w:r>
      </w:hyperlink>
    </w:p>
    <w:p w14:paraId="0770A3ED" w14:textId="52B46448" w:rsidR="00D97CFF" w:rsidRDefault="00056E07">
      <w:pPr>
        <w:pStyle w:val="TOC3"/>
        <w:tabs>
          <w:tab w:val="left" w:pos="1320"/>
          <w:tab w:val="right" w:leader="dot" w:pos="9060"/>
        </w:tabs>
        <w:rPr>
          <w:rFonts w:cstheme="minorBidi"/>
          <w:noProof/>
          <w:lang w:val="es-PE" w:eastAsia="es-PE"/>
        </w:rPr>
      </w:pPr>
      <w:hyperlink w:anchor="_Toc50141112" w:history="1">
        <w:r w:rsidR="00D97CFF" w:rsidRPr="00C44914">
          <w:rPr>
            <w:rStyle w:val="Hyperlink"/>
            <w:noProof/>
          </w:rPr>
          <w:t>3.2.57.</w:t>
        </w:r>
        <w:r w:rsidR="00D97CFF">
          <w:rPr>
            <w:rFonts w:cstheme="minorBidi"/>
            <w:noProof/>
            <w:lang w:val="es-PE" w:eastAsia="es-PE"/>
          </w:rPr>
          <w:tab/>
        </w:r>
        <w:r w:rsidR="00D97CFF" w:rsidRPr="00C44914">
          <w:rPr>
            <w:rStyle w:val="Hyperlink"/>
            <w:noProof/>
          </w:rPr>
          <w:t>REQF-057 – Listado de planos temáticos preliminares - información para trabajo de campo</w:t>
        </w:r>
        <w:r w:rsidR="00D97CFF">
          <w:rPr>
            <w:noProof/>
            <w:webHidden/>
          </w:rPr>
          <w:tab/>
        </w:r>
        <w:r w:rsidR="00D97CFF">
          <w:rPr>
            <w:noProof/>
            <w:webHidden/>
          </w:rPr>
          <w:fldChar w:fldCharType="begin"/>
        </w:r>
        <w:r w:rsidR="00D97CFF">
          <w:rPr>
            <w:noProof/>
            <w:webHidden/>
          </w:rPr>
          <w:instrText xml:space="preserve"> PAGEREF _Toc50141112 \h </w:instrText>
        </w:r>
        <w:r w:rsidR="00D97CFF">
          <w:rPr>
            <w:noProof/>
            <w:webHidden/>
          </w:rPr>
        </w:r>
        <w:r w:rsidR="00D97CFF">
          <w:rPr>
            <w:noProof/>
            <w:webHidden/>
          </w:rPr>
          <w:fldChar w:fldCharType="separate"/>
        </w:r>
        <w:r w:rsidR="00D97CFF">
          <w:rPr>
            <w:noProof/>
            <w:webHidden/>
          </w:rPr>
          <w:t>25</w:t>
        </w:r>
        <w:r w:rsidR="00D97CFF">
          <w:rPr>
            <w:noProof/>
            <w:webHidden/>
          </w:rPr>
          <w:fldChar w:fldCharType="end"/>
        </w:r>
      </w:hyperlink>
    </w:p>
    <w:p w14:paraId="074D7180" w14:textId="466187C2" w:rsidR="00D97CFF" w:rsidRDefault="00056E07">
      <w:pPr>
        <w:pStyle w:val="TOC3"/>
        <w:tabs>
          <w:tab w:val="left" w:pos="1320"/>
          <w:tab w:val="right" w:leader="dot" w:pos="9060"/>
        </w:tabs>
        <w:rPr>
          <w:rFonts w:cstheme="minorBidi"/>
          <w:noProof/>
          <w:lang w:val="es-PE" w:eastAsia="es-PE"/>
        </w:rPr>
      </w:pPr>
      <w:hyperlink w:anchor="_Toc50141113" w:history="1">
        <w:r w:rsidR="00D97CFF" w:rsidRPr="00C44914">
          <w:rPr>
            <w:rStyle w:val="Hyperlink"/>
            <w:noProof/>
          </w:rPr>
          <w:t>3.2.58.</w:t>
        </w:r>
        <w:r w:rsidR="00D97CFF">
          <w:rPr>
            <w:rFonts w:cstheme="minorBidi"/>
            <w:noProof/>
            <w:lang w:val="es-PE" w:eastAsia="es-PE"/>
          </w:rPr>
          <w:tab/>
        </w:r>
        <w:r w:rsidR="00D97CFF" w:rsidRPr="00C44914">
          <w:rPr>
            <w:rStyle w:val="Hyperlink"/>
            <w:noProof/>
          </w:rPr>
          <w:t>REQF-058 – Registro de levantamiento de información en campo para corrección de inconsistencias</w:t>
        </w:r>
        <w:r w:rsidR="00D97CFF">
          <w:rPr>
            <w:noProof/>
            <w:webHidden/>
          </w:rPr>
          <w:tab/>
        </w:r>
        <w:r w:rsidR="00D97CFF">
          <w:rPr>
            <w:noProof/>
            <w:webHidden/>
          </w:rPr>
          <w:fldChar w:fldCharType="begin"/>
        </w:r>
        <w:r w:rsidR="00D97CFF">
          <w:rPr>
            <w:noProof/>
            <w:webHidden/>
          </w:rPr>
          <w:instrText xml:space="preserve"> PAGEREF _Toc50141113 \h </w:instrText>
        </w:r>
        <w:r w:rsidR="00D97CFF">
          <w:rPr>
            <w:noProof/>
            <w:webHidden/>
          </w:rPr>
        </w:r>
        <w:r w:rsidR="00D97CFF">
          <w:rPr>
            <w:noProof/>
            <w:webHidden/>
          </w:rPr>
          <w:fldChar w:fldCharType="separate"/>
        </w:r>
        <w:r w:rsidR="00D97CFF">
          <w:rPr>
            <w:noProof/>
            <w:webHidden/>
          </w:rPr>
          <w:t>26</w:t>
        </w:r>
        <w:r w:rsidR="00D97CFF">
          <w:rPr>
            <w:noProof/>
            <w:webHidden/>
          </w:rPr>
          <w:fldChar w:fldCharType="end"/>
        </w:r>
      </w:hyperlink>
    </w:p>
    <w:p w14:paraId="4107EA08" w14:textId="7A6259A9" w:rsidR="00D97CFF" w:rsidRDefault="00056E07">
      <w:pPr>
        <w:pStyle w:val="TOC3"/>
        <w:tabs>
          <w:tab w:val="left" w:pos="1320"/>
          <w:tab w:val="right" w:leader="dot" w:pos="9060"/>
        </w:tabs>
        <w:rPr>
          <w:rFonts w:cstheme="minorBidi"/>
          <w:noProof/>
          <w:lang w:val="es-PE" w:eastAsia="es-PE"/>
        </w:rPr>
      </w:pPr>
      <w:hyperlink w:anchor="_Toc50141114" w:history="1">
        <w:r w:rsidR="00D97CFF" w:rsidRPr="00C44914">
          <w:rPr>
            <w:rStyle w:val="Hyperlink"/>
            <w:noProof/>
          </w:rPr>
          <w:t>3.2.59.</w:t>
        </w:r>
        <w:r w:rsidR="00D97CFF">
          <w:rPr>
            <w:rFonts w:cstheme="minorBidi"/>
            <w:noProof/>
            <w:lang w:val="es-PE" w:eastAsia="es-PE"/>
          </w:rPr>
          <w:tab/>
        </w:r>
        <w:r w:rsidR="00D97CFF" w:rsidRPr="00C44914">
          <w:rPr>
            <w:rStyle w:val="Hyperlink"/>
            <w:noProof/>
          </w:rPr>
          <w:t>REQF-059 – Listado de levantamiento de información en campo para corrección de inconsistencias</w:t>
        </w:r>
        <w:r w:rsidR="00D97CFF">
          <w:rPr>
            <w:noProof/>
            <w:webHidden/>
          </w:rPr>
          <w:tab/>
        </w:r>
        <w:r w:rsidR="00D97CFF">
          <w:rPr>
            <w:noProof/>
            <w:webHidden/>
          </w:rPr>
          <w:fldChar w:fldCharType="begin"/>
        </w:r>
        <w:r w:rsidR="00D97CFF">
          <w:rPr>
            <w:noProof/>
            <w:webHidden/>
          </w:rPr>
          <w:instrText xml:space="preserve"> PAGEREF _Toc50141114 \h </w:instrText>
        </w:r>
        <w:r w:rsidR="00D97CFF">
          <w:rPr>
            <w:noProof/>
            <w:webHidden/>
          </w:rPr>
        </w:r>
        <w:r w:rsidR="00D97CFF">
          <w:rPr>
            <w:noProof/>
            <w:webHidden/>
          </w:rPr>
          <w:fldChar w:fldCharType="separate"/>
        </w:r>
        <w:r w:rsidR="00D97CFF">
          <w:rPr>
            <w:noProof/>
            <w:webHidden/>
          </w:rPr>
          <w:t>26</w:t>
        </w:r>
        <w:r w:rsidR="00D97CFF">
          <w:rPr>
            <w:noProof/>
            <w:webHidden/>
          </w:rPr>
          <w:fldChar w:fldCharType="end"/>
        </w:r>
      </w:hyperlink>
    </w:p>
    <w:p w14:paraId="67AA0707" w14:textId="1B1CADAE" w:rsidR="00D97CFF" w:rsidRDefault="00056E07">
      <w:pPr>
        <w:pStyle w:val="TOC3"/>
        <w:tabs>
          <w:tab w:val="left" w:pos="1320"/>
          <w:tab w:val="right" w:leader="dot" w:pos="9060"/>
        </w:tabs>
        <w:rPr>
          <w:rFonts w:cstheme="minorBidi"/>
          <w:noProof/>
          <w:lang w:val="es-PE" w:eastAsia="es-PE"/>
        </w:rPr>
      </w:pPr>
      <w:hyperlink w:anchor="_Toc50141115" w:history="1">
        <w:r w:rsidR="00D97CFF" w:rsidRPr="00C44914">
          <w:rPr>
            <w:rStyle w:val="Hyperlink"/>
            <w:noProof/>
          </w:rPr>
          <w:t>3.2.60.</w:t>
        </w:r>
        <w:r w:rsidR="00D97CFF">
          <w:rPr>
            <w:rFonts w:cstheme="minorBidi"/>
            <w:noProof/>
            <w:lang w:val="es-PE" w:eastAsia="es-PE"/>
          </w:rPr>
          <w:tab/>
        </w:r>
        <w:r w:rsidR="00D97CFF" w:rsidRPr="00C44914">
          <w:rPr>
            <w:rStyle w:val="Hyperlink"/>
            <w:noProof/>
          </w:rPr>
          <w:t>REQF-060 – Registro de cuadro consolidado de información de la propiedad y posesión predial- validación de información recibida</w:t>
        </w:r>
        <w:r w:rsidR="00D97CFF">
          <w:rPr>
            <w:noProof/>
            <w:webHidden/>
          </w:rPr>
          <w:tab/>
        </w:r>
        <w:r w:rsidR="00D97CFF">
          <w:rPr>
            <w:noProof/>
            <w:webHidden/>
          </w:rPr>
          <w:fldChar w:fldCharType="begin"/>
        </w:r>
        <w:r w:rsidR="00D97CFF">
          <w:rPr>
            <w:noProof/>
            <w:webHidden/>
          </w:rPr>
          <w:instrText xml:space="preserve"> PAGEREF _Toc50141115 \h </w:instrText>
        </w:r>
        <w:r w:rsidR="00D97CFF">
          <w:rPr>
            <w:noProof/>
            <w:webHidden/>
          </w:rPr>
        </w:r>
        <w:r w:rsidR="00D97CFF">
          <w:rPr>
            <w:noProof/>
            <w:webHidden/>
          </w:rPr>
          <w:fldChar w:fldCharType="separate"/>
        </w:r>
        <w:r w:rsidR="00D97CFF">
          <w:rPr>
            <w:noProof/>
            <w:webHidden/>
          </w:rPr>
          <w:t>26</w:t>
        </w:r>
        <w:r w:rsidR="00D97CFF">
          <w:rPr>
            <w:noProof/>
            <w:webHidden/>
          </w:rPr>
          <w:fldChar w:fldCharType="end"/>
        </w:r>
      </w:hyperlink>
    </w:p>
    <w:p w14:paraId="00DC7462" w14:textId="5E5660B8" w:rsidR="00D97CFF" w:rsidRDefault="00056E07">
      <w:pPr>
        <w:pStyle w:val="TOC3"/>
        <w:tabs>
          <w:tab w:val="left" w:pos="1320"/>
          <w:tab w:val="right" w:leader="dot" w:pos="9060"/>
        </w:tabs>
        <w:rPr>
          <w:rFonts w:cstheme="minorBidi"/>
          <w:noProof/>
          <w:lang w:val="es-PE" w:eastAsia="es-PE"/>
        </w:rPr>
      </w:pPr>
      <w:hyperlink w:anchor="_Toc50141116" w:history="1">
        <w:r w:rsidR="00D97CFF" w:rsidRPr="00C44914">
          <w:rPr>
            <w:rStyle w:val="Hyperlink"/>
            <w:noProof/>
          </w:rPr>
          <w:t>3.2.61.</w:t>
        </w:r>
        <w:r w:rsidR="00D97CFF">
          <w:rPr>
            <w:rFonts w:cstheme="minorBidi"/>
            <w:noProof/>
            <w:lang w:val="es-PE" w:eastAsia="es-PE"/>
          </w:rPr>
          <w:tab/>
        </w:r>
        <w:r w:rsidR="00D97CFF" w:rsidRPr="00C44914">
          <w:rPr>
            <w:rStyle w:val="Hyperlink"/>
            <w:noProof/>
          </w:rPr>
          <w:t>REQF-061 – Listado de cuadros consolidados de información de la propiedad y posesión predial- validación de información recibida</w:t>
        </w:r>
        <w:r w:rsidR="00D97CFF">
          <w:rPr>
            <w:noProof/>
            <w:webHidden/>
          </w:rPr>
          <w:tab/>
        </w:r>
        <w:r w:rsidR="00D97CFF">
          <w:rPr>
            <w:noProof/>
            <w:webHidden/>
          </w:rPr>
          <w:fldChar w:fldCharType="begin"/>
        </w:r>
        <w:r w:rsidR="00D97CFF">
          <w:rPr>
            <w:noProof/>
            <w:webHidden/>
          </w:rPr>
          <w:instrText xml:space="preserve"> PAGEREF _Toc50141116 \h </w:instrText>
        </w:r>
        <w:r w:rsidR="00D97CFF">
          <w:rPr>
            <w:noProof/>
            <w:webHidden/>
          </w:rPr>
        </w:r>
        <w:r w:rsidR="00D97CFF">
          <w:rPr>
            <w:noProof/>
            <w:webHidden/>
          </w:rPr>
          <w:fldChar w:fldCharType="separate"/>
        </w:r>
        <w:r w:rsidR="00D97CFF">
          <w:rPr>
            <w:noProof/>
            <w:webHidden/>
          </w:rPr>
          <w:t>26</w:t>
        </w:r>
        <w:r w:rsidR="00D97CFF">
          <w:rPr>
            <w:noProof/>
            <w:webHidden/>
          </w:rPr>
          <w:fldChar w:fldCharType="end"/>
        </w:r>
      </w:hyperlink>
    </w:p>
    <w:p w14:paraId="2469891A" w14:textId="6A7B12FD" w:rsidR="00D97CFF" w:rsidRDefault="00056E07">
      <w:pPr>
        <w:pStyle w:val="TOC3"/>
        <w:tabs>
          <w:tab w:val="left" w:pos="1320"/>
          <w:tab w:val="right" w:leader="dot" w:pos="9060"/>
        </w:tabs>
        <w:rPr>
          <w:rFonts w:cstheme="minorBidi"/>
          <w:noProof/>
          <w:lang w:val="es-PE" w:eastAsia="es-PE"/>
        </w:rPr>
      </w:pPr>
      <w:hyperlink w:anchor="_Toc50141117" w:history="1">
        <w:r w:rsidR="00D97CFF" w:rsidRPr="00C44914">
          <w:rPr>
            <w:rStyle w:val="Hyperlink"/>
            <w:noProof/>
          </w:rPr>
          <w:t>3.2.62.</w:t>
        </w:r>
        <w:r w:rsidR="00D97CFF">
          <w:rPr>
            <w:rFonts w:cstheme="minorBidi"/>
            <w:noProof/>
            <w:lang w:val="es-PE" w:eastAsia="es-PE"/>
          </w:rPr>
          <w:tab/>
        </w:r>
        <w:r w:rsidR="00D97CFF" w:rsidRPr="00C44914">
          <w:rPr>
            <w:rStyle w:val="Hyperlink"/>
            <w:noProof/>
          </w:rPr>
          <w:t>REQF-062 – Registro de cuadro consolidado de información de la propiedad y posesión predial-documento interno emitido-propiedades</w:t>
        </w:r>
        <w:r w:rsidR="00D97CFF">
          <w:rPr>
            <w:noProof/>
            <w:webHidden/>
          </w:rPr>
          <w:tab/>
        </w:r>
        <w:r w:rsidR="00D97CFF">
          <w:rPr>
            <w:noProof/>
            <w:webHidden/>
          </w:rPr>
          <w:fldChar w:fldCharType="begin"/>
        </w:r>
        <w:r w:rsidR="00D97CFF">
          <w:rPr>
            <w:noProof/>
            <w:webHidden/>
          </w:rPr>
          <w:instrText xml:space="preserve"> PAGEREF _Toc50141117 \h </w:instrText>
        </w:r>
        <w:r w:rsidR="00D97CFF">
          <w:rPr>
            <w:noProof/>
            <w:webHidden/>
          </w:rPr>
        </w:r>
        <w:r w:rsidR="00D97CFF">
          <w:rPr>
            <w:noProof/>
            <w:webHidden/>
          </w:rPr>
          <w:fldChar w:fldCharType="separate"/>
        </w:r>
        <w:r w:rsidR="00D97CFF">
          <w:rPr>
            <w:noProof/>
            <w:webHidden/>
          </w:rPr>
          <w:t>26</w:t>
        </w:r>
        <w:r w:rsidR="00D97CFF">
          <w:rPr>
            <w:noProof/>
            <w:webHidden/>
          </w:rPr>
          <w:fldChar w:fldCharType="end"/>
        </w:r>
      </w:hyperlink>
    </w:p>
    <w:p w14:paraId="7FBD7871" w14:textId="2DD2B079" w:rsidR="00D97CFF" w:rsidRDefault="00056E07">
      <w:pPr>
        <w:pStyle w:val="TOC3"/>
        <w:tabs>
          <w:tab w:val="left" w:pos="1320"/>
          <w:tab w:val="right" w:leader="dot" w:pos="9060"/>
        </w:tabs>
        <w:rPr>
          <w:rFonts w:cstheme="minorBidi"/>
          <w:noProof/>
          <w:lang w:val="es-PE" w:eastAsia="es-PE"/>
        </w:rPr>
      </w:pPr>
      <w:hyperlink w:anchor="_Toc50141118" w:history="1">
        <w:r w:rsidR="00D97CFF" w:rsidRPr="00C44914">
          <w:rPr>
            <w:rStyle w:val="Hyperlink"/>
            <w:noProof/>
          </w:rPr>
          <w:t>3.2.63.</w:t>
        </w:r>
        <w:r w:rsidR="00D97CFF">
          <w:rPr>
            <w:rFonts w:cstheme="minorBidi"/>
            <w:noProof/>
            <w:lang w:val="es-PE" w:eastAsia="es-PE"/>
          </w:rPr>
          <w:tab/>
        </w:r>
        <w:r w:rsidR="00D97CFF" w:rsidRPr="00C44914">
          <w:rPr>
            <w:rStyle w:val="Hyperlink"/>
            <w:noProof/>
          </w:rPr>
          <w:t>REQF-063 – Listado de cuadros consolidados de información de la propiedad y posesión predial-documento interno emitido-propiedades</w:t>
        </w:r>
        <w:r w:rsidR="00D97CFF">
          <w:rPr>
            <w:noProof/>
            <w:webHidden/>
          </w:rPr>
          <w:tab/>
        </w:r>
        <w:r w:rsidR="00D97CFF">
          <w:rPr>
            <w:noProof/>
            <w:webHidden/>
          </w:rPr>
          <w:fldChar w:fldCharType="begin"/>
        </w:r>
        <w:r w:rsidR="00D97CFF">
          <w:rPr>
            <w:noProof/>
            <w:webHidden/>
          </w:rPr>
          <w:instrText xml:space="preserve"> PAGEREF _Toc50141118 \h </w:instrText>
        </w:r>
        <w:r w:rsidR="00D97CFF">
          <w:rPr>
            <w:noProof/>
            <w:webHidden/>
          </w:rPr>
        </w:r>
        <w:r w:rsidR="00D97CFF">
          <w:rPr>
            <w:noProof/>
            <w:webHidden/>
          </w:rPr>
          <w:fldChar w:fldCharType="separate"/>
        </w:r>
        <w:r w:rsidR="00D97CFF">
          <w:rPr>
            <w:noProof/>
            <w:webHidden/>
          </w:rPr>
          <w:t>26</w:t>
        </w:r>
        <w:r w:rsidR="00D97CFF">
          <w:rPr>
            <w:noProof/>
            <w:webHidden/>
          </w:rPr>
          <w:fldChar w:fldCharType="end"/>
        </w:r>
      </w:hyperlink>
    </w:p>
    <w:p w14:paraId="22C29621" w14:textId="0CAB30C8" w:rsidR="00D97CFF" w:rsidRDefault="00056E07">
      <w:pPr>
        <w:pStyle w:val="TOC3"/>
        <w:tabs>
          <w:tab w:val="left" w:pos="1320"/>
          <w:tab w:val="right" w:leader="dot" w:pos="9060"/>
        </w:tabs>
        <w:rPr>
          <w:rFonts w:cstheme="minorBidi"/>
          <w:noProof/>
          <w:lang w:val="es-PE" w:eastAsia="es-PE"/>
        </w:rPr>
      </w:pPr>
      <w:hyperlink w:anchor="_Toc50141119" w:history="1">
        <w:r w:rsidR="00D97CFF" w:rsidRPr="00C44914">
          <w:rPr>
            <w:rStyle w:val="Hyperlink"/>
            <w:noProof/>
          </w:rPr>
          <w:t>3.2.64.</w:t>
        </w:r>
        <w:r w:rsidR="00D97CFF">
          <w:rPr>
            <w:rFonts w:cstheme="minorBidi"/>
            <w:noProof/>
            <w:lang w:val="es-PE" w:eastAsia="es-PE"/>
          </w:rPr>
          <w:tab/>
        </w:r>
        <w:r w:rsidR="00D97CFF" w:rsidRPr="00C44914">
          <w:rPr>
            <w:rStyle w:val="Hyperlink"/>
            <w:noProof/>
          </w:rPr>
          <w:t>REQF-064 – Registro de cuadro consolidado de información de la propiedad y posesión predial-documento interno emitido-propiedades</w:t>
        </w:r>
        <w:r w:rsidR="00D97CFF">
          <w:rPr>
            <w:noProof/>
            <w:webHidden/>
          </w:rPr>
          <w:tab/>
        </w:r>
        <w:r w:rsidR="00D97CFF">
          <w:rPr>
            <w:noProof/>
            <w:webHidden/>
          </w:rPr>
          <w:fldChar w:fldCharType="begin"/>
        </w:r>
        <w:r w:rsidR="00D97CFF">
          <w:rPr>
            <w:noProof/>
            <w:webHidden/>
          </w:rPr>
          <w:instrText xml:space="preserve"> PAGEREF _Toc50141119 \h </w:instrText>
        </w:r>
        <w:r w:rsidR="00D97CFF">
          <w:rPr>
            <w:noProof/>
            <w:webHidden/>
          </w:rPr>
        </w:r>
        <w:r w:rsidR="00D97CFF">
          <w:rPr>
            <w:noProof/>
            <w:webHidden/>
          </w:rPr>
          <w:fldChar w:fldCharType="separate"/>
        </w:r>
        <w:r w:rsidR="00D97CFF">
          <w:rPr>
            <w:noProof/>
            <w:webHidden/>
          </w:rPr>
          <w:t>26</w:t>
        </w:r>
        <w:r w:rsidR="00D97CFF">
          <w:rPr>
            <w:noProof/>
            <w:webHidden/>
          </w:rPr>
          <w:fldChar w:fldCharType="end"/>
        </w:r>
      </w:hyperlink>
    </w:p>
    <w:p w14:paraId="1E0630A7" w14:textId="19513584" w:rsidR="00D97CFF" w:rsidRDefault="00056E07">
      <w:pPr>
        <w:pStyle w:val="TOC3"/>
        <w:tabs>
          <w:tab w:val="left" w:pos="1320"/>
          <w:tab w:val="right" w:leader="dot" w:pos="9060"/>
        </w:tabs>
        <w:rPr>
          <w:rFonts w:cstheme="minorBidi"/>
          <w:noProof/>
          <w:lang w:val="es-PE" w:eastAsia="es-PE"/>
        </w:rPr>
      </w:pPr>
      <w:hyperlink w:anchor="_Toc50141120" w:history="1">
        <w:r w:rsidR="00D97CFF" w:rsidRPr="00C44914">
          <w:rPr>
            <w:rStyle w:val="Hyperlink"/>
            <w:noProof/>
          </w:rPr>
          <w:t>3.2.65.</w:t>
        </w:r>
        <w:r w:rsidR="00D97CFF">
          <w:rPr>
            <w:rFonts w:cstheme="minorBidi"/>
            <w:noProof/>
            <w:lang w:val="es-PE" w:eastAsia="es-PE"/>
          </w:rPr>
          <w:tab/>
        </w:r>
        <w:r w:rsidR="00D97CFF" w:rsidRPr="00C44914">
          <w:rPr>
            <w:rStyle w:val="Hyperlink"/>
            <w:noProof/>
          </w:rPr>
          <w:t>REQF-065 – Listado de cuadros consolidados de información de la propiedad y posesión predial-documento interno emitido-propiedades</w:t>
        </w:r>
        <w:r w:rsidR="00D97CFF">
          <w:rPr>
            <w:noProof/>
            <w:webHidden/>
          </w:rPr>
          <w:tab/>
        </w:r>
        <w:r w:rsidR="00D97CFF">
          <w:rPr>
            <w:noProof/>
            <w:webHidden/>
          </w:rPr>
          <w:fldChar w:fldCharType="begin"/>
        </w:r>
        <w:r w:rsidR="00D97CFF">
          <w:rPr>
            <w:noProof/>
            <w:webHidden/>
          </w:rPr>
          <w:instrText xml:space="preserve"> PAGEREF _Toc50141120 \h </w:instrText>
        </w:r>
        <w:r w:rsidR="00D97CFF">
          <w:rPr>
            <w:noProof/>
            <w:webHidden/>
          </w:rPr>
        </w:r>
        <w:r w:rsidR="00D97CFF">
          <w:rPr>
            <w:noProof/>
            <w:webHidden/>
          </w:rPr>
          <w:fldChar w:fldCharType="separate"/>
        </w:r>
        <w:r w:rsidR="00D97CFF">
          <w:rPr>
            <w:noProof/>
            <w:webHidden/>
          </w:rPr>
          <w:t>26</w:t>
        </w:r>
        <w:r w:rsidR="00D97CFF">
          <w:rPr>
            <w:noProof/>
            <w:webHidden/>
          </w:rPr>
          <w:fldChar w:fldCharType="end"/>
        </w:r>
      </w:hyperlink>
    </w:p>
    <w:p w14:paraId="6E854723" w14:textId="14570A83" w:rsidR="00D97CFF" w:rsidRDefault="00056E07">
      <w:pPr>
        <w:pStyle w:val="TOC3"/>
        <w:tabs>
          <w:tab w:val="left" w:pos="1320"/>
          <w:tab w:val="right" w:leader="dot" w:pos="9060"/>
        </w:tabs>
        <w:rPr>
          <w:rFonts w:cstheme="minorBidi"/>
          <w:noProof/>
          <w:lang w:val="es-PE" w:eastAsia="es-PE"/>
        </w:rPr>
      </w:pPr>
      <w:hyperlink w:anchor="_Toc50141121" w:history="1">
        <w:r w:rsidR="00D97CFF" w:rsidRPr="00C44914">
          <w:rPr>
            <w:rStyle w:val="Hyperlink"/>
            <w:noProof/>
          </w:rPr>
          <w:t>3.2.66.</w:t>
        </w:r>
        <w:r w:rsidR="00D97CFF">
          <w:rPr>
            <w:rFonts w:cstheme="minorBidi"/>
            <w:noProof/>
            <w:lang w:val="es-PE" w:eastAsia="es-PE"/>
          </w:rPr>
          <w:tab/>
        </w:r>
        <w:r w:rsidR="00D97CFF" w:rsidRPr="00C44914">
          <w:rPr>
            <w:rStyle w:val="Hyperlink"/>
            <w:noProof/>
          </w:rPr>
          <w:t>REQF-066 – Registro de cuadro consolidado de información de la propiedad y posesión predial-documento interno emitido-comunidades campesinas y nativas</w:t>
        </w:r>
        <w:r w:rsidR="00D97CFF">
          <w:rPr>
            <w:noProof/>
            <w:webHidden/>
          </w:rPr>
          <w:tab/>
        </w:r>
        <w:r w:rsidR="00D97CFF">
          <w:rPr>
            <w:noProof/>
            <w:webHidden/>
          </w:rPr>
          <w:fldChar w:fldCharType="begin"/>
        </w:r>
        <w:r w:rsidR="00D97CFF">
          <w:rPr>
            <w:noProof/>
            <w:webHidden/>
          </w:rPr>
          <w:instrText xml:space="preserve"> PAGEREF _Toc50141121 \h </w:instrText>
        </w:r>
        <w:r w:rsidR="00D97CFF">
          <w:rPr>
            <w:noProof/>
            <w:webHidden/>
          </w:rPr>
        </w:r>
        <w:r w:rsidR="00D97CFF">
          <w:rPr>
            <w:noProof/>
            <w:webHidden/>
          </w:rPr>
          <w:fldChar w:fldCharType="separate"/>
        </w:r>
        <w:r w:rsidR="00D97CFF">
          <w:rPr>
            <w:noProof/>
            <w:webHidden/>
          </w:rPr>
          <w:t>27</w:t>
        </w:r>
        <w:r w:rsidR="00D97CFF">
          <w:rPr>
            <w:noProof/>
            <w:webHidden/>
          </w:rPr>
          <w:fldChar w:fldCharType="end"/>
        </w:r>
      </w:hyperlink>
    </w:p>
    <w:p w14:paraId="0A070D11" w14:textId="6DDC176D" w:rsidR="00D97CFF" w:rsidRDefault="00056E07">
      <w:pPr>
        <w:pStyle w:val="TOC3"/>
        <w:tabs>
          <w:tab w:val="left" w:pos="1320"/>
          <w:tab w:val="right" w:leader="dot" w:pos="9060"/>
        </w:tabs>
        <w:rPr>
          <w:rFonts w:cstheme="minorBidi"/>
          <w:noProof/>
          <w:lang w:val="es-PE" w:eastAsia="es-PE"/>
        </w:rPr>
      </w:pPr>
      <w:hyperlink w:anchor="_Toc50141122" w:history="1">
        <w:r w:rsidR="00D97CFF" w:rsidRPr="00C44914">
          <w:rPr>
            <w:rStyle w:val="Hyperlink"/>
            <w:noProof/>
          </w:rPr>
          <w:t>3.2.67.</w:t>
        </w:r>
        <w:r w:rsidR="00D97CFF">
          <w:rPr>
            <w:rFonts w:cstheme="minorBidi"/>
            <w:noProof/>
            <w:lang w:val="es-PE" w:eastAsia="es-PE"/>
          </w:rPr>
          <w:tab/>
        </w:r>
        <w:r w:rsidR="00D97CFF" w:rsidRPr="00C44914">
          <w:rPr>
            <w:rStyle w:val="Hyperlink"/>
            <w:noProof/>
          </w:rPr>
          <w:t>REQF-067 – Listado de cuadros consolidados de información de la propiedad y posesión predial-documento interno emitido-comunidades campesinas y nativas</w:t>
        </w:r>
        <w:r w:rsidR="00D97CFF">
          <w:rPr>
            <w:noProof/>
            <w:webHidden/>
          </w:rPr>
          <w:tab/>
        </w:r>
        <w:r w:rsidR="00D97CFF">
          <w:rPr>
            <w:noProof/>
            <w:webHidden/>
          </w:rPr>
          <w:fldChar w:fldCharType="begin"/>
        </w:r>
        <w:r w:rsidR="00D97CFF">
          <w:rPr>
            <w:noProof/>
            <w:webHidden/>
          </w:rPr>
          <w:instrText xml:space="preserve"> PAGEREF _Toc50141122 \h </w:instrText>
        </w:r>
        <w:r w:rsidR="00D97CFF">
          <w:rPr>
            <w:noProof/>
            <w:webHidden/>
          </w:rPr>
        </w:r>
        <w:r w:rsidR="00D97CFF">
          <w:rPr>
            <w:noProof/>
            <w:webHidden/>
          </w:rPr>
          <w:fldChar w:fldCharType="separate"/>
        </w:r>
        <w:r w:rsidR="00D97CFF">
          <w:rPr>
            <w:noProof/>
            <w:webHidden/>
          </w:rPr>
          <w:t>27</w:t>
        </w:r>
        <w:r w:rsidR="00D97CFF">
          <w:rPr>
            <w:noProof/>
            <w:webHidden/>
          </w:rPr>
          <w:fldChar w:fldCharType="end"/>
        </w:r>
      </w:hyperlink>
    </w:p>
    <w:p w14:paraId="4B8D08B0" w14:textId="2AB7AE56" w:rsidR="00D97CFF" w:rsidRDefault="00056E07">
      <w:pPr>
        <w:pStyle w:val="TOC3"/>
        <w:tabs>
          <w:tab w:val="left" w:pos="1320"/>
          <w:tab w:val="right" w:leader="dot" w:pos="9060"/>
        </w:tabs>
        <w:rPr>
          <w:rFonts w:cstheme="minorBidi"/>
          <w:noProof/>
          <w:lang w:val="es-PE" w:eastAsia="es-PE"/>
        </w:rPr>
      </w:pPr>
      <w:hyperlink w:anchor="_Toc50141123" w:history="1">
        <w:r w:rsidR="00D97CFF" w:rsidRPr="00C44914">
          <w:rPr>
            <w:rStyle w:val="Hyperlink"/>
            <w:noProof/>
          </w:rPr>
          <w:t>3.2.68.</w:t>
        </w:r>
        <w:r w:rsidR="00D97CFF">
          <w:rPr>
            <w:rFonts w:cstheme="minorBidi"/>
            <w:noProof/>
            <w:lang w:val="es-PE" w:eastAsia="es-PE"/>
          </w:rPr>
          <w:tab/>
        </w:r>
        <w:r w:rsidR="00D97CFF" w:rsidRPr="00C44914">
          <w:rPr>
            <w:rStyle w:val="Hyperlink"/>
            <w:noProof/>
          </w:rPr>
          <w:t>REQF-068 – Registro de cuadro consolidado de información de la propiedad y posesión predial-documento interno emitido-zonas intangibles</w:t>
        </w:r>
        <w:r w:rsidR="00D97CFF">
          <w:rPr>
            <w:noProof/>
            <w:webHidden/>
          </w:rPr>
          <w:tab/>
        </w:r>
        <w:r w:rsidR="00D97CFF">
          <w:rPr>
            <w:noProof/>
            <w:webHidden/>
          </w:rPr>
          <w:fldChar w:fldCharType="begin"/>
        </w:r>
        <w:r w:rsidR="00D97CFF">
          <w:rPr>
            <w:noProof/>
            <w:webHidden/>
          </w:rPr>
          <w:instrText xml:space="preserve"> PAGEREF _Toc50141123 \h </w:instrText>
        </w:r>
        <w:r w:rsidR="00D97CFF">
          <w:rPr>
            <w:noProof/>
            <w:webHidden/>
          </w:rPr>
        </w:r>
        <w:r w:rsidR="00D97CFF">
          <w:rPr>
            <w:noProof/>
            <w:webHidden/>
          </w:rPr>
          <w:fldChar w:fldCharType="separate"/>
        </w:r>
        <w:r w:rsidR="00D97CFF">
          <w:rPr>
            <w:noProof/>
            <w:webHidden/>
          </w:rPr>
          <w:t>27</w:t>
        </w:r>
        <w:r w:rsidR="00D97CFF">
          <w:rPr>
            <w:noProof/>
            <w:webHidden/>
          </w:rPr>
          <w:fldChar w:fldCharType="end"/>
        </w:r>
      </w:hyperlink>
    </w:p>
    <w:p w14:paraId="7C9314A9" w14:textId="722B3CFB" w:rsidR="00D97CFF" w:rsidRDefault="00056E07">
      <w:pPr>
        <w:pStyle w:val="TOC3"/>
        <w:tabs>
          <w:tab w:val="left" w:pos="1320"/>
          <w:tab w:val="right" w:leader="dot" w:pos="9060"/>
        </w:tabs>
        <w:rPr>
          <w:rFonts w:cstheme="minorBidi"/>
          <w:noProof/>
          <w:lang w:val="es-PE" w:eastAsia="es-PE"/>
        </w:rPr>
      </w:pPr>
      <w:hyperlink w:anchor="_Toc50141124" w:history="1">
        <w:r w:rsidR="00D97CFF" w:rsidRPr="00C44914">
          <w:rPr>
            <w:rStyle w:val="Hyperlink"/>
            <w:noProof/>
          </w:rPr>
          <w:t>3.2.69.</w:t>
        </w:r>
        <w:r w:rsidR="00D97CFF">
          <w:rPr>
            <w:rFonts w:cstheme="minorBidi"/>
            <w:noProof/>
            <w:lang w:val="es-PE" w:eastAsia="es-PE"/>
          </w:rPr>
          <w:tab/>
        </w:r>
        <w:r w:rsidR="00D97CFF" w:rsidRPr="00C44914">
          <w:rPr>
            <w:rStyle w:val="Hyperlink"/>
            <w:noProof/>
          </w:rPr>
          <w:t>REQF-069 – Listado de cuadros consolidados de información de la propiedad y posesión predial-documento interno emitido-zonas intangibles</w:t>
        </w:r>
        <w:r w:rsidR="00D97CFF">
          <w:rPr>
            <w:noProof/>
            <w:webHidden/>
          </w:rPr>
          <w:tab/>
        </w:r>
        <w:r w:rsidR="00D97CFF">
          <w:rPr>
            <w:noProof/>
            <w:webHidden/>
          </w:rPr>
          <w:fldChar w:fldCharType="begin"/>
        </w:r>
        <w:r w:rsidR="00D97CFF">
          <w:rPr>
            <w:noProof/>
            <w:webHidden/>
          </w:rPr>
          <w:instrText xml:space="preserve"> PAGEREF _Toc50141124 \h </w:instrText>
        </w:r>
        <w:r w:rsidR="00D97CFF">
          <w:rPr>
            <w:noProof/>
            <w:webHidden/>
          </w:rPr>
        </w:r>
        <w:r w:rsidR="00D97CFF">
          <w:rPr>
            <w:noProof/>
            <w:webHidden/>
          </w:rPr>
          <w:fldChar w:fldCharType="separate"/>
        </w:r>
        <w:r w:rsidR="00D97CFF">
          <w:rPr>
            <w:noProof/>
            <w:webHidden/>
          </w:rPr>
          <w:t>27</w:t>
        </w:r>
        <w:r w:rsidR="00D97CFF">
          <w:rPr>
            <w:noProof/>
            <w:webHidden/>
          </w:rPr>
          <w:fldChar w:fldCharType="end"/>
        </w:r>
      </w:hyperlink>
    </w:p>
    <w:p w14:paraId="318C9799" w14:textId="64C96C2B" w:rsidR="00D97CFF" w:rsidRDefault="00056E07">
      <w:pPr>
        <w:pStyle w:val="TOC3"/>
        <w:tabs>
          <w:tab w:val="left" w:pos="1320"/>
          <w:tab w:val="right" w:leader="dot" w:pos="9060"/>
        </w:tabs>
        <w:rPr>
          <w:rFonts w:cstheme="minorBidi"/>
          <w:noProof/>
          <w:lang w:val="es-PE" w:eastAsia="es-PE"/>
        </w:rPr>
      </w:pPr>
      <w:hyperlink w:anchor="_Toc50141125" w:history="1">
        <w:r w:rsidR="00D97CFF" w:rsidRPr="00C44914">
          <w:rPr>
            <w:rStyle w:val="Hyperlink"/>
            <w:noProof/>
          </w:rPr>
          <w:t>3.2.70.</w:t>
        </w:r>
        <w:r w:rsidR="00D97CFF">
          <w:rPr>
            <w:rFonts w:cstheme="minorBidi"/>
            <w:noProof/>
            <w:lang w:val="es-PE" w:eastAsia="es-PE"/>
          </w:rPr>
          <w:tab/>
        </w:r>
        <w:r w:rsidR="00D97CFF" w:rsidRPr="00C44914">
          <w:rPr>
            <w:rStyle w:val="Hyperlink"/>
            <w:noProof/>
          </w:rPr>
          <w:t>REQF-070 – Registro de cuadro consolidado de información de la propiedad y posesión predial-documento interno emitido-información adicional</w:t>
        </w:r>
        <w:r w:rsidR="00D97CFF">
          <w:rPr>
            <w:noProof/>
            <w:webHidden/>
          </w:rPr>
          <w:tab/>
        </w:r>
        <w:r w:rsidR="00D97CFF">
          <w:rPr>
            <w:noProof/>
            <w:webHidden/>
          </w:rPr>
          <w:fldChar w:fldCharType="begin"/>
        </w:r>
        <w:r w:rsidR="00D97CFF">
          <w:rPr>
            <w:noProof/>
            <w:webHidden/>
          </w:rPr>
          <w:instrText xml:space="preserve"> PAGEREF _Toc50141125 \h </w:instrText>
        </w:r>
        <w:r w:rsidR="00D97CFF">
          <w:rPr>
            <w:noProof/>
            <w:webHidden/>
          </w:rPr>
        </w:r>
        <w:r w:rsidR="00D97CFF">
          <w:rPr>
            <w:noProof/>
            <w:webHidden/>
          </w:rPr>
          <w:fldChar w:fldCharType="separate"/>
        </w:r>
        <w:r w:rsidR="00D97CFF">
          <w:rPr>
            <w:noProof/>
            <w:webHidden/>
          </w:rPr>
          <w:t>27</w:t>
        </w:r>
        <w:r w:rsidR="00D97CFF">
          <w:rPr>
            <w:noProof/>
            <w:webHidden/>
          </w:rPr>
          <w:fldChar w:fldCharType="end"/>
        </w:r>
      </w:hyperlink>
    </w:p>
    <w:p w14:paraId="79A09A53" w14:textId="625E6502" w:rsidR="00D97CFF" w:rsidRDefault="00056E07">
      <w:pPr>
        <w:pStyle w:val="TOC3"/>
        <w:tabs>
          <w:tab w:val="left" w:pos="1320"/>
          <w:tab w:val="right" w:leader="dot" w:pos="9060"/>
        </w:tabs>
        <w:rPr>
          <w:rFonts w:cstheme="minorBidi"/>
          <w:noProof/>
          <w:lang w:val="es-PE" w:eastAsia="es-PE"/>
        </w:rPr>
      </w:pPr>
      <w:hyperlink w:anchor="_Toc50141126" w:history="1">
        <w:r w:rsidR="00D97CFF" w:rsidRPr="00C44914">
          <w:rPr>
            <w:rStyle w:val="Hyperlink"/>
            <w:noProof/>
          </w:rPr>
          <w:t>3.2.71.</w:t>
        </w:r>
        <w:r w:rsidR="00D97CFF">
          <w:rPr>
            <w:rFonts w:cstheme="minorBidi"/>
            <w:noProof/>
            <w:lang w:val="es-PE" w:eastAsia="es-PE"/>
          </w:rPr>
          <w:tab/>
        </w:r>
        <w:r w:rsidR="00D97CFF" w:rsidRPr="00C44914">
          <w:rPr>
            <w:rStyle w:val="Hyperlink"/>
            <w:noProof/>
          </w:rPr>
          <w:t>REQF-071 – Listado de cuadros consolidados de información de la propiedad y posesión predial-documento interno emitido-información adicional</w:t>
        </w:r>
        <w:r w:rsidR="00D97CFF">
          <w:rPr>
            <w:noProof/>
            <w:webHidden/>
          </w:rPr>
          <w:tab/>
        </w:r>
        <w:r w:rsidR="00D97CFF">
          <w:rPr>
            <w:noProof/>
            <w:webHidden/>
          </w:rPr>
          <w:fldChar w:fldCharType="begin"/>
        </w:r>
        <w:r w:rsidR="00D97CFF">
          <w:rPr>
            <w:noProof/>
            <w:webHidden/>
          </w:rPr>
          <w:instrText xml:space="preserve"> PAGEREF _Toc50141126 \h </w:instrText>
        </w:r>
        <w:r w:rsidR="00D97CFF">
          <w:rPr>
            <w:noProof/>
            <w:webHidden/>
          </w:rPr>
        </w:r>
        <w:r w:rsidR="00D97CFF">
          <w:rPr>
            <w:noProof/>
            <w:webHidden/>
          </w:rPr>
          <w:fldChar w:fldCharType="separate"/>
        </w:r>
        <w:r w:rsidR="00D97CFF">
          <w:rPr>
            <w:noProof/>
            <w:webHidden/>
          </w:rPr>
          <w:t>27</w:t>
        </w:r>
        <w:r w:rsidR="00D97CFF">
          <w:rPr>
            <w:noProof/>
            <w:webHidden/>
          </w:rPr>
          <w:fldChar w:fldCharType="end"/>
        </w:r>
      </w:hyperlink>
    </w:p>
    <w:p w14:paraId="214D68E0" w14:textId="4318A410" w:rsidR="00D97CFF" w:rsidRDefault="00056E07">
      <w:pPr>
        <w:pStyle w:val="TOC3"/>
        <w:tabs>
          <w:tab w:val="left" w:pos="1320"/>
          <w:tab w:val="right" w:leader="dot" w:pos="9060"/>
        </w:tabs>
        <w:rPr>
          <w:rFonts w:cstheme="minorBidi"/>
          <w:noProof/>
          <w:lang w:val="es-PE" w:eastAsia="es-PE"/>
        </w:rPr>
      </w:pPr>
      <w:hyperlink w:anchor="_Toc50141127" w:history="1">
        <w:r w:rsidR="00D97CFF" w:rsidRPr="00C44914">
          <w:rPr>
            <w:rStyle w:val="Hyperlink"/>
            <w:noProof/>
          </w:rPr>
          <w:t>3.2.72.</w:t>
        </w:r>
        <w:r w:rsidR="00D97CFF">
          <w:rPr>
            <w:rFonts w:cstheme="minorBidi"/>
            <w:noProof/>
            <w:lang w:val="es-PE" w:eastAsia="es-PE"/>
          </w:rPr>
          <w:tab/>
        </w:r>
        <w:r w:rsidR="00D97CFF" w:rsidRPr="00C44914">
          <w:rPr>
            <w:rStyle w:val="Hyperlink"/>
            <w:noProof/>
          </w:rPr>
          <w:t>REQF-072 – Registro de cuadro consolidado de información de la propiedad y posesión predial-documento interno emitido-interferencias</w:t>
        </w:r>
        <w:r w:rsidR="00D97CFF">
          <w:rPr>
            <w:noProof/>
            <w:webHidden/>
          </w:rPr>
          <w:tab/>
        </w:r>
        <w:r w:rsidR="00D97CFF">
          <w:rPr>
            <w:noProof/>
            <w:webHidden/>
          </w:rPr>
          <w:fldChar w:fldCharType="begin"/>
        </w:r>
        <w:r w:rsidR="00D97CFF">
          <w:rPr>
            <w:noProof/>
            <w:webHidden/>
          </w:rPr>
          <w:instrText xml:space="preserve"> PAGEREF _Toc50141127 \h </w:instrText>
        </w:r>
        <w:r w:rsidR="00D97CFF">
          <w:rPr>
            <w:noProof/>
            <w:webHidden/>
          </w:rPr>
        </w:r>
        <w:r w:rsidR="00D97CFF">
          <w:rPr>
            <w:noProof/>
            <w:webHidden/>
          </w:rPr>
          <w:fldChar w:fldCharType="separate"/>
        </w:r>
        <w:r w:rsidR="00D97CFF">
          <w:rPr>
            <w:noProof/>
            <w:webHidden/>
          </w:rPr>
          <w:t>27</w:t>
        </w:r>
        <w:r w:rsidR="00D97CFF">
          <w:rPr>
            <w:noProof/>
            <w:webHidden/>
          </w:rPr>
          <w:fldChar w:fldCharType="end"/>
        </w:r>
      </w:hyperlink>
    </w:p>
    <w:p w14:paraId="31BD23A1" w14:textId="475EF648" w:rsidR="00D97CFF" w:rsidRDefault="00056E07">
      <w:pPr>
        <w:pStyle w:val="TOC3"/>
        <w:tabs>
          <w:tab w:val="left" w:pos="1320"/>
          <w:tab w:val="right" w:leader="dot" w:pos="9060"/>
        </w:tabs>
        <w:rPr>
          <w:rFonts w:cstheme="minorBidi"/>
          <w:noProof/>
          <w:lang w:val="es-PE" w:eastAsia="es-PE"/>
        </w:rPr>
      </w:pPr>
      <w:hyperlink w:anchor="_Toc50141128" w:history="1">
        <w:r w:rsidR="00D97CFF" w:rsidRPr="00C44914">
          <w:rPr>
            <w:rStyle w:val="Hyperlink"/>
            <w:noProof/>
          </w:rPr>
          <w:t>3.2.73.</w:t>
        </w:r>
        <w:r w:rsidR="00D97CFF">
          <w:rPr>
            <w:rFonts w:cstheme="minorBidi"/>
            <w:noProof/>
            <w:lang w:val="es-PE" w:eastAsia="es-PE"/>
          </w:rPr>
          <w:tab/>
        </w:r>
        <w:r w:rsidR="00D97CFF" w:rsidRPr="00C44914">
          <w:rPr>
            <w:rStyle w:val="Hyperlink"/>
            <w:noProof/>
          </w:rPr>
          <w:t>REQF-073 – Listado de cuadros consolidados de información de la propiedad y posesión predial-documento interno emitido-interferencias</w:t>
        </w:r>
        <w:r w:rsidR="00D97CFF">
          <w:rPr>
            <w:noProof/>
            <w:webHidden/>
          </w:rPr>
          <w:tab/>
        </w:r>
        <w:r w:rsidR="00D97CFF">
          <w:rPr>
            <w:noProof/>
            <w:webHidden/>
          </w:rPr>
          <w:fldChar w:fldCharType="begin"/>
        </w:r>
        <w:r w:rsidR="00D97CFF">
          <w:rPr>
            <w:noProof/>
            <w:webHidden/>
          </w:rPr>
          <w:instrText xml:space="preserve"> PAGEREF _Toc50141128 \h </w:instrText>
        </w:r>
        <w:r w:rsidR="00D97CFF">
          <w:rPr>
            <w:noProof/>
            <w:webHidden/>
          </w:rPr>
        </w:r>
        <w:r w:rsidR="00D97CFF">
          <w:rPr>
            <w:noProof/>
            <w:webHidden/>
          </w:rPr>
          <w:fldChar w:fldCharType="separate"/>
        </w:r>
        <w:r w:rsidR="00D97CFF">
          <w:rPr>
            <w:noProof/>
            <w:webHidden/>
          </w:rPr>
          <w:t>27</w:t>
        </w:r>
        <w:r w:rsidR="00D97CFF">
          <w:rPr>
            <w:noProof/>
            <w:webHidden/>
          </w:rPr>
          <w:fldChar w:fldCharType="end"/>
        </w:r>
      </w:hyperlink>
    </w:p>
    <w:p w14:paraId="400CB18D" w14:textId="7AC63F40" w:rsidR="00D97CFF" w:rsidRDefault="00056E07">
      <w:pPr>
        <w:pStyle w:val="TOC3"/>
        <w:tabs>
          <w:tab w:val="left" w:pos="1320"/>
          <w:tab w:val="right" w:leader="dot" w:pos="9060"/>
        </w:tabs>
        <w:rPr>
          <w:rFonts w:cstheme="minorBidi"/>
          <w:noProof/>
          <w:lang w:val="es-PE" w:eastAsia="es-PE"/>
        </w:rPr>
      </w:pPr>
      <w:hyperlink w:anchor="_Toc50141129" w:history="1">
        <w:r w:rsidR="00D97CFF" w:rsidRPr="00C44914">
          <w:rPr>
            <w:rStyle w:val="Hyperlink"/>
            <w:noProof/>
          </w:rPr>
          <w:t>3.2.74.</w:t>
        </w:r>
        <w:r w:rsidR="00D97CFF">
          <w:rPr>
            <w:rFonts w:cstheme="minorBidi"/>
            <w:noProof/>
            <w:lang w:val="es-PE" w:eastAsia="es-PE"/>
          </w:rPr>
          <w:tab/>
        </w:r>
        <w:r w:rsidR="00D97CFF" w:rsidRPr="00C44914">
          <w:rPr>
            <w:rStyle w:val="Hyperlink"/>
            <w:noProof/>
          </w:rPr>
          <w:t>REQF-074 – Registro de cuadro consolidado de información de la propiedad y posesión predial-documento interno emitido-levantamiento de inconsistencias gráficas</w:t>
        </w:r>
        <w:r w:rsidR="00D97CFF">
          <w:rPr>
            <w:noProof/>
            <w:webHidden/>
          </w:rPr>
          <w:tab/>
        </w:r>
        <w:r w:rsidR="00D97CFF">
          <w:rPr>
            <w:noProof/>
            <w:webHidden/>
          </w:rPr>
          <w:fldChar w:fldCharType="begin"/>
        </w:r>
        <w:r w:rsidR="00D97CFF">
          <w:rPr>
            <w:noProof/>
            <w:webHidden/>
          </w:rPr>
          <w:instrText xml:space="preserve"> PAGEREF _Toc50141129 \h </w:instrText>
        </w:r>
        <w:r w:rsidR="00D97CFF">
          <w:rPr>
            <w:noProof/>
            <w:webHidden/>
          </w:rPr>
        </w:r>
        <w:r w:rsidR="00D97CFF">
          <w:rPr>
            <w:noProof/>
            <w:webHidden/>
          </w:rPr>
          <w:fldChar w:fldCharType="separate"/>
        </w:r>
        <w:r w:rsidR="00D97CFF">
          <w:rPr>
            <w:noProof/>
            <w:webHidden/>
          </w:rPr>
          <w:t>28</w:t>
        </w:r>
        <w:r w:rsidR="00D97CFF">
          <w:rPr>
            <w:noProof/>
            <w:webHidden/>
          </w:rPr>
          <w:fldChar w:fldCharType="end"/>
        </w:r>
      </w:hyperlink>
    </w:p>
    <w:p w14:paraId="420454CD" w14:textId="24007764" w:rsidR="00D97CFF" w:rsidRDefault="00056E07">
      <w:pPr>
        <w:pStyle w:val="TOC3"/>
        <w:tabs>
          <w:tab w:val="left" w:pos="1320"/>
          <w:tab w:val="right" w:leader="dot" w:pos="9060"/>
        </w:tabs>
        <w:rPr>
          <w:rFonts w:cstheme="minorBidi"/>
          <w:noProof/>
          <w:lang w:val="es-PE" w:eastAsia="es-PE"/>
        </w:rPr>
      </w:pPr>
      <w:hyperlink w:anchor="_Toc50141130" w:history="1">
        <w:r w:rsidR="00D97CFF" w:rsidRPr="00C44914">
          <w:rPr>
            <w:rStyle w:val="Hyperlink"/>
            <w:noProof/>
          </w:rPr>
          <w:t>3.2.75.</w:t>
        </w:r>
        <w:r w:rsidR="00D97CFF">
          <w:rPr>
            <w:rFonts w:cstheme="minorBidi"/>
            <w:noProof/>
            <w:lang w:val="es-PE" w:eastAsia="es-PE"/>
          </w:rPr>
          <w:tab/>
        </w:r>
        <w:r w:rsidR="00D97CFF" w:rsidRPr="00C44914">
          <w:rPr>
            <w:rStyle w:val="Hyperlink"/>
            <w:noProof/>
          </w:rPr>
          <w:t>REQF-075 – Listado de cuadros consolidados de información de la propiedad y posesión predial-documento interno emitido-levantamiento de inconsistencias gráficas</w:t>
        </w:r>
        <w:r w:rsidR="00D97CFF">
          <w:rPr>
            <w:noProof/>
            <w:webHidden/>
          </w:rPr>
          <w:tab/>
        </w:r>
        <w:r w:rsidR="00D97CFF">
          <w:rPr>
            <w:noProof/>
            <w:webHidden/>
          </w:rPr>
          <w:fldChar w:fldCharType="begin"/>
        </w:r>
        <w:r w:rsidR="00D97CFF">
          <w:rPr>
            <w:noProof/>
            <w:webHidden/>
          </w:rPr>
          <w:instrText xml:space="preserve"> PAGEREF _Toc50141130 \h </w:instrText>
        </w:r>
        <w:r w:rsidR="00D97CFF">
          <w:rPr>
            <w:noProof/>
            <w:webHidden/>
          </w:rPr>
        </w:r>
        <w:r w:rsidR="00D97CFF">
          <w:rPr>
            <w:noProof/>
            <w:webHidden/>
          </w:rPr>
          <w:fldChar w:fldCharType="separate"/>
        </w:r>
        <w:r w:rsidR="00D97CFF">
          <w:rPr>
            <w:noProof/>
            <w:webHidden/>
          </w:rPr>
          <w:t>28</w:t>
        </w:r>
        <w:r w:rsidR="00D97CFF">
          <w:rPr>
            <w:noProof/>
            <w:webHidden/>
          </w:rPr>
          <w:fldChar w:fldCharType="end"/>
        </w:r>
      </w:hyperlink>
    </w:p>
    <w:p w14:paraId="3B360980" w14:textId="5BEB421C" w:rsidR="00D97CFF" w:rsidRDefault="00056E07">
      <w:pPr>
        <w:pStyle w:val="TOC3"/>
        <w:tabs>
          <w:tab w:val="left" w:pos="1320"/>
          <w:tab w:val="right" w:leader="dot" w:pos="9060"/>
        </w:tabs>
        <w:rPr>
          <w:rFonts w:cstheme="minorBidi"/>
          <w:noProof/>
          <w:lang w:val="es-PE" w:eastAsia="es-PE"/>
        </w:rPr>
      </w:pPr>
      <w:hyperlink w:anchor="_Toc50141131" w:history="1">
        <w:r w:rsidR="00D97CFF" w:rsidRPr="00C44914">
          <w:rPr>
            <w:rStyle w:val="Hyperlink"/>
            <w:noProof/>
          </w:rPr>
          <w:t>3.2.76.</w:t>
        </w:r>
        <w:r w:rsidR="00D97CFF">
          <w:rPr>
            <w:rFonts w:cstheme="minorBidi"/>
            <w:noProof/>
            <w:lang w:val="es-PE" w:eastAsia="es-PE"/>
          </w:rPr>
          <w:tab/>
        </w:r>
        <w:r w:rsidR="00D97CFF" w:rsidRPr="00C44914">
          <w:rPr>
            <w:rStyle w:val="Hyperlink"/>
            <w:noProof/>
          </w:rPr>
          <w:t>REQF-076 – Registro de cuadro consolidado de información de la propiedad y posesión predial-documento interno emitido-informe técnico legal</w:t>
        </w:r>
        <w:r w:rsidR="00D97CFF">
          <w:rPr>
            <w:noProof/>
            <w:webHidden/>
          </w:rPr>
          <w:tab/>
        </w:r>
        <w:r w:rsidR="00D97CFF">
          <w:rPr>
            <w:noProof/>
            <w:webHidden/>
          </w:rPr>
          <w:fldChar w:fldCharType="begin"/>
        </w:r>
        <w:r w:rsidR="00D97CFF">
          <w:rPr>
            <w:noProof/>
            <w:webHidden/>
          </w:rPr>
          <w:instrText xml:space="preserve"> PAGEREF _Toc50141131 \h </w:instrText>
        </w:r>
        <w:r w:rsidR="00D97CFF">
          <w:rPr>
            <w:noProof/>
            <w:webHidden/>
          </w:rPr>
        </w:r>
        <w:r w:rsidR="00D97CFF">
          <w:rPr>
            <w:noProof/>
            <w:webHidden/>
          </w:rPr>
          <w:fldChar w:fldCharType="separate"/>
        </w:r>
        <w:r w:rsidR="00D97CFF">
          <w:rPr>
            <w:noProof/>
            <w:webHidden/>
          </w:rPr>
          <w:t>28</w:t>
        </w:r>
        <w:r w:rsidR="00D97CFF">
          <w:rPr>
            <w:noProof/>
            <w:webHidden/>
          </w:rPr>
          <w:fldChar w:fldCharType="end"/>
        </w:r>
      </w:hyperlink>
    </w:p>
    <w:p w14:paraId="231742DA" w14:textId="33CF3872" w:rsidR="00D97CFF" w:rsidRDefault="00056E07">
      <w:pPr>
        <w:pStyle w:val="TOC3"/>
        <w:tabs>
          <w:tab w:val="left" w:pos="1320"/>
          <w:tab w:val="right" w:leader="dot" w:pos="9060"/>
        </w:tabs>
        <w:rPr>
          <w:rFonts w:cstheme="minorBidi"/>
          <w:noProof/>
          <w:lang w:val="es-PE" w:eastAsia="es-PE"/>
        </w:rPr>
      </w:pPr>
      <w:hyperlink w:anchor="_Toc50141132" w:history="1">
        <w:r w:rsidR="00D97CFF" w:rsidRPr="00C44914">
          <w:rPr>
            <w:rStyle w:val="Hyperlink"/>
            <w:noProof/>
          </w:rPr>
          <w:t>3.2.77.</w:t>
        </w:r>
        <w:r w:rsidR="00D97CFF">
          <w:rPr>
            <w:rFonts w:cstheme="minorBidi"/>
            <w:noProof/>
            <w:lang w:val="es-PE" w:eastAsia="es-PE"/>
          </w:rPr>
          <w:tab/>
        </w:r>
        <w:r w:rsidR="00D97CFF" w:rsidRPr="00C44914">
          <w:rPr>
            <w:rStyle w:val="Hyperlink"/>
            <w:noProof/>
          </w:rPr>
          <w:t>REQF-077 – Listado de cuadros consolidados de información de la propiedad y posesión predial-documento interno emitido-informe técnico legal</w:t>
        </w:r>
        <w:r w:rsidR="00D97CFF">
          <w:rPr>
            <w:noProof/>
            <w:webHidden/>
          </w:rPr>
          <w:tab/>
        </w:r>
        <w:r w:rsidR="00D97CFF">
          <w:rPr>
            <w:noProof/>
            <w:webHidden/>
          </w:rPr>
          <w:fldChar w:fldCharType="begin"/>
        </w:r>
        <w:r w:rsidR="00D97CFF">
          <w:rPr>
            <w:noProof/>
            <w:webHidden/>
          </w:rPr>
          <w:instrText xml:space="preserve"> PAGEREF _Toc50141132 \h </w:instrText>
        </w:r>
        <w:r w:rsidR="00D97CFF">
          <w:rPr>
            <w:noProof/>
            <w:webHidden/>
          </w:rPr>
        </w:r>
        <w:r w:rsidR="00D97CFF">
          <w:rPr>
            <w:noProof/>
            <w:webHidden/>
          </w:rPr>
          <w:fldChar w:fldCharType="separate"/>
        </w:r>
        <w:r w:rsidR="00D97CFF">
          <w:rPr>
            <w:noProof/>
            <w:webHidden/>
          </w:rPr>
          <w:t>28</w:t>
        </w:r>
        <w:r w:rsidR="00D97CFF">
          <w:rPr>
            <w:noProof/>
            <w:webHidden/>
          </w:rPr>
          <w:fldChar w:fldCharType="end"/>
        </w:r>
      </w:hyperlink>
    </w:p>
    <w:p w14:paraId="4E6C6662" w14:textId="780663F3" w:rsidR="00D97CFF" w:rsidRDefault="00056E07">
      <w:pPr>
        <w:pStyle w:val="TOC2"/>
        <w:tabs>
          <w:tab w:val="left" w:pos="880"/>
          <w:tab w:val="right" w:leader="dot" w:pos="9060"/>
        </w:tabs>
        <w:rPr>
          <w:rFonts w:cstheme="minorBidi"/>
          <w:noProof/>
          <w:lang w:val="es-PE" w:eastAsia="es-PE"/>
        </w:rPr>
      </w:pPr>
      <w:hyperlink w:anchor="_Toc50141133" w:history="1">
        <w:r w:rsidR="00D97CFF" w:rsidRPr="00C44914">
          <w:rPr>
            <w:rStyle w:val="Hyperlink"/>
            <w:noProof/>
          </w:rPr>
          <w:t>3.3.</w:t>
        </w:r>
        <w:r w:rsidR="00D97CFF">
          <w:rPr>
            <w:rFonts w:cstheme="minorBidi"/>
            <w:noProof/>
            <w:lang w:val="es-PE" w:eastAsia="es-PE"/>
          </w:rPr>
          <w:tab/>
        </w:r>
        <w:r w:rsidR="00D97CFF" w:rsidRPr="00C44914">
          <w:rPr>
            <w:rStyle w:val="Hyperlink"/>
            <w:noProof/>
          </w:rPr>
          <w:t>Requerimientos No Funcionales</w:t>
        </w:r>
        <w:r w:rsidR="00D97CFF">
          <w:rPr>
            <w:noProof/>
            <w:webHidden/>
          </w:rPr>
          <w:tab/>
        </w:r>
        <w:r w:rsidR="00D97CFF">
          <w:rPr>
            <w:noProof/>
            <w:webHidden/>
          </w:rPr>
          <w:fldChar w:fldCharType="begin"/>
        </w:r>
        <w:r w:rsidR="00D97CFF">
          <w:rPr>
            <w:noProof/>
            <w:webHidden/>
          </w:rPr>
          <w:instrText xml:space="preserve"> PAGEREF _Toc50141133 \h </w:instrText>
        </w:r>
        <w:r w:rsidR="00D97CFF">
          <w:rPr>
            <w:noProof/>
            <w:webHidden/>
          </w:rPr>
        </w:r>
        <w:r w:rsidR="00D97CFF">
          <w:rPr>
            <w:noProof/>
            <w:webHidden/>
          </w:rPr>
          <w:fldChar w:fldCharType="separate"/>
        </w:r>
        <w:r w:rsidR="00D97CFF">
          <w:rPr>
            <w:noProof/>
            <w:webHidden/>
          </w:rPr>
          <w:t>28</w:t>
        </w:r>
        <w:r w:rsidR="00D97CFF">
          <w:rPr>
            <w:noProof/>
            <w:webHidden/>
          </w:rPr>
          <w:fldChar w:fldCharType="end"/>
        </w:r>
      </w:hyperlink>
    </w:p>
    <w:p w14:paraId="2FA0987E" w14:textId="6BC01B80" w:rsidR="00D97CFF" w:rsidRDefault="00056E07">
      <w:pPr>
        <w:pStyle w:val="TOC3"/>
        <w:tabs>
          <w:tab w:val="left" w:pos="1320"/>
          <w:tab w:val="right" w:leader="dot" w:pos="9060"/>
        </w:tabs>
        <w:rPr>
          <w:rFonts w:cstheme="minorBidi"/>
          <w:noProof/>
          <w:lang w:val="es-PE" w:eastAsia="es-PE"/>
        </w:rPr>
      </w:pPr>
      <w:hyperlink w:anchor="_Toc50141134" w:history="1">
        <w:r w:rsidR="00D97CFF" w:rsidRPr="00C44914">
          <w:rPr>
            <w:rStyle w:val="Hyperlink"/>
            <w:noProof/>
          </w:rPr>
          <w:t>3.3.1.</w:t>
        </w:r>
        <w:r w:rsidR="00D97CFF">
          <w:rPr>
            <w:rFonts w:cstheme="minorBidi"/>
            <w:noProof/>
            <w:lang w:val="es-PE" w:eastAsia="es-PE"/>
          </w:rPr>
          <w:tab/>
        </w:r>
        <w:r w:rsidR="00D97CFF" w:rsidRPr="00C44914">
          <w:rPr>
            <w:rStyle w:val="Hyperlink"/>
            <w:noProof/>
          </w:rPr>
          <w:t>REQNF-001 – Registro de cambio en registros</w:t>
        </w:r>
        <w:r w:rsidR="00D97CFF">
          <w:rPr>
            <w:noProof/>
            <w:webHidden/>
          </w:rPr>
          <w:tab/>
        </w:r>
        <w:r w:rsidR="00D97CFF">
          <w:rPr>
            <w:noProof/>
            <w:webHidden/>
          </w:rPr>
          <w:fldChar w:fldCharType="begin"/>
        </w:r>
        <w:r w:rsidR="00D97CFF">
          <w:rPr>
            <w:noProof/>
            <w:webHidden/>
          </w:rPr>
          <w:instrText xml:space="preserve"> PAGEREF _Toc50141134 \h </w:instrText>
        </w:r>
        <w:r w:rsidR="00D97CFF">
          <w:rPr>
            <w:noProof/>
            <w:webHidden/>
          </w:rPr>
        </w:r>
        <w:r w:rsidR="00D97CFF">
          <w:rPr>
            <w:noProof/>
            <w:webHidden/>
          </w:rPr>
          <w:fldChar w:fldCharType="separate"/>
        </w:r>
        <w:r w:rsidR="00D97CFF">
          <w:rPr>
            <w:noProof/>
            <w:webHidden/>
          </w:rPr>
          <w:t>28</w:t>
        </w:r>
        <w:r w:rsidR="00D97CFF">
          <w:rPr>
            <w:noProof/>
            <w:webHidden/>
          </w:rPr>
          <w:fldChar w:fldCharType="end"/>
        </w:r>
      </w:hyperlink>
    </w:p>
    <w:p w14:paraId="3F06D9EA" w14:textId="5A06CC77" w:rsidR="00D97CFF" w:rsidRDefault="00056E07">
      <w:pPr>
        <w:pStyle w:val="TOC3"/>
        <w:tabs>
          <w:tab w:val="left" w:pos="1320"/>
          <w:tab w:val="right" w:leader="dot" w:pos="9060"/>
        </w:tabs>
        <w:rPr>
          <w:rFonts w:cstheme="minorBidi"/>
          <w:noProof/>
          <w:lang w:val="es-PE" w:eastAsia="es-PE"/>
        </w:rPr>
      </w:pPr>
      <w:hyperlink w:anchor="_Toc50141135" w:history="1">
        <w:r w:rsidR="00D97CFF" w:rsidRPr="00C44914">
          <w:rPr>
            <w:rStyle w:val="Hyperlink"/>
            <w:noProof/>
          </w:rPr>
          <w:t>3.3.2.</w:t>
        </w:r>
        <w:r w:rsidR="00D97CFF">
          <w:rPr>
            <w:rFonts w:cstheme="minorBidi"/>
            <w:noProof/>
            <w:lang w:val="es-PE" w:eastAsia="es-PE"/>
          </w:rPr>
          <w:tab/>
        </w:r>
        <w:r w:rsidR="00D97CFF" w:rsidRPr="00C44914">
          <w:rPr>
            <w:rStyle w:val="Hyperlink"/>
            <w:noProof/>
          </w:rPr>
          <w:t>REQNF-002 – Base de datos relacional centralizada</w:t>
        </w:r>
        <w:r w:rsidR="00D97CFF">
          <w:rPr>
            <w:noProof/>
            <w:webHidden/>
          </w:rPr>
          <w:tab/>
        </w:r>
        <w:r w:rsidR="00D97CFF">
          <w:rPr>
            <w:noProof/>
            <w:webHidden/>
          </w:rPr>
          <w:fldChar w:fldCharType="begin"/>
        </w:r>
        <w:r w:rsidR="00D97CFF">
          <w:rPr>
            <w:noProof/>
            <w:webHidden/>
          </w:rPr>
          <w:instrText xml:space="preserve"> PAGEREF _Toc50141135 \h </w:instrText>
        </w:r>
        <w:r w:rsidR="00D97CFF">
          <w:rPr>
            <w:noProof/>
            <w:webHidden/>
          </w:rPr>
        </w:r>
        <w:r w:rsidR="00D97CFF">
          <w:rPr>
            <w:noProof/>
            <w:webHidden/>
          </w:rPr>
          <w:fldChar w:fldCharType="separate"/>
        </w:r>
        <w:r w:rsidR="00D97CFF">
          <w:rPr>
            <w:noProof/>
            <w:webHidden/>
          </w:rPr>
          <w:t>28</w:t>
        </w:r>
        <w:r w:rsidR="00D97CFF">
          <w:rPr>
            <w:noProof/>
            <w:webHidden/>
          </w:rPr>
          <w:fldChar w:fldCharType="end"/>
        </w:r>
      </w:hyperlink>
    </w:p>
    <w:p w14:paraId="04E2AC12" w14:textId="3DB4844F" w:rsidR="00D97CFF" w:rsidRDefault="00056E07">
      <w:pPr>
        <w:pStyle w:val="TOC3"/>
        <w:tabs>
          <w:tab w:val="left" w:pos="1320"/>
          <w:tab w:val="right" w:leader="dot" w:pos="9060"/>
        </w:tabs>
        <w:rPr>
          <w:rFonts w:cstheme="minorBidi"/>
          <w:noProof/>
          <w:lang w:val="es-PE" w:eastAsia="es-PE"/>
        </w:rPr>
      </w:pPr>
      <w:hyperlink w:anchor="_Toc50141136" w:history="1">
        <w:r w:rsidR="00D97CFF" w:rsidRPr="00C44914">
          <w:rPr>
            <w:rStyle w:val="Hyperlink"/>
            <w:noProof/>
          </w:rPr>
          <w:t>3.3.3.</w:t>
        </w:r>
        <w:r w:rsidR="00D97CFF">
          <w:rPr>
            <w:rFonts w:cstheme="minorBidi"/>
            <w:noProof/>
            <w:lang w:val="es-PE" w:eastAsia="es-PE"/>
          </w:rPr>
          <w:tab/>
        </w:r>
        <w:r w:rsidR="00D97CFF" w:rsidRPr="00C44914">
          <w:rPr>
            <w:rStyle w:val="Hyperlink"/>
            <w:noProof/>
          </w:rPr>
          <w:t>REQNF-003 – Información encriptada</w:t>
        </w:r>
        <w:r w:rsidR="00D97CFF">
          <w:rPr>
            <w:noProof/>
            <w:webHidden/>
          </w:rPr>
          <w:tab/>
        </w:r>
        <w:r w:rsidR="00D97CFF">
          <w:rPr>
            <w:noProof/>
            <w:webHidden/>
          </w:rPr>
          <w:fldChar w:fldCharType="begin"/>
        </w:r>
        <w:r w:rsidR="00D97CFF">
          <w:rPr>
            <w:noProof/>
            <w:webHidden/>
          </w:rPr>
          <w:instrText xml:space="preserve"> PAGEREF _Toc50141136 \h </w:instrText>
        </w:r>
        <w:r w:rsidR="00D97CFF">
          <w:rPr>
            <w:noProof/>
            <w:webHidden/>
          </w:rPr>
        </w:r>
        <w:r w:rsidR="00D97CFF">
          <w:rPr>
            <w:noProof/>
            <w:webHidden/>
          </w:rPr>
          <w:fldChar w:fldCharType="separate"/>
        </w:r>
        <w:r w:rsidR="00D97CFF">
          <w:rPr>
            <w:noProof/>
            <w:webHidden/>
          </w:rPr>
          <w:t>28</w:t>
        </w:r>
        <w:r w:rsidR="00D97CFF">
          <w:rPr>
            <w:noProof/>
            <w:webHidden/>
          </w:rPr>
          <w:fldChar w:fldCharType="end"/>
        </w:r>
      </w:hyperlink>
    </w:p>
    <w:p w14:paraId="06EFDBA6" w14:textId="535E2065" w:rsidR="00D97CFF" w:rsidRDefault="00056E07">
      <w:pPr>
        <w:pStyle w:val="TOC3"/>
        <w:tabs>
          <w:tab w:val="left" w:pos="1320"/>
          <w:tab w:val="right" w:leader="dot" w:pos="9060"/>
        </w:tabs>
        <w:rPr>
          <w:rFonts w:cstheme="minorBidi"/>
          <w:noProof/>
          <w:lang w:val="es-PE" w:eastAsia="es-PE"/>
        </w:rPr>
      </w:pPr>
      <w:hyperlink w:anchor="_Toc50141137" w:history="1">
        <w:r w:rsidR="00D97CFF" w:rsidRPr="00C44914">
          <w:rPr>
            <w:rStyle w:val="Hyperlink"/>
            <w:noProof/>
          </w:rPr>
          <w:t>3.3.4.</w:t>
        </w:r>
        <w:r w:rsidR="00D97CFF">
          <w:rPr>
            <w:rFonts w:cstheme="minorBidi"/>
            <w:noProof/>
            <w:lang w:val="es-PE" w:eastAsia="es-PE"/>
          </w:rPr>
          <w:tab/>
        </w:r>
        <w:r w:rsidR="00D97CFF" w:rsidRPr="00C44914">
          <w:rPr>
            <w:rStyle w:val="Hyperlink"/>
            <w:noProof/>
          </w:rPr>
          <w:t>REQNF-004 – Implementación de acceso basado en roles</w:t>
        </w:r>
        <w:r w:rsidR="00D97CFF">
          <w:rPr>
            <w:noProof/>
            <w:webHidden/>
          </w:rPr>
          <w:tab/>
        </w:r>
        <w:r w:rsidR="00D97CFF">
          <w:rPr>
            <w:noProof/>
            <w:webHidden/>
          </w:rPr>
          <w:fldChar w:fldCharType="begin"/>
        </w:r>
        <w:r w:rsidR="00D97CFF">
          <w:rPr>
            <w:noProof/>
            <w:webHidden/>
          </w:rPr>
          <w:instrText xml:space="preserve"> PAGEREF _Toc50141137 \h </w:instrText>
        </w:r>
        <w:r w:rsidR="00D97CFF">
          <w:rPr>
            <w:noProof/>
            <w:webHidden/>
          </w:rPr>
        </w:r>
        <w:r w:rsidR="00D97CFF">
          <w:rPr>
            <w:noProof/>
            <w:webHidden/>
          </w:rPr>
          <w:fldChar w:fldCharType="separate"/>
        </w:r>
        <w:r w:rsidR="00D97CFF">
          <w:rPr>
            <w:noProof/>
            <w:webHidden/>
          </w:rPr>
          <w:t>28</w:t>
        </w:r>
        <w:r w:rsidR="00D97CFF">
          <w:rPr>
            <w:noProof/>
            <w:webHidden/>
          </w:rPr>
          <w:fldChar w:fldCharType="end"/>
        </w:r>
      </w:hyperlink>
    </w:p>
    <w:p w14:paraId="3ACA301E" w14:textId="580B6E10" w:rsidR="00D97CFF" w:rsidRDefault="00056E07">
      <w:pPr>
        <w:pStyle w:val="TOC3"/>
        <w:tabs>
          <w:tab w:val="left" w:pos="1320"/>
          <w:tab w:val="right" w:leader="dot" w:pos="9060"/>
        </w:tabs>
        <w:rPr>
          <w:rFonts w:cstheme="minorBidi"/>
          <w:noProof/>
          <w:lang w:val="es-PE" w:eastAsia="es-PE"/>
        </w:rPr>
      </w:pPr>
      <w:hyperlink w:anchor="_Toc50141138" w:history="1">
        <w:r w:rsidR="00D97CFF" w:rsidRPr="00C44914">
          <w:rPr>
            <w:rStyle w:val="Hyperlink"/>
            <w:noProof/>
          </w:rPr>
          <w:t>3.3.5.</w:t>
        </w:r>
        <w:r w:rsidR="00D97CFF">
          <w:rPr>
            <w:rFonts w:cstheme="minorBidi"/>
            <w:noProof/>
            <w:lang w:val="es-PE" w:eastAsia="es-PE"/>
          </w:rPr>
          <w:tab/>
        </w:r>
        <w:r w:rsidR="00D97CFF" w:rsidRPr="00C44914">
          <w:rPr>
            <w:rStyle w:val="Hyperlink"/>
            <w:noProof/>
          </w:rPr>
          <w:t>REQNF-005 – Implementación de interconexión con la RENIEC</w:t>
        </w:r>
        <w:r w:rsidR="00D97CFF">
          <w:rPr>
            <w:noProof/>
            <w:webHidden/>
          </w:rPr>
          <w:tab/>
        </w:r>
        <w:r w:rsidR="00D97CFF">
          <w:rPr>
            <w:noProof/>
            <w:webHidden/>
          </w:rPr>
          <w:fldChar w:fldCharType="begin"/>
        </w:r>
        <w:r w:rsidR="00D97CFF">
          <w:rPr>
            <w:noProof/>
            <w:webHidden/>
          </w:rPr>
          <w:instrText xml:space="preserve"> PAGEREF _Toc50141138 \h </w:instrText>
        </w:r>
        <w:r w:rsidR="00D97CFF">
          <w:rPr>
            <w:noProof/>
            <w:webHidden/>
          </w:rPr>
        </w:r>
        <w:r w:rsidR="00D97CFF">
          <w:rPr>
            <w:noProof/>
            <w:webHidden/>
          </w:rPr>
          <w:fldChar w:fldCharType="separate"/>
        </w:r>
        <w:r w:rsidR="00D97CFF">
          <w:rPr>
            <w:noProof/>
            <w:webHidden/>
          </w:rPr>
          <w:t>29</w:t>
        </w:r>
        <w:r w:rsidR="00D97CFF">
          <w:rPr>
            <w:noProof/>
            <w:webHidden/>
          </w:rPr>
          <w:fldChar w:fldCharType="end"/>
        </w:r>
      </w:hyperlink>
    </w:p>
    <w:p w14:paraId="79A4CD4E" w14:textId="23522B9D" w:rsidR="00D97CFF" w:rsidRDefault="00056E07">
      <w:pPr>
        <w:pStyle w:val="TOC3"/>
        <w:tabs>
          <w:tab w:val="left" w:pos="1320"/>
          <w:tab w:val="right" w:leader="dot" w:pos="9060"/>
        </w:tabs>
        <w:rPr>
          <w:rFonts w:cstheme="minorBidi"/>
          <w:noProof/>
          <w:lang w:val="es-PE" w:eastAsia="es-PE"/>
        </w:rPr>
      </w:pPr>
      <w:hyperlink w:anchor="_Toc50141139" w:history="1">
        <w:r w:rsidR="00D97CFF" w:rsidRPr="00C44914">
          <w:rPr>
            <w:rStyle w:val="Hyperlink"/>
            <w:noProof/>
          </w:rPr>
          <w:t>3.3.6.</w:t>
        </w:r>
        <w:r w:rsidR="00D97CFF">
          <w:rPr>
            <w:rFonts w:cstheme="minorBidi"/>
            <w:noProof/>
            <w:lang w:val="es-PE" w:eastAsia="es-PE"/>
          </w:rPr>
          <w:tab/>
        </w:r>
        <w:r w:rsidR="00D97CFF" w:rsidRPr="00C44914">
          <w:rPr>
            <w:rStyle w:val="Hyperlink"/>
            <w:noProof/>
          </w:rPr>
          <w:t>REQNF-006 – Compatibilidad con principales navegadores web</w:t>
        </w:r>
        <w:r w:rsidR="00D97CFF">
          <w:rPr>
            <w:noProof/>
            <w:webHidden/>
          </w:rPr>
          <w:tab/>
        </w:r>
        <w:r w:rsidR="00D97CFF">
          <w:rPr>
            <w:noProof/>
            <w:webHidden/>
          </w:rPr>
          <w:fldChar w:fldCharType="begin"/>
        </w:r>
        <w:r w:rsidR="00D97CFF">
          <w:rPr>
            <w:noProof/>
            <w:webHidden/>
          </w:rPr>
          <w:instrText xml:space="preserve"> PAGEREF _Toc50141139 \h </w:instrText>
        </w:r>
        <w:r w:rsidR="00D97CFF">
          <w:rPr>
            <w:noProof/>
            <w:webHidden/>
          </w:rPr>
        </w:r>
        <w:r w:rsidR="00D97CFF">
          <w:rPr>
            <w:noProof/>
            <w:webHidden/>
          </w:rPr>
          <w:fldChar w:fldCharType="separate"/>
        </w:r>
        <w:r w:rsidR="00D97CFF">
          <w:rPr>
            <w:noProof/>
            <w:webHidden/>
          </w:rPr>
          <w:t>29</w:t>
        </w:r>
        <w:r w:rsidR="00D97CFF">
          <w:rPr>
            <w:noProof/>
            <w:webHidden/>
          </w:rPr>
          <w:fldChar w:fldCharType="end"/>
        </w:r>
      </w:hyperlink>
    </w:p>
    <w:p w14:paraId="42652471" w14:textId="6F7A1684" w:rsidR="00D97CFF" w:rsidRDefault="00056E07">
      <w:pPr>
        <w:pStyle w:val="TOC3"/>
        <w:tabs>
          <w:tab w:val="left" w:pos="1320"/>
          <w:tab w:val="right" w:leader="dot" w:pos="9060"/>
        </w:tabs>
        <w:rPr>
          <w:rFonts w:cstheme="minorBidi"/>
          <w:noProof/>
          <w:lang w:val="es-PE" w:eastAsia="es-PE"/>
        </w:rPr>
      </w:pPr>
      <w:hyperlink w:anchor="_Toc50141140" w:history="1">
        <w:r w:rsidR="00D97CFF" w:rsidRPr="00C44914">
          <w:rPr>
            <w:rStyle w:val="Hyperlink"/>
            <w:noProof/>
          </w:rPr>
          <w:t>3.3.7.</w:t>
        </w:r>
        <w:r w:rsidR="00D97CFF">
          <w:rPr>
            <w:rFonts w:cstheme="minorBidi"/>
            <w:noProof/>
            <w:lang w:val="es-PE" w:eastAsia="es-PE"/>
          </w:rPr>
          <w:tab/>
        </w:r>
        <w:r w:rsidR="00D97CFF" w:rsidRPr="00C44914">
          <w:rPr>
            <w:rStyle w:val="Hyperlink"/>
            <w:noProof/>
          </w:rPr>
          <w:t>REQNF-007 – Compatibilidad con principales navegadores web</w:t>
        </w:r>
        <w:r w:rsidR="00D97CFF">
          <w:rPr>
            <w:noProof/>
            <w:webHidden/>
          </w:rPr>
          <w:tab/>
        </w:r>
        <w:r w:rsidR="00D97CFF">
          <w:rPr>
            <w:noProof/>
            <w:webHidden/>
          </w:rPr>
          <w:fldChar w:fldCharType="begin"/>
        </w:r>
        <w:r w:rsidR="00D97CFF">
          <w:rPr>
            <w:noProof/>
            <w:webHidden/>
          </w:rPr>
          <w:instrText xml:space="preserve"> PAGEREF _Toc50141140 \h </w:instrText>
        </w:r>
        <w:r w:rsidR="00D97CFF">
          <w:rPr>
            <w:noProof/>
            <w:webHidden/>
          </w:rPr>
        </w:r>
        <w:r w:rsidR="00D97CFF">
          <w:rPr>
            <w:noProof/>
            <w:webHidden/>
          </w:rPr>
          <w:fldChar w:fldCharType="separate"/>
        </w:r>
        <w:r w:rsidR="00D97CFF">
          <w:rPr>
            <w:noProof/>
            <w:webHidden/>
          </w:rPr>
          <w:t>29</w:t>
        </w:r>
        <w:r w:rsidR="00D97CFF">
          <w:rPr>
            <w:noProof/>
            <w:webHidden/>
          </w:rPr>
          <w:fldChar w:fldCharType="end"/>
        </w:r>
      </w:hyperlink>
    </w:p>
    <w:p w14:paraId="3D33EDAD" w14:textId="339A9D78" w:rsidR="00D97CFF" w:rsidRDefault="00056E07">
      <w:pPr>
        <w:pStyle w:val="TOC3"/>
        <w:tabs>
          <w:tab w:val="left" w:pos="1320"/>
          <w:tab w:val="right" w:leader="dot" w:pos="9060"/>
        </w:tabs>
        <w:rPr>
          <w:rFonts w:cstheme="minorBidi"/>
          <w:noProof/>
          <w:lang w:val="es-PE" w:eastAsia="es-PE"/>
        </w:rPr>
      </w:pPr>
      <w:hyperlink w:anchor="_Toc50141141" w:history="1">
        <w:r w:rsidR="00D97CFF" w:rsidRPr="00C44914">
          <w:rPr>
            <w:rStyle w:val="Hyperlink"/>
            <w:noProof/>
          </w:rPr>
          <w:t>3.3.8.</w:t>
        </w:r>
        <w:r w:rsidR="00D97CFF">
          <w:rPr>
            <w:rFonts w:cstheme="minorBidi"/>
            <w:noProof/>
            <w:lang w:val="es-PE" w:eastAsia="es-PE"/>
          </w:rPr>
          <w:tab/>
        </w:r>
        <w:r w:rsidR="00D97CFF" w:rsidRPr="00C44914">
          <w:rPr>
            <w:rStyle w:val="Hyperlink"/>
            <w:noProof/>
          </w:rPr>
          <w:t>REQNF-008 – Diseño amigable e intuitivo</w:t>
        </w:r>
        <w:r w:rsidR="00D97CFF">
          <w:rPr>
            <w:noProof/>
            <w:webHidden/>
          </w:rPr>
          <w:tab/>
        </w:r>
        <w:r w:rsidR="00D97CFF">
          <w:rPr>
            <w:noProof/>
            <w:webHidden/>
          </w:rPr>
          <w:fldChar w:fldCharType="begin"/>
        </w:r>
        <w:r w:rsidR="00D97CFF">
          <w:rPr>
            <w:noProof/>
            <w:webHidden/>
          </w:rPr>
          <w:instrText xml:space="preserve"> PAGEREF _Toc50141141 \h </w:instrText>
        </w:r>
        <w:r w:rsidR="00D97CFF">
          <w:rPr>
            <w:noProof/>
            <w:webHidden/>
          </w:rPr>
        </w:r>
        <w:r w:rsidR="00D97CFF">
          <w:rPr>
            <w:noProof/>
            <w:webHidden/>
          </w:rPr>
          <w:fldChar w:fldCharType="separate"/>
        </w:r>
        <w:r w:rsidR="00D97CFF">
          <w:rPr>
            <w:noProof/>
            <w:webHidden/>
          </w:rPr>
          <w:t>29</w:t>
        </w:r>
        <w:r w:rsidR="00D97CFF">
          <w:rPr>
            <w:noProof/>
            <w:webHidden/>
          </w:rPr>
          <w:fldChar w:fldCharType="end"/>
        </w:r>
      </w:hyperlink>
    </w:p>
    <w:p w14:paraId="0C31CB89" w14:textId="7D8053BD" w:rsidR="00D97CFF" w:rsidRDefault="00056E07">
      <w:pPr>
        <w:pStyle w:val="TOC3"/>
        <w:tabs>
          <w:tab w:val="left" w:pos="1320"/>
          <w:tab w:val="right" w:leader="dot" w:pos="9060"/>
        </w:tabs>
        <w:rPr>
          <w:rFonts w:cstheme="minorBidi"/>
          <w:noProof/>
          <w:lang w:val="es-PE" w:eastAsia="es-PE"/>
        </w:rPr>
      </w:pPr>
      <w:hyperlink w:anchor="_Toc50141142" w:history="1">
        <w:r w:rsidR="00D97CFF" w:rsidRPr="00C44914">
          <w:rPr>
            <w:rStyle w:val="Hyperlink"/>
            <w:noProof/>
          </w:rPr>
          <w:t>3.3.9.</w:t>
        </w:r>
        <w:r w:rsidR="00D97CFF">
          <w:rPr>
            <w:rFonts w:cstheme="minorBidi"/>
            <w:noProof/>
            <w:lang w:val="es-PE" w:eastAsia="es-PE"/>
          </w:rPr>
          <w:tab/>
        </w:r>
        <w:r w:rsidR="00D97CFF" w:rsidRPr="00C44914">
          <w:rPr>
            <w:rStyle w:val="Hyperlink"/>
            <w:noProof/>
          </w:rPr>
          <w:t>REQNF-009 – Tiempo de respuesta</w:t>
        </w:r>
        <w:r w:rsidR="00D97CFF">
          <w:rPr>
            <w:noProof/>
            <w:webHidden/>
          </w:rPr>
          <w:tab/>
        </w:r>
        <w:r w:rsidR="00D97CFF">
          <w:rPr>
            <w:noProof/>
            <w:webHidden/>
          </w:rPr>
          <w:fldChar w:fldCharType="begin"/>
        </w:r>
        <w:r w:rsidR="00D97CFF">
          <w:rPr>
            <w:noProof/>
            <w:webHidden/>
          </w:rPr>
          <w:instrText xml:space="preserve"> PAGEREF _Toc50141142 \h </w:instrText>
        </w:r>
        <w:r w:rsidR="00D97CFF">
          <w:rPr>
            <w:noProof/>
            <w:webHidden/>
          </w:rPr>
        </w:r>
        <w:r w:rsidR="00D97CFF">
          <w:rPr>
            <w:noProof/>
            <w:webHidden/>
          </w:rPr>
          <w:fldChar w:fldCharType="separate"/>
        </w:r>
        <w:r w:rsidR="00D97CFF">
          <w:rPr>
            <w:noProof/>
            <w:webHidden/>
          </w:rPr>
          <w:t>29</w:t>
        </w:r>
        <w:r w:rsidR="00D97CFF">
          <w:rPr>
            <w:noProof/>
            <w:webHidden/>
          </w:rPr>
          <w:fldChar w:fldCharType="end"/>
        </w:r>
      </w:hyperlink>
    </w:p>
    <w:p w14:paraId="6D59F765" w14:textId="4F6226EB" w:rsidR="00D97CFF" w:rsidRDefault="00056E07">
      <w:pPr>
        <w:pStyle w:val="TOC3"/>
        <w:tabs>
          <w:tab w:val="left" w:pos="1320"/>
          <w:tab w:val="right" w:leader="dot" w:pos="9060"/>
        </w:tabs>
        <w:rPr>
          <w:rFonts w:cstheme="minorBidi"/>
          <w:noProof/>
          <w:lang w:val="es-PE" w:eastAsia="es-PE"/>
        </w:rPr>
      </w:pPr>
      <w:hyperlink w:anchor="_Toc50141143" w:history="1">
        <w:r w:rsidR="00D97CFF" w:rsidRPr="00C44914">
          <w:rPr>
            <w:rStyle w:val="Hyperlink"/>
            <w:noProof/>
          </w:rPr>
          <w:t>3.3.10.</w:t>
        </w:r>
        <w:r w:rsidR="00D97CFF">
          <w:rPr>
            <w:rFonts w:cstheme="minorBidi"/>
            <w:noProof/>
            <w:lang w:val="es-PE" w:eastAsia="es-PE"/>
          </w:rPr>
          <w:tab/>
        </w:r>
        <w:r w:rsidR="00D97CFF" w:rsidRPr="00C44914">
          <w:rPr>
            <w:rStyle w:val="Hyperlink"/>
            <w:noProof/>
          </w:rPr>
          <w:t>REQNF-010 – Tiempo promedio de caída de servicio</w:t>
        </w:r>
        <w:r w:rsidR="00D97CFF">
          <w:rPr>
            <w:noProof/>
            <w:webHidden/>
          </w:rPr>
          <w:tab/>
        </w:r>
        <w:r w:rsidR="00D97CFF">
          <w:rPr>
            <w:noProof/>
            <w:webHidden/>
          </w:rPr>
          <w:fldChar w:fldCharType="begin"/>
        </w:r>
        <w:r w:rsidR="00D97CFF">
          <w:rPr>
            <w:noProof/>
            <w:webHidden/>
          </w:rPr>
          <w:instrText xml:space="preserve"> PAGEREF _Toc50141143 \h </w:instrText>
        </w:r>
        <w:r w:rsidR="00D97CFF">
          <w:rPr>
            <w:noProof/>
            <w:webHidden/>
          </w:rPr>
        </w:r>
        <w:r w:rsidR="00D97CFF">
          <w:rPr>
            <w:noProof/>
            <w:webHidden/>
          </w:rPr>
          <w:fldChar w:fldCharType="separate"/>
        </w:r>
        <w:r w:rsidR="00D97CFF">
          <w:rPr>
            <w:noProof/>
            <w:webHidden/>
          </w:rPr>
          <w:t>29</w:t>
        </w:r>
        <w:r w:rsidR="00D97CFF">
          <w:rPr>
            <w:noProof/>
            <w:webHidden/>
          </w:rPr>
          <w:fldChar w:fldCharType="end"/>
        </w:r>
      </w:hyperlink>
    </w:p>
    <w:p w14:paraId="2F74D979" w14:textId="1C5EFFBA" w:rsidR="00D97CFF" w:rsidRDefault="00056E07">
      <w:pPr>
        <w:pStyle w:val="TOC3"/>
        <w:tabs>
          <w:tab w:val="left" w:pos="1320"/>
          <w:tab w:val="right" w:leader="dot" w:pos="9060"/>
        </w:tabs>
        <w:rPr>
          <w:rFonts w:cstheme="minorBidi"/>
          <w:noProof/>
          <w:lang w:val="es-PE" w:eastAsia="es-PE"/>
        </w:rPr>
      </w:pPr>
      <w:hyperlink w:anchor="_Toc50141144" w:history="1">
        <w:r w:rsidR="00D97CFF" w:rsidRPr="00C44914">
          <w:rPr>
            <w:rStyle w:val="Hyperlink"/>
            <w:noProof/>
          </w:rPr>
          <w:t>3.3.11.</w:t>
        </w:r>
        <w:r w:rsidR="00D97CFF">
          <w:rPr>
            <w:rFonts w:cstheme="minorBidi"/>
            <w:noProof/>
            <w:lang w:val="es-PE" w:eastAsia="es-PE"/>
          </w:rPr>
          <w:tab/>
        </w:r>
        <w:r w:rsidR="00D97CFF" w:rsidRPr="00C44914">
          <w:rPr>
            <w:rStyle w:val="Hyperlink"/>
            <w:noProof/>
          </w:rPr>
          <w:t>REQNF-011 – Programación de copias de respaldo</w:t>
        </w:r>
        <w:r w:rsidR="00D97CFF">
          <w:rPr>
            <w:noProof/>
            <w:webHidden/>
          </w:rPr>
          <w:tab/>
        </w:r>
        <w:r w:rsidR="00D97CFF">
          <w:rPr>
            <w:noProof/>
            <w:webHidden/>
          </w:rPr>
          <w:fldChar w:fldCharType="begin"/>
        </w:r>
        <w:r w:rsidR="00D97CFF">
          <w:rPr>
            <w:noProof/>
            <w:webHidden/>
          </w:rPr>
          <w:instrText xml:space="preserve"> PAGEREF _Toc50141144 \h </w:instrText>
        </w:r>
        <w:r w:rsidR="00D97CFF">
          <w:rPr>
            <w:noProof/>
            <w:webHidden/>
          </w:rPr>
        </w:r>
        <w:r w:rsidR="00D97CFF">
          <w:rPr>
            <w:noProof/>
            <w:webHidden/>
          </w:rPr>
          <w:fldChar w:fldCharType="separate"/>
        </w:r>
        <w:r w:rsidR="00D97CFF">
          <w:rPr>
            <w:noProof/>
            <w:webHidden/>
          </w:rPr>
          <w:t>29</w:t>
        </w:r>
        <w:r w:rsidR="00D97CFF">
          <w:rPr>
            <w:noProof/>
            <w:webHidden/>
          </w:rPr>
          <w:fldChar w:fldCharType="end"/>
        </w:r>
      </w:hyperlink>
    </w:p>
    <w:p w14:paraId="30C7D37F" w14:textId="5F300DA6" w:rsidR="00D97CFF" w:rsidRDefault="00056E07">
      <w:pPr>
        <w:pStyle w:val="TOC3"/>
        <w:tabs>
          <w:tab w:val="left" w:pos="1320"/>
          <w:tab w:val="right" w:leader="dot" w:pos="9060"/>
        </w:tabs>
        <w:rPr>
          <w:rFonts w:cstheme="minorBidi"/>
          <w:noProof/>
          <w:lang w:val="es-PE" w:eastAsia="es-PE"/>
        </w:rPr>
      </w:pPr>
      <w:hyperlink w:anchor="_Toc50141145" w:history="1">
        <w:r w:rsidR="00D97CFF" w:rsidRPr="00C44914">
          <w:rPr>
            <w:rStyle w:val="Hyperlink"/>
            <w:noProof/>
          </w:rPr>
          <w:t>3.3.12.</w:t>
        </w:r>
        <w:r w:rsidR="00D97CFF">
          <w:rPr>
            <w:rFonts w:cstheme="minorBidi"/>
            <w:noProof/>
            <w:lang w:val="es-PE" w:eastAsia="es-PE"/>
          </w:rPr>
          <w:tab/>
        </w:r>
        <w:r w:rsidR="00D97CFF" w:rsidRPr="00C44914">
          <w:rPr>
            <w:rStyle w:val="Hyperlink"/>
            <w:noProof/>
          </w:rPr>
          <w:t>REQNF-012 – Documentación de uso de la plataforma</w:t>
        </w:r>
        <w:r w:rsidR="00D97CFF">
          <w:rPr>
            <w:noProof/>
            <w:webHidden/>
          </w:rPr>
          <w:tab/>
        </w:r>
        <w:r w:rsidR="00D97CFF">
          <w:rPr>
            <w:noProof/>
            <w:webHidden/>
          </w:rPr>
          <w:fldChar w:fldCharType="begin"/>
        </w:r>
        <w:r w:rsidR="00D97CFF">
          <w:rPr>
            <w:noProof/>
            <w:webHidden/>
          </w:rPr>
          <w:instrText xml:space="preserve"> PAGEREF _Toc50141145 \h </w:instrText>
        </w:r>
        <w:r w:rsidR="00D97CFF">
          <w:rPr>
            <w:noProof/>
            <w:webHidden/>
          </w:rPr>
        </w:r>
        <w:r w:rsidR="00D97CFF">
          <w:rPr>
            <w:noProof/>
            <w:webHidden/>
          </w:rPr>
          <w:fldChar w:fldCharType="separate"/>
        </w:r>
        <w:r w:rsidR="00D97CFF">
          <w:rPr>
            <w:noProof/>
            <w:webHidden/>
          </w:rPr>
          <w:t>29</w:t>
        </w:r>
        <w:r w:rsidR="00D97CFF">
          <w:rPr>
            <w:noProof/>
            <w:webHidden/>
          </w:rPr>
          <w:fldChar w:fldCharType="end"/>
        </w:r>
      </w:hyperlink>
    </w:p>
    <w:p w14:paraId="7D096F1F" w14:textId="527CBA07" w:rsidR="00D97CFF" w:rsidRDefault="00056E07">
      <w:pPr>
        <w:pStyle w:val="TOC2"/>
        <w:tabs>
          <w:tab w:val="left" w:pos="880"/>
          <w:tab w:val="right" w:leader="dot" w:pos="9060"/>
        </w:tabs>
        <w:rPr>
          <w:rFonts w:cstheme="minorBidi"/>
          <w:noProof/>
          <w:lang w:val="es-PE" w:eastAsia="es-PE"/>
        </w:rPr>
      </w:pPr>
      <w:hyperlink w:anchor="_Toc50141146" w:history="1">
        <w:r w:rsidR="00D97CFF" w:rsidRPr="00C44914">
          <w:rPr>
            <w:rStyle w:val="Hyperlink"/>
            <w:noProof/>
          </w:rPr>
          <w:t>3.4.</w:t>
        </w:r>
        <w:r w:rsidR="00D97CFF">
          <w:rPr>
            <w:rFonts w:cstheme="minorBidi"/>
            <w:noProof/>
            <w:lang w:val="es-PE" w:eastAsia="es-PE"/>
          </w:rPr>
          <w:tab/>
        </w:r>
        <w:r w:rsidR="00D97CFF" w:rsidRPr="00C44914">
          <w:rPr>
            <w:rStyle w:val="Hyperlink"/>
            <w:noProof/>
          </w:rPr>
          <w:t>Estándares Aplicables</w:t>
        </w:r>
        <w:r w:rsidR="00D97CFF">
          <w:rPr>
            <w:noProof/>
            <w:webHidden/>
          </w:rPr>
          <w:tab/>
        </w:r>
        <w:r w:rsidR="00D97CFF">
          <w:rPr>
            <w:noProof/>
            <w:webHidden/>
          </w:rPr>
          <w:fldChar w:fldCharType="begin"/>
        </w:r>
        <w:r w:rsidR="00D97CFF">
          <w:rPr>
            <w:noProof/>
            <w:webHidden/>
          </w:rPr>
          <w:instrText xml:space="preserve"> PAGEREF _Toc50141146 \h </w:instrText>
        </w:r>
        <w:r w:rsidR="00D97CFF">
          <w:rPr>
            <w:noProof/>
            <w:webHidden/>
          </w:rPr>
        </w:r>
        <w:r w:rsidR="00D97CFF">
          <w:rPr>
            <w:noProof/>
            <w:webHidden/>
          </w:rPr>
          <w:fldChar w:fldCharType="separate"/>
        </w:r>
        <w:r w:rsidR="00D97CFF">
          <w:rPr>
            <w:noProof/>
            <w:webHidden/>
          </w:rPr>
          <w:t>29</w:t>
        </w:r>
        <w:r w:rsidR="00D97CFF">
          <w:rPr>
            <w:noProof/>
            <w:webHidden/>
          </w:rPr>
          <w:fldChar w:fldCharType="end"/>
        </w:r>
      </w:hyperlink>
    </w:p>
    <w:p w14:paraId="6DF8FD1B" w14:textId="490EDCD1" w:rsidR="00D97CFF" w:rsidRDefault="00056E07">
      <w:pPr>
        <w:pStyle w:val="TOC3"/>
        <w:tabs>
          <w:tab w:val="left" w:pos="1320"/>
          <w:tab w:val="right" w:leader="dot" w:pos="9060"/>
        </w:tabs>
        <w:rPr>
          <w:rFonts w:cstheme="minorBidi"/>
          <w:noProof/>
          <w:lang w:val="es-PE" w:eastAsia="es-PE"/>
        </w:rPr>
      </w:pPr>
      <w:hyperlink w:anchor="_Toc50141147" w:history="1">
        <w:r w:rsidR="00D97CFF" w:rsidRPr="00C44914">
          <w:rPr>
            <w:rStyle w:val="Hyperlink"/>
            <w:noProof/>
          </w:rPr>
          <w:t>3.4.1.</w:t>
        </w:r>
        <w:r w:rsidR="00D97CFF">
          <w:rPr>
            <w:rFonts w:cstheme="minorBidi"/>
            <w:noProof/>
            <w:lang w:val="es-PE" w:eastAsia="es-PE"/>
          </w:rPr>
          <w:tab/>
        </w:r>
        <w:r w:rsidR="00D97CFF" w:rsidRPr="00C44914">
          <w:rPr>
            <w:rStyle w:val="Hyperlink"/>
            <w:noProof/>
          </w:rPr>
          <w:t>Interfaces de Usuario</w:t>
        </w:r>
        <w:r w:rsidR="00D97CFF">
          <w:rPr>
            <w:noProof/>
            <w:webHidden/>
          </w:rPr>
          <w:tab/>
        </w:r>
        <w:r w:rsidR="00D97CFF">
          <w:rPr>
            <w:noProof/>
            <w:webHidden/>
          </w:rPr>
          <w:fldChar w:fldCharType="begin"/>
        </w:r>
        <w:r w:rsidR="00D97CFF">
          <w:rPr>
            <w:noProof/>
            <w:webHidden/>
          </w:rPr>
          <w:instrText xml:space="preserve"> PAGEREF _Toc50141147 \h </w:instrText>
        </w:r>
        <w:r w:rsidR="00D97CFF">
          <w:rPr>
            <w:noProof/>
            <w:webHidden/>
          </w:rPr>
        </w:r>
        <w:r w:rsidR="00D97CFF">
          <w:rPr>
            <w:noProof/>
            <w:webHidden/>
          </w:rPr>
          <w:fldChar w:fldCharType="separate"/>
        </w:r>
        <w:r w:rsidR="00D97CFF">
          <w:rPr>
            <w:noProof/>
            <w:webHidden/>
          </w:rPr>
          <w:t>30</w:t>
        </w:r>
        <w:r w:rsidR="00D97CFF">
          <w:rPr>
            <w:noProof/>
            <w:webHidden/>
          </w:rPr>
          <w:fldChar w:fldCharType="end"/>
        </w:r>
      </w:hyperlink>
    </w:p>
    <w:p w14:paraId="0412F6F7" w14:textId="73E3C618" w:rsidR="00D97CFF" w:rsidRDefault="00056E07">
      <w:pPr>
        <w:pStyle w:val="TOC3"/>
        <w:tabs>
          <w:tab w:val="left" w:pos="1320"/>
          <w:tab w:val="right" w:leader="dot" w:pos="9060"/>
        </w:tabs>
        <w:rPr>
          <w:rFonts w:cstheme="minorBidi"/>
          <w:noProof/>
          <w:lang w:val="es-PE" w:eastAsia="es-PE"/>
        </w:rPr>
      </w:pPr>
      <w:hyperlink w:anchor="_Toc50141148" w:history="1">
        <w:r w:rsidR="00D97CFF" w:rsidRPr="00C44914">
          <w:rPr>
            <w:rStyle w:val="Hyperlink"/>
            <w:noProof/>
          </w:rPr>
          <w:t>3.4.2.</w:t>
        </w:r>
        <w:r w:rsidR="00D97CFF">
          <w:rPr>
            <w:rFonts w:cstheme="minorBidi"/>
            <w:noProof/>
            <w:lang w:val="es-PE" w:eastAsia="es-PE"/>
          </w:rPr>
          <w:tab/>
        </w:r>
        <w:r w:rsidR="00D97CFF" w:rsidRPr="00C44914">
          <w:rPr>
            <w:rStyle w:val="Hyperlink"/>
            <w:noProof/>
          </w:rPr>
          <w:t>Otros</w:t>
        </w:r>
        <w:r w:rsidR="00D97CFF">
          <w:rPr>
            <w:noProof/>
            <w:webHidden/>
          </w:rPr>
          <w:tab/>
        </w:r>
        <w:r w:rsidR="00D97CFF">
          <w:rPr>
            <w:noProof/>
            <w:webHidden/>
          </w:rPr>
          <w:fldChar w:fldCharType="begin"/>
        </w:r>
        <w:r w:rsidR="00D97CFF">
          <w:rPr>
            <w:noProof/>
            <w:webHidden/>
          </w:rPr>
          <w:instrText xml:space="preserve"> PAGEREF _Toc50141148 \h </w:instrText>
        </w:r>
        <w:r w:rsidR="00D97CFF">
          <w:rPr>
            <w:noProof/>
            <w:webHidden/>
          </w:rPr>
        </w:r>
        <w:r w:rsidR="00D97CFF">
          <w:rPr>
            <w:noProof/>
            <w:webHidden/>
          </w:rPr>
          <w:fldChar w:fldCharType="separate"/>
        </w:r>
        <w:r w:rsidR="00D97CFF">
          <w:rPr>
            <w:noProof/>
            <w:webHidden/>
          </w:rPr>
          <w:t>33</w:t>
        </w:r>
        <w:r w:rsidR="00D97CFF">
          <w:rPr>
            <w:noProof/>
            <w:webHidden/>
          </w:rPr>
          <w:fldChar w:fldCharType="end"/>
        </w:r>
      </w:hyperlink>
    </w:p>
    <w:p w14:paraId="66990279" w14:textId="4B17A3E6" w:rsidR="00D97CFF" w:rsidRDefault="00056E07">
      <w:pPr>
        <w:pStyle w:val="TOC1"/>
        <w:tabs>
          <w:tab w:val="left" w:pos="440"/>
          <w:tab w:val="right" w:leader="dot" w:pos="9060"/>
        </w:tabs>
        <w:rPr>
          <w:rFonts w:cstheme="minorBidi"/>
          <w:noProof/>
          <w:lang w:val="es-PE" w:eastAsia="es-PE"/>
        </w:rPr>
      </w:pPr>
      <w:hyperlink w:anchor="_Toc50141149" w:history="1">
        <w:r w:rsidR="00D97CFF" w:rsidRPr="00C44914">
          <w:rPr>
            <w:rStyle w:val="Hyperlink"/>
            <w:noProof/>
          </w:rPr>
          <w:t>4.</w:t>
        </w:r>
        <w:r w:rsidR="00D97CFF">
          <w:rPr>
            <w:rFonts w:cstheme="minorBidi"/>
            <w:noProof/>
            <w:lang w:val="es-PE" w:eastAsia="es-PE"/>
          </w:rPr>
          <w:tab/>
        </w:r>
        <w:r w:rsidR="00D97CFF" w:rsidRPr="00C44914">
          <w:rPr>
            <w:rStyle w:val="Hyperlink"/>
            <w:noProof/>
          </w:rPr>
          <w:t>Apéndices</w:t>
        </w:r>
        <w:r w:rsidR="00D97CFF">
          <w:rPr>
            <w:noProof/>
            <w:webHidden/>
          </w:rPr>
          <w:tab/>
        </w:r>
        <w:r w:rsidR="00D97CFF">
          <w:rPr>
            <w:noProof/>
            <w:webHidden/>
          </w:rPr>
          <w:fldChar w:fldCharType="begin"/>
        </w:r>
        <w:r w:rsidR="00D97CFF">
          <w:rPr>
            <w:noProof/>
            <w:webHidden/>
          </w:rPr>
          <w:instrText xml:space="preserve"> PAGEREF _Toc50141149 \h </w:instrText>
        </w:r>
        <w:r w:rsidR="00D97CFF">
          <w:rPr>
            <w:noProof/>
            <w:webHidden/>
          </w:rPr>
        </w:r>
        <w:r w:rsidR="00D97CFF">
          <w:rPr>
            <w:noProof/>
            <w:webHidden/>
          </w:rPr>
          <w:fldChar w:fldCharType="separate"/>
        </w:r>
        <w:r w:rsidR="00D97CFF">
          <w:rPr>
            <w:noProof/>
            <w:webHidden/>
          </w:rPr>
          <w:t>34</w:t>
        </w:r>
        <w:r w:rsidR="00D97CFF">
          <w:rPr>
            <w:noProof/>
            <w:webHidden/>
          </w:rPr>
          <w:fldChar w:fldCharType="end"/>
        </w:r>
      </w:hyperlink>
    </w:p>
    <w:p w14:paraId="5EF507C2" w14:textId="1700C443" w:rsidR="00FC3116" w:rsidRPr="007A4A1A" w:rsidRDefault="000649CE" w:rsidP="000E618D">
      <w:pPr>
        <w:pStyle w:val="TOC1"/>
        <w:tabs>
          <w:tab w:val="left" w:pos="440"/>
          <w:tab w:val="right" w:leader="dot" w:pos="9060"/>
        </w:tabs>
        <w:rPr>
          <w:rFonts w:ascii="Arial" w:eastAsia="Times New Roman" w:hAnsi="Arial" w:cs="Arial"/>
          <w:sz w:val="24"/>
          <w:szCs w:val="24"/>
          <w:lang w:val="es-PE"/>
        </w:rPr>
      </w:pPr>
      <w:r w:rsidRPr="007A4A1A">
        <w:rPr>
          <w:rFonts w:ascii="Arial" w:eastAsia="Times New Roman" w:hAnsi="Arial" w:cs="Arial"/>
          <w:sz w:val="24"/>
          <w:szCs w:val="24"/>
          <w:lang w:val="es-PE"/>
        </w:rPr>
        <w:fldChar w:fldCharType="end"/>
      </w:r>
      <w:r w:rsidR="00FC3116" w:rsidRPr="007A4A1A">
        <w:rPr>
          <w:rFonts w:ascii="Arial" w:eastAsia="Times New Roman" w:hAnsi="Arial" w:cs="Arial"/>
          <w:sz w:val="24"/>
          <w:szCs w:val="24"/>
          <w:lang w:val="es-PE"/>
        </w:rPr>
        <w:br w:type="page"/>
      </w:r>
    </w:p>
    <w:p w14:paraId="3CA397C8" w14:textId="6A04842A" w:rsidR="00550AF3" w:rsidRPr="007A4A1A" w:rsidRDefault="00FC3116" w:rsidP="001F493F">
      <w:pPr>
        <w:spacing w:before="100" w:beforeAutospacing="1" w:after="100" w:afterAutospacing="1" w:line="240" w:lineRule="auto"/>
        <w:jc w:val="center"/>
        <w:textAlignment w:val="baseline"/>
        <w:rPr>
          <w:rStyle w:val="normaltextrun"/>
          <w:rFonts w:ascii="Arial" w:hAnsi="Arial" w:cs="Arial"/>
          <w:b/>
          <w:bCs/>
          <w:sz w:val="40"/>
          <w:szCs w:val="40"/>
          <w:lang w:val="es-PE"/>
        </w:rPr>
      </w:pPr>
      <w:r w:rsidRPr="007A4A1A">
        <w:rPr>
          <w:rStyle w:val="normaltextrun"/>
          <w:rFonts w:ascii="Arial" w:hAnsi="Arial" w:cs="Arial"/>
          <w:b/>
          <w:bCs/>
          <w:sz w:val="40"/>
          <w:szCs w:val="40"/>
          <w:lang w:val="es-PE"/>
        </w:rPr>
        <w:lastRenderedPageBreak/>
        <w:t>Especificación de Requerimientos de</w:t>
      </w:r>
      <w:r w:rsidR="00B70B2D" w:rsidRPr="007A4A1A">
        <w:rPr>
          <w:rStyle w:val="normaltextrun"/>
          <w:rFonts w:ascii="Arial" w:hAnsi="Arial" w:cs="Arial"/>
          <w:b/>
          <w:bCs/>
          <w:sz w:val="40"/>
          <w:szCs w:val="40"/>
          <w:lang w:val="es-PE"/>
        </w:rPr>
        <w:t>l</w:t>
      </w:r>
      <w:r w:rsidRPr="007A4A1A">
        <w:rPr>
          <w:rStyle w:val="normaltextrun"/>
          <w:rFonts w:ascii="Arial" w:hAnsi="Arial" w:cs="Arial"/>
          <w:b/>
          <w:bCs/>
          <w:sz w:val="40"/>
          <w:szCs w:val="40"/>
          <w:lang w:val="es-PE"/>
        </w:rPr>
        <w:t xml:space="preserve"> </w:t>
      </w:r>
      <w:r w:rsidR="00B70B2D" w:rsidRPr="007A4A1A">
        <w:rPr>
          <w:rStyle w:val="normaltextrun"/>
          <w:rFonts w:ascii="Arial" w:hAnsi="Arial" w:cs="Arial"/>
          <w:b/>
          <w:bCs/>
          <w:sz w:val="40"/>
          <w:szCs w:val="40"/>
          <w:lang w:val="es-PE"/>
        </w:rPr>
        <w:t>Sistema</w:t>
      </w:r>
    </w:p>
    <w:p w14:paraId="36E9C2C1" w14:textId="0CF8B7BE" w:rsidR="00FC3116" w:rsidRPr="007A4A1A" w:rsidRDefault="00FC3116" w:rsidP="007B4768">
      <w:pPr>
        <w:pStyle w:val="NivelUno"/>
      </w:pPr>
      <w:bookmarkStart w:id="0" w:name="_Toc50141034"/>
      <w:r w:rsidRPr="007A4A1A">
        <w:t>Introducción</w:t>
      </w:r>
      <w:bookmarkEnd w:id="0"/>
    </w:p>
    <w:p w14:paraId="32C7010B" w14:textId="35A59444" w:rsidR="00B42ACC" w:rsidRPr="007A4A1A" w:rsidRDefault="00B42ACC" w:rsidP="0086637A">
      <w:pPr>
        <w:spacing w:before="100" w:beforeAutospacing="1" w:after="100" w:afterAutospacing="1" w:line="300" w:lineRule="atLeast"/>
        <w:ind w:left="1138"/>
        <w:jc w:val="both"/>
        <w:textAlignment w:val="baseline"/>
        <w:rPr>
          <w:rFonts w:ascii="Arial" w:eastAsia="Times New Roman" w:hAnsi="Arial" w:cs="Arial"/>
          <w:lang w:val="es-PE"/>
        </w:rPr>
      </w:pPr>
      <w:r w:rsidRPr="007A4A1A">
        <w:rPr>
          <w:rFonts w:ascii="Arial" w:eastAsia="Times New Roman" w:hAnsi="Arial" w:cs="Arial"/>
          <w:lang w:val="es-PE"/>
        </w:rPr>
        <w:t>La Dirección de Disponibilidad de Predios es la unidad orgánica dependiente de la Dirección General de Programas y Proyectos de Transportes encargada de las acciones para la adquisición, expropiación y transferencia interestatal de inmuebles a favor del ministerio para el desarrollo de la infraestructura de transportes, en todos sus modos, y plataformas logísticas. Mantiene actualizado el inventario de infraestructura de transportes en coordinación con las entidades competentes del sector, y tiene como funciones:</w:t>
      </w:r>
    </w:p>
    <w:p w14:paraId="21B36444" w14:textId="26E45092" w:rsidR="0086637A" w:rsidRPr="007A4A1A" w:rsidRDefault="0086637A" w:rsidP="00CF1020">
      <w:pPr>
        <w:pStyle w:val="ListParagraph"/>
        <w:numPr>
          <w:ilvl w:val="0"/>
          <w:numId w:val="2"/>
        </w:numPr>
        <w:spacing w:before="100" w:beforeAutospacing="1" w:after="100" w:afterAutospacing="1" w:line="300" w:lineRule="atLeast"/>
        <w:ind w:left="1612" w:hanging="446"/>
        <w:jc w:val="both"/>
        <w:textAlignment w:val="baseline"/>
        <w:rPr>
          <w:rFonts w:ascii="Arial" w:eastAsia="Times New Roman" w:hAnsi="Arial" w:cs="Arial"/>
          <w:lang w:val="es-PE"/>
        </w:rPr>
      </w:pPr>
      <w:r w:rsidRPr="007A4A1A">
        <w:rPr>
          <w:rFonts w:ascii="Arial" w:eastAsia="Times New Roman" w:hAnsi="Arial" w:cs="Arial"/>
          <w:lang w:val="es-PE"/>
        </w:rPr>
        <w:t>Realizar acciones para la adquisición, expropiación y transferencia interestatal de inmuebles, entre otros, en coordinación con los órganos y entidades competentes;</w:t>
      </w:r>
    </w:p>
    <w:p w14:paraId="57FF7D46" w14:textId="71E9EDFB" w:rsidR="0086637A" w:rsidRPr="007A4A1A" w:rsidRDefault="0086637A" w:rsidP="00CF1020">
      <w:pPr>
        <w:pStyle w:val="ListParagraph"/>
        <w:numPr>
          <w:ilvl w:val="0"/>
          <w:numId w:val="2"/>
        </w:numPr>
        <w:spacing w:before="100" w:beforeAutospacing="1" w:after="100" w:afterAutospacing="1" w:line="300" w:lineRule="atLeast"/>
        <w:ind w:left="1612" w:hanging="446"/>
        <w:jc w:val="both"/>
        <w:textAlignment w:val="baseline"/>
        <w:rPr>
          <w:rFonts w:ascii="Arial" w:eastAsia="Times New Roman" w:hAnsi="Arial" w:cs="Arial"/>
          <w:lang w:val="es-PE"/>
        </w:rPr>
      </w:pPr>
      <w:r w:rsidRPr="007A4A1A">
        <w:rPr>
          <w:rFonts w:ascii="Arial" w:eastAsia="Times New Roman" w:hAnsi="Arial" w:cs="Arial"/>
          <w:lang w:val="es-PE"/>
        </w:rPr>
        <w:t>Elaborar expedientes técnicos-legales para los procesos de expropiación de inmuebles y de liberación de interferencias, así como realizar el seguimiento a aquellos procesos que se encuentren en arbitraje o judicializados;</w:t>
      </w:r>
    </w:p>
    <w:p w14:paraId="67155DEE" w14:textId="365BAD52" w:rsidR="0086637A" w:rsidRPr="007A4A1A" w:rsidRDefault="0086637A" w:rsidP="00CF1020">
      <w:pPr>
        <w:pStyle w:val="ListParagraph"/>
        <w:numPr>
          <w:ilvl w:val="0"/>
          <w:numId w:val="2"/>
        </w:numPr>
        <w:spacing w:before="100" w:beforeAutospacing="1" w:after="100" w:afterAutospacing="1" w:line="300" w:lineRule="atLeast"/>
        <w:ind w:left="1612" w:hanging="446"/>
        <w:jc w:val="both"/>
        <w:textAlignment w:val="baseline"/>
        <w:rPr>
          <w:rFonts w:ascii="Arial" w:eastAsia="Times New Roman" w:hAnsi="Arial" w:cs="Arial"/>
          <w:lang w:val="es-PE"/>
        </w:rPr>
      </w:pPr>
      <w:r w:rsidRPr="007A4A1A">
        <w:rPr>
          <w:rFonts w:ascii="Arial" w:eastAsia="Times New Roman" w:hAnsi="Arial" w:cs="Arial"/>
          <w:lang w:val="es-PE"/>
        </w:rPr>
        <w:t>Realizar el diagnóstico técnico-legal de los inmuebles requeridos para el desarrollo de la cartera de inversiones correspondiente al sector transportes;</w:t>
      </w:r>
    </w:p>
    <w:p w14:paraId="29FC731F" w14:textId="7614F56F" w:rsidR="0086637A" w:rsidRPr="007A4A1A" w:rsidRDefault="0086637A" w:rsidP="00CF1020">
      <w:pPr>
        <w:pStyle w:val="ListParagraph"/>
        <w:numPr>
          <w:ilvl w:val="0"/>
          <w:numId w:val="2"/>
        </w:numPr>
        <w:spacing w:before="100" w:beforeAutospacing="1" w:after="100" w:afterAutospacing="1" w:line="300" w:lineRule="atLeast"/>
        <w:ind w:left="1612" w:hanging="446"/>
        <w:jc w:val="both"/>
        <w:textAlignment w:val="baseline"/>
        <w:rPr>
          <w:rFonts w:ascii="Arial" w:eastAsia="Times New Roman" w:hAnsi="Arial" w:cs="Arial"/>
          <w:lang w:val="es-PE"/>
        </w:rPr>
      </w:pPr>
      <w:r w:rsidRPr="007A4A1A">
        <w:rPr>
          <w:rFonts w:ascii="Arial" w:eastAsia="Times New Roman" w:hAnsi="Arial" w:cs="Arial"/>
          <w:lang w:val="es-PE"/>
        </w:rPr>
        <w:t>Mantener actualizado el sistema de inventarios, mapas u otra información relacionada a la infraestructura vial, ferroviaria, portuaria e hidrovías y otros medios de transporte, con excepción de la infraestructura aeroportuaria, a nivel nacional, en coordinación con los órganos competentes del ministerio, gobiernos regionales y locales, concesionarios y otros;</w:t>
      </w:r>
    </w:p>
    <w:p w14:paraId="1F81C70F" w14:textId="1D188A94" w:rsidR="0086637A" w:rsidRPr="007A4A1A" w:rsidRDefault="0086637A" w:rsidP="00CF1020">
      <w:pPr>
        <w:pStyle w:val="ListParagraph"/>
        <w:numPr>
          <w:ilvl w:val="0"/>
          <w:numId w:val="2"/>
        </w:numPr>
        <w:spacing w:before="100" w:beforeAutospacing="1" w:after="100" w:afterAutospacing="1" w:line="300" w:lineRule="atLeast"/>
        <w:ind w:left="1612" w:hanging="446"/>
        <w:jc w:val="both"/>
        <w:textAlignment w:val="baseline"/>
        <w:rPr>
          <w:rFonts w:ascii="Arial" w:eastAsia="Times New Roman" w:hAnsi="Arial" w:cs="Arial"/>
          <w:lang w:val="es-PE"/>
        </w:rPr>
      </w:pPr>
      <w:r w:rsidRPr="007A4A1A">
        <w:rPr>
          <w:rFonts w:ascii="Arial" w:eastAsia="Times New Roman" w:hAnsi="Arial" w:cs="Arial"/>
          <w:lang w:val="es-PE"/>
        </w:rPr>
        <w:t>Mantener actualizado el Registro Nacional de Carreteras, el Registro Nacional de Actividad Ferroviaria y otros registros nacionales de infraestructura de transportes, conforme a la normatividad vigente;</w:t>
      </w:r>
    </w:p>
    <w:p w14:paraId="31111CD1" w14:textId="51890EEE" w:rsidR="0086637A" w:rsidRPr="007A4A1A" w:rsidRDefault="0086637A" w:rsidP="00CF1020">
      <w:pPr>
        <w:pStyle w:val="ListParagraph"/>
        <w:numPr>
          <w:ilvl w:val="0"/>
          <w:numId w:val="2"/>
        </w:numPr>
        <w:spacing w:before="100" w:beforeAutospacing="1" w:after="100" w:afterAutospacing="1" w:line="300" w:lineRule="atLeast"/>
        <w:ind w:left="1612" w:hanging="446"/>
        <w:jc w:val="both"/>
        <w:textAlignment w:val="baseline"/>
        <w:rPr>
          <w:rFonts w:ascii="Arial" w:eastAsia="Times New Roman" w:hAnsi="Arial" w:cs="Arial"/>
          <w:lang w:val="es-PE"/>
        </w:rPr>
      </w:pPr>
      <w:r w:rsidRPr="007A4A1A">
        <w:rPr>
          <w:rFonts w:ascii="Arial" w:eastAsia="Times New Roman" w:hAnsi="Arial" w:cs="Arial"/>
          <w:lang w:val="es-PE"/>
        </w:rPr>
        <w:t>Evaluar y mantener actualizada la jerarquización del Sistema Nacional de Carreteras — SINAC;</w:t>
      </w:r>
    </w:p>
    <w:p w14:paraId="4840E428" w14:textId="313EDA65" w:rsidR="0086637A" w:rsidRPr="007A4A1A" w:rsidRDefault="0086637A" w:rsidP="00CF1020">
      <w:pPr>
        <w:pStyle w:val="ListParagraph"/>
        <w:numPr>
          <w:ilvl w:val="0"/>
          <w:numId w:val="2"/>
        </w:numPr>
        <w:spacing w:before="100" w:beforeAutospacing="1" w:after="100" w:afterAutospacing="1" w:line="300" w:lineRule="atLeast"/>
        <w:ind w:left="1612" w:hanging="446"/>
        <w:jc w:val="both"/>
        <w:textAlignment w:val="baseline"/>
        <w:rPr>
          <w:rFonts w:ascii="Arial" w:eastAsia="Times New Roman" w:hAnsi="Arial" w:cs="Arial"/>
          <w:lang w:val="es-PE"/>
        </w:rPr>
      </w:pPr>
      <w:r w:rsidRPr="007A4A1A">
        <w:rPr>
          <w:rFonts w:ascii="Arial" w:eastAsia="Times New Roman" w:hAnsi="Arial" w:cs="Arial"/>
          <w:lang w:val="es-PE"/>
        </w:rPr>
        <w:t>Organizar y mantener actualizada la planoteca del ministerio, en coordinación con los órganos competentes del ministerio;</w:t>
      </w:r>
    </w:p>
    <w:p w14:paraId="5CC20C64" w14:textId="534D1248" w:rsidR="0086637A" w:rsidRPr="007A4A1A" w:rsidRDefault="0086637A" w:rsidP="00CF1020">
      <w:pPr>
        <w:pStyle w:val="ListParagraph"/>
        <w:numPr>
          <w:ilvl w:val="0"/>
          <w:numId w:val="2"/>
        </w:numPr>
        <w:spacing w:before="100" w:beforeAutospacing="1" w:after="100" w:afterAutospacing="1" w:line="300" w:lineRule="atLeast"/>
        <w:ind w:left="1612" w:hanging="446"/>
        <w:jc w:val="both"/>
        <w:textAlignment w:val="baseline"/>
        <w:rPr>
          <w:rFonts w:ascii="Arial" w:eastAsia="Times New Roman" w:hAnsi="Arial" w:cs="Arial"/>
          <w:lang w:val="es-PE"/>
        </w:rPr>
      </w:pPr>
      <w:r w:rsidRPr="007A4A1A">
        <w:rPr>
          <w:rFonts w:ascii="Arial" w:eastAsia="Times New Roman" w:hAnsi="Arial" w:cs="Arial"/>
          <w:lang w:val="es-PE"/>
        </w:rPr>
        <w:t>Evaluar las solicitudes del uso del derecho de vía de las carreteras de la Red Vial Nacional, instalación de avisos publicitarios; así como las autorizaciones excepcionales a vehículos especiales;</w:t>
      </w:r>
    </w:p>
    <w:p w14:paraId="23D78E84" w14:textId="328E8CE0" w:rsidR="0086637A" w:rsidRPr="007A4A1A" w:rsidRDefault="0086637A" w:rsidP="00CF1020">
      <w:pPr>
        <w:pStyle w:val="ListParagraph"/>
        <w:numPr>
          <w:ilvl w:val="0"/>
          <w:numId w:val="2"/>
        </w:numPr>
        <w:spacing w:before="100" w:beforeAutospacing="1" w:after="100" w:afterAutospacing="1" w:line="300" w:lineRule="atLeast"/>
        <w:ind w:left="1612" w:hanging="446"/>
        <w:jc w:val="both"/>
        <w:textAlignment w:val="baseline"/>
        <w:rPr>
          <w:rFonts w:ascii="Arial" w:eastAsia="Times New Roman" w:hAnsi="Arial" w:cs="Arial"/>
          <w:lang w:val="es-PE"/>
        </w:rPr>
      </w:pPr>
      <w:r w:rsidRPr="007A4A1A">
        <w:rPr>
          <w:rFonts w:ascii="Arial" w:eastAsia="Times New Roman" w:hAnsi="Arial" w:cs="Arial"/>
          <w:lang w:val="es-PE"/>
        </w:rPr>
        <w:t>Evaluar solicitudes del uso del área matriz de los ferrocarriles, en el ámbito de su competencia;</w:t>
      </w:r>
    </w:p>
    <w:p w14:paraId="04AD5EB4" w14:textId="4EC339D5" w:rsidR="0086637A" w:rsidRPr="007A4A1A" w:rsidRDefault="0086637A" w:rsidP="00CF1020">
      <w:pPr>
        <w:pStyle w:val="ListParagraph"/>
        <w:numPr>
          <w:ilvl w:val="0"/>
          <w:numId w:val="2"/>
        </w:numPr>
        <w:spacing w:before="100" w:beforeAutospacing="1" w:after="100" w:afterAutospacing="1" w:line="300" w:lineRule="atLeast"/>
        <w:ind w:left="1612" w:hanging="446"/>
        <w:jc w:val="both"/>
        <w:textAlignment w:val="baseline"/>
        <w:rPr>
          <w:rFonts w:ascii="Arial" w:eastAsia="Times New Roman" w:hAnsi="Arial" w:cs="Arial"/>
          <w:lang w:val="es-PE"/>
        </w:rPr>
      </w:pPr>
      <w:r w:rsidRPr="007A4A1A">
        <w:rPr>
          <w:rFonts w:ascii="Arial" w:eastAsia="Times New Roman" w:hAnsi="Arial" w:cs="Arial"/>
          <w:lang w:val="es-PE"/>
        </w:rPr>
        <w:t>Evaluar solicitudes de autorización del cruzamiento a nivel o desnivel de vías férreas con otras vías, y el entronque de vías férreas;</w:t>
      </w:r>
    </w:p>
    <w:p w14:paraId="27682E8C" w14:textId="54183887" w:rsidR="0086637A" w:rsidRPr="007A4A1A" w:rsidRDefault="0086637A" w:rsidP="00CF1020">
      <w:pPr>
        <w:pStyle w:val="ListParagraph"/>
        <w:numPr>
          <w:ilvl w:val="0"/>
          <w:numId w:val="2"/>
        </w:numPr>
        <w:spacing w:before="100" w:beforeAutospacing="1" w:after="100" w:afterAutospacing="1" w:line="300" w:lineRule="atLeast"/>
        <w:ind w:left="1612" w:hanging="446"/>
        <w:jc w:val="both"/>
        <w:textAlignment w:val="baseline"/>
        <w:rPr>
          <w:rFonts w:ascii="Arial" w:eastAsia="Times New Roman" w:hAnsi="Arial" w:cs="Arial"/>
          <w:lang w:val="es-PE"/>
        </w:rPr>
      </w:pPr>
      <w:r w:rsidRPr="007A4A1A">
        <w:rPr>
          <w:rFonts w:ascii="Arial" w:eastAsia="Times New Roman" w:hAnsi="Arial" w:cs="Arial"/>
          <w:lang w:val="es-PE"/>
        </w:rPr>
        <w:t xml:space="preserve">Prestar apoyo técnico a los órganos competentes de los gobiernos regionales y locales, en materia de inventario, registro e información de infraestructura de transportes; </w:t>
      </w:r>
    </w:p>
    <w:p w14:paraId="278C53A2" w14:textId="77777777" w:rsidR="0086637A" w:rsidRPr="007A4A1A" w:rsidRDefault="0086637A" w:rsidP="00CF1020">
      <w:pPr>
        <w:pStyle w:val="ListParagraph"/>
        <w:numPr>
          <w:ilvl w:val="0"/>
          <w:numId w:val="2"/>
        </w:numPr>
        <w:spacing w:before="100" w:beforeAutospacing="1" w:after="100" w:afterAutospacing="1" w:line="300" w:lineRule="atLeast"/>
        <w:ind w:left="1612" w:hanging="446"/>
        <w:jc w:val="both"/>
        <w:textAlignment w:val="baseline"/>
        <w:rPr>
          <w:rFonts w:ascii="Arial" w:eastAsia="Times New Roman" w:hAnsi="Arial" w:cs="Arial"/>
          <w:lang w:val="es-PE"/>
        </w:rPr>
      </w:pPr>
      <w:r w:rsidRPr="007A4A1A">
        <w:rPr>
          <w:rFonts w:ascii="Arial" w:eastAsia="Times New Roman" w:hAnsi="Arial" w:cs="Arial"/>
          <w:lang w:val="es-PE"/>
        </w:rPr>
        <w:t>Emitir opinión técnica en el ámbito de su competencia; y</w:t>
      </w:r>
    </w:p>
    <w:p w14:paraId="6C607910" w14:textId="3EA794B0" w:rsidR="0086637A" w:rsidRPr="007A4A1A" w:rsidRDefault="0086637A" w:rsidP="00CF1020">
      <w:pPr>
        <w:pStyle w:val="ListParagraph"/>
        <w:numPr>
          <w:ilvl w:val="0"/>
          <w:numId w:val="2"/>
        </w:numPr>
        <w:spacing w:before="100" w:beforeAutospacing="1" w:after="100" w:afterAutospacing="1" w:line="300" w:lineRule="atLeast"/>
        <w:ind w:left="1612" w:hanging="446"/>
        <w:jc w:val="both"/>
        <w:textAlignment w:val="baseline"/>
        <w:rPr>
          <w:rFonts w:ascii="Arial" w:eastAsia="Times New Roman" w:hAnsi="Arial" w:cs="Arial"/>
          <w:lang w:val="es-PE"/>
        </w:rPr>
      </w:pPr>
      <w:r w:rsidRPr="007A4A1A">
        <w:rPr>
          <w:rFonts w:ascii="Arial" w:eastAsia="Times New Roman" w:hAnsi="Arial" w:cs="Arial"/>
          <w:lang w:val="es-PE"/>
        </w:rPr>
        <w:t>Las demás funciones que le asigne el(la) director(a) general de Programas y Proyectos de Transportes y aquellas que le sean dadas por normativa expresa.</w:t>
      </w:r>
    </w:p>
    <w:p w14:paraId="504AE0B8" w14:textId="195643F3" w:rsidR="0086637A" w:rsidRPr="007A4A1A" w:rsidRDefault="00353194" w:rsidP="00353194">
      <w:pPr>
        <w:spacing w:before="100" w:beforeAutospacing="1" w:after="100" w:afterAutospacing="1" w:line="300" w:lineRule="atLeast"/>
        <w:ind w:left="1138"/>
        <w:jc w:val="both"/>
        <w:textAlignment w:val="baseline"/>
        <w:rPr>
          <w:rFonts w:ascii="Arial" w:eastAsia="Times New Roman" w:hAnsi="Arial" w:cs="Arial"/>
          <w:lang w:val="es-PE"/>
        </w:rPr>
      </w:pPr>
      <w:r w:rsidRPr="007A4A1A">
        <w:rPr>
          <w:rFonts w:ascii="Arial" w:eastAsia="Times New Roman" w:hAnsi="Arial" w:cs="Arial"/>
          <w:lang w:val="es-PE"/>
        </w:rPr>
        <w:lastRenderedPageBreak/>
        <w:t>Como parte de sus funciones tiene  a su cargo el proyecto “Anillo Vial Periférico”, el cual tiene como fin implementar una autopista de 33.2 Km. de longitud, desde la intersección con la Avenida Elmer Faucett con la Av. Canta Callao hasta la Av. Circunvalación, con el objetivo de consolidar parte del Eje Multimodal Amazonas Centro en el tramo comprendido en el entorno de Lima Metropolitana; asimismo, pretende ser una alternativa urbana a la vía de Evitamiento para los usuarios, y mejorar la eficiencia funcional del sistema vial de Lima Metropolitana.</w:t>
      </w:r>
    </w:p>
    <w:p w14:paraId="6DB72856" w14:textId="2125FD0C" w:rsidR="0086637A" w:rsidRPr="007A4A1A" w:rsidRDefault="00353194" w:rsidP="00353194">
      <w:pPr>
        <w:spacing w:before="100" w:beforeAutospacing="1" w:after="100" w:afterAutospacing="1" w:line="300" w:lineRule="atLeast"/>
        <w:ind w:left="1138"/>
        <w:jc w:val="both"/>
        <w:textAlignment w:val="baseline"/>
        <w:rPr>
          <w:rFonts w:ascii="Arial" w:eastAsia="Times New Roman" w:hAnsi="Arial" w:cs="Arial"/>
          <w:lang w:val="es-PE"/>
        </w:rPr>
      </w:pPr>
      <w:r w:rsidRPr="007A4A1A">
        <w:rPr>
          <w:rFonts w:ascii="Arial" w:eastAsia="Times New Roman" w:hAnsi="Arial" w:cs="Arial"/>
          <w:lang w:val="es-PE"/>
        </w:rPr>
        <w:t>El proyecto tiene como ámbito de influencia un (1) distrito de la Provincia Constitucional del Callao, y once (11) distritos de Lima Metropolitana de los cuales cinco (5) están ubicados en el Área Norte de la conurbación de Lima (San Martín de Porres, Los Olivos, Independencia, Comas y San Juan de Lurigancho) y seis (6) están en el Área Este (Lurigancho, El Agustino, Santa Anita, Ate Vitarte, La Marina y San Luis).</w:t>
      </w:r>
    </w:p>
    <w:p w14:paraId="3FE8751F" w14:textId="0E53E9DE" w:rsidR="00353194" w:rsidRPr="007A4A1A" w:rsidRDefault="00353194" w:rsidP="00B033FD">
      <w:pPr>
        <w:spacing w:before="100" w:beforeAutospacing="1" w:after="100" w:afterAutospacing="1" w:line="300" w:lineRule="atLeast"/>
        <w:ind w:left="1138"/>
        <w:jc w:val="both"/>
        <w:textAlignment w:val="baseline"/>
        <w:rPr>
          <w:rFonts w:ascii="Arial" w:eastAsia="Times New Roman" w:hAnsi="Arial" w:cs="Arial"/>
          <w:lang w:val="es-PE"/>
        </w:rPr>
      </w:pPr>
      <w:r w:rsidRPr="007A4A1A">
        <w:rPr>
          <w:rFonts w:ascii="Arial" w:eastAsia="Times New Roman" w:hAnsi="Arial" w:cs="Arial"/>
          <w:lang w:val="es-PE"/>
        </w:rPr>
        <w:t>El proyecto “Anillo Vial Periférico” se dividirá en tres tramos y tendrá como ámbito de influencia once distritos de Lima Metropolitana y un distrito de la Provincia Constitucional del Callao.</w:t>
      </w:r>
    </w:p>
    <w:p w14:paraId="2055D52E" w14:textId="77777777" w:rsidR="00353194" w:rsidRPr="007A4A1A" w:rsidRDefault="00353194" w:rsidP="00353194">
      <w:pPr>
        <w:spacing w:before="100" w:beforeAutospacing="1" w:after="100" w:afterAutospacing="1" w:line="300" w:lineRule="atLeast"/>
        <w:ind w:left="1138"/>
        <w:jc w:val="both"/>
        <w:textAlignment w:val="baseline"/>
        <w:rPr>
          <w:rFonts w:ascii="Arial" w:eastAsia="Times New Roman" w:hAnsi="Arial" w:cs="Arial"/>
          <w:lang w:val="es-PE"/>
        </w:rPr>
      </w:pPr>
      <w:r w:rsidRPr="007A4A1A">
        <w:rPr>
          <w:rFonts w:ascii="Arial" w:eastAsia="Times New Roman" w:hAnsi="Arial" w:cs="Arial"/>
          <w:lang w:val="es-PE"/>
        </w:rPr>
        <w:t>El tramo 1 del Anillo tiene 8.7 kilómetros y comienza en la intersección de la avenida Elmer Faucett con la av. Canta Callao.</w:t>
      </w:r>
    </w:p>
    <w:p w14:paraId="08923F27" w14:textId="77777777" w:rsidR="00353194" w:rsidRPr="007A4A1A" w:rsidRDefault="00353194" w:rsidP="00353194">
      <w:pPr>
        <w:spacing w:before="100" w:beforeAutospacing="1" w:after="100" w:afterAutospacing="1" w:line="300" w:lineRule="atLeast"/>
        <w:ind w:left="1138"/>
        <w:jc w:val="both"/>
        <w:textAlignment w:val="baseline"/>
        <w:rPr>
          <w:rFonts w:ascii="Arial" w:eastAsia="Times New Roman" w:hAnsi="Arial" w:cs="Arial"/>
          <w:lang w:val="es-PE"/>
        </w:rPr>
      </w:pPr>
      <w:r w:rsidRPr="007A4A1A">
        <w:rPr>
          <w:rFonts w:ascii="Arial" w:eastAsia="Times New Roman" w:hAnsi="Arial" w:cs="Arial"/>
          <w:lang w:val="es-PE"/>
        </w:rPr>
        <w:t>El tramo 2, con 15.1 kilómetros, comienza en la Panamericana Norte, y culmina en Ramiro Prialé.</w:t>
      </w:r>
    </w:p>
    <w:p w14:paraId="675310AB" w14:textId="77777777" w:rsidR="00353194" w:rsidRPr="007A4A1A" w:rsidRDefault="00353194" w:rsidP="00353194">
      <w:pPr>
        <w:spacing w:before="100" w:beforeAutospacing="1" w:after="100" w:afterAutospacing="1" w:line="300" w:lineRule="atLeast"/>
        <w:ind w:left="1138"/>
        <w:jc w:val="both"/>
        <w:textAlignment w:val="baseline"/>
        <w:rPr>
          <w:rFonts w:ascii="Arial" w:eastAsia="Times New Roman" w:hAnsi="Arial" w:cs="Arial"/>
          <w:lang w:val="es-PE"/>
        </w:rPr>
      </w:pPr>
      <w:r w:rsidRPr="007A4A1A">
        <w:rPr>
          <w:rFonts w:ascii="Arial" w:eastAsia="Times New Roman" w:hAnsi="Arial" w:cs="Arial"/>
          <w:lang w:val="es-PE"/>
        </w:rPr>
        <w:t>El último tramo concesionado tendrá una extensión de 11 kilómetros, y tendrá fin en la avenida Circunvalación.</w:t>
      </w:r>
    </w:p>
    <w:p w14:paraId="16703742" w14:textId="77777777" w:rsidR="00353194" w:rsidRPr="007A4A1A" w:rsidRDefault="00353194" w:rsidP="00353194">
      <w:pPr>
        <w:spacing w:before="100" w:beforeAutospacing="1" w:after="100" w:afterAutospacing="1" w:line="300" w:lineRule="atLeast"/>
        <w:ind w:left="1138"/>
        <w:jc w:val="both"/>
        <w:textAlignment w:val="baseline"/>
        <w:rPr>
          <w:rFonts w:ascii="Arial" w:eastAsia="Times New Roman" w:hAnsi="Arial" w:cs="Arial"/>
          <w:lang w:val="es-PE"/>
        </w:rPr>
      </w:pPr>
      <w:r w:rsidRPr="007A4A1A">
        <w:rPr>
          <w:rFonts w:ascii="Arial" w:eastAsia="Times New Roman" w:hAnsi="Arial" w:cs="Arial"/>
          <w:lang w:val="es-PE"/>
        </w:rPr>
        <w:t>Las vías tendrán tres carriles por sentido, cada uno de 3.6 metros de ancho, además de accesos controlados.</w:t>
      </w:r>
    </w:p>
    <w:p w14:paraId="71833B1E" w14:textId="6C0E20B1" w:rsidR="00B67D16" w:rsidRPr="007A4A1A" w:rsidRDefault="00353194" w:rsidP="0014320B">
      <w:pPr>
        <w:spacing w:before="100" w:beforeAutospacing="1" w:after="100" w:afterAutospacing="1" w:line="300" w:lineRule="atLeast"/>
        <w:ind w:left="1138"/>
        <w:jc w:val="both"/>
        <w:textAlignment w:val="baseline"/>
        <w:rPr>
          <w:rFonts w:ascii="Arial" w:eastAsia="Times New Roman" w:hAnsi="Arial" w:cs="Arial"/>
          <w:lang w:val="es-PE"/>
        </w:rPr>
      </w:pPr>
      <w:r w:rsidRPr="007A4A1A">
        <w:rPr>
          <w:rFonts w:ascii="Arial" w:eastAsia="Times New Roman" w:hAnsi="Arial" w:cs="Arial"/>
          <w:lang w:val="es-PE"/>
        </w:rPr>
        <w:t>Además, la obra incluye 35 pasos a desnivel y 17 intercambios viales, así como dos túneles mellizos en Lomas de Amancaes y Mangomarca, respectivamente.</w:t>
      </w:r>
    </w:p>
    <w:p w14:paraId="23F6E517" w14:textId="272FA262" w:rsidR="00D231B6" w:rsidRPr="007A4A1A" w:rsidRDefault="00D231B6" w:rsidP="009A3619">
      <w:pPr>
        <w:pStyle w:val="NivelDos"/>
        <w:ind w:left="1134" w:hanging="774"/>
      </w:pPr>
      <w:bookmarkStart w:id="1" w:name="_Toc50141035"/>
      <w:r w:rsidRPr="007A4A1A">
        <w:t>Propósito</w:t>
      </w:r>
      <w:bookmarkEnd w:id="1"/>
    </w:p>
    <w:p w14:paraId="39766164" w14:textId="77777777" w:rsidR="0014320B" w:rsidRPr="007A4A1A" w:rsidRDefault="0014320B" w:rsidP="00477C7A">
      <w:pPr>
        <w:spacing w:before="100" w:beforeAutospacing="1" w:after="100" w:afterAutospacing="1" w:line="300" w:lineRule="atLeast"/>
        <w:ind w:left="1138"/>
        <w:jc w:val="both"/>
        <w:textAlignment w:val="baseline"/>
        <w:rPr>
          <w:rFonts w:ascii="Arial" w:eastAsia="Times New Roman" w:hAnsi="Arial" w:cs="Arial"/>
          <w:lang w:val="es-PE"/>
        </w:rPr>
      </w:pPr>
      <w:r w:rsidRPr="007A4A1A">
        <w:rPr>
          <w:rFonts w:ascii="Arial" w:eastAsia="Times New Roman" w:hAnsi="Arial" w:cs="Arial"/>
          <w:lang w:val="es-PE"/>
        </w:rPr>
        <w:t>Dada la magnitud del proyecto “Anillo Vial Periférico” se busca la implementación de una plataforma informática basada en web que permita brindar el soporte a las labores realizadas dentro de los procesos parte de la Dirección de Disponibilidad de Predios (DDP).</w:t>
      </w:r>
    </w:p>
    <w:p w14:paraId="0D830B14" w14:textId="77777777" w:rsidR="0014320B" w:rsidRPr="007A4A1A" w:rsidRDefault="0014320B" w:rsidP="00477C7A">
      <w:pPr>
        <w:spacing w:before="100" w:beforeAutospacing="1" w:after="100" w:afterAutospacing="1" w:line="300" w:lineRule="atLeast"/>
        <w:ind w:left="1138"/>
        <w:jc w:val="both"/>
        <w:textAlignment w:val="baseline"/>
        <w:rPr>
          <w:rFonts w:ascii="Arial" w:eastAsia="Times New Roman" w:hAnsi="Arial" w:cs="Arial"/>
          <w:lang w:val="es-PE"/>
        </w:rPr>
      </w:pPr>
      <w:r w:rsidRPr="007A4A1A">
        <w:rPr>
          <w:rFonts w:ascii="Arial" w:eastAsia="Times New Roman" w:hAnsi="Arial" w:cs="Arial"/>
          <w:lang w:val="es-PE"/>
        </w:rPr>
        <w:t>La finalidad de este desarrollo es permitir acompañar al equipo de la DDP en las diferentes etapas de la gestión predial, permitiendo el seguimiento y análisis de los resultados, a fin de lograr la estandarización de los procesos de trabajo definidos.</w:t>
      </w:r>
    </w:p>
    <w:p w14:paraId="774CB842" w14:textId="77777777" w:rsidR="0014320B" w:rsidRPr="007A4A1A" w:rsidRDefault="0014320B" w:rsidP="00477C7A">
      <w:pPr>
        <w:spacing w:before="100" w:beforeAutospacing="1" w:after="100" w:afterAutospacing="1" w:line="300" w:lineRule="atLeast"/>
        <w:ind w:left="1138"/>
        <w:jc w:val="both"/>
        <w:textAlignment w:val="baseline"/>
        <w:rPr>
          <w:rFonts w:ascii="Arial" w:eastAsia="Times New Roman" w:hAnsi="Arial" w:cs="Arial"/>
          <w:lang w:val="es-PE"/>
        </w:rPr>
      </w:pPr>
      <w:r w:rsidRPr="007A4A1A">
        <w:rPr>
          <w:rFonts w:ascii="Arial" w:eastAsia="Times New Roman" w:hAnsi="Arial" w:cs="Arial"/>
          <w:lang w:val="es-PE"/>
        </w:rPr>
        <w:lastRenderedPageBreak/>
        <w:t>El presente documento se encarga de describir el análisis del aplicativo a desarrollar; reuniendo sus requerimientos, asunciones y excepciones. Teniendo como principal objetivo servir de guía durante el proceso de desarrollo.</w:t>
      </w:r>
    </w:p>
    <w:p w14:paraId="25DD4E9A" w14:textId="5545AC71" w:rsidR="000558E5" w:rsidRPr="007A4A1A" w:rsidRDefault="0014320B" w:rsidP="00477C7A">
      <w:pPr>
        <w:spacing w:before="100" w:beforeAutospacing="1" w:after="100" w:afterAutospacing="1" w:line="300" w:lineRule="atLeast"/>
        <w:ind w:left="1138"/>
        <w:jc w:val="both"/>
        <w:textAlignment w:val="baseline"/>
        <w:rPr>
          <w:rFonts w:ascii="Arial" w:eastAsia="Times New Roman" w:hAnsi="Arial" w:cs="Arial"/>
          <w:lang w:val="es-PE"/>
        </w:rPr>
      </w:pPr>
      <w:r w:rsidRPr="007A4A1A">
        <w:rPr>
          <w:rFonts w:ascii="Arial" w:eastAsia="Times New Roman" w:hAnsi="Arial" w:cs="Arial"/>
          <w:lang w:val="es-PE"/>
        </w:rPr>
        <w:t>Las especificaciones funcionales o requisitos del sistema, son recogidos de los documentos y formatos alcanzados, así como de las entrevistas y reuniones realizadas con el grupo de trabajo responsable del proyecto, también se ha revisado información de otros sistemas existentes, los cuales servirán como fuente de datos para algunos módulos de la aplicación.</w:t>
      </w:r>
    </w:p>
    <w:p w14:paraId="2E2F7E64" w14:textId="0BD65B47" w:rsidR="00477C7A" w:rsidRPr="007A4A1A" w:rsidRDefault="00D231B6" w:rsidP="00477C7A">
      <w:pPr>
        <w:pStyle w:val="NivelDos"/>
        <w:ind w:left="1134" w:hanging="774"/>
      </w:pPr>
      <w:bookmarkStart w:id="2" w:name="_Toc50141036"/>
      <w:r w:rsidRPr="007A4A1A">
        <w:t>Alcance</w:t>
      </w:r>
      <w:bookmarkEnd w:id="2"/>
    </w:p>
    <w:p w14:paraId="33BFFB2C" w14:textId="79726688" w:rsidR="00477C7A" w:rsidRPr="007A4A1A" w:rsidRDefault="00477C7A" w:rsidP="00477C7A">
      <w:pPr>
        <w:pStyle w:val="NivelTres"/>
        <w:spacing w:before="240" w:beforeAutospacing="0" w:line="300" w:lineRule="atLeast"/>
      </w:pPr>
      <w:bookmarkStart w:id="3" w:name="_Toc50141037"/>
      <w:r w:rsidRPr="007A4A1A">
        <w:t>MÓDULOS FUNCIONALES</w:t>
      </w:r>
      <w:bookmarkEnd w:id="3"/>
    </w:p>
    <w:p w14:paraId="6713998E" w14:textId="0151DA62" w:rsidR="00477C7A" w:rsidRPr="007A4A1A" w:rsidRDefault="00477C7A" w:rsidP="003A3A5B">
      <w:pPr>
        <w:spacing w:before="100" w:beforeAutospacing="1" w:after="100" w:afterAutospacing="1" w:line="300" w:lineRule="atLeast"/>
        <w:ind w:left="1138"/>
        <w:jc w:val="both"/>
        <w:textAlignment w:val="baseline"/>
        <w:rPr>
          <w:rFonts w:ascii="Arial" w:eastAsia="Times New Roman" w:hAnsi="Arial" w:cs="Arial"/>
          <w:lang w:val="es-PE"/>
        </w:rPr>
      </w:pPr>
      <w:r w:rsidRPr="007A4A1A">
        <w:rPr>
          <w:rFonts w:ascii="Arial" w:eastAsia="Times New Roman" w:hAnsi="Arial" w:cs="Arial"/>
          <w:lang w:val="es-PE"/>
        </w:rPr>
        <w:t>El diseño de la plataforma se encuentra basado en l</w:t>
      </w:r>
      <w:r w:rsidR="007D4FCB" w:rsidRPr="007A4A1A">
        <w:rPr>
          <w:rFonts w:ascii="Arial" w:eastAsia="Times New Roman" w:hAnsi="Arial" w:cs="Arial"/>
          <w:lang w:val="es-PE"/>
        </w:rPr>
        <w:t>a definición de los procesos de gestión predial que ejecuta la Dirección de Disponibilidad de Predios, en particular para el proyecto “Anillo Vía Periférico”</w:t>
      </w:r>
      <w:r w:rsidRPr="007A4A1A">
        <w:rPr>
          <w:rFonts w:ascii="Arial" w:eastAsia="Times New Roman" w:hAnsi="Arial" w:cs="Arial"/>
          <w:lang w:val="es-PE"/>
        </w:rPr>
        <w:t>.</w:t>
      </w:r>
    </w:p>
    <w:p w14:paraId="75F6BCDE" w14:textId="3C3391C8" w:rsidR="00477C7A" w:rsidRPr="007A4A1A" w:rsidRDefault="00477C7A" w:rsidP="003A3A5B">
      <w:pPr>
        <w:spacing w:before="100" w:beforeAutospacing="1" w:after="100" w:afterAutospacing="1" w:line="300" w:lineRule="atLeast"/>
        <w:ind w:left="1138"/>
        <w:jc w:val="both"/>
        <w:textAlignment w:val="baseline"/>
        <w:rPr>
          <w:rFonts w:ascii="Arial" w:eastAsia="Times New Roman" w:hAnsi="Arial" w:cs="Arial"/>
          <w:lang w:val="es-PE"/>
        </w:rPr>
      </w:pPr>
      <w:r w:rsidRPr="007A4A1A">
        <w:rPr>
          <w:rFonts w:ascii="Arial" w:eastAsia="Times New Roman" w:hAnsi="Arial" w:cs="Arial"/>
          <w:lang w:val="es-PE"/>
        </w:rPr>
        <w:t>Los módulos se listan a continuación:</w:t>
      </w:r>
    </w:p>
    <w:p w14:paraId="15B87A26" w14:textId="01DDBD15" w:rsidR="00477C7A" w:rsidRPr="007A4A1A" w:rsidRDefault="00477C7A" w:rsidP="00A51972">
      <w:pPr>
        <w:pStyle w:val="NivelCuatro"/>
      </w:pPr>
      <w:r w:rsidRPr="007A4A1A">
        <w:t>MÓDULO DE ADMINISTRACIÓN</w:t>
      </w:r>
    </w:p>
    <w:p w14:paraId="6132D40D" w14:textId="7F035354" w:rsidR="00477C7A" w:rsidRPr="007A4A1A" w:rsidRDefault="00477C7A" w:rsidP="003A3A5B">
      <w:pPr>
        <w:spacing w:before="100" w:beforeAutospacing="1" w:after="100" w:afterAutospacing="1" w:line="300" w:lineRule="atLeast"/>
        <w:ind w:left="1138"/>
        <w:jc w:val="both"/>
        <w:textAlignment w:val="baseline"/>
        <w:rPr>
          <w:rFonts w:ascii="Arial" w:eastAsia="Times New Roman" w:hAnsi="Arial" w:cs="Arial"/>
          <w:lang w:val="es-PE"/>
        </w:rPr>
      </w:pPr>
      <w:r w:rsidRPr="007A4A1A">
        <w:rPr>
          <w:rFonts w:ascii="Arial" w:eastAsia="Times New Roman" w:hAnsi="Arial" w:cs="Arial"/>
          <w:lang w:val="es-PE"/>
        </w:rPr>
        <w:t>A fin de garantizar la privacidad</w:t>
      </w:r>
      <w:r w:rsidR="003E71B7" w:rsidRPr="007A4A1A">
        <w:rPr>
          <w:rFonts w:ascii="Arial" w:eastAsia="Times New Roman" w:hAnsi="Arial" w:cs="Arial"/>
          <w:lang w:val="es-PE"/>
        </w:rPr>
        <w:t xml:space="preserve"> y seguridad</w:t>
      </w:r>
      <w:r w:rsidRPr="007A4A1A">
        <w:rPr>
          <w:rFonts w:ascii="Arial" w:eastAsia="Times New Roman" w:hAnsi="Arial" w:cs="Arial"/>
          <w:lang w:val="es-PE"/>
        </w:rPr>
        <w:t xml:space="preserve"> de los datos del aplicativo, la aplicación requiere un acceso restringido, por lo que es necesario el manejo de usuarios y contraseñas, manejo de perfiles para cada usuario; así como de parámetros de configuración y actualización de datos cuya fuente se encuentra en otros sistemas (como RENIEC).</w:t>
      </w:r>
    </w:p>
    <w:p w14:paraId="75FDE52A" w14:textId="3557A331" w:rsidR="00477C7A" w:rsidRPr="007A4A1A" w:rsidRDefault="003E71B7" w:rsidP="003A3A5B">
      <w:pPr>
        <w:spacing w:before="100" w:beforeAutospacing="1" w:after="100" w:afterAutospacing="1" w:line="300" w:lineRule="atLeast"/>
        <w:ind w:left="1138"/>
        <w:jc w:val="both"/>
        <w:textAlignment w:val="baseline"/>
        <w:rPr>
          <w:rFonts w:ascii="Arial" w:eastAsia="Times New Roman" w:hAnsi="Arial" w:cs="Arial"/>
          <w:lang w:val="es-PE"/>
        </w:rPr>
      </w:pPr>
      <w:r w:rsidRPr="007A4A1A">
        <w:rPr>
          <w:rFonts w:ascii="Arial" w:eastAsia="Times New Roman" w:hAnsi="Arial" w:cs="Arial"/>
          <w:lang w:val="es-PE"/>
        </w:rPr>
        <w:t>Además,</w:t>
      </w:r>
      <w:r w:rsidR="00477C7A" w:rsidRPr="007A4A1A">
        <w:rPr>
          <w:rFonts w:ascii="Arial" w:eastAsia="Times New Roman" w:hAnsi="Arial" w:cs="Arial"/>
          <w:lang w:val="es-PE"/>
        </w:rPr>
        <w:t xml:space="preserve"> se implementaran opciones de manejo de bitácora de acceso y cambios en la información. Esto para facilitar el monitoreo del uso de la aplicación y como herramienta de apoyo para realizar auditoría de la información.</w:t>
      </w:r>
    </w:p>
    <w:p w14:paraId="6A2EA88B" w14:textId="7EC04A2F" w:rsidR="003E71B7" w:rsidRPr="007A4A1A" w:rsidRDefault="003E71B7" w:rsidP="00A51972">
      <w:pPr>
        <w:pStyle w:val="NivelCuatro"/>
      </w:pPr>
      <w:r w:rsidRPr="007A4A1A">
        <w:t>MÓDULO DIAGNÓSTICO TÉCNICO LEGAL</w:t>
      </w:r>
    </w:p>
    <w:p w14:paraId="284D726C" w14:textId="47989320" w:rsidR="00477C7A" w:rsidRPr="007A4A1A" w:rsidRDefault="003E71B7" w:rsidP="00952F1F">
      <w:pPr>
        <w:spacing w:before="100" w:beforeAutospacing="1" w:after="100" w:afterAutospacing="1" w:line="300" w:lineRule="atLeast"/>
        <w:ind w:left="1138"/>
        <w:jc w:val="both"/>
        <w:textAlignment w:val="baseline"/>
        <w:rPr>
          <w:rFonts w:ascii="Arial" w:eastAsia="Times New Roman" w:hAnsi="Arial" w:cs="Arial"/>
          <w:lang w:val="es-PE"/>
        </w:rPr>
      </w:pPr>
      <w:r w:rsidRPr="007A4A1A">
        <w:rPr>
          <w:rFonts w:ascii="Arial" w:eastAsia="Times New Roman" w:hAnsi="Arial" w:cs="Arial"/>
          <w:lang w:val="es-PE"/>
        </w:rPr>
        <w:t>Permite administrar el proceso que abarca desde la solicitud de evaluación de gestión predial por el órgano correspondiente hasta la elaboración del informe de diagnóstico técnico legal y plano correspondiente del polígono.</w:t>
      </w:r>
    </w:p>
    <w:p w14:paraId="183DF88F" w14:textId="77777777" w:rsidR="00171085" w:rsidRPr="007A4A1A" w:rsidRDefault="00171085" w:rsidP="00952F1F">
      <w:pPr>
        <w:spacing w:before="100" w:beforeAutospacing="1" w:after="100" w:afterAutospacing="1" w:line="300" w:lineRule="atLeast"/>
        <w:ind w:left="1134"/>
        <w:jc w:val="both"/>
        <w:textAlignment w:val="baseline"/>
        <w:rPr>
          <w:rFonts w:ascii="Arial" w:eastAsia="Times New Roman" w:hAnsi="Arial" w:cs="Arial"/>
          <w:lang w:val="es-PE"/>
        </w:rPr>
      </w:pPr>
      <w:r w:rsidRPr="007A4A1A">
        <w:rPr>
          <w:rFonts w:ascii="Arial" w:eastAsia="Times New Roman" w:hAnsi="Arial" w:cs="Arial"/>
          <w:lang w:val="es-PE"/>
        </w:rPr>
        <w:t>El menú deberá contemplar las siguientes opciones:</w:t>
      </w:r>
    </w:p>
    <w:p w14:paraId="43511275" w14:textId="0AC583E9" w:rsidR="00171085" w:rsidRPr="007A4A1A" w:rsidRDefault="00694751" w:rsidP="00CF1020">
      <w:pPr>
        <w:pStyle w:val="ListParagraph"/>
        <w:numPr>
          <w:ilvl w:val="0"/>
          <w:numId w:val="3"/>
        </w:numPr>
        <w:spacing w:before="100" w:beforeAutospacing="1" w:after="100" w:afterAutospacing="1" w:line="300" w:lineRule="atLeast"/>
        <w:jc w:val="both"/>
        <w:textAlignment w:val="baseline"/>
        <w:rPr>
          <w:rFonts w:ascii="Arial" w:eastAsia="Times New Roman" w:hAnsi="Arial" w:cs="Arial"/>
          <w:lang w:val="es-PE"/>
        </w:rPr>
      </w:pPr>
      <w:r w:rsidRPr="007A4A1A">
        <w:rPr>
          <w:rFonts w:ascii="Arial" w:eastAsia="Times New Roman" w:hAnsi="Arial" w:cs="Arial"/>
          <w:lang w:val="es-PE"/>
        </w:rPr>
        <w:t>Registrar solicitud de evaluación de gestión predial de los órganos del MTC: la unidad ejecutora del proyecto solicita análisis de situación predial del polígono que involucra el proyecto.</w:t>
      </w:r>
    </w:p>
    <w:p w14:paraId="56622C0E" w14:textId="43431F8C" w:rsidR="00694751" w:rsidRPr="007A4A1A" w:rsidRDefault="00694751" w:rsidP="00CF1020">
      <w:pPr>
        <w:pStyle w:val="ListParagraph"/>
        <w:numPr>
          <w:ilvl w:val="0"/>
          <w:numId w:val="3"/>
        </w:numPr>
        <w:spacing w:before="100" w:beforeAutospacing="1" w:after="100" w:afterAutospacing="1" w:line="300" w:lineRule="atLeast"/>
        <w:jc w:val="both"/>
        <w:textAlignment w:val="baseline"/>
        <w:rPr>
          <w:rFonts w:ascii="Arial" w:eastAsia="Times New Roman" w:hAnsi="Arial" w:cs="Arial"/>
          <w:lang w:val="es-PE"/>
        </w:rPr>
      </w:pPr>
      <w:r w:rsidRPr="007A4A1A">
        <w:rPr>
          <w:rFonts w:ascii="Arial" w:eastAsia="Times New Roman" w:hAnsi="Arial" w:cs="Arial"/>
          <w:lang w:val="es-PE"/>
        </w:rPr>
        <w:t>Asignar equipo de trabajo</w:t>
      </w:r>
      <w:r w:rsidR="00C06447" w:rsidRPr="007A4A1A">
        <w:rPr>
          <w:rFonts w:ascii="Arial" w:eastAsia="Times New Roman" w:hAnsi="Arial" w:cs="Arial"/>
          <w:lang w:val="es-PE"/>
        </w:rPr>
        <w:t xml:space="preserve"> </w:t>
      </w:r>
      <w:r w:rsidRPr="007A4A1A">
        <w:rPr>
          <w:rFonts w:ascii="Arial" w:eastAsia="Times New Roman" w:hAnsi="Arial" w:cs="Arial"/>
          <w:lang w:val="es-PE"/>
        </w:rPr>
        <w:t xml:space="preserve">responsable del </w:t>
      </w:r>
      <w:r w:rsidR="00C06447" w:rsidRPr="007A4A1A">
        <w:rPr>
          <w:rFonts w:ascii="Arial" w:eastAsia="Times New Roman" w:hAnsi="Arial" w:cs="Arial"/>
          <w:lang w:val="es-PE"/>
        </w:rPr>
        <w:t>polígono</w:t>
      </w:r>
      <w:r w:rsidRPr="007A4A1A">
        <w:rPr>
          <w:rFonts w:ascii="Arial" w:eastAsia="Times New Roman" w:hAnsi="Arial" w:cs="Arial"/>
          <w:lang w:val="es-PE"/>
        </w:rPr>
        <w:t>.</w:t>
      </w:r>
      <w:r w:rsidR="00C06447" w:rsidRPr="007A4A1A">
        <w:rPr>
          <w:rFonts w:ascii="Arial" w:eastAsia="Times New Roman" w:hAnsi="Arial" w:cs="Arial"/>
          <w:lang w:val="es-PE"/>
        </w:rPr>
        <w:t xml:space="preserve"> </w:t>
      </w:r>
      <w:r w:rsidR="006C7F00">
        <w:rPr>
          <w:rFonts w:ascii="Arial" w:eastAsia="Times New Roman" w:hAnsi="Arial" w:cs="Arial"/>
          <w:lang w:val="es-PE"/>
        </w:rPr>
        <w:t xml:space="preserve">Los equipos de trabajo están compuestos por </w:t>
      </w:r>
      <w:r w:rsidRPr="007A4A1A">
        <w:rPr>
          <w:rFonts w:ascii="Arial" w:eastAsia="Times New Roman" w:hAnsi="Arial" w:cs="Arial"/>
          <w:lang w:val="es-PE"/>
        </w:rPr>
        <w:t>un abogado y un ingeniero.</w:t>
      </w:r>
    </w:p>
    <w:p w14:paraId="11A60B08" w14:textId="798B74A5" w:rsidR="00681C15" w:rsidRPr="007A4A1A" w:rsidRDefault="00681C15" w:rsidP="00CF1020">
      <w:pPr>
        <w:pStyle w:val="ListParagraph"/>
        <w:numPr>
          <w:ilvl w:val="0"/>
          <w:numId w:val="3"/>
        </w:numPr>
        <w:spacing w:before="100" w:beforeAutospacing="1" w:after="100" w:afterAutospacing="1" w:line="300" w:lineRule="atLeast"/>
        <w:jc w:val="both"/>
        <w:textAlignment w:val="baseline"/>
        <w:rPr>
          <w:rFonts w:ascii="Arial" w:eastAsia="Times New Roman" w:hAnsi="Arial" w:cs="Arial"/>
          <w:lang w:val="es-PE"/>
        </w:rPr>
      </w:pPr>
      <w:r w:rsidRPr="007A4A1A">
        <w:rPr>
          <w:rFonts w:ascii="Arial" w:eastAsia="Times New Roman" w:hAnsi="Arial" w:cs="Arial"/>
          <w:lang w:val="es-PE"/>
        </w:rPr>
        <w:t>Registro de antecedentes de gestión predial: verificación de condiciones técnicas del polígono (EDI, PMD u otros), análisis de estudios previos realizados</w:t>
      </w:r>
      <w:r w:rsidR="00684C5B" w:rsidRPr="007A4A1A">
        <w:rPr>
          <w:rFonts w:ascii="Arial" w:eastAsia="Times New Roman" w:hAnsi="Arial" w:cs="Arial"/>
          <w:lang w:val="es-PE"/>
        </w:rPr>
        <w:t>.</w:t>
      </w:r>
    </w:p>
    <w:p w14:paraId="21E44324" w14:textId="2C1299D6" w:rsidR="00681C15" w:rsidRPr="007A4A1A" w:rsidRDefault="00684C5B" w:rsidP="00CF1020">
      <w:pPr>
        <w:pStyle w:val="ListParagraph"/>
        <w:numPr>
          <w:ilvl w:val="0"/>
          <w:numId w:val="3"/>
        </w:numPr>
        <w:spacing w:before="100" w:beforeAutospacing="1" w:after="100" w:afterAutospacing="1" w:line="300" w:lineRule="atLeast"/>
        <w:jc w:val="both"/>
        <w:textAlignment w:val="baseline"/>
        <w:rPr>
          <w:rFonts w:ascii="Arial" w:eastAsia="Times New Roman" w:hAnsi="Arial" w:cs="Arial"/>
          <w:lang w:val="es-PE"/>
        </w:rPr>
      </w:pPr>
      <w:r w:rsidRPr="007A4A1A">
        <w:rPr>
          <w:rFonts w:ascii="Arial" w:eastAsia="Times New Roman" w:hAnsi="Arial" w:cs="Arial"/>
          <w:lang w:val="es-PE"/>
        </w:rPr>
        <w:lastRenderedPageBreak/>
        <w:t>Registro de</w:t>
      </w:r>
      <w:r w:rsidR="00681C15" w:rsidRPr="007A4A1A">
        <w:rPr>
          <w:rFonts w:ascii="Arial" w:eastAsia="Times New Roman" w:hAnsi="Arial" w:cs="Arial"/>
          <w:lang w:val="es-PE"/>
        </w:rPr>
        <w:t>.</w:t>
      </w:r>
      <w:r w:rsidRPr="007A4A1A">
        <w:rPr>
          <w:lang w:val="es-PE"/>
        </w:rPr>
        <w:t xml:space="preserve"> </w:t>
      </w:r>
      <w:r w:rsidRPr="007A4A1A">
        <w:rPr>
          <w:rFonts w:ascii="Arial" w:eastAsia="Times New Roman" w:hAnsi="Arial" w:cs="Arial"/>
          <w:lang w:val="es-PE"/>
        </w:rPr>
        <w:t>información técnica y legal del polígono: como parte de la gestión de predios es necesario requerir información a entidades públicas. Principalmente a SUNARP, dependiendo de la ubicación y características del polígono, también se requiere información de otras entidades como: Ministerio de Cultura, Ministerio de Agricultura, Sedapal, SBN, Cofopri, Ministerio del Ambiente, Servicio Nacional de Áreas Naturales Protegidas por el Estado – SERNANP, Autoridad Nacional del Agua, Gobiernos Regionales, Gobiernos Locales</w:t>
      </w:r>
      <w:r w:rsidR="00F00904" w:rsidRPr="007A4A1A">
        <w:rPr>
          <w:rFonts w:ascii="Arial" w:eastAsia="Times New Roman" w:hAnsi="Arial" w:cs="Arial"/>
          <w:lang w:val="es-PE"/>
        </w:rPr>
        <w:t>1</w:t>
      </w:r>
      <w:r w:rsidRPr="007A4A1A">
        <w:rPr>
          <w:rFonts w:ascii="Arial" w:eastAsia="Times New Roman" w:hAnsi="Arial" w:cs="Arial"/>
          <w:lang w:val="es-PE"/>
        </w:rPr>
        <w:t>, entre otras entidades. Además, se puede requerir información a empresas prestadoras de servicio eléctrico.</w:t>
      </w:r>
    </w:p>
    <w:p w14:paraId="69A8E80C" w14:textId="24DFFE20" w:rsidR="00F00904" w:rsidRPr="007A4A1A" w:rsidRDefault="00F00904" w:rsidP="00CF1020">
      <w:pPr>
        <w:pStyle w:val="ListParagraph"/>
        <w:numPr>
          <w:ilvl w:val="0"/>
          <w:numId w:val="3"/>
        </w:numPr>
        <w:spacing w:before="100" w:beforeAutospacing="1" w:after="100" w:afterAutospacing="1" w:line="300" w:lineRule="atLeast"/>
        <w:jc w:val="both"/>
        <w:textAlignment w:val="baseline"/>
        <w:rPr>
          <w:rFonts w:ascii="Arial" w:eastAsia="Times New Roman" w:hAnsi="Arial" w:cs="Arial"/>
          <w:lang w:val="es-PE"/>
        </w:rPr>
      </w:pPr>
      <w:r w:rsidRPr="007A4A1A">
        <w:rPr>
          <w:rFonts w:ascii="Arial" w:eastAsia="Times New Roman" w:hAnsi="Arial" w:cs="Arial"/>
          <w:lang w:val="es-PE"/>
        </w:rPr>
        <w:t>Programación y registro de actividades de campo:</w:t>
      </w:r>
      <w:r w:rsidRPr="007A4A1A">
        <w:rPr>
          <w:lang w:val="es-PE"/>
        </w:rPr>
        <w:t xml:space="preserve"> </w:t>
      </w:r>
      <w:r w:rsidRPr="007A4A1A">
        <w:rPr>
          <w:rFonts w:ascii="Arial" w:eastAsia="Times New Roman" w:hAnsi="Arial" w:cs="Arial"/>
          <w:lang w:val="es-PE"/>
        </w:rPr>
        <w:t>definición de las actividades para la verificación de la situación de la zona, levantamiento topográfico, fotos con drones, entre otras.</w:t>
      </w:r>
    </w:p>
    <w:p w14:paraId="4024D7C2" w14:textId="03887B3D" w:rsidR="00F00904" w:rsidRPr="007A4A1A" w:rsidRDefault="008569AF" w:rsidP="00CF1020">
      <w:pPr>
        <w:pStyle w:val="ListParagraph"/>
        <w:numPr>
          <w:ilvl w:val="0"/>
          <w:numId w:val="3"/>
        </w:numPr>
        <w:spacing w:before="100" w:beforeAutospacing="1" w:after="100" w:afterAutospacing="1" w:line="300" w:lineRule="atLeast"/>
        <w:jc w:val="both"/>
        <w:textAlignment w:val="baseline"/>
        <w:rPr>
          <w:rFonts w:ascii="Arial" w:eastAsia="Times New Roman" w:hAnsi="Arial" w:cs="Arial"/>
          <w:lang w:val="es-PE"/>
        </w:rPr>
      </w:pPr>
      <w:r w:rsidRPr="007A4A1A">
        <w:rPr>
          <w:rFonts w:ascii="Arial" w:eastAsia="Times New Roman" w:hAnsi="Arial" w:cs="Arial"/>
          <w:lang w:val="es-PE"/>
        </w:rPr>
        <w:t>Generación</w:t>
      </w:r>
      <w:r w:rsidR="00F00904" w:rsidRPr="007A4A1A">
        <w:rPr>
          <w:rFonts w:ascii="Arial" w:eastAsia="Times New Roman" w:hAnsi="Arial" w:cs="Arial"/>
          <w:lang w:val="es-PE"/>
        </w:rPr>
        <w:t xml:space="preserve"> de reportes e informes</w:t>
      </w:r>
      <w:r w:rsidRPr="007A4A1A">
        <w:rPr>
          <w:rFonts w:ascii="Arial" w:eastAsia="Times New Roman" w:hAnsi="Arial" w:cs="Arial"/>
          <w:lang w:val="es-PE"/>
        </w:rPr>
        <w:t>: permitir la elaboración de documentos técnicos e informes relacionados a los predios parte del análisis.</w:t>
      </w:r>
    </w:p>
    <w:p w14:paraId="3E2B5DF2" w14:textId="6DD6C370" w:rsidR="004C011F" w:rsidRPr="007A4A1A" w:rsidRDefault="00EF1E2D" w:rsidP="00A51972">
      <w:pPr>
        <w:pStyle w:val="NivelCuatro"/>
      </w:pPr>
      <w:r w:rsidRPr="007A4A1A">
        <w:t>MÓDULO GESTIÓN DE LA TASACIÓN</w:t>
      </w:r>
    </w:p>
    <w:p w14:paraId="35FC67A4" w14:textId="0705A7A7" w:rsidR="00477C7A" w:rsidRPr="007A4A1A" w:rsidRDefault="00EF1E2D" w:rsidP="00952F1F">
      <w:pPr>
        <w:spacing w:before="100" w:beforeAutospacing="1" w:after="100" w:afterAutospacing="1" w:line="300" w:lineRule="atLeast"/>
        <w:ind w:left="1138"/>
        <w:jc w:val="both"/>
        <w:textAlignment w:val="baseline"/>
        <w:rPr>
          <w:rFonts w:ascii="Arial" w:eastAsia="Times New Roman" w:hAnsi="Arial" w:cs="Arial"/>
          <w:lang w:val="es-PE"/>
        </w:rPr>
      </w:pPr>
      <w:r w:rsidRPr="007A4A1A">
        <w:rPr>
          <w:rFonts w:ascii="Arial" w:eastAsia="Times New Roman" w:hAnsi="Arial" w:cs="Arial"/>
          <w:lang w:val="es-PE"/>
        </w:rPr>
        <w:t>Permite determinar el valor comercial del inmueble y perjuicio económico para su adquisición o liberación del área.</w:t>
      </w:r>
    </w:p>
    <w:p w14:paraId="5BFB38A5" w14:textId="77777777" w:rsidR="00083BD4" w:rsidRPr="007A4A1A" w:rsidRDefault="00083BD4" w:rsidP="00952F1F">
      <w:pPr>
        <w:spacing w:before="100" w:beforeAutospacing="1" w:after="100" w:afterAutospacing="1" w:line="300" w:lineRule="atLeast"/>
        <w:ind w:left="1134"/>
        <w:jc w:val="both"/>
        <w:textAlignment w:val="baseline"/>
        <w:rPr>
          <w:rFonts w:ascii="Arial" w:eastAsia="Times New Roman" w:hAnsi="Arial" w:cs="Arial"/>
          <w:lang w:val="es-PE"/>
        </w:rPr>
      </w:pPr>
      <w:r w:rsidRPr="007A4A1A">
        <w:rPr>
          <w:rFonts w:ascii="Arial" w:eastAsia="Times New Roman" w:hAnsi="Arial" w:cs="Arial"/>
          <w:lang w:val="es-PE"/>
        </w:rPr>
        <w:t>El menú deberá contemplar las siguientes opciones:</w:t>
      </w:r>
    </w:p>
    <w:p w14:paraId="5645A8A3" w14:textId="2E6F6EFC" w:rsidR="00D61BAF" w:rsidRPr="007A4A1A" w:rsidRDefault="00D61BAF" w:rsidP="00CF1020">
      <w:pPr>
        <w:pStyle w:val="ListParagraph"/>
        <w:numPr>
          <w:ilvl w:val="0"/>
          <w:numId w:val="4"/>
        </w:numPr>
        <w:spacing w:before="100" w:beforeAutospacing="1" w:after="100" w:afterAutospacing="1" w:line="300" w:lineRule="atLeast"/>
        <w:jc w:val="both"/>
        <w:textAlignment w:val="baseline"/>
        <w:rPr>
          <w:rFonts w:ascii="Arial" w:eastAsia="Times New Roman" w:hAnsi="Arial" w:cs="Arial"/>
          <w:lang w:val="es-PE"/>
        </w:rPr>
      </w:pPr>
      <w:r w:rsidRPr="007A4A1A">
        <w:rPr>
          <w:rFonts w:ascii="Arial" w:eastAsia="Times New Roman" w:hAnsi="Arial" w:cs="Arial"/>
          <w:lang w:val="es-PE"/>
        </w:rPr>
        <w:t>Elaboración de TdR y expediente técnico legal</w:t>
      </w:r>
      <w:r w:rsidR="00297A47" w:rsidRPr="007A4A1A">
        <w:rPr>
          <w:rFonts w:ascii="Arial" w:eastAsia="Times New Roman" w:hAnsi="Arial" w:cs="Arial"/>
          <w:lang w:val="es-PE"/>
        </w:rPr>
        <w:t>: registro de información correspondiente al requerimiento de tasación solicitado</w:t>
      </w:r>
      <w:r w:rsidRPr="007A4A1A">
        <w:rPr>
          <w:rFonts w:ascii="Arial" w:eastAsia="Times New Roman" w:hAnsi="Arial" w:cs="Arial"/>
          <w:lang w:val="es-PE"/>
        </w:rPr>
        <w:t>.</w:t>
      </w:r>
    </w:p>
    <w:p w14:paraId="0401792A" w14:textId="2895E2E7" w:rsidR="006F6F8A" w:rsidRPr="007A4A1A" w:rsidRDefault="006F6F8A" w:rsidP="00CF1020">
      <w:pPr>
        <w:pStyle w:val="ListParagraph"/>
        <w:numPr>
          <w:ilvl w:val="0"/>
          <w:numId w:val="4"/>
        </w:numPr>
        <w:spacing w:before="100" w:beforeAutospacing="1" w:after="100" w:afterAutospacing="1" w:line="300" w:lineRule="atLeast"/>
        <w:jc w:val="both"/>
        <w:textAlignment w:val="baseline"/>
        <w:rPr>
          <w:rFonts w:ascii="Arial" w:eastAsia="Times New Roman" w:hAnsi="Arial" w:cs="Arial"/>
          <w:lang w:val="es-PE"/>
        </w:rPr>
      </w:pPr>
      <w:r w:rsidRPr="007A4A1A">
        <w:rPr>
          <w:rFonts w:ascii="Arial" w:eastAsia="Times New Roman" w:hAnsi="Arial" w:cs="Arial"/>
          <w:lang w:val="es-PE"/>
        </w:rPr>
        <w:t>Elaboración de TdR y generación planos y memoria descriptiva: generación, revisión y seguimiento de informes y planos.</w:t>
      </w:r>
    </w:p>
    <w:p w14:paraId="192E71C4" w14:textId="343970FF" w:rsidR="009F39EE" w:rsidRPr="007A4A1A" w:rsidRDefault="009F39EE" w:rsidP="00CF1020">
      <w:pPr>
        <w:pStyle w:val="ListParagraph"/>
        <w:numPr>
          <w:ilvl w:val="0"/>
          <w:numId w:val="4"/>
        </w:numPr>
        <w:spacing w:before="100" w:beforeAutospacing="1" w:after="100" w:afterAutospacing="1" w:line="300" w:lineRule="atLeast"/>
        <w:jc w:val="both"/>
        <w:textAlignment w:val="baseline"/>
        <w:rPr>
          <w:rFonts w:ascii="Arial" w:eastAsia="Times New Roman" w:hAnsi="Arial" w:cs="Arial"/>
          <w:lang w:val="es-PE"/>
        </w:rPr>
      </w:pPr>
      <w:r w:rsidRPr="007A4A1A">
        <w:rPr>
          <w:rFonts w:ascii="Arial" w:eastAsia="Times New Roman" w:hAnsi="Arial" w:cs="Arial"/>
          <w:lang w:val="es-PE"/>
        </w:rPr>
        <w:t>Generación de requerimiento de elaboración de informe técnico de tasación</w:t>
      </w:r>
    </w:p>
    <w:p w14:paraId="4BBED930" w14:textId="5D738E7F" w:rsidR="009F39EE" w:rsidRPr="007A4A1A" w:rsidRDefault="00681981" w:rsidP="00CF1020">
      <w:pPr>
        <w:pStyle w:val="ListParagraph"/>
        <w:numPr>
          <w:ilvl w:val="0"/>
          <w:numId w:val="4"/>
        </w:numPr>
        <w:spacing w:before="100" w:beforeAutospacing="1" w:after="100" w:afterAutospacing="1" w:line="300" w:lineRule="atLeast"/>
        <w:jc w:val="both"/>
        <w:textAlignment w:val="baseline"/>
        <w:rPr>
          <w:rFonts w:ascii="Arial" w:eastAsia="Times New Roman" w:hAnsi="Arial" w:cs="Arial"/>
          <w:lang w:val="es-PE"/>
        </w:rPr>
      </w:pPr>
      <w:r w:rsidRPr="007A4A1A">
        <w:rPr>
          <w:rFonts w:ascii="Arial" w:eastAsia="Times New Roman" w:hAnsi="Arial" w:cs="Arial"/>
          <w:lang w:val="es-PE"/>
        </w:rPr>
        <w:t>Elaboración de TdR y requerimiento de perito tasador.</w:t>
      </w:r>
    </w:p>
    <w:p w14:paraId="5774E30D" w14:textId="7F5955C9" w:rsidR="00681981" w:rsidRPr="007A4A1A" w:rsidRDefault="00681981" w:rsidP="00CF1020">
      <w:pPr>
        <w:pStyle w:val="ListParagraph"/>
        <w:numPr>
          <w:ilvl w:val="0"/>
          <w:numId w:val="4"/>
        </w:numPr>
        <w:spacing w:before="100" w:beforeAutospacing="1" w:after="100" w:afterAutospacing="1" w:line="300" w:lineRule="atLeast"/>
        <w:jc w:val="both"/>
        <w:textAlignment w:val="baseline"/>
        <w:rPr>
          <w:rFonts w:ascii="Arial" w:eastAsia="Times New Roman" w:hAnsi="Arial" w:cs="Arial"/>
          <w:lang w:val="es-PE"/>
        </w:rPr>
      </w:pPr>
      <w:r w:rsidRPr="007A4A1A">
        <w:rPr>
          <w:rFonts w:ascii="Arial" w:eastAsia="Times New Roman" w:hAnsi="Arial" w:cs="Arial"/>
          <w:lang w:val="es-PE"/>
        </w:rPr>
        <w:t>Elaboración de TdR y requerimiento de perito supervisor.</w:t>
      </w:r>
    </w:p>
    <w:p w14:paraId="0CBFBD1C" w14:textId="7E8C4FF1" w:rsidR="00C7538D" w:rsidRPr="007A4A1A" w:rsidRDefault="00681981" w:rsidP="00CF1020">
      <w:pPr>
        <w:pStyle w:val="ListParagraph"/>
        <w:numPr>
          <w:ilvl w:val="0"/>
          <w:numId w:val="4"/>
        </w:numPr>
        <w:spacing w:before="100" w:beforeAutospacing="1" w:after="100" w:afterAutospacing="1" w:line="300" w:lineRule="atLeast"/>
        <w:jc w:val="both"/>
        <w:textAlignment w:val="baseline"/>
        <w:rPr>
          <w:rFonts w:ascii="Arial" w:eastAsia="Times New Roman" w:hAnsi="Arial" w:cs="Arial"/>
          <w:lang w:val="es-PE"/>
        </w:rPr>
      </w:pPr>
      <w:r w:rsidRPr="007A4A1A">
        <w:rPr>
          <w:rFonts w:ascii="Arial" w:eastAsia="Times New Roman" w:hAnsi="Arial" w:cs="Arial"/>
          <w:lang w:val="es-PE"/>
        </w:rPr>
        <w:t xml:space="preserve">Registro y evaluación de informes técnicos de tasación: </w:t>
      </w:r>
      <w:r w:rsidR="00C7538D" w:rsidRPr="007A4A1A">
        <w:rPr>
          <w:rFonts w:ascii="Arial" w:eastAsia="Times New Roman" w:hAnsi="Arial" w:cs="Arial"/>
          <w:lang w:val="es-PE"/>
        </w:rPr>
        <w:t>para registrar la información del perito supervisor y el perito tasador coordinan</w:t>
      </w:r>
    </w:p>
    <w:p w14:paraId="69649B5B" w14:textId="5BF612B0" w:rsidR="00C7538D" w:rsidRPr="007A4A1A" w:rsidRDefault="00C7538D" w:rsidP="00CF1020">
      <w:pPr>
        <w:pStyle w:val="ListParagraph"/>
        <w:numPr>
          <w:ilvl w:val="0"/>
          <w:numId w:val="4"/>
        </w:numPr>
        <w:spacing w:before="100" w:beforeAutospacing="1" w:after="100" w:afterAutospacing="1" w:line="300" w:lineRule="atLeast"/>
        <w:jc w:val="both"/>
        <w:textAlignment w:val="baseline"/>
        <w:rPr>
          <w:rFonts w:ascii="Arial" w:eastAsia="Times New Roman" w:hAnsi="Arial" w:cs="Arial"/>
          <w:lang w:val="es-PE"/>
        </w:rPr>
      </w:pPr>
      <w:r w:rsidRPr="007A4A1A">
        <w:rPr>
          <w:rFonts w:ascii="Arial" w:eastAsia="Times New Roman" w:hAnsi="Arial" w:cs="Arial"/>
          <w:lang w:val="es-PE"/>
        </w:rPr>
        <w:t>Generación de reportes e informes: permitir la elaboración de documentos técnicos e informes relacionados a las tasaciones.</w:t>
      </w:r>
    </w:p>
    <w:p w14:paraId="7EFD7194" w14:textId="0CD2CC47" w:rsidR="00083BD4" w:rsidRPr="007A4A1A" w:rsidRDefault="007548C3" w:rsidP="00A51972">
      <w:pPr>
        <w:pStyle w:val="NivelCuatro"/>
      </w:pPr>
      <w:r w:rsidRPr="007A4A1A">
        <w:t>MÓDULO SANEAMIENTO TÉCNICO LEGAL PARA ADQUISICIÓN</w:t>
      </w:r>
    </w:p>
    <w:p w14:paraId="68EC18AD" w14:textId="77777777" w:rsidR="003F03AF" w:rsidRPr="007A4A1A" w:rsidRDefault="004E1ED7" w:rsidP="00952F1F">
      <w:pPr>
        <w:spacing w:before="100" w:beforeAutospacing="1" w:after="100" w:afterAutospacing="1" w:line="300" w:lineRule="atLeast"/>
        <w:ind w:left="1138"/>
        <w:jc w:val="both"/>
        <w:textAlignment w:val="baseline"/>
        <w:rPr>
          <w:rFonts w:ascii="Arial" w:eastAsia="Times New Roman" w:hAnsi="Arial" w:cs="Arial"/>
          <w:lang w:val="es-PE"/>
        </w:rPr>
      </w:pPr>
      <w:r w:rsidRPr="007A4A1A">
        <w:rPr>
          <w:rFonts w:ascii="Arial" w:eastAsia="Times New Roman" w:hAnsi="Arial" w:cs="Arial"/>
          <w:lang w:val="es-PE"/>
        </w:rPr>
        <w:t>Permite realizar el saneamiento legal, catastral y acondicionamiento de la base gráfica de los predios que se requieren para ejecutar los proyectos de inversión</w:t>
      </w:r>
      <w:r w:rsidR="003F03AF" w:rsidRPr="007A4A1A">
        <w:rPr>
          <w:rFonts w:ascii="Arial" w:eastAsia="Times New Roman" w:hAnsi="Arial" w:cs="Arial"/>
          <w:lang w:val="es-PE"/>
        </w:rPr>
        <w:t>.</w:t>
      </w:r>
    </w:p>
    <w:p w14:paraId="447BA473" w14:textId="77777777" w:rsidR="003F03AF" w:rsidRPr="007A4A1A" w:rsidRDefault="003F03AF" w:rsidP="00952F1F">
      <w:pPr>
        <w:spacing w:before="100" w:beforeAutospacing="1" w:after="100" w:afterAutospacing="1" w:line="300" w:lineRule="atLeast"/>
        <w:ind w:left="1134"/>
        <w:jc w:val="both"/>
        <w:textAlignment w:val="baseline"/>
        <w:rPr>
          <w:rFonts w:ascii="Arial" w:eastAsia="Times New Roman" w:hAnsi="Arial" w:cs="Arial"/>
          <w:lang w:val="es-PE"/>
        </w:rPr>
      </w:pPr>
      <w:r w:rsidRPr="007A4A1A">
        <w:rPr>
          <w:rFonts w:ascii="Arial" w:eastAsia="Times New Roman" w:hAnsi="Arial" w:cs="Arial"/>
          <w:lang w:val="es-PE"/>
        </w:rPr>
        <w:t>El menú deberá contemplar las siguientes opciones:</w:t>
      </w:r>
    </w:p>
    <w:p w14:paraId="198B9903" w14:textId="7AFE84A9" w:rsidR="00477C7A" w:rsidRPr="007A4A1A" w:rsidRDefault="00637331" w:rsidP="00CF1020">
      <w:pPr>
        <w:pStyle w:val="ListParagraph"/>
        <w:numPr>
          <w:ilvl w:val="0"/>
          <w:numId w:val="5"/>
        </w:numPr>
        <w:spacing w:before="100" w:beforeAutospacing="1" w:after="100" w:afterAutospacing="1" w:line="300" w:lineRule="atLeast"/>
        <w:jc w:val="both"/>
        <w:textAlignment w:val="baseline"/>
        <w:rPr>
          <w:rFonts w:ascii="Arial" w:eastAsia="Times New Roman" w:hAnsi="Arial" w:cs="Arial"/>
          <w:lang w:val="es-PE"/>
        </w:rPr>
      </w:pPr>
      <w:r w:rsidRPr="007A4A1A">
        <w:rPr>
          <w:rFonts w:ascii="Arial" w:eastAsia="Times New Roman" w:hAnsi="Arial" w:cs="Arial"/>
          <w:lang w:val="es-PE"/>
        </w:rPr>
        <w:t>Elaboración de expediente para las acciones de saneamiento respectivas.</w:t>
      </w:r>
    </w:p>
    <w:p w14:paraId="5B9C5C97" w14:textId="2FF9DA32" w:rsidR="00637331" w:rsidRPr="007A4A1A" w:rsidRDefault="00637331" w:rsidP="00CF1020">
      <w:pPr>
        <w:pStyle w:val="ListParagraph"/>
        <w:numPr>
          <w:ilvl w:val="0"/>
          <w:numId w:val="5"/>
        </w:numPr>
        <w:spacing w:before="100" w:beforeAutospacing="1" w:after="100" w:afterAutospacing="1" w:line="300" w:lineRule="atLeast"/>
        <w:jc w:val="both"/>
        <w:textAlignment w:val="baseline"/>
        <w:rPr>
          <w:rFonts w:ascii="Arial" w:eastAsia="Times New Roman" w:hAnsi="Arial" w:cs="Arial"/>
          <w:lang w:val="es-PE"/>
        </w:rPr>
      </w:pPr>
      <w:r w:rsidRPr="007A4A1A">
        <w:rPr>
          <w:rFonts w:ascii="Arial" w:eastAsia="Times New Roman" w:hAnsi="Arial" w:cs="Arial"/>
          <w:lang w:val="es-PE"/>
        </w:rPr>
        <w:t>Revisión de expedientes para su clasificación o publicación.</w:t>
      </w:r>
    </w:p>
    <w:p w14:paraId="1C107CC0" w14:textId="215F4EF4" w:rsidR="00637331" w:rsidRPr="007A4A1A" w:rsidRDefault="00637331" w:rsidP="00CF1020">
      <w:pPr>
        <w:pStyle w:val="ListParagraph"/>
        <w:numPr>
          <w:ilvl w:val="0"/>
          <w:numId w:val="5"/>
        </w:numPr>
        <w:spacing w:before="100" w:beforeAutospacing="1" w:after="100" w:afterAutospacing="1" w:line="300" w:lineRule="atLeast"/>
        <w:jc w:val="both"/>
        <w:textAlignment w:val="baseline"/>
        <w:rPr>
          <w:rFonts w:ascii="Arial" w:eastAsia="Times New Roman" w:hAnsi="Arial" w:cs="Arial"/>
          <w:lang w:val="es-PE"/>
        </w:rPr>
      </w:pPr>
      <w:r w:rsidRPr="007A4A1A">
        <w:rPr>
          <w:rFonts w:ascii="Arial" w:eastAsia="Times New Roman" w:hAnsi="Arial" w:cs="Arial"/>
          <w:lang w:val="es-PE"/>
        </w:rPr>
        <w:t>Generación de reportes e informes: permitir la elaboración de documentos técnicos e informes relacionados a</w:t>
      </w:r>
      <w:r w:rsidR="00595623" w:rsidRPr="007A4A1A">
        <w:rPr>
          <w:rFonts w:ascii="Arial" w:eastAsia="Times New Roman" w:hAnsi="Arial" w:cs="Arial"/>
          <w:lang w:val="es-PE"/>
        </w:rPr>
        <w:t>l proceso de saneamiento técnico legal para adquisición</w:t>
      </w:r>
      <w:r w:rsidRPr="007A4A1A">
        <w:rPr>
          <w:rFonts w:ascii="Arial" w:eastAsia="Times New Roman" w:hAnsi="Arial" w:cs="Arial"/>
          <w:lang w:val="es-PE"/>
        </w:rPr>
        <w:t>.</w:t>
      </w:r>
    </w:p>
    <w:p w14:paraId="13E9F695" w14:textId="0C81A6DE" w:rsidR="002B6990" w:rsidRPr="007A4A1A" w:rsidRDefault="002B6990" w:rsidP="00A51972">
      <w:pPr>
        <w:pStyle w:val="NivelCuatro"/>
      </w:pPr>
      <w:r w:rsidRPr="007A4A1A">
        <w:lastRenderedPageBreak/>
        <w:t>MÓDULO ADQUISICIÓN DE PREDIOS DE PARTICULARES</w:t>
      </w:r>
    </w:p>
    <w:p w14:paraId="2D6A7D8B" w14:textId="34E8BD79" w:rsidR="002B6990" w:rsidRPr="007A4A1A" w:rsidRDefault="00B80D0A" w:rsidP="00952F1F">
      <w:pPr>
        <w:spacing w:before="100" w:beforeAutospacing="1" w:after="100" w:afterAutospacing="1" w:line="300" w:lineRule="atLeast"/>
        <w:ind w:left="1134"/>
        <w:jc w:val="both"/>
        <w:textAlignment w:val="baseline"/>
        <w:rPr>
          <w:rFonts w:ascii="Arial" w:eastAsia="Times New Roman" w:hAnsi="Arial" w:cs="Arial"/>
          <w:lang w:val="es-PE"/>
        </w:rPr>
      </w:pPr>
      <w:r w:rsidRPr="007A4A1A">
        <w:rPr>
          <w:rFonts w:ascii="Arial" w:eastAsia="Times New Roman" w:hAnsi="Arial" w:cs="Arial"/>
          <w:lang w:val="es-PE"/>
        </w:rPr>
        <w:t>Permite realizar el seguimiento para adquirir inmuebles de pertenencia de particulares o comunidades a favor del Ministerio de Transportes y Comunicaciones.</w:t>
      </w:r>
    </w:p>
    <w:p w14:paraId="585DDDF1" w14:textId="77777777" w:rsidR="00B91522" w:rsidRPr="007A4A1A" w:rsidRDefault="00B91522" w:rsidP="00952F1F">
      <w:pPr>
        <w:spacing w:before="100" w:beforeAutospacing="1" w:after="100" w:afterAutospacing="1" w:line="300" w:lineRule="atLeast"/>
        <w:ind w:left="1134"/>
        <w:jc w:val="both"/>
        <w:textAlignment w:val="baseline"/>
        <w:rPr>
          <w:rFonts w:ascii="Arial" w:eastAsia="Times New Roman" w:hAnsi="Arial" w:cs="Arial"/>
          <w:lang w:val="es-PE"/>
        </w:rPr>
      </w:pPr>
      <w:r w:rsidRPr="007A4A1A">
        <w:rPr>
          <w:rFonts w:ascii="Arial" w:eastAsia="Times New Roman" w:hAnsi="Arial" w:cs="Arial"/>
          <w:lang w:val="es-PE"/>
        </w:rPr>
        <w:t>El menú deberá contemplar las siguientes opciones:</w:t>
      </w:r>
    </w:p>
    <w:p w14:paraId="7C158B7B" w14:textId="409BFE1E" w:rsidR="002B6990" w:rsidRPr="007A4A1A" w:rsidRDefault="00012E2A" w:rsidP="00CF1020">
      <w:pPr>
        <w:pStyle w:val="ListParagraph"/>
        <w:numPr>
          <w:ilvl w:val="0"/>
          <w:numId w:val="6"/>
        </w:numPr>
        <w:spacing w:before="100" w:beforeAutospacing="1" w:after="100" w:afterAutospacing="1" w:line="300" w:lineRule="atLeast"/>
        <w:jc w:val="both"/>
        <w:textAlignment w:val="baseline"/>
        <w:rPr>
          <w:rFonts w:ascii="Arial" w:eastAsia="Times New Roman" w:hAnsi="Arial" w:cs="Arial"/>
          <w:lang w:val="es-PE"/>
        </w:rPr>
      </w:pPr>
      <w:r w:rsidRPr="007A4A1A">
        <w:rPr>
          <w:rFonts w:ascii="Arial" w:eastAsia="Times New Roman" w:hAnsi="Arial" w:cs="Arial"/>
          <w:lang w:val="es-PE"/>
        </w:rPr>
        <w:t>Generación de notificaciones y cartas a sujeto pasivo.</w:t>
      </w:r>
    </w:p>
    <w:p w14:paraId="3B70A448" w14:textId="65EB3DAA" w:rsidR="00012E2A" w:rsidRPr="007A4A1A" w:rsidRDefault="00012E2A" w:rsidP="00CF1020">
      <w:pPr>
        <w:pStyle w:val="ListParagraph"/>
        <w:numPr>
          <w:ilvl w:val="0"/>
          <w:numId w:val="6"/>
        </w:numPr>
        <w:spacing w:before="100" w:beforeAutospacing="1" w:after="100" w:afterAutospacing="1" w:line="300" w:lineRule="atLeast"/>
        <w:jc w:val="both"/>
        <w:textAlignment w:val="baseline"/>
        <w:rPr>
          <w:rFonts w:ascii="Arial" w:eastAsia="Times New Roman" w:hAnsi="Arial" w:cs="Arial"/>
          <w:lang w:val="es-PE"/>
        </w:rPr>
      </w:pPr>
      <w:r w:rsidRPr="007A4A1A">
        <w:rPr>
          <w:rFonts w:ascii="Arial" w:eastAsia="Times New Roman" w:hAnsi="Arial" w:cs="Arial"/>
          <w:lang w:val="es-PE"/>
        </w:rPr>
        <w:t>Registro de documentos asociados a expediente: elementos teles como CRI-SUNARP, certificación presupuestal de OGPP</w:t>
      </w:r>
      <w:r w:rsidR="00B56A27" w:rsidRPr="007A4A1A">
        <w:rPr>
          <w:rFonts w:ascii="Arial" w:eastAsia="Times New Roman" w:hAnsi="Arial" w:cs="Arial"/>
          <w:lang w:val="es-PE"/>
        </w:rPr>
        <w:t>.</w:t>
      </w:r>
    </w:p>
    <w:p w14:paraId="0CA986F1" w14:textId="5A602355" w:rsidR="00B56A27" w:rsidRPr="007A4A1A" w:rsidRDefault="00B56A27" w:rsidP="00CF1020">
      <w:pPr>
        <w:pStyle w:val="ListParagraph"/>
        <w:numPr>
          <w:ilvl w:val="0"/>
          <w:numId w:val="6"/>
        </w:numPr>
        <w:spacing w:before="100" w:beforeAutospacing="1" w:after="100" w:afterAutospacing="1" w:line="300" w:lineRule="atLeast"/>
        <w:jc w:val="both"/>
        <w:textAlignment w:val="baseline"/>
        <w:rPr>
          <w:rFonts w:ascii="Arial" w:eastAsia="Times New Roman" w:hAnsi="Arial" w:cs="Arial"/>
          <w:lang w:val="es-PE"/>
        </w:rPr>
      </w:pPr>
      <w:r w:rsidRPr="007A4A1A">
        <w:rPr>
          <w:rFonts w:ascii="Arial" w:eastAsia="Times New Roman" w:hAnsi="Arial" w:cs="Arial"/>
          <w:lang w:val="es-PE"/>
        </w:rPr>
        <w:t>Generación de informe de sustento y proyecto de RM para TD o expropiación.</w:t>
      </w:r>
    </w:p>
    <w:p w14:paraId="35386BD7" w14:textId="3FE84333" w:rsidR="00B56A27" w:rsidRPr="007A4A1A" w:rsidRDefault="00B56A27" w:rsidP="00CF1020">
      <w:pPr>
        <w:pStyle w:val="ListParagraph"/>
        <w:numPr>
          <w:ilvl w:val="0"/>
          <w:numId w:val="6"/>
        </w:numPr>
        <w:spacing w:before="100" w:beforeAutospacing="1" w:after="100" w:afterAutospacing="1" w:line="300" w:lineRule="atLeast"/>
        <w:jc w:val="both"/>
        <w:textAlignment w:val="baseline"/>
        <w:rPr>
          <w:rFonts w:ascii="Arial" w:eastAsia="Times New Roman" w:hAnsi="Arial" w:cs="Arial"/>
          <w:lang w:val="es-PE"/>
        </w:rPr>
      </w:pPr>
      <w:r w:rsidRPr="007A4A1A">
        <w:rPr>
          <w:rFonts w:ascii="Arial" w:eastAsia="Times New Roman" w:hAnsi="Arial" w:cs="Arial"/>
          <w:lang w:val="es-PE"/>
        </w:rPr>
        <w:t>Generación y seguimiento de pago a sujeto pasivo.</w:t>
      </w:r>
    </w:p>
    <w:p w14:paraId="4C66C315" w14:textId="67F74BA7" w:rsidR="00B56A27" w:rsidRPr="007A4A1A" w:rsidRDefault="00B56A27" w:rsidP="00CF1020">
      <w:pPr>
        <w:pStyle w:val="ListParagraph"/>
        <w:numPr>
          <w:ilvl w:val="0"/>
          <w:numId w:val="6"/>
        </w:numPr>
        <w:spacing w:before="100" w:beforeAutospacing="1" w:after="100" w:afterAutospacing="1" w:line="300" w:lineRule="atLeast"/>
        <w:jc w:val="both"/>
        <w:textAlignment w:val="baseline"/>
        <w:rPr>
          <w:rFonts w:ascii="Arial" w:eastAsia="Times New Roman" w:hAnsi="Arial" w:cs="Arial"/>
          <w:lang w:val="es-PE"/>
        </w:rPr>
      </w:pPr>
      <w:r w:rsidRPr="007A4A1A">
        <w:rPr>
          <w:rFonts w:ascii="Arial" w:eastAsia="Times New Roman" w:hAnsi="Arial" w:cs="Arial"/>
          <w:lang w:val="es-PE"/>
        </w:rPr>
        <w:t>Seguimiento de transferencia de predio y registro de titularidad.</w:t>
      </w:r>
    </w:p>
    <w:p w14:paraId="151E3BFC" w14:textId="4417DC26" w:rsidR="00B56A27" w:rsidRPr="007A4A1A" w:rsidRDefault="00B56A27" w:rsidP="00CF1020">
      <w:pPr>
        <w:pStyle w:val="ListParagraph"/>
        <w:numPr>
          <w:ilvl w:val="0"/>
          <w:numId w:val="6"/>
        </w:numPr>
        <w:spacing w:before="100" w:beforeAutospacing="1" w:after="100" w:afterAutospacing="1" w:line="300" w:lineRule="atLeast"/>
        <w:jc w:val="both"/>
        <w:textAlignment w:val="baseline"/>
        <w:rPr>
          <w:rFonts w:ascii="Arial" w:eastAsia="Times New Roman" w:hAnsi="Arial" w:cs="Arial"/>
          <w:lang w:val="es-PE"/>
        </w:rPr>
      </w:pPr>
      <w:r w:rsidRPr="007A4A1A">
        <w:rPr>
          <w:rFonts w:ascii="Arial" w:eastAsia="Times New Roman" w:hAnsi="Arial" w:cs="Arial"/>
          <w:lang w:val="es-PE"/>
        </w:rPr>
        <w:t>Registro de predio en patrimonio.</w:t>
      </w:r>
    </w:p>
    <w:p w14:paraId="66FCC585" w14:textId="5161BCEB" w:rsidR="006C24E8" w:rsidRPr="007A4A1A" w:rsidRDefault="006C24E8" w:rsidP="00CF1020">
      <w:pPr>
        <w:pStyle w:val="ListParagraph"/>
        <w:numPr>
          <w:ilvl w:val="0"/>
          <w:numId w:val="6"/>
        </w:numPr>
        <w:spacing w:before="100" w:beforeAutospacing="1" w:after="100" w:afterAutospacing="1" w:line="300" w:lineRule="atLeast"/>
        <w:jc w:val="both"/>
        <w:textAlignment w:val="baseline"/>
        <w:rPr>
          <w:rFonts w:ascii="Arial" w:eastAsia="Times New Roman" w:hAnsi="Arial" w:cs="Arial"/>
          <w:lang w:val="es-PE"/>
        </w:rPr>
      </w:pPr>
      <w:r w:rsidRPr="007A4A1A">
        <w:rPr>
          <w:rFonts w:ascii="Arial" w:eastAsia="Times New Roman" w:hAnsi="Arial" w:cs="Arial"/>
          <w:lang w:val="es-PE"/>
        </w:rPr>
        <w:t>Generación de reportes e informes: permitir la elaboración de documentos técnicos e informes relacionados a las adquisiciones.</w:t>
      </w:r>
    </w:p>
    <w:p w14:paraId="626565BC" w14:textId="777AA440" w:rsidR="006C24E8" w:rsidRPr="007A4A1A" w:rsidRDefault="00C9788F" w:rsidP="00A51972">
      <w:pPr>
        <w:pStyle w:val="NivelCuatro"/>
      </w:pPr>
      <w:r w:rsidRPr="007A4A1A">
        <w:t>MÓDULO</w:t>
      </w:r>
      <w:r w:rsidR="00026743" w:rsidRPr="007A4A1A">
        <w:t xml:space="preserve"> TRANSFERENCIA INTERESTATAL</w:t>
      </w:r>
    </w:p>
    <w:p w14:paraId="263B1476" w14:textId="72BE2C4A" w:rsidR="002B6990" w:rsidRPr="007A4A1A" w:rsidRDefault="00C9788F" w:rsidP="00952F1F">
      <w:pPr>
        <w:spacing w:before="100" w:beforeAutospacing="1" w:after="100" w:afterAutospacing="1" w:line="300" w:lineRule="atLeast"/>
        <w:ind w:left="1134"/>
        <w:jc w:val="both"/>
        <w:textAlignment w:val="baseline"/>
        <w:rPr>
          <w:rFonts w:ascii="Arial" w:eastAsia="Times New Roman" w:hAnsi="Arial" w:cs="Arial"/>
          <w:lang w:val="es-PE"/>
        </w:rPr>
      </w:pPr>
      <w:r w:rsidRPr="007A4A1A">
        <w:rPr>
          <w:rFonts w:ascii="Arial" w:eastAsia="Times New Roman" w:hAnsi="Arial" w:cs="Arial"/>
          <w:lang w:val="es-PE"/>
        </w:rPr>
        <w:t>Permite realizar el seguimiento de la adquisición de inmuebles de propiedad estatal por transferencia.</w:t>
      </w:r>
    </w:p>
    <w:p w14:paraId="58ADBD3D" w14:textId="77777777" w:rsidR="00BF70F2" w:rsidRPr="007A4A1A" w:rsidRDefault="00BF70F2" w:rsidP="00952F1F">
      <w:pPr>
        <w:spacing w:before="100" w:beforeAutospacing="1" w:after="100" w:afterAutospacing="1" w:line="300" w:lineRule="atLeast"/>
        <w:ind w:left="1134"/>
        <w:jc w:val="both"/>
        <w:textAlignment w:val="baseline"/>
        <w:rPr>
          <w:rFonts w:ascii="Arial" w:eastAsia="Times New Roman" w:hAnsi="Arial" w:cs="Arial"/>
          <w:lang w:val="es-PE"/>
        </w:rPr>
      </w:pPr>
      <w:r w:rsidRPr="007A4A1A">
        <w:rPr>
          <w:rFonts w:ascii="Arial" w:eastAsia="Times New Roman" w:hAnsi="Arial" w:cs="Arial"/>
          <w:lang w:val="es-PE"/>
        </w:rPr>
        <w:t>El menú deberá contemplar las siguientes opciones:</w:t>
      </w:r>
    </w:p>
    <w:p w14:paraId="04B6176F" w14:textId="1E6B2EAA" w:rsidR="00BF70F2" w:rsidRPr="007A4A1A" w:rsidRDefault="00EF2CF7" w:rsidP="00CF1020">
      <w:pPr>
        <w:pStyle w:val="ListParagraph"/>
        <w:numPr>
          <w:ilvl w:val="0"/>
          <w:numId w:val="7"/>
        </w:numPr>
        <w:spacing w:before="100" w:beforeAutospacing="1" w:after="100" w:afterAutospacing="1" w:line="300" w:lineRule="atLeast"/>
        <w:jc w:val="both"/>
        <w:textAlignment w:val="baseline"/>
        <w:rPr>
          <w:rFonts w:ascii="Arial" w:eastAsia="Times New Roman" w:hAnsi="Arial" w:cs="Arial"/>
          <w:lang w:val="es-PE"/>
        </w:rPr>
      </w:pPr>
      <w:r w:rsidRPr="007A4A1A">
        <w:rPr>
          <w:rFonts w:ascii="Arial" w:eastAsia="Times New Roman" w:hAnsi="Arial" w:cs="Arial"/>
          <w:lang w:val="es-PE"/>
        </w:rPr>
        <w:t>Generación de informe técnico legal.</w:t>
      </w:r>
    </w:p>
    <w:p w14:paraId="10E9E9FB" w14:textId="0E477A9C" w:rsidR="00EF2CF7" w:rsidRPr="007A4A1A" w:rsidRDefault="00EF2CF7" w:rsidP="00CF1020">
      <w:pPr>
        <w:pStyle w:val="ListParagraph"/>
        <w:numPr>
          <w:ilvl w:val="0"/>
          <w:numId w:val="7"/>
        </w:numPr>
        <w:spacing w:before="100" w:beforeAutospacing="1" w:after="100" w:afterAutospacing="1" w:line="300" w:lineRule="atLeast"/>
        <w:jc w:val="both"/>
        <w:textAlignment w:val="baseline"/>
        <w:rPr>
          <w:rFonts w:ascii="Arial" w:eastAsia="Times New Roman" w:hAnsi="Arial" w:cs="Arial"/>
          <w:lang w:val="es-PE"/>
        </w:rPr>
      </w:pPr>
      <w:r w:rsidRPr="007A4A1A">
        <w:rPr>
          <w:rFonts w:ascii="Arial" w:eastAsia="Times New Roman" w:hAnsi="Arial" w:cs="Arial"/>
          <w:lang w:val="es-PE"/>
        </w:rPr>
        <w:t>Generación de</w:t>
      </w:r>
      <w:r w:rsidRPr="007A4A1A">
        <w:rPr>
          <w:lang w:val="es-PE"/>
        </w:rPr>
        <w:t xml:space="preserve"> </w:t>
      </w:r>
      <w:r w:rsidRPr="007A4A1A">
        <w:rPr>
          <w:rFonts w:ascii="Arial" w:eastAsia="Times New Roman" w:hAnsi="Arial" w:cs="Arial"/>
          <w:lang w:val="es-PE"/>
        </w:rPr>
        <w:t>plan de saneamiento.</w:t>
      </w:r>
    </w:p>
    <w:p w14:paraId="673758F5" w14:textId="0F7941DE" w:rsidR="004D082E" w:rsidRPr="007A4A1A" w:rsidRDefault="004D082E" w:rsidP="00CF1020">
      <w:pPr>
        <w:pStyle w:val="ListParagraph"/>
        <w:numPr>
          <w:ilvl w:val="0"/>
          <w:numId w:val="7"/>
        </w:numPr>
        <w:spacing w:before="100" w:beforeAutospacing="1" w:after="100" w:afterAutospacing="1" w:line="300" w:lineRule="atLeast"/>
        <w:jc w:val="both"/>
        <w:textAlignment w:val="baseline"/>
        <w:rPr>
          <w:rFonts w:ascii="Arial" w:eastAsia="Times New Roman" w:hAnsi="Arial" w:cs="Arial"/>
          <w:lang w:val="es-PE"/>
        </w:rPr>
      </w:pPr>
      <w:r w:rsidRPr="007A4A1A">
        <w:rPr>
          <w:rFonts w:ascii="Arial" w:eastAsia="Times New Roman" w:hAnsi="Arial" w:cs="Arial"/>
          <w:lang w:val="es-PE"/>
        </w:rPr>
        <w:t>Seguimiento de solicitud de transferencia a SBN.</w:t>
      </w:r>
    </w:p>
    <w:p w14:paraId="24AE8912" w14:textId="77777777" w:rsidR="004D082E" w:rsidRPr="007A4A1A" w:rsidRDefault="004D082E" w:rsidP="00CF1020">
      <w:pPr>
        <w:pStyle w:val="ListParagraph"/>
        <w:numPr>
          <w:ilvl w:val="0"/>
          <w:numId w:val="7"/>
        </w:numPr>
        <w:spacing w:before="100" w:beforeAutospacing="1" w:after="100" w:afterAutospacing="1" w:line="300" w:lineRule="atLeast"/>
        <w:jc w:val="both"/>
        <w:textAlignment w:val="baseline"/>
        <w:rPr>
          <w:rFonts w:ascii="Arial" w:eastAsia="Times New Roman" w:hAnsi="Arial" w:cs="Arial"/>
          <w:lang w:val="es-PE"/>
        </w:rPr>
      </w:pPr>
      <w:r w:rsidRPr="007A4A1A">
        <w:rPr>
          <w:rFonts w:ascii="Arial" w:eastAsia="Times New Roman" w:hAnsi="Arial" w:cs="Arial"/>
          <w:lang w:val="es-PE"/>
        </w:rPr>
        <w:t>Seguimiento de transferencia de predio y registro de titularidad.</w:t>
      </w:r>
    </w:p>
    <w:p w14:paraId="56CD3521" w14:textId="77777777" w:rsidR="004D082E" w:rsidRPr="007A4A1A" w:rsidRDefault="004D082E" w:rsidP="00CF1020">
      <w:pPr>
        <w:pStyle w:val="ListParagraph"/>
        <w:numPr>
          <w:ilvl w:val="0"/>
          <w:numId w:val="7"/>
        </w:numPr>
        <w:spacing w:before="100" w:beforeAutospacing="1" w:after="100" w:afterAutospacing="1" w:line="300" w:lineRule="atLeast"/>
        <w:jc w:val="both"/>
        <w:textAlignment w:val="baseline"/>
        <w:rPr>
          <w:rFonts w:ascii="Arial" w:eastAsia="Times New Roman" w:hAnsi="Arial" w:cs="Arial"/>
          <w:lang w:val="es-PE"/>
        </w:rPr>
      </w:pPr>
      <w:r w:rsidRPr="007A4A1A">
        <w:rPr>
          <w:rFonts w:ascii="Arial" w:eastAsia="Times New Roman" w:hAnsi="Arial" w:cs="Arial"/>
          <w:lang w:val="es-PE"/>
        </w:rPr>
        <w:t>Registro de predio en patrimonio.</w:t>
      </w:r>
    </w:p>
    <w:p w14:paraId="39E09E57" w14:textId="61DADEE2" w:rsidR="004D082E" w:rsidRPr="007A4A1A" w:rsidRDefault="004D082E" w:rsidP="00CF1020">
      <w:pPr>
        <w:pStyle w:val="ListParagraph"/>
        <w:numPr>
          <w:ilvl w:val="0"/>
          <w:numId w:val="7"/>
        </w:numPr>
        <w:spacing w:before="100" w:beforeAutospacing="1" w:after="100" w:afterAutospacing="1" w:line="300" w:lineRule="atLeast"/>
        <w:jc w:val="both"/>
        <w:textAlignment w:val="baseline"/>
        <w:rPr>
          <w:rFonts w:ascii="Arial" w:eastAsia="Times New Roman" w:hAnsi="Arial" w:cs="Arial"/>
          <w:lang w:val="es-PE"/>
        </w:rPr>
      </w:pPr>
      <w:r w:rsidRPr="007A4A1A">
        <w:rPr>
          <w:rFonts w:ascii="Arial" w:eastAsia="Times New Roman" w:hAnsi="Arial" w:cs="Arial"/>
          <w:lang w:val="es-PE"/>
        </w:rPr>
        <w:t>Generación de reportes e informes: permitir la elaboración de documentos técnicos e informes relacionados a transferencia interestatal.</w:t>
      </w:r>
    </w:p>
    <w:p w14:paraId="0A5C8FB9" w14:textId="77777777" w:rsidR="00382BE8" w:rsidRPr="007A4A1A" w:rsidRDefault="00FC50BA" w:rsidP="00A51972">
      <w:pPr>
        <w:pStyle w:val="NivelCuatro"/>
      </w:pPr>
      <w:r w:rsidRPr="007A4A1A">
        <w:t>MÓDULO RECONOCIMIENTO DE MEJORAS</w:t>
      </w:r>
    </w:p>
    <w:p w14:paraId="1C0258CB" w14:textId="6F458B86" w:rsidR="00382BE8" w:rsidRPr="007A4A1A" w:rsidRDefault="00382BE8" w:rsidP="007C65BB">
      <w:pPr>
        <w:spacing w:before="100" w:beforeAutospacing="1" w:after="100" w:afterAutospacing="1" w:line="300" w:lineRule="atLeast"/>
        <w:ind w:left="1138"/>
        <w:jc w:val="both"/>
        <w:textAlignment w:val="baseline"/>
        <w:rPr>
          <w:rFonts w:ascii="Arial" w:eastAsia="Times New Roman" w:hAnsi="Arial" w:cs="Arial"/>
          <w:lang w:val="es-PE"/>
        </w:rPr>
      </w:pPr>
      <w:r w:rsidRPr="007A4A1A">
        <w:rPr>
          <w:rFonts w:ascii="Arial" w:eastAsia="Times New Roman" w:hAnsi="Arial" w:cs="Arial"/>
          <w:lang w:val="es-PE"/>
        </w:rPr>
        <w:t>Permite realizar el seguimiento</w:t>
      </w:r>
      <w:r w:rsidR="00952F1F" w:rsidRPr="007A4A1A">
        <w:rPr>
          <w:rFonts w:ascii="Arial" w:eastAsia="Times New Roman" w:hAnsi="Arial" w:cs="Arial"/>
          <w:lang w:val="es-PE"/>
        </w:rPr>
        <w:t xml:space="preserve"> para reconocer las mejoras realizadas en el inmueble, así como los gastos de traslado a los ocupantes o poseedores.</w:t>
      </w:r>
    </w:p>
    <w:p w14:paraId="3BC61D15" w14:textId="01DDCBAE" w:rsidR="00382BE8" w:rsidRPr="007A4A1A" w:rsidRDefault="00382BE8" w:rsidP="007C65BB">
      <w:pPr>
        <w:spacing w:before="100" w:beforeAutospacing="1" w:after="100" w:afterAutospacing="1" w:line="300" w:lineRule="atLeast"/>
        <w:ind w:left="1138"/>
        <w:jc w:val="both"/>
        <w:textAlignment w:val="baseline"/>
        <w:rPr>
          <w:rFonts w:ascii="Arial" w:eastAsia="Times New Roman" w:hAnsi="Arial" w:cs="Arial"/>
          <w:lang w:val="es-PE"/>
        </w:rPr>
      </w:pPr>
      <w:r w:rsidRPr="007A4A1A">
        <w:rPr>
          <w:rFonts w:ascii="Arial" w:eastAsia="Times New Roman" w:hAnsi="Arial" w:cs="Arial"/>
          <w:lang w:val="es-PE"/>
        </w:rPr>
        <w:t>El menú deberá contemplar las siguientes opciones:</w:t>
      </w:r>
    </w:p>
    <w:p w14:paraId="6276DBB3" w14:textId="77777777" w:rsidR="007C65BB" w:rsidRPr="007A4A1A" w:rsidRDefault="007C65BB" w:rsidP="00CF1020">
      <w:pPr>
        <w:pStyle w:val="ListParagraph"/>
        <w:numPr>
          <w:ilvl w:val="0"/>
          <w:numId w:val="8"/>
        </w:numPr>
        <w:spacing w:before="100" w:beforeAutospacing="1" w:after="100" w:afterAutospacing="1" w:line="300" w:lineRule="atLeast"/>
        <w:jc w:val="both"/>
        <w:textAlignment w:val="baseline"/>
        <w:rPr>
          <w:rFonts w:ascii="Arial" w:eastAsia="Times New Roman" w:hAnsi="Arial" w:cs="Arial"/>
          <w:lang w:val="es-PE"/>
        </w:rPr>
      </w:pPr>
      <w:r w:rsidRPr="007A4A1A">
        <w:rPr>
          <w:rFonts w:ascii="Arial" w:eastAsia="Times New Roman" w:hAnsi="Arial" w:cs="Arial"/>
          <w:lang w:val="es-PE"/>
        </w:rPr>
        <w:t>Generación de notificaciones y cartas a sujeto pasivo.</w:t>
      </w:r>
    </w:p>
    <w:p w14:paraId="04D74C48" w14:textId="6D7E4DD2" w:rsidR="007C65BB" w:rsidRPr="007A4A1A" w:rsidRDefault="007C65BB" w:rsidP="00CF1020">
      <w:pPr>
        <w:pStyle w:val="ListParagraph"/>
        <w:numPr>
          <w:ilvl w:val="0"/>
          <w:numId w:val="8"/>
        </w:numPr>
        <w:spacing w:before="100" w:beforeAutospacing="1" w:after="100" w:afterAutospacing="1" w:line="300" w:lineRule="atLeast"/>
        <w:jc w:val="both"/>
        <w:textAlignment w:val="baseline"/>
        <w:rPr>
          <w:rFonts w:ascii="Arial" w:eastAsia="Times New Roman" w:hAnsi="Arial" w:cs="Arial"/>
          <w:lang w:val="es-PE"/>
        </w:rPr>
      </w:pPr>
      <w:r w:rsidRPr="007A4A1A">
        <w:rPr>
          <w:rFonts w:ascii="Arial" w:eastAsia="Times New Roman" w:hAnsi="Arial" w:cs="Arial"/>
          <w:lang w:val="es-PE"/>
        </w:rPr>
        <w:t xml:space="preserve">Registro de </w:t>
      </w:r>
      <w:r w:rsidR="007E186C" w:rsidRPr="007A4A1A">
        <w:rPr>
          <w:rFonts w:ascii="Arial" w:eastAsia="Times New Roman" w:hAnsi="Arial" w:cs="Arial"/>
          <w:lang w:val="es-PE"/>
        </w:rPr>
        <w:t>información y solicitudes para generación presupuesto para pago de mejoras.</w:t>
      </w:r>
    </w:p>
    <w:p w14:paraId="529608FF" w14:textId="1D9150C5" w:rsidR="007C65BB" w:rsidRPr="007A4A1A" w:rsidRDefault="007C65BB" w:rsidP="00CF1020">
      <w:pPr>
        <w:pStyle w:val="ListParagraph"/>
        <w:numPr>
          <w:ilvl w:val="0"/>
          <w:numId w:val="8"/>
        </w:numPr>
        <w:spacing w:before="100" w:beforeAutospacing="1" w:after="100" w:afterAutospacing="1" w:line="300" w:lineRule="atLeast"/>
        <w:jc w:val="both"/>
        <w:textAlignment w:val="baseline"/>
        <w:rPr>
          <w:rFonts w:ascii="Arial" w:eastAsia="Times New Roman" w:hAnsi="Arial" w:cs="Arial"/>
          <w:lang w:val="es-PE"/>
        </w:rPr>
      </w:pPr>
      <w:r w:rsidRPr="007A4A1A">
        <w:rPr>
          <w:rFonts w:ascii="Arial" w:eastAsia="Times New Roman" w:hAnsi="Arial" w:cs="Arial"/>
          <w:lang w:val="es-PE"/>
        </w:rPr>
        <w:t>Generación de informe de sustento y proyecto de RM.</w:t>
      </w:r>
    </w:p>
    <w:p w14:paraId="60E40A3B" w14:textId="7D17654D" w:rsidR="007C65BB" w:rsidRPr="007A4A1A" w:rsidRDefault="007C65BB" w:rsidP="00CF1020">
      <w:pPr>
        <w:pStyle w:val="ListParagraph"/>
        <w:numPr>
          <w:ilvl w:val="0"/>
          <w:numId w:val="8"/>
        </w:numPr>
        <w:spacing w:before="100" w:beforeAutospacing="1" w:after="100" w:afterAutospacing="1" w:line="300" w:lineRule="atLeast"/>
        <w:jc w:val="both"/>
        <w:textAlignment w:val="baseline"/>
        <w:rPr>
          <w:rFonts w:ascii="Arial" w:eastAsia="Times New Roman" w:hAnsi="Arial" w:cs="Arial"/>
          <w:lang w:val="es-PE"/>
        </w:rPr>
      </w:pPr>
      <w:r w:rsidRPr="007A4A1A">
        <w:rPr>
          <w:rFonts w:ascii="Arial" w:eastAsia="Times New Roman" w:hAnsi="Arial" w:cs="Arial"/>
          <w:lang w:val="es-PE"/>
        </w:rPr>
        <w:t>Generación y seguimiento de pago a sujeto pasivo.</w:t>
      </w:r>
    </w:p>
    <w:p w14:paraId="27697358" w14:textId="77777777" w:rsidR="007C65BB" w:rsidRPr="007A4A1A" w:rsidRDefault="007C65BB" w:rsidP="00CF1020">
      <w:pPr>
        <w:pStyle w:val="ListParagraph"/>
        <w:numPr>
          <w:ilvl w:val="0"/>
          <w:numId w:val="8"/>
        </w:numPr>
        <w:spacing w:before="100" w:beforeAutospacing="1" w:after="100" w:afterAutospacing="1" w:line="300" w:lineRule="atLeast"/>
        <w:jc w:val="both"/>
        <w:textAlignment w:val="baseline"/>
        <w:rPr>
          <w:rFonts w:ascii="Arial" w:eastAsia="Times New Roman" w:hAnsi="Arial" w:cs="Arial"/>
          <w:lang w:val="es-PE"/>
        </w:rPr>
      </w:pPr>
      <w:r w:rsidRPr="007A4A1A">
        <w:rPr>
          <w:rFonts w:ascii="Arial" w:eastAsia="Times New Roman" w:hAnsi="Arial" w:cs="Arial"/>
          <w:lang w:val="es-PE"/>
        </w:rPr>
        <w:t>Seguimiento de transferencia de predio y registro de titularidad.</w:t>
      </w:r>
    </w:p>
    <w:p w14:paraId="137ABEC1" w14:textId="77777777" w:rsidR="007C65BB" w:rsidRPr="007A4A1A" w:rsidRDefault="007C65BB" w:rsidP="00CF1020">
      <w:pPr>
        <w:pStyle w:val="ListParagraph"/>
        <w:numPr>
          <w:ilvl w:val="0"/>
          <w:numId w:val="8"/>
        </w:numPr>
        <w:spacing w:before="100" w:beforeAutospacing="1" w:after="100" w:afterAutospacing="1" w:line="300" w:lineRule="atLeast"/>
        <w:jc w:val="both"/>
        <w:textAlignment w:val="baseline"/>
        <w:rPr>
          <w:rFonts w:ascii="Arial" w:eastAsia="Times New Roman" w:hAnsi="Arial" w:cs="Arial"/>
          <w:lang w:val="es-PE"/>
        </w:rPr>
      </w:pPr>
      <w:r w:rsidRPr="007A4A1A">
        <w:rPr>
          <w:rFonts w:ascii="Arial" w:eastAsia="Times New Roman" w:hAnsi="Arial" w:cs="Arial"/>
          <w:lang w:val="es-PE"/>
        </w:rPr>
        <w:lastRenderedPageBreak/>
        <w:t>Registro de predio en patrimonio.</w:t>
      </w:r>
    </w:p>
    <w:p w14:paraId="66F4A609" w14:textId="77777777" w:rsidR="007C65BB" w:rsidRPr="007A4A1A" w:rsidRDefault="007C65BB" w:rsidP="00CF1020">
      <w:pPr>
        <w:pStyle w:val="ListParagraph"/>
        <w:numPr>
          <w:ilvl w:val="0"/>
          <w:numId w:val="8"/>
        </w:numPr>
        <w:spacing w:before="100" w:beforeAutospacing="1" w:after="100" w:afterAutospacing="1" w:line="300" w:lineRule="atLeast"/>
        <w:jc w:val="both"/>
        <w:textAlignment w:val="baseline"/>
        <w:rPr>
          <w:rFonts w:ascii="Arial" w:eastAsia="Times New Roman" w:hAnsi="Arial" w:cs="Arial"/>
          <w:lang w:val="es-PE"/>
        </w:rPr>
      </w:pPr>
      <w:r w:rsidRPr="007A4A1A">
        <w:rPr>
          <w:rFonts w:ascii="Arial" w:eastAsia="Times New Roman" w:hAnsi="Arial" w:cs="Arial"/>
          <w:lang w:val="es-PE"/>
        </w:rPr>
        <w:t>Generación de reportes e informes: permitir la elaboración de documentos técnicos e informes relacionados a las adquisiciones.</w:t>
      </w:r>
    </w:p>
    <w:p w14:paraId="61E5018E" w14:textId="77777777" w:rsidR="00A7202B" w:rsidRPr="007A4A1A" w:rsidRDefault="00A7202B" w:rsidP="00A51972">
      <w:pPr>
        <w:pStyle w:val="NivelCuatro"/>
      </w:pPr>
      <w:r w:rsidRPr="007A4A1A">
        <w:t>MÓDULO LIBERACIÓN DE INTERFERENCIAS</w:t>
      </w:r>
    </w:p>
    <w:p w14:paraId="2979A038" w14:textId="2047910C" w:rsidR="00A7202B" w:rsidRPr="007A4A1A" w:rsidRDefault="00A7202B" w:rsidP="00A7202B">
      <w:pPr>
        <w:spacing w:before="100" w:beforeAutospacing="1" w:after="100" w:afterAutospacing="1" w:line="300" w:lineRule="atLeast"/>
        <w:ind w:left="1138"/>
        <w:jc w:val="both"/>
        <w:textAlignment w:val="baseline"/>
        <w:rPr>
          <w:rFonts w:ascii="Arial" w:eastAsia="Times New Roman" w:hAnsi="Arial" w:cs="Arial"/>
          <w:lang w:val="es-PE"/>
        </w:rPr>
      </w:pPr>
      <w:r w:rsidRPr="007A4A1A">
        <w:rPr>
          <w:rFonts w:ascii="Arial" w:eastAsia="Times New Roman" w:hAnsi="Arial" w:cs="Arial"/>
          <w:lang w:val="es-PE"/>
        </w:rPr>
        <w:t>Permite el seguimiento para la entrega de los inmuebles adquiridos libres de cualquier obstáculo para que se pueda ejecutar el proyecto de infraestructura de transporte.</w:t>
      </w:r>
    </w:p>
    <w:p w14:paraId="2BE46EEC" w14:textId="22EBEAB9" w:rsidR="00A7202B" w:rsidRPr="007A4A1A" w:rsidRDefault="00A7202B" w:rsidP="00A7202B">
      <w:pPr>
        <w:spacing w:before="100" w:beforeAutospacing="1" w:after="100" w:afterAutospacing="1" w:line="300" w:lineRule="atLeast"/>
        <w:ind w:left="1138"/>
        <w:jc w:val="both"/>
        <w:textAlignment w:val="baseline"/>
        <w:rPr>
          <w:rFonts w:ascii="Arial" w:eastAsia="Times New Roman" w:hAnsi="Arial" w:cs="Arial"/>
          <w:lang w:val="es-PE"/>
        </w:rPr>
      </w:pPr>
      <w:r w:rsidRPr="007A4A1A">
        <w:rPr>
          <w:rFonts w:ascii="Arial" w:eastAsia="Times New Roman" w:hAnsi="Arial" w:cs="Arial"/>
          <w:lang w:val="es-PE"/>
        </w:rPr>
        <w:t>El menú deberá contemplar las siguientes opciones:</w:t>
      </w:r>
    </w:p>
    <w:p w14:paraId="3270E013" w14:textId="503918FB" w:rsidR="00DD1DEF" w:rsidRPr="007A4A1A" w:rsidRDefault="00E6162E" w:rsidP="00CF1020">
      <w:pPr>
        <w:pStyle w:val="ListParagraph"/>
        <w:numPr>
          <w:ilvl w:val="0"/>
          <w:numId w:val="9"/>
        </w:numPr>
        <w:spacing w:before="100" w:beforeAutospacing="1" w:after="100" w:afterAutospacing="1" w:line="300" w:lineRule="atLeast"/>
        <w:jc w:val="both"/>
        <w:textAlignment w:val="baseline"/>
        <w:rPr>
          <w:rFonts w:ascii="Arial" w:eastAsia="Times New Roman" w:hAnsi="Arial" w:cs="Arial"/>
          <w:lang w:val="es-PE"/>
        </w:rPr>
      </w:pPr>
      <w:r w:rsidRPr="007A4A1A">
        <w:rPr>
          <w:rFonts w:ascii="Arial" w:eastAsia="Times New Roman" w:hAnsi="Arial" w:cs="Arial"/>
          <w:lang w:val="es-PE"/>
        </w:rPr>
        <w:t>Registro de requerimiento de liberación de interferencias</w:t>
      </w:r>
      <w:r w:rsidR="00DD1DEF" w:rsidRPr="007A4A1A">
        <w:rPr>
          <w:rFonts w:ascii="Arial" w:eastAsia="Times New Roman" w:hAnsi="Arial" w:cs="Arial"/>
          <w:lang w:val="es-PE"/>
        </w:rPr>
        <w:t>.</w:t>
      </w:r>
    </w:p>
    <w:p w14:paraId="3980286E" w14:textId="6B88C257" w:rsidR="007A22EE" w:rsidRPr="007A4A1A" w:rsidRDefault="007A22EE" w:rsidP="00CF1020">
      <w:pPr>
        <w:pStyle w:val="ListParagraph"/>
        <w:numPr>
          <w:ilvl w:val="0"/>
          <w:numId w:val="9"/>
        </w:numPr>
        <w:spacing w:before="100" w:beforeAutospacing="1" w:after="100" w:afterAutospacing="1" w:line="300" w:lineRule="atLeast"/>
        <w:jc w:val="both"/>
        <w:textAlignment w:val="baseline"/>
        <w:rPr>
          <w:rFonts w:ascii="Arial" w:eastAsia="Times New Roman" w:hAnsi="Arial" w:cs="Arial"/>
          <w:lang w:val="es-PE"/>
        </w:rPr>
      </w:pPr>
      <w:r w:rsidRPr="007A4A1A">
        <w:rPr>
          <w:rFonts w:ascii="Arial" w:eastAsia="Times New Roman" w:hAnsi="Arial" w:cs="Arial"/>
          <w:lang w:val="es-PE"/>
        </w:rPr>
        <w:t>Registro de información relacionada a las interferencias proveniente de entidades pertinentes.</w:t>
      </w:r>
    </w:p>
    <w:p w14:paraId="78947D53" w14:textId="334E2F85" w:rsidR="00992C37" w:rsidRPr="007A4A1A" w:rsidRDefault="00992C37" w:rsidP="00CF1020">
      <w:pPr>
        <w:pStyle w:val="ListParagraph"/>
        <w:numPr>
          <w:ilvl w:val="0"/>
          <w:numId w:val="9"/>
        </w:numPr>
        <w:spacing w:before="100" w:beforeAutospacing="1" w:after="100" w:afterAutospacing="1" w:line="300" w:lineRule="atLeast"/>
        <w:jc w:val="both"/>
        <w:textAlignment w:val="baseline"/>
        <w:rPr>
          <w:rFonts w:ascii="Arial" w:eastAsia="Times New Roman" w:hAnsi="Arial" w:cs="Arial"/>
          <w:lang w:val="es-PE"/>
        </w:rPr>
      </w:pPr>
      <w:r w:rsidRPr="007A4A1A">
        <w:rPr>
          <w:rFonts w:ascii="Arial" w:eastAsia="Times New Roman" w:hAnsi="Arial" w:cs="Arial"/>
          <w:lang w:val="es-PE"/>
        </w:rPr>
        <w:t>Programación y registro de actividades de campo.</w:t>
      </w:r>
    </w:p>
    <w:p w14:paraId="5981BEC2" w14:textId="7BADDD25" w:rsidR="00B113E4" w:rsidRPr="007A4A1A" w:rsidRDefault="00B113E4" w:rsidP="00CF1020">
      <w:pPr>
        <w:pStyle w:val="ListParagraph"/>
        <w:numPr>
          <w:ilvl w:val="0"/>
          <w:numId w:val="9"/>
        </w:numPr>
        <w:spacing w:before="100" w:beforeAutospacing="1" w:after="100" w:afterAutospacing="1" w:line="300" w:lineRule="atLeast"/>
        <w:jc w:val="both"/>
        <w:textAlignment w:val="baseline"/>
        <w:rPr>
          <w:rFonts w:ascii="Arial" w:eastAsia="Times New Roman" w:hAnsi="Arial" w:cs="Arial"/>
          <w:lang w:val="es-PE"/>
        </w:rPr>
      </w:pPr>
      <w:r w:rsidRPr="007A4A1A">
        <w:rPr>
          <w:rFonts w:ascii="Arial" w:eastAsia="Times New Roman" w:hAnsi="Arial" w:cs="Arial"/>
          <w:lang w:val="es-PE"/>
        </w:rPr>
        <w:t>Análisis y especificación de actividades para liberación de interferencias.</w:t>
      </w:r>
    </w:p>
    <w:p w14:paraId="66146818" w14:textId="110EF5FD" w:rsidR="00B113E4" w:rsidRPr="007A4A1A" w:rsidRDefault="00B113E4" w:rsidP="00CF1020">
      <w:pPr>
        <w:pStyle w:val="ListParagraph"/>
        <w:numPr>
          <w:ilvl w:val="0"/>
          <w:numId w:val="9"/>
        </w:numPr>
        <w:spacing w:before="100" w:beforeAutospacing="1" w:after="100" w:afterAutospacing="1" w:line="300" w:lineRule="atLeast"/>
        <w:jc w:val="both"/>
        <w:textAlignment w:val="baseline"/>
        <w:rPr>
          <w:rFonts w:ascii="Arial" w:eastAsia="Times New Roman" w:hAnsi="Arial" w:cs="Arial"/>
          <w:lang w:val="es-PE"/>
        </w:rPr>
      </w:pPr>
      <w:r w:rsidRPr="007A4A1A">
        <w:rPr>
          <w:rFonts w:ascii="Arial" w:eastAsia="Times New Roman" w:hAnsi="Arial" w:cs="Arial"/>
          <w:lang w:val="es-PE"/>
        </w:rPr>
        <w:t>Elaboración de TdR y presupuesto para la liberación de interferencias.</w:t>
      </w:r>
    </w:p>
    <w:p w14:paraId="5809BD91" w14:textId="3597883B" w:rsidR="00B113E4" w:rsidRPr="007A4A1A" w:rsidRDefault="00581D9E" w:rsidP="00CF1020">
      <w:pPr>
        <w:pStyle w:val="ListParagraph"/>
        <w:numPr>
          <w:ilvl w:val="0"/>
          <w:numId w:val="9"/>
        </w:numPr>
        <w:spacing w:before="100" w:beforeAutospacing="1" w:after="100" w:afterAutospacing="1" w:line="300" w:lineRule="atLeast"/>
        <w:jc w:val="both"/>
        <w:textAlignment w:val="baseline"/>
        <w:rPr>
          <w:rFonts w:ascii="Arial" w:eastAsia="Times New Roman" w:hAnsi="Arial" w:cs="Arial"/>
          <w:lang w:val="es-PE"/>
        </w:rPr>
      </w:pPr>
      <w:r w:rsidRPr="007A4A1A">
        <w:rPr>
          <w:rFonts w:ascii="Arial" w:eastAsia="Times New Roman" w:hAnsi="Arial" w:cs="Arial"/>
          <w:lang w:val="es-PE"/>
        </w:rPr>
        <w:t>Elaboración y seguimiento de proyectos de convenio.</w:t>
      </w:r>
    </w:p>
    <w:p w14:paraId="109E8FCC" w14:textId="1C82082A" w:rsidR="00581D9E" w:rsidRPr="007A4A1A" w:rsidRDefault="00581D9E" w:rsidP="00CF1020">
      <w:pPr>
        <w:pStyle w:val="ListParagraph"/>
        <w:numPr>
          <w:ilvl w:val="0"/>
          <w:numId w:val="9"/>
        </w:numPr>
        <w:spacing w:before="100" w:beforeAutospacing="1" w:after="100" w:afterAutospacing="1" w:line="300" w:lineRule="atLeast"/>
        <w:jc w:val="both"/>
        <w:textAlignment w:val="baseline"/>
        <w:rPr>
          <w:rFonts w:ascii="Arial" w:eastAsia="Times New Roman" w:hAnsi="Arial" w:cs="Arial"/>
          <w:lang w:val="es-PE"/>
        </w:rPr>
      </w:pPr>
      <w:r w:rsidRPr="007A4A1A">
        <w:rPr>
          <w:rFonts w:ascii="Arial" w:eastAsia="Times New Roman" w:hAnsi="Arial" w:cs="Arial"/>
          <w:lang w:val="es-PE"/>
        </w:rPr>
        <w:t>Registrar actas de liberación de interferencias.</w:t>
      </w:r>
    </w:p>
    <w:p w14:paraId="3B092CBA" w14:textId="1F08C08B" w:rsidR="00D231B6" w:rsidRPr="007A4A1A" w:rsidRDefault="00581D9E" w:rsidP="00CF1020">
      <w:pPr>
        <w:pStyle w:val="ListParagraph"/>
        <w:numPr>
          <w:ilvl w:val="0"/>
          <w:numId w:val="9"/>
        </w:numPr>
        <w:spacing w:before="100" w:beforeAutospacing="1" w:after="100" w:afterAutospacing="1" w:line="300" w:lineRule="atLeast"/>
        <w:jc w:val="both"/>
        <w:textAlignment w:val="baseline"/>
        <w:rPr>
          <w:rFonts w:ascii="Arial" w:eastAsia="Times New Roman" w:hAnsi="Arial" w:cs="Arial"/>
          <w:lang w:val="es-PE"/>
        </w:rPr>
      </w:pPr>
      <w:r w:rsidRPr="007A4A1A">
        <w:rPr>
          <w:rFonts w:ascii="Arial" w:eastAsia="Times New Roman" w:hAnsi="Arial" w:cs="Arial"/>
          <w:lang w:val="es-PE"/>
        </w:rPr>
        <w:t>Generación de reportes e informes: permitir la elaboración de documentos técnicos e informes relacionados a la liberación de interferencias.</w:t>
      </w:r>
    </w:p>
    <w:p w14:paraId="79C23B28" w14:textId="4F262E89" w:rsidR="00D231B6" w:rsidRPr="007A4A1A" w:rsidRDefault="00D54C4E" w:rsidP="009A3619">
      <w:pPr>
        <w:pStyle w:val="NivelDos"/>
        <w:ind w:left="1134" w:hanging="774"/>
      </w:pPr>
      <w:bookmarkStart w:id="4" w:name="_Toc50141038"/>
      <w:r w:rsidRPr="007A4A1A">
        <w:t>Definiciones, Acrónimos y Abreviaturas</w:t>
      </w:r>
      <w:bookmarkEnd w:id="4"/>
    </w:p>
    <w:p w14:paraId="7644C05A" w14:textId="4689568F" w:rsidR="00AC424F" w:rsidRPr="007A4A1A" w:rsidRDefault="00AC424F" w:rsidP="00635C47">
      <w:pPr>
        <w:pStyle w:val="NivelTres"/>
        <w:spacing w:before="240" w:beforeAutospacing="0"/>
      </w:pPr>
      <w:bookmarkStart w:id="5" w:name="_Toc50141039"/>
      <w:r w:rsidRPr="007A4A1A">
        <w:t>Definiciones</w:t>
      </w:r>
      <w:bookmarkEnd w:id="5"/>
    </w:p>
    <w:p w14:paraId="08976D02" w14:textId="72C0AFD9" w:rsidR="00516B11" w:rsidRPr="007A4A1A" w:rsidRDefault="00516B11" w:rsidP="00516B11">
      <w:pPr>
        <w:spacing w:before="240" w:after="100" w:afterAutospacing="1" w:line="300" w:lineRule="atLeast"/>
        <w:ind w:left="1138"/>
        <w:jc w:val="both"/>
        <w:textAlignment w:val="baseline"/>
        <w:rPr>
          <w:rFonts w:ascii="Arial" w:eastAsia="Times New Roman" w:hAnsi="Arial" w:cs="Arial"/>
          <w:lang w:val="es-PE"/>
        </w:rPr>
      </w:pPr>
      <w:r w:rsidRPr="007A4A1A">
        <w:rPr>
          <w:rFonts w:ascii="Arial" w:eastAsia="Times New Roman" w:hAnsi="Arial" w:cs="Arial"/>
          <w:b/>
          <w:bCs/>
          <w:lang w:val="es-PE"/>
        </w:rPr>
        <w:t>POSTGRESQL</w:t>
      </w:r>
      <w:r w:rsidRPr="007A4A1A">
        <w:rPr>
          <w:rFonts w:ascii="Arial" w:eastAsia="Times New Roman" w:hAnsi="Arial" w:cs="Arial"/>
          <w:lang w:val="es-PE"/>
        </w:rPr>
        <w:t>: Lenguaje de consulta estructurado, en informática, un lenguaje utilizado en bases de datos para consultar, actualizar y manejar bases de datos relacionales.</w:t>
      </w:r>
    </w:p>
    <w:p w14:paraId="1DCA7801" w14:textId="78B2678E" w:rsidR="00516B11" w:rsidRPr="007A4A1A" w:rsidRDefault="00516B11" w:rsidP="00516B11">
      <w:pPr>
        <w:spacing w:before="240" w:after="100" w:afterAutospacing="1" w:line="300" w:lineRule="atLeast"/>
        <w:ind w:left="1138"/>
        <w:jc w:val="both"/>
        <w:textAlignment w:val="baseline"/>
        <w:rPr>
          <w:rFonts w:ascii="Arial" w:eastAsia="Times New Roman" w:hAnsi="Arial" w:cs="Arial"/>
          <w:b/>
          <w:bCs/>
          <w:lang w:val="es-PE"/>
        </w:rPr>
      </w:pPr>
      <w:r w:rsidRPr="007A4A1A">
        <w:rPr>
          <w:rFonts w:ascii="Arial" w:eastAsia="Times New Roman" w:hAnsi="Arial" w:cs="Arial"/>
          <w:b/>
          <w:bCs/>
          <w:lang w:val="es-PE"/>
        </w:rPr>
        <w:t>Tabla:</w:t>
      </w:r>
      <w:r w:rsidRPr="007A4A1A">
        <w:rPr>
          <w:rFonts w:ascii="Arial" w:eastAsia="Times New Roman" w:hAnsi="Arial" w:cs="Arial"/>
          <w:lang w:val="es-PE"/>
        </w:rPr>
        <w:t xml:space="preserve"> Entidad que posee campos físicos primarios secundarios.</w:t>
      </w:r>
    </w:p>
    <w:p w14:paraId="7E65ABC7" w14:textId="22C714C3" w:rsidR="00635C47" w:rsidRPr="007A4A1A" w:rsidRDefault="00AC424F" w:rsidP="00635C47">
      <w:pPr>
        <w:pStyle w:val="NivelTres"/>
        <w:spacing w:before="240" w:beforeAutospacing="0"/>
      </w:pPr>
      <w:bookmarkStart w:id="6" w:name="_Toc50141040"/>
      <w:r w:rsidRPr="007A4A1A">
        <w:t>Acrónimos</w:t>
      </w:r>
      <w:bookmarkEnd w:id="6"/>
    </w:p>
    <w:p w14:paraId="0948405C" w14:textId="77407216" w:rsidR="007C3214" w:rsidRPr="007A4A1A" w:rsidRDefault="007C3214" w:rsidP="00D54C4E">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b/>
          <w:bCs/>
          <w:lang w:val="es-PE"/>
        </w:rPr>
        <w:t>CLAB:</w:t>
      </w:r>
      <w:r w:rsidRPr="007A4A1A">
        <w:rPr>
          <w:rFonts w:ascii="Arial" w:eastAsia="Times New Roman" w:hAnsi="Arial" w:cs="Arial"/>
          <w:lang w:val="es-PE"/>
        </w:rPr>
        <w:t xml:space="preserve"> traducción literal del acrónimo CRUD ("Crear, Leer, Actualizar y Borrar")</w:t>
      </w:r>
    </w:p>
    <w:p w14:paraId="60BAFC60" w14:textId="30707169" w:rsidR="007C3214" w:rsidRPr="007A4A1A" w:rsidRDefault="007C3214" w:rsidP="00D54C4E">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b/>
          <w:bCs/>
          <w:lang w:val="es-PE"/>
        </w:rPr>
        <w:t>CRUD:</w:t>
      </w:r>
      <w:r w:rsidRPr="007A4A1A">
        <w:rPr>
          <w:rFonts w:ascii="Arial" w:eastAsia="Times New Roman" w:hAnsi="Arial" w:cs="Arial"/>
          <w:lang w:val="es-PE"/>
        </w:rPr>
        <w:t xml:space="preserve"> En informática, CRUD es el acrónimo de "Crear, Leer, Actualizar y Borrar" (del original en inglés: Create, Read, Update and Delete), que se usa para referirse a las funciones básicas en bases de datos o la capa de persistencia en un software.</w:t>
      </w:r>
    </w:p>
    <w:p w14:paraId="64BB9EEF" w14:textId="7990F18D" w:rsidR="008D0D7D" w:rsidRDefault="008D0D7D" w:rsidP="00D54C4E">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b/>
          <w:bCs/>
          <w:lang w:val="es-PE"/>
        </w:rPr>
        <w:t>DDP:</w:t>
      </w:r>
      <w:r w:rsidRPr="007A4A1A">
        <w:rPr>
          <w:rFonts w:ascii="Arial" w:eastAsia="Times New Roman" w:hAnsi="Arial" w:cs="Arial"/>
          <w:lang w:val="es-PE"/>
        </w:rPr>
        <w:t xml:space="preserve"> Dirección de Disponibilidad de Predios</w:t>
      </w:r>
    </w:p>
    <w:p w14:paraId="488F9446" w14:textId="5E699C83" w:rsidR="007245F4" w:rsidRPr="007A4A1A" w:rsidRDefault="007245F4" w:rsidP="00D54C4E">
      <w:pPr>
        <w:spacing w:before="100" w:beforeAutospacing="1" w:after="100" w:afterAutospacing="1" w:line="240" w:lineRule="auto"/>
        <w:ind w:left="1134"/>
        <w:jc w:val="both"/>
        <w:textAlignment w:val="baseline"/>
        <w:rPr>
          <w:rFonts w:ascii="Arial" w:eastAsia="Times New Roman" w:hAnsi="Arial" w:cs="Arial"/>
          <w:b/>
          <w:bCs/>
          <w:lang w:val="es-PE"/>
        </w:rPr>
      </w:pPr>
      <w:r w:rsidRPr="007245F4">
        <w:rPr>
          <w:rFonts w:ascii="Arial" w:eastAsia="Times New Roman" w:hAnsi="Arial" w:cs="Arial"/>
          <w:b/>
          <w:bCs/>
          <w:lang w:val="es-PE"/>
        </w:rPr>
        <w:t>TdR:</w:t>
      </w:r>
      <w:r>
        <w:rPr>
          <w:rFonts w:ascii="Arial" w:eastAsia="Times New Roman" w:hAnsi="Arial" w:cs="Arial"/>
          <w:lang w:val="es-PE"/>
        </w:rPr>
        <w:t xml:space="preserve"> Términos de referencia</w:t>
      </w:r>
    </w:p>
    <w:p w14:paraId="1118FF9C" w14:textId="3CB1D159" w:rsidR="00FC3116" w:rsidRPr="007A4A1A" w:rsidRDefault="00353309" w:rsidP="009A3619">
      <w:pPr>
        <w:pStyle w:val="NivelDos"/>
        <w:ind w:left="1134" w:hanging="774"/>
      </w:pPr>
      <w:bookmarkStart w:id="7" w:name="_Toc50141041"/>
      <w:r w:rsidRPr="007A4A1A">
        <w:t>Resumen</w:t>
      </w:r>
      <w:bookmarkEnd w:id="7"/>
    </w:p>
    <w:p w14:paraId="399A7F9B" w14:textId="77777777" w:rsidR="00F414B2" w:rsidRPr="007A4A1A" w:rsidRDefault="00F414B2" w:rsidP="00FD7A11">
      <w:pPr>
        <w:spacing w:before="100" w:beforeAutospacing="1" w:after="100" w:afterAutospacing="1" w:line="300" w:lineRule="atLeast"/>
        <w:ind w:left="1134"/>
        <w:jc w:val="both"/>
        <w:textAlignment w:val="baseline"/>
        <w:rPr>
          <w:rFonts w:ascii="Arial" w:eastAsia="Times New Roman" w:hAnsi="Arial" w:cs="Arial"/>
          <w:lang w:val="es-PE"/>
        </w:rPr>
      </w:pPr>
      <w:r w:rsidRPr="007A4A1A">
        <w:rPr>
          <w:rFonts w:ascii="Arial" w:eastAsia="Times New Roman" w:hAnsi="Arial" w:cs="Arial"/>
          <w:lang w:val="es-PE"/>
        </w:rPr>
        <w:lastRenderedPageBreak/>
        <w:t>La principal meta es la implementación de la plataforma informática que brinde soporte para los procesos de gestión predial dentro del proyecto “Anillo Vial Periférico” y por extensión se pueda generalizar su uso para todos los proyectos de gestión predial dentro de la DDP. Al mismo tiempo con este documento se busca:</w:t>
      </w:r>
    </w:p>
    <w:p w14:paraId="5EEB6AD1" w14:textId="1ECEBD1E" w:rsidR="00F414B2" w:rsidRPr="007A4A1A" w:rsidRDefault="00F414B2" w:rsidP="00CF1020">
      <w:pPr>
        <w:pStyle w:val="ListParagraph"/>
        <w:numPr>
          <w:ilvl w:val="0"/>
          <w:numId w:val="12"/>
        </w:numPr>
        <w:spacing w:before="100" w:beforeAutospacing="1" w:after="100" w:afterAutospacing="1" w:line="300" w:lineRule="atLeast"/>
        <w:jc w:val="both"/>
        <w:textAlignment w:val="baseline"/>
        <w:rPr>
          <w:rFonts w:ascii="Arial" w:eastAsia="Times New Roman" w:hAnsi="Arial" w:cs="Arial"/>
          <w:lang w:val="es-PE"/>
        </w:rPr>
      </w:pPr>
      <w:r w:rsidRPr="007A4A1A">
        <w:rPr>
          <w:rFonts w:ascii="Arial" w:eastAsia="Times New Roman" w:hAnsi="Arial" w:cs="Arial"/>
          <w:lang w:val="es-PE"/>
        </w:rPr>
        <w:t>El diseño de la estructura y arquitectura de la aplicación basada en web.</w:t>
      </w:r>
    </w:p>
    <w:p w14:paraId="086DC73E" w14:textId="3192C7B0" w:rsidR="00F414B2" w:rsidRPr="007A4A1A" w:rsidRDefault="00F414B2" w:rsidP="00CF1020">
      <w:pPr>
        <w:pStyle w:val="ListParagraph"/>
        <w:numPr>
          <w:ilvl w:val="0"/>
          <w:numId w:val="12"/>
        </w:numPr>
        <w:spacing w:before="100" w:beforeAutospacing="1" w:after="100" w:afterAutospacing="1" w:line="300" w:lineRule="atLeast"/>
        <w:jc w:val="both"/>
        <w:textAlignment w:val="baseline"/>
        <w:rPr>
          <w:rFonts w:ascii="Arial" w:eastAsia="Times New Roman" w:hAnsi="Arial" w:cs="Arial"/>
          <w:lang w:val="es-PE"/>
        </w:rPr>
      </w:pPr>
      <w:r w:rsidRPr="007A4A1A">
        <w:rPr>
          <w:rFonts w:ascii="Arial" w:eastAsia="Times New Roman" w:hAnsi="Arial" w:cs="Arial"/>
          <w:lang w:val="es-PE"/>
        </w:rPr>
        <w:t>La identificación de los tipos y roles de los usuarios de la plataforma informática. Asimismo, se debe diseñar los mecanismos de interacción entre usuario y aplicación, así como los estándares de diseño.</w:t>
      </w:r>
    </w:p>
    <w:p w14:paraId="76815DE7" w14:textId="6CB1550F" w:rsidR="00F414B2" w:rsidRPr="007A4A1A" w:rsidRDefault="00F414B2" w:rsidP="00CF1020">
      <w:pPr>
        <w:pStyle w:val="ListParagraph"/>
        <w:numPr>
          <w:ilvl w:val="0"/>
          <w:numId w:val="12"/>
        </w:numPr>
        <w:spacing w:before="100" w:beforeAutospacing="1" w:after="100" w:afterAutospacing="1" w:line="300" w:lineRule="atLeast"/>
        <w:jc w:val="both"/>
        <w:textAlignment w:val="baseline"/>
        <w:rPr>
          <w:rFonts w:ascii="Arial" w:eastAsia="Times New Roman" w:hAnsi="Arial" w:cs="Arial"/>
          <w:lang w:val="es-PE"/>
        </w:rPr>
      </w:pPr>
      <w:r w:rsidRPr="007A4A1A">
        <w:rPr>
          <w:rFonts w:ascii="Arial" w:eastAsia="Times New Roman" w:hAnsi="Arial" w:cs="Arial"/>
          <w:lang w:val="es-PE"/>
        </w:rPr>
        <w:t>La propuesta de los mecanismos y software necesario para la integración e interoperabilidad de la plataforma informática.</w:t>
      </w:r>
    </w:p>
    <w:p w14:paraId="5BFC5297" w14:textId="2BA2C445" w:rsidR="00F414B2" w:rsidRPr="007A4A1A" w:rsidRDefault="00F414B2" w:rsidP="00CF1020">
      <w:pPr>
        <w:pStyle w:val="ListParagraph"/>
        <w:numPr>
          <w:ilvl w:val="0"/>
          <w:numId w:val="12"/>
        </w:numPr>
        <w:spacing w:before="100" w:beforeAutospacing="1" w:after="100" w:afterAutospacing="1" w:line="300" w:lineRule="atLeast"/>
        <w:jc w:val="both"/>
        <w:textAlignment w:val="baseline"/>
        <w:rPr>
          <w:rFonts w:ascii="Arial" w:eastAsia="Times New Roman" w:hAnsi="Arial" w:cs="Arial"/>
          <w:lang w:val="es-PE"/>
        </w:rPr>
      </w:pPr>
      <w:r w:rsidRPr="007A4A1A">
        <w:rPr>
          <w:rFonts w:ascii="Arial" w:eastAsia="Times New Roman" w:hAnsi="Arial" w:cs="Arial"/>
          <w:lang w:val="es-PE"/>
        </w:rPr>
        <w:t>El mejoramiento de la calidad de los procesos de la gestión predial en la DDP.</w:t>
      </w:r>
    </w:p>
    <w:p w14:paraId="79F94571" w14:textId="5622C376" w:rsidR="00F414B2" w:rsidRPr="007A4A1A" w:rsidRDefault="00F414B2" w:rsidP="00CF1020">
      <w:pPr>
        <w:pStyle w:val="ListParagraph"/>
        <w:numPr>
          <w:ilvl w:val="0"/>
          <w:numId w:val="12"/>
        </w:numPr>
        <w:spacing w:before="100" w:beforeAutospacing="1" w:after="100" w:afterAutospacing="1" w:line="300" w:lineRule="atLeast"/>
        <w:jc w:val="both"/>
        <w:textAlignment w:val="baseline"/>
        <w:rPr>
          <w:rFonts w:ascii="Arial" w:eastAsia="Times New Roman" w:hAnsi="Arial" w:cs="Arial"/>
          <w:lang w:val="es-PE"/>
        </w:rPr>
      </w:pPr>
      <w:r w:rsidRPr="007A4A1A">
        <w:rPr>
          <w:rFonts w:ascii="Arial" w:eastAsia="Times New Roman" w:hAnsi="Arial" w:cs="Arial"/>
          <w:lang w:val="es-PE"/>
        </w:rPr>
        <w:t xml:space="preserve">El fortalecimiento de la relación </w:t>
      </w:r>
      <w:r w:rsidR="009C3978" w:rsidRPr="007A4A1A">
        <w:rPr>
          <w:rFonts w:ascii="Arial" w:eastAsia="Times New Roman" w:hAnsi="Arial" w:cs="Arial"/>
          <w:lang w:val="es-PE"/>
        </w:rPr>
        <w:t>entre las diferentes etapas de la gestión predial, brindando la facilidad para el análisis de información que permitan una mejor toma de decisiones.</w:t>
      </w:r>
    </w:p>
    <w:p w14:paraId="2BD1098A" w14:textId="73112BCB" w:rsidR="00F414B2" w:rsidRPr="007A4A1A" w:rsidRDefault="001A098E" w:rsidP="00FD7A11">
      <w:pPr>
        <w:spacing w:before="100" w:beforeAutospacing="1" w:after="100" w:afterAutospacing="1" w:line="300" w:lineRule="atLeast"/>
        <w:ind w:left="1134"/>
        <w:jc w:val="both"/>
        <w:textAlignment w:val="baseline"/>
        <w:rPr>
          <w:rFonts w:ascii="Arial" w:eastAsia="Times New Roman" w:hAnsi="Arial" w:cs="Arial"/>
          <w:lang w:val="es-PE"/>
        </w:rPr>
      </w:pPr>
      <w:r w:rsidRPr="007A4A1A">
        <w:rPr>
          <w:rFonts w:ascii="Arial" w:eastAsia="Times New Roman" w:hAnsi="Arial" w:cs="Arial"/>
          <w:lang w:val="es-PE"/>
        </w:rPr>
        <w:t xml:space="preserve">La plataforma se </w:t>
      </w:r>
      <w:r w:rsidR="00F414B2" w:rsidRPr="007A4A1A">
        <w:rPr>
          <w:rFonts w:ascii="Arial" w:eastAsia="Times New Roman" w:hAnsi="Arial" w:cs="Arial"/>
          <w:lang w:val="es-PE"/>
        </w:rPr>
        <w:t>implementar</w:t>
      </w:r>
      <w:r w:rsidRPr="007A4A1A">
        <w:rPr>
          <w:rFonts w:ascii="Arial" w:eastAsia="Times New Roman" w:hAnsi="Arial" w:cs="Arial"/>
          <w:lang w:val="es-PE"/>
        </w:rPr>
        <w:t>á</w:t>
      </w:r>
      <w:r w:rsidR="00F414B2" w:rsidRPr="007A4A1A">
        <w:rPr>
          <w:rFonts w:ascii="Arial" w:eastAsia="Times New Roman" w:hAnsi="Arial" w:cs="Arial"/>
          <w:lang w:val="es-PE"/>
        </w:rPr>
        <w:t xml:space="preserve"> inicialmente </w:t>
      </w:r>
      <w:r w:rsidRPr="007A4A1A">
        <w:rPr>
          <w:rFonts w:ascii="Arial" w:eastAsia="Times New Roman" w:hAnsi="Arial" w:cs="Arial"/>
          <w:lang w:val="es-PE"/>
        </w:rPr>
        <w:t xml:space="preserve">para uso del proyecto “Anillo Vial </w:t>
      </w:r>
      <w:r w:rsidR="005F45AF" w:rsidRPr="007A4A1A">
        <w:rPr>
          <w:rFonts w:ascii="Arial" w:eastAsia="Times New Roman" w:hAnsi="Arial" w:cs="Arial"/>
          <w:lang w:val="es-PE"/>
        </w:rPr>
        <w:t>Periférico</w:t>
      </w:r>
      <w:r w:rsidRPr="007A4A1A">
        <w:rPr>
          <w:rFonts w:ascii="Arial" w:eastAsia="Times New Roman" w:hAnsi="Arial" w:cs="Arial"/>
          <w:lang w:val="es-PE"/>
        </w:rPr>
        <w:t>”</w:t>
      </w:r>
      <w:r w:rsidR="00F414B2" w:rsidRPr="007A4A1A">
        <w:rPr>
          <w:rFonts w:ascii="Arial" w:eastAsia="Times New Roman" w:hAnsi="Arial" w:cs="Arial"/>
          <w:lang w:val="es-PE"/>
        </w:rPr>
        <w:t xml:space="preserve">, sin embargo, se deberá considerar que el siguiente paso corresponde a la </w:t>
      </w:r>
      <w:r w:rsidR="005F45AF" w:rsidRPr="007A4A1A">
        <w:rPr>
          <w:rFonts w:ascii="Arial" w:eastAsia="Times New Roman" w:hAnsi="Arial" w:cs="Arial"/>
          <w:lang w:val="es-PE"/>
        </w:rPr>
        <w:t>estandarización para su uso en todos los proyectos administrados por la DDP</w:t>
      </w:r>
      <w:r w:rsidR="00F414B2" w:rsidRPr="007A4A1A">
        <w:rPr>
          <w:rFonts w:ascii="Arial" w:eastAsia="Times New Roman" w:hAnsi="Arial" w:cs="Arial"/>
          <w:lang w:val="es-PE"/>
        </w:rPr>
        <w:t xml:space="preserve">, por ello; la aplicación debe estar centralizada, y </w:t>
      </w:r>
      <w:r w:rsidR="00AA073C" w:rsidRPr="007A4A1A">
        <w:rPr>
          <w:rFonts w:ascii="Arial" w:eastAsia="Times New Roman" w:hAnsi="Arial" w:cs="Arial"/>
          <w:lang w:val="es-PE"/>
        </w:rPr>
        <w:t>se</w:t>
      </w:r>
      <w:r w:rsidR="00F414B2" w:rsidRPr="007A4A1A">
        <w:rPr>
          <w:rFonts w:ascii="Arial" w:eastAsia="Times New Roman" w:hAnsi="Arial" w:cs="Arial"/>
          <w:lang w:val="es-PE"/>
        </w:rPr>
        <w:t xml:space="preserve"> debe garantizar que se cuenta con todos los requerimientos tecnológicos para la instalación y uso del producto final.</w:t>
      </w:r>
    </w:p>
    <w:p w14:paraId="1612BCB3" w14:textId="4CC1CA91" w:rsidR="00273950" w:rsidRPr="007A4A1A" w:rsidRDefault="003F7EE4" w:rsidP="009A3619">
      <w:pPr>
        <w:pStyle w:val="NivelUno"/>
      </w:pPr>
      <w:bookmarkStart w:id="8" w:name="_Toc50141042"/>
      <w:r w:rsidRPr="007A4A1A">
        <w:t>Descripción</w:t>
      </w:r>
      <w:r w:rsidR="00B836B4" w:rsidRPr="007A4A1A">
        <w:t xml:space="preserve"> General</w:t>
      </w:r>
      <w:bookmarkEnd w:id="8"/>
    </w:p>
    <w:p w14:paraId="38A1B763" w14:textId="65947E3E" w:rsidR="00FD7A11" w:rsidRPr="007A4A1A" w:rsidRDefault="00FD7A11" w:rsidP="00FD7A11">
      <w:pPr>
        <w:spacing w:before="100" w:beforeAutospacing="1" w:after="100" w:afterAutospacing="1" w:line="300" w:lineRule="atLeast"/>
        <w:ind w:left="1134"/>
        <w:jc w:val="both"/>
        <w:textAlignment w:val="baseline"/>
        <w:rPr>
          <w:rFonts w:ascii="Arial" w:eastAsia="Times New Roman" w:hAnsi="Arial" w:cs="Arial"/>
          <w:lang w:val="es-PE"/>
        </w:rPr>
      </w:pPr>
      <w:r w:rsidRPr="007A4A1A">
        <w:rPr>
          <w:rFonts w:ascii="Arial" w:eastAsia="Times New Roman" w:hAnsi="Arial" w:cs="Arial"/>
          <w:lang w:val="es-PE"/>
        </w:rPr>
        <w:t>Los principales actores de</w:t>
      </w:r>
      <w:r w:rsidR="00946008" w:rsidRPr="007A4A1A">
        <w:rPr>
          <w:rFonts w:ascii="Arial" w:eastAsia="Times New Roman" w:hAnsi="Arial" w:cs="Arial"/>
          <w:lang w:val="es-PE"/>
        </w:rPr>
        <w:t xml:space="preserve"> </w:t>
      </w:r>
      <w:r w:rsidRPr="007A4A1A">
        <w:rPr>
          <w:rFonts w:ascii="Arial" w:eastAsia="Times New Roman" w:hAnsi="Arial" w:cs="Arial"/>
          <w:lang w:val="es-PE"/>
        </w:rPr>
        <w:t>l</w:t>
      </w:r>
      <w:r w:rsidR="00946008" w:rsidRPr="007A4A1A">
        <w:rPr>
          <w:rFonts w:ascii="Arial" w:eastAsia="Times New Roman" w:hAnsi="Arial" w:cs="Arial"/>
          <w:lang w:val="es-PE"/>
        </w:rPr>
        <w:t>a</w:t>
      </w:r>
      <w:r w:rsidRPr="007A4A1A">
        <w:rPr>
          <w:rFonts w:ascii="Arial" w:eastAsia="Times New Roman" w:hAnsi="Arial" w:cs="Arial"/>
          <w:lang w:val="es-PE"/>
        </w:rPr>
        <w:t xml:space="preserve"> </w:t>
      </w:r>
      <w:r w:rsidR="00946008" w:rsidRPr="007A4A1A">
        <w:rPr>
          <w:rFonts w:ascii="Arial" w:eastAsia="Times New Roman" w:hAnsi="Arial" w:cs="Arial"/>
          <w:lang w:val="es-PE"/>
        </w:rPr>
        <w:t>plataforma tecnológica</w:t>
      </w:r>
      <w:r w:rsidRPr="007A4A1A">
        <w:rPr>
          <w:rFonts w:ascii="Arial" w:eastAsia="Times New Roman" w:hAnsi="Arial" w:cs="Arial"/>
          <w:lang w:val="es-PE"/>
        </w:rPr>
        <w:t xml:space="preserve"> son los </w:t>
      </w:r>
      <w:r w:rsidR="00946008" w:rsidRPr="007A4A1A">
        <w:rPr>
          <w:rFonts w:ascii="Arial" w:eastAsia="Times New Roman" w:hAnsi="Arial" w:cs="Arial"/>
          <w:lang w:val="es-PE"/>
        </w:rPr>
        <w:t>profesionales miembros de las brigadas</w:t>
      </w:r>
      <w:r w:rsidR="005A2E40" w:rsidRPr="007A4A1A">
        <w:rPr>
          <w:rFonts w:ascii="Arial" w:eastAsia="Times New Roman" w:hAnsi="Arial" w:cs="Arial"/>
          <w:lang w:val="es-PE"/>
        </w:rPr>
        <w:t xml:space="preserve"> y los predios parte de los proyectos que administra la DDP</w:t>
      </w:r>
      <w:r w:rsidRPr="007A4A1A">
        <w:rPr>
          <w:rFonts w:ascii="Arial" w:eastAsia="Times New Roman" w:hAnsi="Arial" w:cs="Arial"/>
          <w:lang w:val="es-PE"/>
        </w:rPr>
        <w:t xml:space="preserve">, los cuales interactúan para realizar el seguimiento de </w:t>
      </w:r>
      <w:r w:rsidR="005A2E40" w:rsidRPr="007A4A1A">
        <w:rPr>
          <w:rFonts w:ascii="Arial" w:eastAsia="Times New Roman" w:hAnsi="Arial" w:cs="Arial"/>
          <w:lang w:val="es-PE"/>
        </w:rPr>
        <w:t>proceso de gestión predial</w:t>
      </w:r>
      <w:r w:rsidRPr="007A4A1A">
        <w:rPr>
          <w:rFonts w:ascii="Arial" w:eastAsia="Times New Roman" w:hAnsi="Arial" w:cs="Arial"/>
          <w:lang w:val="es-PE"/>
        </w:rPr>
        <w:t>, así como para asegurar el normal desarrollo del mismo.</w:t>
      </w:r>
    </w:p>
    <w:p w14:paraId="2F0511A1" w14:textId="4577D873" w:rsidR="00FD7A11" w:rsidRPr="007A4A1A" w:rsidRDefault="005A2E40" w:rsidP="00FD7A11">
      <w:pPr>
        <w:spacing w:before="100" w:beforeAutospacing="1" w:after="100" w:afterAutospacing="1" w:line="300" w:lineRule="atLeast"/>
        <w:ind w:left="1134"/>
        <w:jc w:val="both"/>
        <w:textAlignment w:val="baseline"/>
        <w:rPr>
          <w:rFonts w:ascii="Arial" w:eastAsia="Times New Roman" w:hAnsi="Arial" w:cs="Arial"/>
          <w:lang w:val="es-PE"/>
        </w:rPr>
      </w:pPr>
      <w:r w:rsidRPr="007A4A1A">
        <w:rPr>
          <w:rFonts w:ascii="Arial" w:eastAsia="Times New Roman" w:hAnsi="Arial" w:cs="Arial"/>
          <w:lang w:val="es-PE"/>
        </w:rPr>
        <w:t>La plataforma</w:t>
      </w:r>
      <w:r w:rsidR="00FD7A11" w:rsidRPr="007A4A1A">
        <w:rPr>
          <w:rFonts w:ascii="Arial" w:eastAsia="Times New Roman" w:hAnsi="Arial" w:cs="Arial"/>
          <w:lang w:val="es-PE"/>
        </w:rPr>
        <w:t xml:space="preserve"> permitirá a</w:t>
      </w:r>
      <w:r w:rsidR="008E7174" w:rsidRPr="007A4A1A">
        <w:rPr>
          <w:rFonts w:ascii="Arial" w:eastAsia="Times New Roman" w:hAnsi="Arial" w:cs="Arial"/>
          <w:lang w:val="es-PE"/>
        </w:rPr>
        <w:t xml:space="preserve"> </w:t>
      </w:r>
      <w:r w:rsidR="00FD7A11" w:rsidRPr="007A4A1A">
        <w:rPr>
          <w:rFonts w:ascii="Arial" w:eastAsia="Times New Roman" w:hAnsi="Arial" w:cs="Arial"/>
          <w:lang w:val="es-PE"/>
        </w:rPr>
        <w:t>l</w:t>
      </w:r>
      <w:r w:rsidR="008E7174" w:rsidRPr="007A4A1A">
        <w:rPr>
          <w:rFonts w:ascii="Arial" w:eastAsia="Times New Roman" w:hAnsi="Arial" w:cs="Arial"/>
          <w:lang w:val="es-PE"/>
        </w:rPr>
        <w:t>os profesionales de a DDP a obtener una mejor perspectiva del flujo de los procesos y sus resultados</w:t>
      </w:r>
      <w:r w:rsidR="00FD7A11" w:rsidRPr="007A4A1A">
        <w:rPr>
          <w:rFonts w:ascii="Arial" w:eastAsia="Times New Roman" w:hAnsi="Arial" w:cs="Arial"/>
          <w:lang w:val="es-PE"/>
        </w:rPr>
        <w:t>, que l</w:t>
      </w:r>
      <w:r w:rsidR="008E7174" w:rsidRPr="007A4A1A">
        <w:rPr>
          <w:rFonts w:ascii="Arial" w:eastAsia="Times New Roman" w:hAnsi="Arial" w:cs="Arial"/>
          <w:lang w:val="es-PE"/>
        </w:rPr>
        <w:t xml:space="preserve">os coordinadores y nuestro director pueda tomar decisiones basadas en información actualizada; y que se pueda garantizar en todo momento que los planes de ejecución son seguidos tal cual se </w:t>
      </w:r>
      <w:r w:rsidR="00D11138" w:rsidRPr="007A4A1A">
        <w:rPr>
          <w:rFonts w:ascii="Arial" w:eastAsia="Times New Roman" w:hAnsi="Arial" w:cs="Arial"/>
          <w:lang w:val="es-PE"/>
        </w:rPr>
        <w:t>definieron</w:t>
      </w:r>
      <w:r w:rsidR="00FD7A11" w:rsidRPr="007A4A1A">
        <w:rPr>
          <w:rFonts w:ascii="Arial" w:eastAsia="Times New Roman" w:hAnsi="Arial" w:cs="Arial"/>
          <w:lang w:val="es-PE"/>
        </w:rPr>
        <w:t>.</w:t>
      </w:r>
    </w:p>
    <w:p w14:paraId="70821DF5" w14:textId="77777777" w:rsidR="00FD7A11" w:rsidRPr="007A4A1A" w:rsidRDefault="00FD7A11" w:rsidP="00FD7A11">
      <w:pPr>
        <w:spacing w:before="100" w:beforeAutospacing="1" w:after="100" w:afterAutospacing="1" w:line="300" w:lineRule="atLeast"/>
        <w:ind w:left="1134"/>
        <w:jc w:val="both"/>
        <w:textAlignment w:val="baseline"/>
        <w:rPr>
          <w:rFonts w:ascii="Arial" w:eastAsia="Times New Roman" w:hAnsi="Arial" w:cs="Arial"/>
          <w:lang w:val="es-PE"/>
        </w:rPr>
      </w:pPr>
      <w:r w:rsidRPr="007A4A1A">
        <w:rPr>
          <w:rFonts w:ascii="Arial" w:eastAsia="Times New Roman" w:hAnsi="Arial" w:cs="Arial"/>
          <w:lang w:val="es-PE"/>
        </w:rPr>
        <w:t>En cuanto al modo de acceso al aplicativo, este contempla dos mecanismos:</w:t>
      </w:r>
    </w:p>
    <w:p w14:paraId="4AC4435A" w14:textId="69F178B4" w:rsidR="00FD7A11" w:rsidRPr="007A4A1A" w:rsidRDefault="00FD7A11" w:rsidP="00CF1020">
      <w:pPr>
        <w:pStyle w:val="ListParagraph"/>
        <w:numPr>
          <w:ilvl w:val="0"/>
          <w:numId w:val="13"/>
        </w:numPr>
        <w:spacing w:before="100" w:beforeAutospacing="1" w:after="100" w:afterAutospacing="1" w:line="300" w:lineRule="atLeast"/>
        <w:jc w:val="both"/>
        <w:textAlignment w:val="baseline"/>
        <w:rPr>
          <w:rFonts w:ascii="Arial" w:eastAsia="Times New Roman" w:hAnsi="Arial" w:cs="Arial"/>
          <w:lang w:val="es-PE"/>
        </w:rPr>
      </w:pPr>
      <w:r w:rsidRPr="007A4A1A">
        <w:rPr>
          <w:rFonts w:ascii="Arial" w:eastAsia="Times New Roman" w:hAnsi="Arial" w:cs="Arial"/>
          <w:lang w:val="es-PE"/>
        </w:rPr>
        <w:t xml:space="preserve">El primero; </w:t>
      </w:r>
      <w:r w:rsidR="00D11138" w:rsidRPr="007A4A1A">
        <w:rPr>
          <w:rFonts w:ascii="Arial" w:eastAsia="Times New Roman" w:hAnsi="Arial" w:cs="Arial"/>
          <w:lang w:val="es-PE"/>
        </w:rPr>
        <w:t>vía web</w:t>
      </w:r>
      <w:r w:rsidRPr="007A4A1A">
        <w:rPr>
          <w:rFonts w:ascii="Arial" w:eastAsia="Times New Roman" w:hAnsi="Arial" w:cs="Arial"/>
          <w:lang w:val="es-PE"/>
        </w:rPr>
        <w:t xml:space="preserve">, el cual debe permitir solo el ingreso de </w:t>
      </w:r>
      <w:r w:rsidR="00D11138" w:rsidRPr="007A4A1A">
        <w:rPr>
          <w:rFonts w:ascii="Arial" w:eastAsia="Times New Roman" w:hAnsi="Arial" w:cs="Arial"/>
          <w:lang w:val="es-PE"/>
        </w:rPr>
        <w:t>usuarios autorizados, los cuales podrán consultar, editar o registrar información de acuerdo a sus respectivos perfiles de usuario</w:t>
      </w:r>
      <w:r w:rsidRPr="007A4A1A">
        <w:rPr>
          <w:rFonts w:ascii="Arial" w:eastAsia="Times New Roman" w:hAnsi="Arial" w:cs="Arial"/>
          <w:lang w:val="es-PE"/>
        </w:rPr>
        <w:t xml:space="preserve">. La </w:t>
      </w:r>
      <w:r w:rsidR="00D11138" w:rsidRPr="007A4A1A">
        <w:rPr>
          <w:rFonts w:ascii="Arial" w:eastAsia="Times New Roman" w:hAnsi="Arial" w:cs="Arial"/>
          <w:lang w:val="es-PE"/>
        </w:rPr>
        <w:t>plataforma</w:t>
      </w:r>
      <w:r w:rsidRPr="007A4A1A">
        <w:rPr>
          <w:rFonts w:ascii="Arial" w:eastAsia="Times New Roman" w:hAnsi="Arial" w:cs="Arial"/>
          <w:lang w:val="es-PE"/>
        </w:rPr>
        <w:t xml:space="preserve"> se podrá usar a través de un navegador (optimizados para Internet Explorer, Mozilla Firefox y Google Chrome), siendo además compatible con navegadores de dispositivos móviles.</w:t>
      </w:r>
    </w:p>
    <w:p w14:paraId="6658BD91" w14:textId="5979A02D" w:rsidR="00FD7A11" w:rsidRPr="007A4A1A" w:rsidRDefault="00FD7A11" w:rsidP="00CF1020">
      <w:pPr>
        <w:pStyle w:val="ListParagraph"/>
        <w:numPr>
          <w:ilvl w:val="0"/>
          <w:numId w:val="13"/>
        </w:numPr>
        <w:spacing w:before="100" w:beforeAutospacing="1" w:after="100" w:afterAutospacing="1" w:line="300" w:lineRule="atLeast"/>
        <w:jc w:val="both"/>
        <w:textAlignment w:val="baseline"/>
        <w:rPr>
          <w:rFonts w:ascii="Arial" w:eastAsia="Times New Roman" w:hAnsi="Arial" w:cs="Arial"/>
          <w:lang w:val="es-PE"/>
        </w:rPr>
      </w:pPr>
      <w:r w:rsidRPr="007A4A1A">
        <w:rPr>
          <w:rFonts w:ascii="Arial" w:eastAsia="Times New Roman" w:hAnsi="Arial" w:cs="Arial"/>
          <w:lang w:val="es-PE"/>
        </w:rPr>
        <w:lastRenderedPageBreak/>
        <w:t xml:space="preserve">El segundo tipo de acceso será </w:t>
      </w:r>
      <w:r w:rsidR="009725BC" w:rsidRPr="007A4A1A">
        <w:rPr>
          <w:rFonts w:ascii="Arial" w:eastAsia="Times New Roman" w:hAnsi="Arial" w:cs="Arial"/>
          <w:lang w:val="es-PE"/>
        </w:rPr>
        <w:t xml:space="preserve">a través de aplicación para móviles </w:t>
      </w:r>
      <w:r w:rsidRPr="007A4A1A">
        <w:rPr>
          <w:rFonts w:ascii="Arial" w:eastAsia="Times New Roman" w:hAnsi="Arial" w:cs="Arial"/>
          <w:lang w:val="es-PE"/>
        </w:rPr>
        <w:t>(</w:t>
      </w:r>
      <w:r w:rsidR="009725BC" w:rsidRPr="007A4A1A">
        <w:rPr>
          <w:rFonts w:ascii="Arial" w:eastAsia="Times New Roman" w:hAnsi="Arial" w:cs="Arial"/>
          <w:lang w:val="es-PE"/>
        </w:rPr>
        <w:t>Android</w:t>
      </w:r>
      <w:r w:rsidRPr="007A4A1A">
        <w:rPr>
          <w:rFonts w:ascii="Arial" w:eastAsia="Times New Roman" w:hAnsi="Arial" w:cs="Arial"/>
          <w:lang w:val="es-PE"/>
        </w:rPr>
        <w:t>) y está dirigido a l</w:t>
      </w:r>
      <w:r w:rsidR="000D1892" w:rsidRPr="007A4A1A">
        <w:rPr>
          <w:rFonts w:ascii="Arial" w:eastAsia="Times New Roman" w:hAnsi="Arial" w:cs="Arial"/>
          <w:lang w:val="es-PE"/>
        </w:rPr>
        <w:t xml:space="preserve">os profesionales que realizan labores de campo; </w:t>
      </w:r>
      <w:r w:rsidRPr="007A4A1A">
        <w:rPr>
          <w:rFonts w:ascii="Arial" w:eastAsia="Times New Roman" w:hAnsi="Arial" w:cs="Arial"/>
          <w:lang w:val="es-PE"/>
        </w:rPr>
        <w:t xml:space="preserve">a </w:t>
      </w:r>
      <w:r w:rsidR="000D1892" w:rsidRPr="007A4A1A">
        <w:rPr>
          <w:rFonts w:ascii="Arial" w:eastAsia="Times New Roman" w:hAnsi="Arial" w:cs="Arial"/>
          <w:lang w:val="es-PE"/>
        </w:rPr>
        <w:t>fin de facilitar la recolección de información</w:t>
      </w:r>
      <w:r w:rsidRPr="007A4A1A">
        <w:rPr>
          <w:rFonts w:ascii="Arial" w:eastAsia="Times New Roman" w:hAnsi="Arial" w:cs="Arial"/>
          <w:lang w:val="es-PE"/>
        </w:rPr>
        <w:t>.</w:t>
      </w:r>
    </w:p>
    <w:p w14:paraId="268FE501" w14:textId="317EEBFF" w:rsidR="00862B8B" w:rsidRPr="007A4A1A" w:rsidRDefault="00FD7A11" w:rsidP="000D1892">
      <w:pPr>
        <w:spacing w:before="100" w:beforeAutospacing="1" w:after="100" w:afterAutospacing="1" w:line="300" w:lineRule="atLeast"/>
        <w:ind w:left="1134"/>
        <w:jc w:val="both"/>
        <w:textAlignment w:val="baseline"/>
        <w:rPr>
          <w:rFonts w:ascii="Arial" w:eastAsia="Times New Roman" w:hAnsi="Arial" w:cs="Arial"/>
          <w:lang w:val="es-PE"/>
        </w:rPr>
      </w:pPr>
      <w:r w:rsidRPr="007A4A1A">
        <w:rPr>
          <w:rFonts w:ascii="Arial" w:eastAsia="Times New Roman" w:hAnsi="Arial" w:cs="Arial"/>
          <w:lang w:val="es-PE"/>
        </w:rPr>
        <w:t xml:space="preserve">A fin de cumplir con las expectativas del proyecto, se desarrollara una aplicación web de acceso público, siendo el acceso restringido por usuario y clave. La aplicación será construida usando productos de </w:t>
      </w:r>
      <w:r w:rsidR="000D1892" w:rsidRPr="007A4A1A">
        <w:rPr>
          <w:rFonts w:ascii="Arial" w:eastAsia="Times New Roman" w:hAnsi="Arial" w:cs="Arial"/>
          <w:lang w:val="es-PE"/>
        </w:rPr>
        <w:t>licencia libre</w:t>
      </w:r>
      <w:r w:rsidRPr="007A4A1A">
        <w:rPr>
          <w:rFonts w:ascii="Arial" w:eastAsia="Times New Roman" w:hAnsi="Arial" w:cs="Arial"/>
          <w:lang w:val="es-PE"/>
        </w:rPr>
        <w:t xml:space="preserve">, </w:t>
      </w:r>
      <w:r w:rsidR="000D1892" w:rsidRPr="007A4A1A">
        <w:rPr>
          <w:rFonts w:ascii="Arial" w:eastAsia="Times New Roman" w:hAnsi="Arial" w:cs="Arial"/>
          <w:lang w:val="es-PE"/>
        </w:rPr>
        <w:t xml:space="preserve">siendo requerido por parte del MTC brindar la infraestructura </w:t>
      </w:r>
      <w:r w:rsidRPr="007A4A1A">
        <w:rPr>
          <w:rFonts w:ascii="Arial" w:eastAsia="Times New Roman" w:hAnsi="Arial" w:cs="Arial"/>
          <w:lang w:val="es-PE"/>
        </w:rPr>
        <w:t>para la instalación y uso del aplicativo.</w:t>
      </w:r>
      <w:r w:rsidR="00862B8B" w:rsidRPr="007A4A1A">
        <w:rPr>
          <w:rFonts w:ascii="Arial" w:eastAsia="Times New Roman" w:hAnsi="Arial" w:cs="Arial"/>
          <w:lang w:val="es-PE"/>
        </w:rPr>
        <w:t>]</w:t>
      </w:r>
    </w:p>
    <w:p w14:paraId="0196D146" w14:textId="3A594FC4" w:rsidR="009A3619" w:rsidRPr="007A4A1A" w:rsidRDefault="009A3619" w:rsidP="009A3619">
      <w:pPr>
        <w:pStyle w:val="NivelDos"/>
        <w:ind w:left="1134" w:hanging="774"/>
      </w:pPr>
      <w:bookmarkStart w:id="9" w:name="_Toc50141043"/>
      <w:r w:rsidRPr="007A4A1A">
        <w:t>Perspectiva del Producto</w:t>
      </w:r>
      <w:bookmarkEnd w:id="9"/>
    </w:p>
    <w:p w14:paraId="0F55E30E" w14:textId="753CDBC4" w:rsidR="009A3619" w:rsidRPr="007A4A1A" w:rsidRDefault="003D0C94" w:rsidP="009A3619">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t>La plataforma a desarrollar no tiene dependencias directas, aunque puede interoperar con otras plataformas o sistemas, puede ofrecer su funcionalidad de manera independiente, y tendrá un diseño modular para gestionar las diferentes áreas y procesos dentro de la Dirección de Disponibilidad de Predios.</w:t>
      </w:r>
    </w:p>
    <w:p w14:paraId="12231577" w14:textId="50E9F573" w:rsidR="009A3619" w:rsidRPr="007A4A1A" w:rsidRDefault="009A3619" w:rsidP="009A3619">
      <w:pPr>
        <w:pStyle w:val="NivelDos"/>
        <w:ind w:left="1134" w:hanging="774"/>
      </w:pPr>
      <w:bookmarkStart w:id="10" w:name="_Toc50141044"/>
      <w:r w:rsidRPr="007A4A1A">
        <w:t>Funcionalidad del Producto</w:t>
      </w:r>
      <w:bookmarkEnd w:id="10"/>
    </w:p>
    <w:p w14:paraId="51897B6D" w14:textId="049F90F6" w:rsidR="00A039DC" w:rsidRPr="007A4A1A" w:rsidRDefault="00A039DC" w:rsidP="009A3619">
      <w:pPr>
        <w:spacing w:before="100" w:beforeAutospacing="1" w:after="100" w:afterAutospacing="1" w:line="240" w:lineRule="auto"/>
        <w:ind w:left="1134"/>
        <w:jc w:val="both"/>
        <w:textAlignment w:val="baseline"/>
        <w:rPr>
          <w:rFonts w:ascii="Arial" w:eastAsia="Times New Roman" w:hAnsi="Arial" w:cs="Arial"/>
          <w:lang w:val="es-PE"/>
        </w:rPr>
      </w:pPr>
      <w:r w:rsidRPr="007A4A1A">
        <w:rPr>
          <w:noProof/>
          <w:lang w:val="es-PE"/>
        </w:rPr>
        <w:drawing>
          <wp:inline distT="0" distB="0" distL="0" distR="0" wp14:anchorId="7888DC58" wp14:editId="18CD40BA">
            <wp:extent cx="5074920" cy="3931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4920" cy="3931920"/>
                    </a:xfrm>
                    <a:prstGeom prst="rect">
                      <a:avLst/>
                    </a:prstGeom>
                  </pic:spPr>
                </pic:pic>
              </a:graphicData>
            </a:graphic>
          </wp:inline>
        </w:drawing>
      </w:r>
    </w:p>
    <w:p w14:paraId="3A7A2BE6" w14:textId="78500E58" w:rsidR="009A3619" w:rsidRPr="007A4A1A" w:rsidRDefault="006F5261" w:rsidP="006F5261">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t>La funcionalidad especificada para la plataforma se enmarca dentro del proceso de gestión predial de la DDP y busca facilitar el seguimiento y análisis de las diferentes etapas del proceso. Así como se observa en el grafico anterior, la plataforma contará con un conjunto de opciones que permitan registrar la información de manera secuencial y acorde al flujo que se ha definido.</w:t>
      </w:r>
    </w:p>
    <w:p w14:paraId="59085114" w14:textId="11CE1BF5" w:rsidR="009A3619" w:rsidRPr="007A4A1A" w:rsidRDefault="009A3619" w:rsidP="009A3619">
      <w:pPr>
        <w:pStyle w:val="NivelDos"/>
        <w:ind w:left="1134" w:hanging="774"/>
      </w:pPr>
      <w:bookmarkStart w:id="11" w:name="_Toc50141045"/>
      <w:r w:rsidRPr="007A4A1A">
        <w:t>Características de Los Usuarios</w:t>
      </w:r>
      <w:bookmarkEnd w:id="11"/>
    </w:p>
    <w:tbl>
      <w:tblPr>
        <w:tblStyle w:val="TableGrid"/>
        <w:tblW w:w="0" w:type="auto"/>
        <w:tblInd w:w="1134" w:type="dxa"/>
        <w:tblLook w:val="04A0" w:firstRow="1" w:lastRow="0" w:firstColumn="1" w:lastColumn="0" w:noHBand="0" w:noVBand="1"/>
      </w:tblPr>
      <w:tblGrid>
        <w:gridCol w:w="2281"/>
        <w:gridCol w:w="5645"/>
      </w:tblGrid>
      <w:tr w:rsidR="000450E4" w:rsidRPr="007A4A1A" w14:paraId="3DE3817F" w14:textId="77777777" w:rsidTr="00B170A6">
        <w:tc>
          <w:tcPr>
            <w:tcW w:w="2281" w:type="dxa"/>
            <w:shd w:val="clear" w:color="auto" w:fill="D0CECE" w:themeFill="background2" w:themeFillShade="E6"/>
          </w:tcPr>
          <w:p w14:paraId="281D37C0" w14:textId="4B1D4D81" w:rsidR="000450E4" w:rsidRPr="007A4A1A" w:rsidRDefault="000450E4" w:rsidP="009A3619">
            <w:pPr>
              <w:spacing w:before="100" w:beforeAutospacing="1" w:after="100" w:afterAutospacing="1"/>
              <w:jc w:val="both"/>
              <w:textAlignment w:val="baseline"/>
              <w:rPr>
                <w:rFonts w:ascii="Arial" w:eastAsia="Times New Roman" w:hAnsi="Arial" w:cs="Arial"/>
                <w:lang w:val="es-PE"/>
              </w:rPr>
            </w:pPr>
            <w:r w:rsidRPr="007A4A1A">
              <w:rPr>
                <w:rFonts w:ascii="Arial" w:eastAsia="Times New Roman" w:hAnsi="Arial" w:cs="Arial"/>
                <w:lang w:val="es-PE"/>
              </w:rPr>
              <w:t>Tipo de Usuario</w:t>
            </w:r>
          </w:p>
        </w:tc>
        <w:tc>
          <w:tcPr>
            <w:tcW w:w="5645" w:type="dxa"/>
          </w:tcPr>
          <w:p w14:paraId="03F089CF" w14:textId="25690A20" w:rsidR="000450E4" w:rsidRPr="007A4A1A" w:rsidRDefault="00B170A6" w:rsidP="009A3619">
            <w:pPr>
              <w:spacing w:before="100" w:beforeAutospacing="1" w:after="100" w:afterAutospacing="1"/>
              <w:jc w:val="both"/>
              <w:textAlignment w:val="baseline"/>
              <w:rPr>
                <w:rFonts w:ascii="Arial" w:eastAsia="Times New Roman" w:hAnsi="Arial" w:cs="Arial"/>
                <w:lang w:val="es-PE"/>
              </w:rPr>
            </w:pPr>
            <w:r w:rsidRPr="007A4A1A">
              <w:rPr>
                <w:rFonts w:ascii="Arial" w:eastAsia="Times New Roman" w:hAnsi="Arial" w:cs="Arial"/>
                <w:lang w:val="es-PE"/>
              </w:rPr>
              <w:t>Abogado</w:t>
            </w:r>
          </w:p>
        </w:tc>
      </w:tr>
      <w:tr w:rsidR="000450E4" w:rsidRPr="00056E07" w14:paraId="1F98D253" w14:textId="77777777" w:rsidTr="00B170A6">
        <w:tc>
          <w:tcPr>
            <w:tcW w:w="2281" w:type="dxa"/>
            <w:shd w:val="clear" w:color="auto" w:fill="D0CECE" w:themeFill="background2" w:themeFillShade="E6"/>
          </w:tcPr>
          <w:p w14:paraId="5BEBC0EC" w14:textId="35CAE47C" w:rsidR="000450E4" w:rsidRPr="007A4A1A" w:rsidRDefault="000450E4" w:rsidP="009A3619">
            <w:pPr>
              <w:spacing w:before="100" w:beforeAutospacing="1" w:after="100" w:afterAutospacing="1"/>
              <w:jc w:val="both"/>
              <w:textAlignment w:val="baseline"/>
              <w:rPr>
                <w:rFonts w:ascii="Arial" w:eastAsia="Times New Roman" w:hAnsi="Arial" w:cs="Arial"/>
                <w:lang w:val="es-PE"/>
              </w:rPr>
            </w:pPr>
            <w:r w:rsidRPr="007A4A1A">
              <w:rPr>
                <w:rFonts w:ascii="Arial" w:eastAsia="Times New Roman" w:hAnsi="Arial" w:cs="Arial"/>
                <w:lang w:val="es-PE"/>
              </w:rPr>
              <w:lastRenderedPageBreak/>
              <w:t>Formación</w:t>
            </w:r>
          </w:p>
        </w:tc>
        <w:tc>
          <w:tcPr>
            <w:tcW w:w="5645" w:type="dxa"/>
          </w:tcPr>
          <w:p w14:paraId="7E550B20" w14:textId="7745522A" w:rsidR="000450E4" w:rsidRPr="007A4A1A" w:rsidRDefault="00B170A6" w:rsidP="009A3619">
            <w:pPr>
              <w:spacing w:before="100" w:beforeAutospacing="1" w:after="100" w:afterAutospacing="1"/>
              <w:jc w:val="both"/>
              <w:textAlignment w:val="baseline"/>
              <w:rPr>
                <w:rFonts w:ascii="Arial" w:eastAsia="Times New Roman" w:hAnsi="Arial" w:cs="Arial"/>
                <w:lang w:val="es-PE"/>
              </w:rPr>
            </w:pPr>
            <w:r w:rsidRPr="007A4A1A">
              <w:rPr>
                <w:rFonts w:ascii="Arial" w:eastAsia="Times New Roman" w:hAnsi="Arial" w:cs="Arial"/>
                <w:lang w:val="es-PE"/>
              </w:rPr>
              <w:t>Profesionales con conocimientos en diversas áreas de la legislación (registral, penal, laboral, comercial, administrativa, tributaria, entre otras), suelen ejercer cargos jerárquicos en la administración del Estado y su gobierno</w:t>
            </w:r>
          </w:p>
        </w:tc>
      </w:tr>
      <w:tr w:rsidR="000450E4" w:rsidRPr="00056E07" w14:paraId="062711EA" w14:textId="77777777" w:rsidTr="00B170A6">
        <w:tc>
          <w:tcPr>
            <w:tcW w:w="2281" w:type="dxa"/>
            <w:shd w:val="clear" w:color="auto" w:fill="D0CECE" w:themeFill="background2" w:themeFillShade="E6"/>
          </w:tcPr>
          <w:p w14:paraId="52ABCFB1" w14:textId="3A8C6BF4" w:rsidR="000450E4" w:rsidRPr="007A4A1A" w:rsidRDefault="000450E4" w:rsidP="009A3619">
            <w:pPr>
              <w:spacing w:before="100" w:beforeAutospacing="1" w:after="100" w:afterAutospacing="1"/>
              <w:jc w:val="both"/>
              <w:textAlignment w:val="baseline"/>
              <w:rPr>
                <w:rFonts w:ascii="Arial" w:eastAsia="Times New Roman" w:hAnsi="Arial" w:cs="Arial"/>
                <w:lang w:val="es-PE"/>
              </w:rPr>
            </w:pPr>
            <w:r w:rsidRPr="007A4A1A">
              <w:rPr>
                <w:rFonts w:ascii="Arial" w:eastAsia="Times New Roman" w:hAnsi="Arial" w:cs="Arial"/>
                <w:lang w:val="es-PE"/>
              </w:rPr>
              <w:t>Habilidades</w:t>
            </w:r>
          </w:p>
        </w:tc>
        <w:tc>
          <w:tcPr>
            <w:tcW w:w="5645" w:type="dxa"/>
          </w:tcPr>
          <w:p w14:paraId="244BAC8B" w14:textId="763788BD" w:rsidR="000450E4" w:rsidRPr="007A4A1A" w:rsidRDefault="00B170A6" w:rsidP="009A3619">
            <w:pPr>
              <w:spacing w:before="100" w:beforeAutospacing="1" w:after="100" w:afterAutospacing="1"/>
              <w:jc w:val="both"/>
              <w:textAlignment w:val="baseline"/>
              <w:rPr>
                <w:rFonts w:ascii="Arial" w:eastAsia="Times New Roman" w:hAnsi="Arial" w:cs="Arial"/>
                <w:lang w:val="es-PE"/>
              </w:rPr>
            </w:pPr>
            <w:r w:rsidRPr="007A4A1A">
              <w:rPr>
                <w:rFonts w:ascii="Arial" w:eastAsia="Times New Roman" w:hAnsi="Arial" w:cs="Arial"/>
                <w:lang w:val="es-PE"/>
              </w:rPr>
              <w:t>Manejo de computadores y sistemas de control administrativo.</w:t>
            </w:r>
          </w:p>
        </w:tc>
      </w:tr>
      <w:tr w:rsidR="000450E4" w:rsidRPr="00056E07" w14:paraId="3561C8DF" w14:textId="77777777" w:rsidTr="00B170A6">
        <w:tc>
          <w:tcPr>
            <w:tcW w:w="2281" w:type="dxa"/>
            <w:shd w:val="clear" w:color="auto" w:fill="D0CECE" w:themeFill="background2" w:themeFillShade="E6"/>
          </w:tcPr>
          <w:p w14:paraId="6A04FE56" w14:textId="055DADF0" w:rsidR="000450E4" w:rsidRPr="007A4A1A" w:rsidRDefault="000450E4" w:rsidP="009A3619">
            <w:pPr>
              <w:spacing w:before="100" w:beforeAutospacing="1" w:after="100" w:afterAutospacing="1"/>
              <w:jc w:val="both"/>
              <w:textAlignment w:val="baseline"/>
              <w:rPr>
                <w:rFonts w:ascii="Arial" w:eastAsia="Times New Roman" w:hAnsi="Arial" w:cs="Arial"/>
                <w:lang w:val="es-PE"/>
              </w:rPr>
            </w:pPr>
            <w:r w:rsidRPr="007A4A1A">
              <w:rPr>
                <w:rFonts w:ascii="Arial" w:eastAsia="Times New Roman" w:hAnsi="Arial" w:cs="Arial"/>
                <w:lang w:val="es-PE"/>
              </w:rPr>
              <w:t>Actividades</w:t>
            </w:r>
          </w:p>
        </w:tc>
        <w:tc>
          <w:tcPr>
            <w:tcW w:w="5645" w:type="dxa"/>
          </w:tcPr>
          <w:p w14:paraId="5C9E063A" w14:textId="4C1F63A5" w:rsidR="000450E4" w:rsidRPr="007A4A1A" w:rsidRDefault="00B170A6" w:rsidP="009A3619">
            <w:pPr>
              <w:spacing w:before="100" w:beforeAutospacing="1" w:after="100" w:afterAutospacing="1"/>
              <w:jc w:val="both"/>
              <w:textAlignment w:val="baseline"/>
              <w:rPr>
                <w:rFonts w:ascii="Arial" w:eastAsia="Times New Roman" w:hAnsi="Arial" w:cs="Arial"/>
                <w:lang w:val="es-PE"/>
              </w:rPr>
            </w:pPr>
            <w:r w:rsidRPr="007A4A1A">
              <w:rPr>
                <w:rFonts w:ascii="Arial" w:eastAsia="Times New Roman" w:hAnsi="Arial" w:cs="Arial"/>
                <w:lang w:val="es-PE"/>
              </w:rPr>
              <w:t>Realiza el análisis y registro de información legal relacionada a los proyectos y predios administrados por la DDP.</w:t>
            </w:r>
          </w:p>
        </w:tc>
      </w:tr>
    </w:tbl>
    <w:p w14:paraId="49C1649F" w14:textId="41222DE6" w:rsidR="000450E4" w:rsidRPr="007A4A1A" w:rsidRDefault="000450E4" w:rsidP="009A3619">
      <w:pPr>
        <w:spacing w:before="100" w:beforeAutospacing="1" w:after="100" w:afterAutospacing="1" w:line="240" w:lineRule="auto"/>
        <w:ind w:left="1134"/>
        <w:jc w:val="both"/>
        <w:textAlignment w:val="baseline"/>
        <w:rPr>
          <w:rFonts w:ascii="Arial" w:eastAsia="Times New Roman" w:hAnsi="Arial" w:cs="Arial"/>
          <w:lang w:val="es-PE"/>
        </w:rPr>
      </w:pPr>
    </w:p>
    <w:tbl>
      <w:tblPr>
        <w:tblStyle w:val="TableGrid"/>
        <w:tblW w:w="0" w:type="auto"/>
        <w:tblInd w:w="1134" w:type="dxa"/>
        <w:tblLook w:val="04A0" w:firstRow="1" w:lastRow="0" w:firstColumn="1" w:lastColumn="0" w:noHBand="0" w:noVBand="1"/>
      </w:tblPr>
      <w:tblGrid>
        <w:gridCol w:w="2281"/>
        <w:gridCol w:w="5645"/>
      </w:tblGrid>
      <w:tr w:rsidR="00242F92" w:rsidRPr="00056E07" w14:paraId="648982F7" w14:textId="77777777" w:rsidTr="00FE6593">
        <w:tc>
          <w:tcPr>
            <w:tcW w:w="2281" w:type="dxa"/>
            <w:shd w:val="clear" w:color="auto" w:fill="D0CECE" w:themeFill="background2" w:themeFillShade="E6"/>
          </w:tcPr>
          <w:p w14:paraId="723B838D" w14:textId="77777777" w:rsidR="00242F92" w:rsidRPr="007A4A1A" w:rsidRDefault="00242F92" w:rsidP="00FE6593">
            <w:pPr>
              <w:spacing w:before="100" w:beforeAutospacing="1" w:after="100" w:afterAutospacing="1"/>
              <w:jc w:val="both"/>
              <w:textAlignment w:val="baseline"/>
              <w:rPr>
                <w:rFonts w:ascii="Arial" w:eastAsia="Times New Roman" w:hAnsi="Arial" w:cs="Arial"/>
                <w:lang w:val="es-PE"/>
              </w:rPr>
            </w:pPr>
            <w:r w:rsidRPr="007A4A1A">
              <w:rPr>
                <w:rFonts w:ascii="Arial" w:eastAsia="Times New Roman" w:hAnsi="Arial" w:cs="Arial"/>
                <w:lang w:val="es-PE"/>
              </w:rPr>
              <w:t>Tipo de Usuario</w:t>
            </w:r>
          </w:p>
        </w:tc>
        <w:tc>
          <w:tcPr>
            <w:tcW w:w="5645" w:type="dxa"/>
          </w:tcPr>
          <w:p w14:paraId="7032B653" w14:textId="6472978C" w:rsidR="00242F92" w:rsidRPr="007A4A1A" w:rsidRDefault="00242F92" w:rsidP="00FE6593">
            <w:pPr>
              <w:spacing w:before="100" w:beforeAutospacing="1" w:after="100" w:afterAutospacing="1"/>
              <w:jc w:val="both"/>
              <w:textAlignment w:val="baseline"/>
              <w:rPr>
                <w:rFonts w:ascii="Arial" w:eastAsia="Times New Roman" w:hAnsi="Arial" w:cs="Arial"/>
                <w:lang w:val="es-PE"/>
              </w:rPr>
            </w:pPr>
            <w:r w:rsidRPr="007A4A1A">
              <w:rPr>
                <w:rFonts w:ascii="Arial" w:eastAsia="Times New Roman" w:hAnsi="Arial" w:cs="Arial"/>
                <w:lang w:val="es-PE"/>
              </w:rPr>
              <w:t>Técnico – Ing. Civil o Arquitecto</w:t>
            </w:r>
          </w:p>
        </w:tc>
      </w:tr>
      <w:tr w:rsidR="00242F92" w:rsidRPr="00056E07" w14:paraId="560BE672" w14:textId="77777777" w:rsidTr="00FE6593">
        <w:tc>
          <w:tcPr>
            <w:tcW w:w="2281" w:type="dxa"/>
            <w:shd w:val="clear" w:color="auto" w:fill="D0CECE" w:themeFill="background2" w:themeFillShade="E6"/>
          </w:tcPr>
          <w:p w14:paraId="0A721E77" w14:textId="77777777" w:rsidR="00242F92" w:rsidRPr="007A4A1A" w:rsidRDefault="00242F92" w:rsidP="00FE6593">
            <w:pPr>
              <w:spacing w:before="100" w:beforeAutospacing="1" w:after="100" w:afterAutospacing="1"/>
              <w:jc w:val="both"/>
              <w:textAlignment w:val="baseline"/>
              <w:rPr>
                <w:rFonts w:ascii="Arial" w:eastAsia="Times New Roman" w:hAnsi="Arial" w:cs="Arial"/>
                <w:lang w:val="es-PE"/>
              </w:rPr>
            </w:pPr>
            <w:r w:rsidRPr="007A4A1A">
              <w:rPr>
                <w:rFonts w:ascii="Arial" w:eastAsia="Times New Roman" w:hAnsi="Arial" w:cs="Arial"/>
                <w:lang w:val="es-PE"/>
              </w:rPr>
              <w:t>Formación</w:t>
            </w:r>
          </w:p>
        </w:tc>
        <w:tc>
          <w:tcPr>
            <w:tcW w:w="5645" w:type="dxa"/>
          </w:tcPr>
          <w:p w14:paraId="570781D0" w14:textId="56FD2E18" w:rsidR="00242F92" w:rsidRPr="007A4A1A" w:rsidRDefault="002C3BA5" w:rsidP="002C3BA5">
            <w:pPr>
              <w:spacing w:before="100" w:beforeAutospacing="1" w:after="100" w:afterAutospacing="1"/>
              <w:jc w:val="both"/>
              <w:textAlignment w:val="baseline"/>
              <w:rPr>
                <w:rFonts w:ascii="Arial" w:eastAsia="Times New Roman" w:hAnsi="Arial" w:cs="Arial"/>
                <w:lang w:val="es-PE"/>
              </w:rPr>
            </w:pPr>
            <w:r w:rsidRPr="007A4A1A">
              <w:rPr>
                <w:rFonts w:ascii="Arial" w:eastAsia="Times New Roman" w:hAnsi="Arial" w:cs="Arial"/>
                <w:lang w:val="es-PE"/>
              </w:rPr>
              <w:t xml:space="preserve">De manera general, </w:t>
            </w:r>
            <w:r w:rsidR="00242F92" w:rsidRPr="007A4A1A">
              <w:rPr>
                <w:rFonts w:ascii="Arial" w:eastAsia="Times New Roman" w:hAnsi="Arial" w:cs="Arial"/>
                <w:lang w:val="es-PE"/>
              </w:rPr>
              <w:t>Profesionales</w:t>
            </w:r>
            <w:r w:rsidRPr="007A4A1A">
              <w:rPr>
                <w:rFonts w:ascii="Arial" w:eastAsia="Times New Roman" w:hAnsi="Arial" w:cs="Arial"/>
                <w:lang w:val="es-PE"/>
              </w:rPr>
              <w:t xml:space="preserve"> que emplea conocimientos de cálculo, mecánica, hidráulica y física para encargarse del diseño, construcción y mantenimiento de las infraestructuras emplazadas en el entorno, incluyendo carreteras, ferrocarriles, puentes, canales, presas, puertos, aeropuertos, diques y otras construcciones relacionadas, ocupa puestos en prácticamente todos los niveles: en el sector público desde el ámbito municipal al gubernamental.</w:t>
            </w:r>
          </w:p>
        </w:tc>
      </w:tr>
      <w:tr w:rsidR="00242F92" w:rsidRPr="00056E07" w14:paraId="6E470A8F" w14:textId="77777777" w:rsidTr="00FE6593">
        <w:tc>
          <w:tcPr>
            <w:tcW w:w="2281" w:type="dxa"/>
            <w:shd w:val="clear" w:color="auto" w:fill="D0CECE" w:themeFill="background2" w:themeFillShade="E6"/>
          </w:tcPr>
          <w:p w14:paraId="2194941C" w14:textId="77777777" w:rsidR="00242F92" w:rsidRPr="007A4A1A" w:rsidRDefault="00242F92" w:rsidP="00FE6593">
            <w:pPr>
              <w:spacing w:before="100" w:beforeAutospacing="1" w:after="100" w:afterAutospacing="1"/>
              <w:jc w:val="both"/>
              <w:textAlignment w:val="baseline"/>
              <w:rPr>
                <w:rFonts w:ascii="Arial" w:eastAsia="Times New Roman" w:hAnsi="Arial" w:cs="Arial"/>
                <w:lang w:val="es-PE"/>
              </w:rPr>
            </w:pPr>
            <w:r w:rsidRPr="007A4A1A">
              <w:rPr>
                <w:rFonts w:ascii="Arial" w:eastAsia="Times New Roman" w:hAnsi="Arial" w:cs="Arial"/>
                <w:lang w:val="es-PE"/>
              </w:rPr>
              <w:t>Habilidades</w:t>
            </w:r>
          </w:p>
        </w:tc>
        <w:tc>
          <w:tcPr>
            <w:tcW w:w="5645" w:type="dxa"/>
          </w:tcPr>
          <w:p w14:paraId="5C02B0D7" w14:textId="1C7A6AE3" w:rsidR="00242F92" w:rsidRPr="007A4A1A" w:rsidRDefault="00242F92" w:rsidP="00FE6593">
            <w:pPr>
              <w:spacing w:before="100" w:beforeAutospacing="1" w:after="100" w:afterAutospacing="1"/>
              <w:jc w:val="both"/>
              <w:textAlignment w:val="baseline"/>
              <w:rPr>
                <w:rFonts w:ascii="Arial" w:eastAsia="Times New Roman" w:hAnsi="Arial" w:cs="Arial"/>
                <w:lang w:val="es-PE"/>
              </w:rPr>
            </w:pPr>
            <w:r w:rsidRPr="007A4A1A">
              <w:rPr>
                <w:rFonts w:ascii="Arial" w:eastAsia="Times New Roman" w:hAnsi="Arial" w:cs="Arial"/>
                <w:lang w:val="es-PE"/>
              </w:rPr>
              <w:t>Manejo de computadores</w:t>
            </w:r>
            <w:r w:rsidR="002C3BA5" w:rsidRPr="007A4A1A">
              <w:rPr>
                <w:rFonts w:ascii="Arial" w:eastAsia="Times New Roman" w:hAnsi="Arial" w:cs="Arial"/>
                <w:lang w:val="es-PE"/>
              </w:rPr>
              <w:t>,</w:t>
            </w:r>
            <w:r w:rsidRPr="007A4A1A">
              <w:rPr>
                <w:rFonts w:ascii="Arial" w:eastAsia="Times New Roman" w:hAnsi="Arial" w:cs="Arial"/>
                <w:lang w:val="es-PE"/>
              </w:rPr>
              <w:t xml:space="preserve"> sistemas de control administrativo</w:t>
            </w:r>
            <w:r w:rsidR="002C3BA5" w:rsidRPr="007A4A1A">
              <w:rPr>
                <w:rFonts w:ascii="Arial" w:eastAsia="Times New Roman" w:hAnsi="Arial" w:cs="Arial"/>
                <w:lang w:val="es-PE"/>
              </w:rPr>
              <w:t>, programas especializados CAD y herramientas técnicas relacionadas.</w:t>
            </w:r>
          </w:p>
        </w:tc>
      </w:tr>
      <w:tr w:rsidR="00242F92" w:rsidRPr="00056E07" w14:paraId="64D63C83" w14:textId="77777777" w:rsidTr="00FE6593">
        <w:tc>
          <w:tcPr>
            <w:tcW w:w="2281" w:type="dxa"/>
            <w:shd w:val="clear" w:color="auto" w:fill="D0CECE" w:themeFill="background2" w:themeFillShade="E6"/>
          </w:tcPr>
          <w:p w14:paraId="366D03B7" w14:textId="77777777" w:rsidR="00242F92" w:rsidRPr="007A4A1A" w:rsidRDefault="00242F92" w:rsidP="00FE6593">
            <w:pPr>
              <w:spacing w:before="100" w:beforeAutospacing="1" w:after="100" w:afterAutospacing="1"/>
              <w:jc w:val="both"/>
              <w:textAlignment w:val="baseline"/>
              <w:rPr>
                <w:rFonts w:ascii="Arial" w:eastAsia="Times New Roman" w:hAnsi="Arial" w:cs="Arial"/>
                <w:lang w:val="es-PE"/>
              </w:rPr>
            </w:pPr>
            <w:r w:rsidRPr="007A4A1A">
              <w:rPr>
                <w:rFonts w:ascii="Arial" w:eastAsia="Times New Roman" w:hAnsi="Arial" w:cs="Arial"/>
                <w:lang w:val="es-PE"/>
              </w:rPr>
              <w:t>Actividades</w:t>
            </w:r>
          </w:p>
        </w:tc>
        <w:tc>
          <w:tcPr>
            <w:tcW w:w="5645" w:type="dxa"/>
          </w:tcPr>
          <w:p w14:paraId="0F344F63" w14:textId="0AF73F84" w:rsidR="00242F92" w:rsidRPr="007A4A1A" w:rsidRDefault="00242F92" w:rsidP="00FE6593">
            <w:pPr>
              <w:spacing w:before="100" w:beforeAutospacing="1" w:after="100" w:afterAutospacing="1"/>
              <w:jc w:val="both"/>
              <w:textAlignment w:val="baseline"/>
              <w:rPr>
                <w:rFonts w:ascii="Arial" w:eastAsia="Times New Roman" w:hAnsi="Arial" w:cs="Arial"/>
                <w:lang w:val="es-PE"/>
              </w:rPr>
            </w:pPr>
            <w:r w:rsidRPr="007A4A1A">
              <w:rPr>
                <w:rFonts w:ascii="Arial" w:eastAsia="Times New Roman" w:hAnsi="Arial" w:cs="Arial"/>
                <w:lang w:val="es-PE"/>
              </w:rPr>
              <w:t xml:space="preserve">Realiza </w:t>
            </w:r>
            <w:r w:rsidR="002C3BA5" w:rsidRPr="007A4A1A">
              <w:rPr>
                <w:rFonts w:ascii="Arial" w:eastAsia="Times New Roman" w:hAnsi="Arial" w:cs="Arial"/>
                <w:lang w:val="es-PE"/>
              </w:rPr>
              <w:t>la evaluación,</w:t>
            </w:r>
            <w:r w:rsidRPr="007A4A1A">
              <w:rPr>
                <w:rFonts w:ascii="Arial" w:eastAsia="Times New Roman" w:hAnsi="Arial" w:cs="Arial"/>
                <w:lang w:val="es-PE"/>
              </w:rPr>
              <w:t xml:space="preserve"> análisis y registro de información </w:t>
            </w:r>
            <w:r w:rsidR="002C3BA5" w:rsidRPr="007A4A1A">
              <w:rPr>
                <w:rFonts w:ascii="Arial" w:eastAsia="Times New Roman" w:hAnsi="Arial" w:cs="Arial"/>
                <w:lang w:val="es-PE"/>
              </w:rPr>
              <w:t xml:space="preserve">técnica </w:t>
            </w:r>
            <w:r w:rsidRPr="007A4A1A">
              <w:rPr>
                <w:rFonts w:ascii="Arial" w:eastAsia="Times New Roman" w:hAnsi="Arial" w:cs="Arial"/>
                <w:lang w:val="es-PE"/>
              </w:rPr>
              <w:t>relacionada a los proyectos y predios administrados por la DDP.</w:t>
            </w:r>
          </w:p>
        </w:tc>
      </w:tr>
    </w:tbl>
    <w:p w14:paraId="5747A2C0" w14:textId="62E4357E" w:rsidR="00242F92" w:rsidRPr="007A4A1A" w:rsidRDefault="00242F92" w:rsidP="009A3619">
      <w:pPr>
        <w:spacing w:before="100" w:beforeAutospacing="1" w:after="100" w:afterAutospacing="1" w:line="240" w:lineRule="auto"/>
        <w:ind w:left="1134"/>
        <w:jc w:val="both"/>
        <w:textAlignment w:val="baseline"/>
        <w:rPr>
          <w:rFonts w:ascii="Arial" w:eastAsia="Times New Roman" w:hAnsi="Arial" w:cs="Arial"/>
          <w:lang w:val="es-PE"/>
        </w:rPr>
      </w:pPr>
    </w:p>
    <w:tbl>
      <w:tblPr>
        <w:tblStyle w:val="TableGrid"/>
        <w:tblW w:w="0" w:type="auto"/>
        <w:tblInd w:w="1134" w:type="dxa"/>
        <w:tblLook w:val="04A0" w:firstRow="1" w:lastRow="0" w:firstColumn="1" w:lastColumn="0" w:noHBand="0" w:noVBand="1"/>
      </w:tblPr>
      <w:tblGrid>
        <w:gridCol w:w="2281"/>
        <w:gridCol w:w="5645"/>
      </w:tblGrid>
      <w:tr w:rsidR="00A81CD6" w:rsidRPr="007A4A1A" w14:paraId="65FC2721" w14:textId="77777777" w:rsidTr="00FE6593">
        <w:tc>
          <w:tcPr>
            <w:tcW w:w="2281" w:type="dxa"/>
            <w:shd w:val="clear" w:color="auto" w:fill="D0CECE" w:themeFill="background2" w:themeFillShade="E6"/>
          </w:tcPr>
          <w:p w14:paraId="15BDDED1" w14:textId="77777777" w:rsidR="00A81CD6" w:rsidRPr="007A4A1A" w:rsidRDefault="00A81CD6" w:rsidP="00FE6593">
            <w:pPr>
              <w:spacing w:before="100" w:beforeAutospacing="1" w:after="100" w:afterAutospacing="1"/>
              <w:jc w:val="both"/>
              <w:textAlignment w:val="baseline"/>
              <w:rPr>
                <w:rFonts w:ascii="Arial" w:eastAsia="Times New Roman" w:hAnsi="Arial" w:cs="Arial"/>
                <w:lang w:val="es-PE"/>
              </w:rPr>
            </w:pPr>
            <w:r w:rsidRPr="007A4A1A">
              <w:rPr>
                <w:rFonts w:ascii="Arial" w:eastAsia="Times New Roman" w:hAnsi="Arial" w:cs="Arial"/>
                <w:lang w:val="es-PE"/>
              </w:rPr>
              <w:t>Tipo de Usuario</w:t>
            </w:r>
          </w:p>
        </w:tc>
        <w:tc>
          <w:tcPr>
            <w:tcW w:w="5645" w:type="dxa"/>
          </w:tcPr>
          <w:p w14:paraId="3019B9DD" w14:textId="63A38E0B" w:rsidR="00A81CD6" w:rsidRPr="007A4A1A" w:rsidRDefault="00E81837" w:rsidP="00FE6593">
            <w:pPr>
              <w:spacing w:before="100" w:beforeAutospacing="1" w:after="100" w:afterAutospacing="1"/>
              <w:jc w:val="both"/>
              <w:textAlignment w:val="baseline"/>
              <w:rPr>
                <w:rFonts w:ascii="Arial" w:eastAsia="Times New Roman" w:hAnsi="Arial" w:cs="Arial"/>
                <w:lang w:val="es-PE"/>
              </w:rPr>
            </w:pPr>
            <w:r w:rsidRPr="007A4A1A">
              <w:rPr>
                <w:rFonts w:ascii="Arial" w:eastAsia="Times New Roman" w:hAnsi="Arial" w:cs="Arial"/>
                <w:lang w:val="es-PE"/>
              </w:rPr>
              <w:t>Especialista GIS</w:t>
            </w:r>
          </w:p>
        </w:tc>
      </w:tr>
      <w:tr w:rsidR="00A81CD6" w:rsidRPr="00056E07" w14:paraId="00E20D02" w14:textId="77777777" w:rsidTr="00FE6593">
        <w:tc>
          <w:tcPr>
            <w:tcW w:w="2281" w:type="dxa"/>
            <w:shd w:val="clear" w:color="auto" w:fill="D0CECE" w:themeFill="background2" w:themeFillShade="E6"/>
          </w:tcPr>
          <w:p w14:paraId="157600A5" w14:textId="77777777" w:rsidR="00A81CD6" w:rsidRPr="007A4A1A" w:rsidRDefault="00A81CD6" w:rsidP="00FE6593">
            <w:pPr>
              <w:spacing w:before="100" w:beforeAutospacing="1" w:after="100" w:afterAutospacing="1"/>
              <w:jc w:val="both"/>
              <w:textAlignment w:val="baseline"/>
              <w:rPr>
                <w:rFonts w:ascii="Arial" w:eastAsia="Times New Roman" w:hAnsi="Arial" w:cs="Arial"/>
                <w:lang w:val="es-PE"/>
              </w:rPr>
            </w:pPr>
            <w:r w:rsidRPr="007A4A1A">
              <w:rPr>
                <w:rFonts w:ascii="Arial" w:eastAsia="Times New Roman" w:hAnsi="Arial" w:cs="Arial"/>
                <w:lang w:val="es-PE"/>
              </w:rPr>
              <w:t>Formación</w:t>
            </w:r>
          </w:p>
        </w:tc>
        <w:tc>
          <w:tcPr>
            <w:tcW w:w="5645" w:type="dxa"/>
          </w:tcPr>
          <w:p w14:paraId="6B0383BE" w14:textId="2FB0EF40" w:rsidR="00A81CD6" w:rsidRPr="007A4A1A" w:rsidRDefault="00C9676C" w:rsidP="00FE6593">
            <w:pPr>
              <w:spacing w:before="100" w:beforeAutospacing="1" w:after="100" w:afterAutospacing="1"/>
              <w:jc w:val="both"/>
              <w:textAlignment w:val="baseline"/>
              <w:rPr>
                <w:rFonts w:ascii="Arial" w:eastAsia="Times New Roman" w:hAnsi="Arial" w:cs="Arial"/>
                <w:lang w:val="es-PE"/>
              </w:rPr>
            </w:pPr>
            <w:r w:rsidRPr="007A4A1A">
              <w:rPr>
                <w:rFonts w:ascii="Arial" w:eastAsia="Times New Roman" w:hAnsi="Arial" w:cs="Arial"/>
                <w:lang w:val="es-PE"/>
              </w:rPr>
              <w:t>El especialista GIS puede tener diferentes funciones dependiendo de si se encargan del desarrollo o del análisis o de ambas. Se puede decir que son profesionales que dirigen, desarrollan y mantienen los sistemas GIS y son una pieza clave en la recolección y análisis de los datos.</w:t>
            </w:r>
          </w:p>
        </w:tc>
      </w:tr>
      <w:tr w:rsidR="00A81CD6" w:rsidRPr="00056E07" w14:paraId="01416F8F" w14:textId="77777777" w:rsidTr="00FE6593">
        <w:tc>
          <w:tcPr>
            <w:tcW w:w="2281" w:type="dxa"/>
            <w:shd w:val="clear" w:color="auto" w:fill="D0CECE" w:themeFill="background2" w:themeFillShade="E6"/>
          </w:tcPr>
          <w:p w14:paraId="7B19B84D" w14:textId="77777777" w:rsidR="00A81CD6" w:rsidRPr="007A4A1A" w:rsidRDefault="00A81CD6" w:rsidP="00FE6593">
            <w:pPr>
              <w:spacing w:before="100" w:beforeAutospacing="1" w:after="100" w:afterAutospacing="1"/>
              <w:jc w:val="both"/>
              <w:textAlignment w:val="baseline"/>
              <w:rPr>
                <w:rFonts w:ascii="Arial" w:eastAsia="Times New Roman" w:hAnsi="Arial" w:cs="Arial"/>
                <w:lang w:val="es-PE"/>
              </w:rPr>
            </w:pPr>
            <w:r w:rsidRPr="007A4A1A">
              <w:rPr>
                <w:rFonts w:ascii="Arial" w:eastAsia="Times New Roman" w:hAnsi="Arial" w:cs="Arial"/>
                <w:lang w:val="es-PE"/>
              </w:rPr>
              <w:t>Habilidades</w:t>
            </w:r>
          </w:p>
        </w:tc>
        <w:tc>
          <w:tcPr>
            <w:tcW w:w="5645" w:type="dxa"/>
          </w:tcPr>
          <w:p w14:paraId="24C0531E" w14:textId="38A86317" w:rsidR="00A81CD6" w:rsidRPr="007A4A1A" w:rsidRDefault="00C9676C" w:rsidP="00C9676C">
            <w:pPr>
              <w:spacing w:before="100" w:beforeAutospacing="1" w:after="100" w:afterAutospacing="1"/>
              <w:jc w:val="both"/>
              <w:textAlignment w:val="baseline"/>
              <w:rPr>
                <w:rFonts w:ascii="Arial" w:eastAsia="Times New Roman" w:hAnsi="Arial" w:cs="Arial"/>
                <w:lang w:val="es-PE"/>
              </w:rPr>
            </w:pPr>
            <w:r w:rsidRPr="007A4A1A">
              <w:rPr>
                <w:rFonts w:ascii="Arial" w:eastAsia="Times New Roman" w:hAnsi="Arial" w:cs="Arial"/>
                <w:lang w:val="es-PE"/>
              </w:rPr>
              <w:t>Crea mapas y gráficos, usando software GIS y equipo de recolección de datos; realiza investigaciones para obtener y ampliar los conjuntos de datos existentes; determina la mejor manera de utilizar los conjuntos de datos a través del GIS; recopila datos geográficos y demográficos de varias fuentes de la forma más eficiente.</w:t>
            </w:r>
          </w:p>
        </w:tc>
      </w:tr>
      <w:tr w:rsidR="00A81CD6" w:rsidRPr="00056E07" w14:paraId="64A3C1F5" w14:textId="77777777" w:rsidTr="00FE6593">
        <w:tc>
          <w:tcPr>
            <w:tcW w:w="2281" w:type="dxa"/>
            <w:shd w:val="clear" w:color="auto" w:fill="D0CECE" w:themeFill="background2" w:themeFillShade="E6"/>
          </w:tcPr>
          <w:p w14:paraId="46616344" w14:textId="77777777" w:rsidR="00A81CD6" w:rsidRPr="007A4A1A" w:rsidRDefault="00A81CD6" w:rsidP="00FE6593">
            <w:pPr>
              <w:spacing w:before="100" w:beforeAutospacing="1" w:after="100" w:afterAutospacing="1"/>
              <w:jc w:val="both"/>
              <w:textAlignment w:val="baseline"/>
              <w:rPr>
                <w:rFonts w:ascii="Arial" w:eastAsia="Times New Roman" w:hAnsi="Arial" w:cs="Arial"/>
                <w:lang w:val="es-PE"/>
              </w:rPr>
            </w:pPr>
            <w:r w:rsidRPr="007A4A1A">
              <w:rPr>
                <w:rFonts w:ascii="Arial" w:eastAsia="Times New Roman" w:hAnsi="Arial" w:cs="Arial"/>
                <w:lang w:val="es-PE"/>
              </w:rPr>
              <w:t>Actividades</w:t>
            </w:r>
          </w:p>
        </w:tc>
        <w:tc>
          <w:tcPr>
            <w:tcW w:w="5645" w:type="dxa"/>
          </w:tcPr>
          <w:p w14:paraId="212A08E3" w14:textId="5F3C3FD7" w:rsidR="00A81CD6" w:rsidRPr="007A4A1A" w:rsidRDefault="000E4885" w:rsidP="00FE6593">
            <w:pPr>
              <w:spacing w:before="100" w:beforeAutospacing="1" w:after="100" w:afterAutospacing="1"/>
              <w:jc w:val="both"/>
              <w:textAlignment w:val="baseline"/>
              <w:rPr>
                <w:rFonts w:ascii="Arial" w:eastAsia="Times New Roman" w:hAnsi="Arial" w:cs="Arial"/>
                <w:lang w:val="es-PE"/>
              </w:rPr>
            </w:pPr>
            <w:r w:rsidRPr="007A4A1A">
              <w:rPr>
                <w:rFonts w:ascii="Arial" w:eastAsia="Times New Roman" w:hAnsi="Arial" w:cs="Arial"/>
                <w:lang w:val="es-PE"/>
              </w:rPr>
              <w:t>Genera información geográfica y certifica la existente a fin de garantizar el cumplimiento de las normas y decretos, así como los estándares definidos por la dirección</w:t>
            </w:r>
            <w:r w:rsidR="00A81CD6" w:rsidRPr="007A4A1A">
              <w:rPr>
                <w:rFonts w:ascii="Arial" w:eastAsia="Times New Roman" w:hAnsi="Arial" w:cs="Arial"/>
                <w:lang w:val="es-PE"/>
              </w:rPr>
              <w:t>.</w:t>
            </w:r>
          </w:p>
        </w:tc>
      </w:tr>
    </w:tbl>
    <w:p w14:paraId="5207F138" w14:textId="5CC1D85C" w:rsidR="000E4885" w:rsidRPr="007A4A1A" w:rsidRDefault="000E4885" w:rsidP="009A3619">
      <w:pPr>
        <w:spacing w:before="100" w:beforeAutospacing="1" w:after="100" w:afterAutospacing="1" w:line="240" w:lineRule="auto"/>
        <w:ind w:left="1134"/>
        <w:jc w:val="both"/>
        <w:textAlignment w:val="baseline"/>
        <w:rPr>
          <w:rFonts w:ascii="Arial" w:eastAsia="Times New Roman" w:hAnsi="Arial" w:cs="Arial"/>
          <w:lang w:val="es-PE"/>
        </w:rPr>
      </w:pPr>
    </w:p>
    <w:p w14:paraId="13962275" w14:textId="256A10F8" w:rsidR="000E4885" w:rsidRPr="007A4A1A" w:rsidRDefault="000E4885">
      <w:pPr>
        <w:rPr>
          <w:rFonts w:ascii="Arial" w:eastAsia="Times New Roman" w:hAnsi="Arial" w:cs="Arial"/>
          <w:lang w:val="es-PE"/>
        </w:rPr>
      </w:pPr>
    </w:p>
    <w:tbl>
      <w:tblPr>
        <w:tblStyle w:val="TableGrid"/>
        <w:tblW w:w="0" w:type="auto"/>
        <w:tblInd w:w="1134" w:type="dxa"/>
        <w:tblLook w:val="04A0" w:firstRow="1" w:lastRow="0" w:firstColumn="1" w:lastColumn="0" w:noHBand="0" w:noVBand="1"/>
      </w:tblPr>
      <w:tblGrid>
        <w:gridCol w:w="2281"/>
        <w:gridCol w:w="5645"/>
      </w:tblGrid>
      <w:tr w:rsidR="001C1C85" w:rsidRPr="00056E07" w14:paraId="35B82462" w14:textId="77777777" w:rsidTr="00FE6593">
        <w:tc>
          <w:tcPr>
            <w:tcW w:w="2281" w:type="dxa"/>
            <w:shd w:val="clear" w:color="auto" w:fill="D0CECE" w:themeFill="background2" w:themeFillShade="E6"/>
          </w:tcPr>
          <w:p w14:paraId="69B93667" w14:textId="77777777" w:rsidR="001C1C85" w:rsidRPr="007A4A1A" w:rsidRDefault="001C1C85" w:rsidP="00FE6593">
            <w:pPr>
              <w:spacing w:before="100" w:beforeAutospacing="1" w:after="100" w:afterAutospacing="1"/>
              <w:jc w:val="both"/>
              <w:textAlignment w:val="baseline"/>
              <w:rPr>
                <w:rFonts w:ascii="Arial" w:eastAsia="Times New Roman" w:hAnsi="Arial" w:cs="Arial"/>
                <w:lang w:val="es-PE"/>
              </w:rPr>
            </w:pPr>
            <w:r w:rsidRPr="007A4A1A">
              <w:rPr>
                <w:rFonts w:ascii="Arial" w:eastAsia="Times New Roman" w:hAnsi="Arial" w:cs="Arial"/>
                <w:lang w:val="es-PE"/>
              </w:rPr>
              <w:lastRenderedPageBreak/>
              <w:t>Tipo de Usuario</w:t>
            </w:r>
          </w:p>
        </w:tc>
        <w:tc>
          <w:tcPr>
            <w:tcW w:w="5645" w:type="dxa"/>
          </w:tcPr>
          <w:p w14:paraId="01690A2D" w14:textId="69DE26B5" w:rsidR="001C1C85" w:rsidRPr="007A4A1A" w:rsidRDefault="001C1C85" w:rsidP="00FE6593">
            <w:pPr>
              <w:spacing w:before="100" w:beforeAutospacing="1" w:after="100" w:afterAutospacing="1"/>
              <w:jc w:val="both"/>
              <w:textAlignment w:val="baseline"/>
              <w:rPr>
                <w:rFonts w:ascii="Arial" w:eastAsia="Times New Roman" w:hAnsi="Arial" w:cs="Arial"/>
                <w:lang w:val="es-PE"/>
              </w:rPr>
            </w:pPr>
            <w:r w:rsidRPr="007A4A1A">
              <w:rPr>
                <w:rFonts w:ascii="Arial" w:eastAsia="Times New Roman" w:hAnsi="Arial" w:cs="Arial"/>
                <w:lang w:val="es-PE"/>
              </w:rPr>
              <w:t xml:space="preserve">Responsable de Equipo (Monitor, Coordinador, </w:t>
            </w:r>
            <w:proofErr w:type="gramStart"/>
            <w:r w:rsidRPr="007A4A1A">
              <w:rPr>
                <w:rFonts w:ascii="Arial" w:eastAsia="Times New Roman" w:hAnsi="Arial" w:cs="Arial"/>
                <w:lang w:val="es-PE"/>
              </w:rPr>
              <w:t>Director</w:t>
            </w:r>
            <w:proofErr w:type="gramEnd"/>
            <w:r w:rsidRPr="007A4A1A">
              <w:rPr>
                <w:rFonts w:ascii="Arial" w:eastAsia="Times New Roman" w:hAnsi="Arial" w:cs="Arial"/>
                <w:lang w:val="es-PE"/>
              </w:rPr>
              <w:t>)</w:t>
            </w:r>
          </w:p>
        </w:tc>
      </w:tr>
      <w:tr w:rsidR="001C1C85" w:rsidRPr="00056E07" w14:paraId="47C47FD2" w14:textId="77777777" w:rsidTr="00FE6593">
        <w:tc>
          <w:tcPr>
            <w:tcW w:w="2281" w:type="dxa"/>
            <w:shd w:val="clear" w:color="auto" w:fill="D0CECE" w:themeFill="background2" w:themeFillShade="E6"/>
          </w:tcPr>
          <w:p w14:paraId="74589ABE" w14:textId="77777777" w:rsidR="001C1C85" w:rsidRPr="007A4A1A" w:rsidRDefault="001C1C85" w:rsidP="00FE6593">
            <w:pPr>
              <w:spacing w:before="100" w:beforeAutospacing="1" w:after="100" w:afterAutospacing="1"/>
              <w:jc w:val="both"/>
              <w:textAlignment w:val="baseline"/>
              <w:rPr>
                <w:rFonts w:ascii="Arial" w:eastAsia="Times New Roman" w:hAnsi="Arial" w:cs="Arial"/>
                <w:lang w:val="es-PE"/>
              </w:rPr>
            </w:pPr>
            <w:r w:rsidRPr="007A4A1A">
              <w:rPr>
                <w:rFonts w:ascii="Arial" w:eastAsia="Times New Roman" w:hAnsi="Arial" w:cs="Arial"/>
                <w:lang w:val="es-PE"/>
              </w:rPr>
              <w:t>Formación</w:t>
            </w:r>
          </w:p>
        </w:tc>
        <w:tc>
          <w:tcPr>
            <w:tcW w:w="5645" w:type="dxa"/>
          </w:tcPr>
          <w:p w14:paraId="063559D9" w14:textId="49D614C3" w:rsidR="001C1C85" w:rsidRPr="007A4A1A" w:rsidRDefault="00703F44" w:rsidP="00FE6593">
            <w:pPr>
              <w:spacing w:before="100" w:beforeAutospacing="1" w:after="100" w:afterAutospacing="1"/>
              <w:jc w:val="both"/>
              <w:textAlignment w:val="baseline"/>
              <w:rPr>
                <w:rFonts w:ascii="Arial" w:eastAsia="Times New Roman" w:hAnsi="Arial" w:cs="Arial"/>
                <w:lang w:val="es-PE"/>
              </w:rPr>
            </w:pPr>
            <w:r w:rsidRPr="007A4A1A">
              <w:rPr>
                <w:rFonts w:ascii="Arial" w:eastAsia="Times New Roman" w:hAnsi="Arial" w:cs="Arial"/>
                <w:lang w:val="es-PE"/>
              </w:rPr>
              <w:t>Figura clave en la planificación, ejecución y control de un proyecto, así como el motor que debe impulsar el avance del mismo mediante la toma de decisiones para la consecución de los objetivos.</w:t>
            </w:r>
          </w:p>
        </w:tc>
      </w:tr>
      <w:tr w:rsidR="001C1C85" w:rsidRPr="00056E07" w14:paraId="25DE51A6" w14:textId="77777777" w:rsidTr="00FE6593">
        <w:tc>
          <w:tcPr>
            <w:tcW w:w="2281" w:type="dxa"/>
            <w:shd w:val="clear" w:color="auto" w:fill="D0CECE" w:themeFill="background2" w:themeFillShade="E6"/>
          </w:tcPr>
          <w:p w14:paraId="586878A6" w14:textId="77777777" w:rsidR="001C1C85" w:rsidRPr="007A4A1A" w:rsidRDefault="001C1C85" w:rsidP="00FE6593">
            <w:pPr>
              <w:spacing w:before="100" w:beforeAutospacing="1" w:after="100" w:afterAutospacing="1"/>
              <w:jc w:val="both"/>
              <w:textAlignment w:val="baseline"/>
              <w:rPr>
                <w:rFonts w:ascii="Arial" w:eastAsia="Times New Roman" w:hAnsi="Arial" w:cs="Arial"/>
                <w:lang w:val="es-PE"/>
              </w:rPr>
            </w:pPr>
            <w:r w:rsidRPr="007A4A1A">
              <w:rPr>
                <w:rFonts w:ascii="Arial" w:eastAsia="Times New Roman" w:hAnsi="Arial" w:cs="Arial"/>
                <w:lang w:val="es-PE"/>
              </w:rPr>
              <w:t>Habilidades</w:t>
            </w:r>
          </w:p>
        </w:tc>
        <w:tc>
          <w:tcPr>
            <w:tcW w:w="5645" w:type="dxa"/>
          </w:tcPr>
          <w:p w14:paraId="3AE95E95" w14:textId="0916F5E1" w:rsidR="001C1C85" w:rsidRPr="007A4A1A" w:rsidRDefault="00AA04E1" w:rsidP="00FE6593">
            <w:pPr>
              <w:spacing w:before="100" w:beforeAutospacing="1" w:after="100" w:afterAutospacing="1"/>
              <w:jc w:val="both"/>
              <w:textAlignment w:val="baseline"/>
              <w:rPr>
                <w:rFonts w:ascii="Arial" w:eastAsia="Times New Roman" w:hAnsi="Arial" w:cs="Arial"/>
                <w:lang w:val="es-PE"/>
              </w:rPr>
            </w:pPr>
            <w:r w:rsidRPr="007A4A1A">
              <w:rPr>
                <w:rFonts w:ascii="Arial" w:eastAsia="Times New Roman" w:hAnsi="Arial" w:cs="Arial"/>
                <w:lang w:val="es-PE"/>
              </w:rPr>
              <w:t>Manejo de computadores, sistemas de control administrativo, herramientas de análisis de información e indicadores.</w:t>
            </w:r>
          </w:p>
        </w:tc>
      </w:tr>
      <w:tr w:rsidR="001C1C85" w:rsidRPr="00056E07" w14:paraId="3448E929" w14:textId="77777777" w:rsidTr="00FE6593">
        <w:tc>
          <w:tcPr>
            <w:tcW w:w="2281" w:type="dxa"/>
            <w:shd w:val="clear" w:color="auto" w:fill="D0CECE" w:themeFill="background2" w:themeFillShade="E6"/>
          </w:tcPr>
          <w:p w14:paraId="5CEF06C6" w14:textId="77777777" w:rsidR="001C1C85" w:rsidRPr="007A4A1A" w:rsidRDefault="001C1C85" w:rsidP="00FE6593">
            <w:pPr>
              <w:spacing w:before="100" w:beforeAutospacing="1" w:after="100" w:afterAutospacing="1"/>
              <w:jc w:val="both"/>
              <w:textAlignment w:val="baseline"/>
              <w:rPr>
                <w:rFonts w:ascii="Arial" w:eastAsia="Times New Roman" w:hAnsi="Arial" w:cs="Arial"/>
                <w:lang w:val="es-PE"/>
              </w:rPr>
            </w:pPr>
            <w:r w:rsidRPr="007A4A1A">
              <w:rPr>
                <w:rFonts w:ascii="Arial" w:eastAsia="Times New Roman" w:hAnsi="Arial" w:cs="Arial"/>
                <w:lang w:val="es-PE"/>
              </w:rPr>
              <w:t>Actividades</w:t>
            </w:r>
          </w:p>
        </w:tc>
        <w:tc>
          <w:tcPr>
            <w:tcW w:w="5645" w:type="dxa"/>
          </w:tcPr>
          <w:p w14:paraId="58E3BFFB" w14:textId="71E04BDC" w:rsidR="001C1C85" w:rsidRPr="007A4A1A" w:rsidRDefault="00AA04E1" w:rsidP="00FE6593">
            <w:pPr>
              <w:spacing w:before="100" w:beforeAutospacing="1" w:after="100" w:afterAutospacing="1"/>
              <w:jc w:val="both"/>
              <w:textAlignment w:val="baseline"/>
              <w:rPr>
                <w:rFonts w:ascii="Arial" w:eastAsia="Times New Roman" w:hAnsi="Arial" w:cs="Arial"/>
                <w:lang w:val="es-PE"/>
              </w:rPr>
            </w:pPr>
            <w:r w:rsidRPr="007A4A1A">
              <w:rPr>
                <w:rFonts w:ascii="Arial" w:eastAsia="Times New Roman" w:hAnsi="Arial" w:cs="Arial"/>
                <w:lang w:val="es-PE"/>
              </w:rPr>
              <w:t xml:space="preserve">Desde el nivel que le corresponde, organiza </w:t>
            </w:r>
            <w:r w:rsidR="000E4885" w:rsidRPr="007A4A1A">
              <w:rPr>
                <w:rFonts w:ascii="Arial" w:eastAsia="Times New Roman" w:hAnsi="Arial" w:cs="Arial"/>
                <w:lang w:val="es-PE"/>
              </w:rPr>
              <w:t>los proyectos</w:t>
            </w:r>
            <w:r w:rsidRPr="007A4A1A">
              <w:rPr>
                <w:rFonts w:ascii="Arial" w:eastAsia="Times New Roman" w:hAnsi="Arial" w:cs="Arial"/>
                <w:lang w:val="es-PE"/>
              </w:rPr>
              <w:t>, asigna a los miembros del equipo funciones específicas dentro del proyecto, establece e implementa una estrategia de comunicación que permita a su equipo de trabajo identificar claramente los objetivos, es responsable del seguimiento del avance del proyecto</w:t>
            </w:r>
            <w:r w:rsidR="004C3CF9" w:rsidRPr="007A4A1A">
              <w:rPr>
                <w:rFonts w:ascii="Arial" w:eastAsia="Times New Roman" w:hAnsi="Arial" w:cs="Arial"/>
                <w:lang w:val="es-PE"/>
              </w:rPr>
              <w:t xml:space="preserve"> y realiza análisis lógicos, identificar los problemas, busca e interpreta información significativa para poder compartir y coordinar datos relevantes con los miembros de su equipo.</w:t>
            </w:r>
          </w:p>
        </w:tc>
      </w:tr>
    </w:tbl>
    <w:p w14:paraId="64663061" w14:textId="77777777" w:rsidR="001C1C85" w:rsidRPr="007A4A1A" w:rsidRDefault="001C1C85" w:rsidP="009A3619">
      <w:pPr>
        <w:spacing w:before="100" w:beforeAutospacing="1" w:after="100" w:afterAutospacing="1" w:line="240" w:lineRule="auto"/>
        <w:ind w:left="1134"/>
        <w:jc w:val="both"/>
        <w:textAlignment w:val="baseline"/>
        <w:rPr>
          <w:rFonts w:ascii="Arial" w:eastAsia="Times New Roman" w:hAnsi="Arial" w:cs="Arial"/>
          <w:lang w:val="es-PE"/>
        </w:rPr>
      </w:pPr>
    </w:p>
    <w:tbl>
      <w:tblPr>
        <w:tblStyle w:val="TableGrid"/>
        <w:tblW w:w="0" w:type="auto"/>
        <w:tblInd w:w="1134" w:type="dxa"/>
        <w:tblLook w:val="04A0" w:firstRow="1" w:lastRow="0" w:firstColumn="1" w:lastColumn="0" w:noHBand="0" w:noVBand="1"/>
      </w:tblPr>
      <w:tblGrid>
        <w:gridCol w:w="2281"/>
        <w:gridCol w:w="5645"/>
      </w:tblGrid>
      <w:tr w:rsidR="00DB2F58" w:rsidRPr="007A4A1A" w14:paraId="1576E0C0" w14:textId="77777777" w:rsidTr="00FE6593">
        <w:tc>
          <w:tcPr>
            <w:tcW w:w="2281" w:type="dxa"/>
            <w:shd w:val="clear" w:color="auto" w:fill="D0CECE" w:themeFill="background2" w:themeFillShade="E6"/>
          </w:tcPr>
          <w:p w14:paraId="55BEA7CB" w14:textId="77777777" w:rsidR="00DB2F58" w:rsidRPr="007A4A1A" w:rsidRDefault="00DB2F58" w:rsidP="00FE6593">
            <w:pPr>
              <w:spacing w:before="100" w:beforeAutospacing="1" w:after="100" w:afterAutospacing="1"/>
              <w:jc w:val="both"/>
              <w:textAlignment w:val="baseline"/>
              <w:rPr>
                <w:rFonts w:ascii="Arial" w:eastAsia="Times New Roman" w:hAnsi="Arial" w:cs="Arial"/>
                <w:lang w:val="es-PE"/>
              </w:rPr>
            </w:pPr>
            <w:r w:rsidRPr="007A4A1A">
              <w:rPr>
                <w:rFonts w:ascii="Arial" w:eastAsia="Times New Roman" w:hAnsi="Arial" w:cs="Arial"/>
                <w:lang w:val="es-PE"/>
              </w:rPr>
              <w:t>Tipo de Usuario</w:t>
            </w:r>
          </w:p>
        </w:tc>
        <w:tc>
          <w:tcPr>
            <w:tcW w:w="5645" w:type="dxa"/>
          </w:tcPr>
          <w:p w14:paraId="0E380079" w14:textId="57233586" w:rsidR="00DB2F58" w:rsidRPr="007A4A1A" w:rsidRDefault="00D21624" w:rsidP="00FE6593">
            <w:pPr>
              <w:spacing w:before="100" w:beforeAutospacing="1" w:after="100" w:afterAutospacing="1"/>
              <w:jc w:val="both"/>
              <w:textAlignment w:val="baseline"/>
              <w:rPr>
                <w:rFonts w:ascii="Arial" w:eastAsia="Times New Roman" w:hAnsi="Arial" w:cs="Arial"/>
                <w:lang w:val="es-PE"/>
              </w:rPr>
            </w:pPr>
            <w:r w:rsidRPr="007A4A1A">
              <w:rPr>
                <w:rFonts w:ascii="Arial" w:eastAsia="Times New Roman" w:hAnsi="Arial" w:cs="Arial"/>
                <w:lang w:val="es-PE"/>
              </w:rPr>
              <w:t>Administrador de Plataforma</w:t>
            </w:r>
          </w:p>
        </w:tc>
      </w:tr>
      <w:tr w:rsidR="00DB2F58" w:rsidRPr="00056E07" w14:paraId="28BE6D63" w14:textId="77777777" w:rsidTr="00FE6593">
        <w:tc>
          <w:tcPr>
            <w:tcW w:w="2281" w:type="dxa"/>
            <w:shd w:val="clear" w:color="auto" w:fill="D0CECE" w:themeFill="background2" w:themeFillShade="E6"/>
          </w:tcPr>
          <w:p w14:paraId="0C98E179" w14:textId="77777777" w:rsidR="00DB2F58" w:rsidRPr="007A4A1A" w:rsidRDefault="00DB2F58" w:rsidP="00FE6593">
            <w:pPr>
              <w:spacing w:before="100" w:beforeAutospacing="1" w:after="100" w:afterAutospacing="1"/>
              <w:jc w:val="both"/>
              <w:textAlignment w:val="baseline"/>
              <w:rPr>
                <w:rFonts w:ascii="Arial" w:eastAsia="Times New Roman" w:hAnsi="Arial" w:cs="Arial"/>
                <w:lang w:val="es-PE"/>
              </w:rPr>
            </w:pPr>
            <w:r w:rsidRPr="007A4A1A">
              <w:rPr>
                <w:rFonts w:ascii="Arial" w:eastAsia="Times New Roman" w:hAnsi="Arial" w:cs="Arial"/>
                <w:lang w:val="es-PE"/>
              </w:rPr>
              <w:t>Formación</w:t>
            </w:r>
          </w:p>
        </w:tc>
        <w:tc>
          <w:tcPr>
            <w:tcW w:w="5645" w:type="dxa"/>
          </w:tcPr>
          <w:p w14:paraId="600E8984" w14:textId="4D073249" w:rsidR="00DB2F58" w:rsidRPr="007A4A1A" w:rsidRDefault="00D21624" w:rsidP="00FE6593">
            <w:pPr>
              <w:spacing w:before="100" w:beforeAutospacing="1" w:after="100" w:afterAutospacing="1"/>
              <w:jc w:val="both"/>
              <w:textAlignment w:val="baseline"/>
              <w:rPr>
                <w:rFonts w:ascii="Arial" w:eastAsia="Times New Roman" w:hAnsi="Arial" w:cs="Arial"/>
                <w:lang w:val="es-PE"/>
              </w:rPr>
            </w:pPr>
            <w:r w:rsidRPr="007A4A1A">
              <w:rPr>
                <w:rFonts w:ascii="Arial" w:eastAsia="Times New Roman" w:hAnsi="Arial" w:cs="Arial"/>
                <w:lang w:val="es-PE"/>
              </w:rPr>
              <w:t>Profesional que domina las tecnologías de información, tecnologías de comunicación, modelación y simulación de sistemas. Además, conoce normas y estándares de calidad para la gestión de sistemas de información, gestión de TI, desarrollo de software, entre otras.</w:t>
            </w:r>
          </w:p>
        </w:tc>
      </w:tr>
      <w:tr w:rsidR="00DB2F58" w:rsidRPr="00056E07" w14:paraId="41C06769" w14:textId="77777777" w:rsidTr="00FE6593">
        <w:tc>
          <w:tcPr>
            <w:tcW w:w="2281" w:type="dxa"/>
            <w:shd w:val="clear" w:color="auto" w:fill="D0CECE" w:themeFill="background2" w:themeFillShade="E6"/>
          </w:tcPr>
          <w:p w14:paraId="2C77400A" w14:textId="77777777" w:rsidR="00DB2F58" w:rsidRPr="007A4A1A" w:rsidRDefault="00DB2F58" w:rsidP="00FE6593">
            <w:pPr>
              <w:spacing w:before="100" w:beforeAutospacing="1" w:after="100" w:afterAutospacing="1"/>
              <w:jc w:val="both"/>
              <w:textAlignment w:val="baseline"/>
              <w:rPr>
                <w:rFonts w:ascii="Arial" w:eastAsia="Times New Roman" w:hAnsi="Arial" w:cs="Arial"/>
                <w:lang w:val="es-PE"/>
              </w:rPr>
            </w:pPr>
            <w:r w:rsidRPr="007A4A1A">
              <w:rPr>
                <w:rFonts w:ascii="Arial" w:eastAsia="Times New Roman" w:hAnsi="Arial" w:cs="Arial"/>
                <w:lang w:val="es-PE"/>
              </w:rPr>
              <w:t>Habilidades</w:t>
            </w:r>
          </w:p>
        </w:tc>
        <w:tc>
          <w:tcPr>
            <w:tcW w:w="5645" w:type="dxa"/>
          </w:tcPr>
          <w:p w14:paraId="75E087A3" w14:textId="17DEFB14" w:rsidR="00D21624" w:rsidRPr="007A4A1A" w:rsidRDefault="00DB2F58" w:rsidP="00FE6593">
            <w:pPr>
              <w:spacing w:before="100" w:beforeAutospacing="1" w:after="100" w:afterAutospacing="1"/>
              <w:jc w:val="both"/>
              <w:textAlignment w:val="baseline"/>
              <w:rPr>
                <w:rFonts w:ascii="Arial" w:eastAsia="Times New Roman" w:hAnsi="Arial" w:cs="Arial"/>
                <w:lang w:val="es-PE"/>
              </w:rPr>
            </w:pPr>
            <w:r w:rsidRPr="007A4A1A">
              <w:rPr>
                <w:rFonts w:ascii="Arial" w:eastAsia="Times New Roman" w:hAnsi="Arial" w:cs="Arial"/>
                <w:lang w:val="es-PE"/>
              </w:rPr>
              <w:t>Manejo de computadores</w:t>
            </w:r>
            <w:r w:rsidR="00D21624" w:rsidRPr="007A4A1A">
              <w:rPr>
                <w:rFonts w:ascii="Arial" w:eastAsia="Times New Roman" w:hAnsi="Arial" w:cs="Arial"/>
                <w:lang w:val="es-PE"/>
              </w:rPr>
              <w:t xml:space="preserve"> a nivel experto</w:t>
            </w:r>
            <w:r w:rsidRPr="007A4A1A">
              <w:rPr>
                <w:rFonts w:ascii="Arial" w:eastAsia="Times New Roman" w:hAnsi="Arial" w:cs="Arial"/>
                <w:lang w:val="es-PE"/>
              </w:rPr>
              <w:t xml:space="preserve">, </w:t>
            </w:r>
            <w:r w:rsidR="00D21624" w:rsidRPr="007A4A1A">
              <w:rPr>
                <w:rFonts w:ascii="Arial" w:eastAsia="Times New Roman" w:hAnsi="Arial" w:cs="Arial"/>
                <w:lang w:val="es-PE"/>
              </w:rPr>
              <w:t>configuración de servidores y base de datos</w:t>
            </w:r>
            <w:r w:rsidRPr="007A4A1A">
              <w:rPr>
                <w:rFonts w:ascii="Arial" w:eastAsia="Times New Roman" w:hAnsi="Arial" w:cs="Arial"/>
                <w:lang w:val="es-PE"/>
              </w:rPr>
              <w:t>.</w:t>
            </w:r>
          </w:p>
        </w:tc>
      </w:tr>
      <w:tr w:rsidR="00DB2F58" w:rsidRPr="00056E07" w14:paraId="54890FA9" w14:textId="77777777" w:rsidTr="00FE6593">
        <w:tc>
          <w:tcPr>
            <w:tcW w:w="2281" w:type="dxa"/>
            <w:shd w:val="clear" w:color="auto" w:fill="D0CECE" w:themeFill="background2" w:themeFillShade="E6"/>
          </w:tcPr>
          <w:p w14:paraId="0D4BEFE7" w14:textId="77777777" w:rsidR="00DB2F58" w:rsidRPr="007A4A1A" w:rsidRDefault="00DB2F58" w:rsidP="00FE6593">
            <w:pPr>
              <w:spacing w:before="100" w:beforeAutospacing="1" w:after="100" w:afterAutospacing="1"/>
              <w:jc w:val="both"/>
              <w:textAlignment w:val="baseline"/>
              <w:rPr>
                <w:rFonts w:ascii="Arial" w:eastAsia="Times New Roman" w:hAnsi="Arial" w:cs="Arial"/>
                <w:lang w:val="es-PE"/>
              </w:rPr>
            </w:pPr>
            <w:r w:rsidRPr="007A4A1A">
              <w:rPr>
                <w:rFonts w:ascii="Arial" w:eastAsia="Times New Roman" w:hAnsi="Arial" w:cs="Arial"/>
                <w:lang w:val="es-PE"/>
              </w:rPr>
              <w:t>Actividades</w:t>
            </w:r>
          </w:p>
        </w:tc>
        <w:tc>
          <w:tcPr>
            <w:tcW w:w="5645" w:type="dxa"/>
          </w:tcPr>
          <w:p w14:paraId="353F32B5" w14:textId="278AD40A" w:rsidR="00DB2F58" w:rsidRPr="007A4A1A" w:rsidRDefault="00D21624" w:rsidP="00FE6593">
            <w:pPr>
              <w:spacing w:before="100" w:beforeAutospacing="1" w:after="100" w:afterAutospacing="1"/>
              <w:jc w:val="both"/>
              <w:textAlignment w:val="baseline"/>
              <w:rPr>
                <w:rFonts w:ascii="Arial" w:eastAsia="Times New Roman" w:hAnsi="Arial" w:cs="Arial"/>
                <w:lang w:val="es-PE"/>
              </w:rPr>
            </w:pPr>
            <w:r w:rsidRPr="007A4A1A">
              <w:rPr>
                <w:rFonts w:ascii="Arial" w:eastAsia="Times New Roman" w:hAnsi="Arial" w:cs="Arial"/>
                <w:lang w:val="es-PE"/>
              </w:rPr>
              <w:t xml:space="preserve">Resuelva las incidencias o problemas encontrados en la plataforma. Se encarga de la administración de usuarios (profesionales) y de la </w:t>
            </w:r>
            <w:r w:rsidR="001C1C85" w:rsidRPr="007A4A1A">
              <w:rPr>
                <w:rFonts w:ascii="Arial" w:eastAsia="Times New Roman" w:hAnsi="Arial" w:cs="Arial"/>
                <w:lang w:val="es-PE"/>
              </w:rPr>
              <w:t>información</w:t>
            </w:r>
            <w:r w:rsidRPr="007A4A1A">
              <w:rPr>
                <w:rFonts w:ascii="Arial" w:eastAsia="Times New Roman" w:hAnsi="Arial" w:cs="Arial"/>
                <w:lang w:val="es-PE"/>
              </w:rPr>
              <w:t xml:space="preserve"> general administrada en la plataforma.</w:t>
            </w:r>
          </w:p>
        </w:tc>
      </w:tr>
    </w:tbl>
    <w:p w14:paraId="6200DA2C" w14:textId="77777777" w:rsidR="00DB2F58" w:rsidRPr="007A4A1A" w:rsidRDefault="00DB2F58" w:rsidP="009A3619">
      <w:pPr>
        <w:spacing w:before="100" w:beforeAutospacing="1" w:after="100" w:afterAutospacing="1" w:line="240" w:lineRule="auto"/>
        <w:ind w:left="1134"/>
        <w:jc w:val="both"/>
        <w:textAlignment w:val="baseline"/>
        <w:rPr>
          <w:rFonts w:ascii="Arial" w:eastAsia="Times New Roman" w:hAnsi="Arial" w:cs="Arial"/>
          <w:lang w:val="es-PE"/>
        </w:rPr>
      </w:pPr>
    </w:p>
    <w:p w14:paraId="1C76EB03" w14:textId="4CDB53C4" w:rsidR="009A3619" w:rsidRPr="007A4A1A" w:rsidRDefault="009A3619" w:rsidP="009A3619">
      <w:pPr>
        <w:pStyle w:val="NivelDos"/>
        <w:ind w:left="1134" w:hanging="774"/>
      </w:pPr>
      <w:bookmarkStart w:id="12" w:name="_Toc50141046"/>
      <w:r w:rsidRPr="007A4A1A">
        <w:t>Restricciones</w:t>
      </w:r>
      <w:bookmarkEnd w:id="12"/>
    </w:p>
    <w:p w14:paraId="31E65CC9" w14:textId="46CF2661" w:rsidR="005C62B1" w:rsidRPr="007A4A1A" w:rsidRDefault="005C62B1" w:rsidP="005C62B1">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t>La plataforma deberá ser de funcionar en conjunto con los aplicativos de información geográfica existentes o que se implementen, en el sentido de mostrar la información relacionada a elementos geográficos.</w:t>
      </w:r>
    </w:p>
    <w:p w14:paraId="5213E326" w14:textId="2ADCD62B" w:rsidR="005C62B1" w:rsidRPr="007A4A1A" w:rsidRDefault="005C62B1" w:rsidP="005C62B1">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t>Se busca que la plataforma tenga un diseño e implementación sencilla.</w:t>
      </w:r>
    </w:p>
    <w:p w14:paraId="7510E977" w14:textId="2BC47EE0" w:rsidR="005C62B1" w:rsidRPr="007A4A1A" w:rsidRDefault="005C62B1" w:rsidP="005C62B1">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t>El sistema será desarrollado para web, el motor de la base de datos recomendado es PostgreSQL de tecnología Objeto-Relacional, la metodología para el desarrollo se basara en las mejores características de las metodologías tradicionales(evolutivas) y ágiles.</w:t>
      </w:r>
    </w:p>
    <w:p w14:paraId="1D9284F9" w14:textId="5430F18D" w:rsidR="009A3619" w:rsidRPr="007A4A1A" w:rsidRDefault="009A3619" w:rsidP="009A3619">
      <w:pPr>
        <w:pStyle w:val="NivelDos"/>
        <w:ind w:left="1134" w:hanging="774"/>
      </w:pPr>
      <w:bookmarkStart w:id="13" w:name="_Toc50141047"/>
      <w:r w:rsidRPr="007A4A1A">
        <w:t>Suposiciones y Dependencias</w:t>
      </w:r>
      <w:bookmarkEnd w:id="13"/>
    </w:p>
    <w:p w14:paraId="0B93B00B" w14:textId="6CF16A6E" w:rsidR="009A3619" w:rsidRPr="007A4A1A" w:rsidRDefault="00743B9F" w:rsidP="009A3619">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t xml:space="preserve">Se asume que los requisitos descritos en este documento son estables, sin </w:t>
      </w:r>
      <w:r w:rsidR="001F73D5" w:rsidRPr="007A4A1A">
        <w:rPr>
          <w:rFonts w:ascii="Arial" w:eastAsia="Times New Roman" w:hAnsi="Arial" w:cs="Arial"/>
          <w:lang w:val="es-PE"/>
        </w:rPr>
        <w:t>embargo,</w:t>
      </w:r>
      <w:r w:rsidRPr="007A4A1A">
        <w:rPr>
          <w:rFonts w:ascii="Arial" w:eastAsia="Times New Roman" w:hAnsi="Arial" w:cs="Arial"/>
          <w:lang w:val="es-PE"/>
        </w:rPr>
        <w:t xml:space="preserve"> siempre existe la posibilidad de cambios en los procesos por lo que es </w:t>
      </w:r>
      <w:r w:rsidRPr="007A4A1A">
        <w:rPr>
          <w:rFonts w:ascii="Arial" w:eastAsia="Times New Roman" w:hAnsi="Arial" w:cs="Arial"/>
          <w:lang w:val="es-PE"/>
        </w:rPr>
        <w:lastRenderedPageBreak/>
        <w:t xml:space="preserve">necesaria una arquitectura modular e independiente, en la que </w:t>
      </w:r>
      <w:r w:rsidR="000450E4" w:rsidRPr="007A4A1A">
        <w:rPr>
          <w:rFonts w:ascii="Arial" w:eastAsia="Times New Roman" w:hAnsi="Arial" w:cs="Arial"/>
          <w:lang w:val="es-PE"/>
        </w:rPr>
        <w:t>el</w:t>
      </w:r>
      <w:r w:rsidRPr="007A4A1A">
        <w:rPr>
          <w:rFonts w:ascii="Arial" w:eastAsia="Times New Roman" w:hAnsi="Arial" w:cs="Arial"/>
          <w:lang w:val="es-PE"/>
        </w:rPr>
        <w:t xml:space="preserve"> impacto de los cambios sea nul</w:t>
      </w:r>
      <w:r w:rsidR="000450E4" w:rsidRPr="007A4A1A">
        <w:rPr>
          <w:rFonts w:ascii="Arial" w:eastAsia="Times New Roman" w:hAnsi="Arial" w:cs="Arial"/>
          <w:lang w:val="es-PE"/>
        </w:rPr>
        <w:t>o</w:t>
      </w:r>
      <w:r w:rsidRPr="007A4A1A">
        <w:rPr>
          <w:rFonts w:ascii="Arial" w:eastAsia="Times New Roman" w:hAnsi="Arial" w:cs="Arial"/>
          <w:lang w:val="es-PE"/>
        </w:rPr>
        <w:t xml:space="preserve"> o mínim</w:t>
      </w:r>
      <w:r w:rsidR="000450E4" w:rsidRPr="007A4A1A">
        <w:rPr>
          <w:rFonts w:ascii="Arial" w:eastAsia="Times New Roman" w:hAnsi="Arial" w:cs="Arial"/>
          <w:lang w:val="es-PE"/>
        </w:rPr>
        <w:t>o</w:t>
      </w:r>
      <w:r w:rsidRPr="007A4A1A">
        <w:rPr>
          <w:rFonts w:ascii="Arial" w:eastAsia="Times New Roman" w:hAnsi="Arial" w:cs="Arial"/>
          <w:lang w:val="es-PE"/>
        </w:rPr>
        <w:t>.</w:t>
      </w:r>
    </w:p>
    <w:p w14:paraId="2BC970BD" w14:textId="6F9B7FEB" w:rsidR="009A3619" w:rsidRPr="007A4A1A" w:rsidRDefault="009A3619" w:rsidP="009A3619">
      <w:pPr>
        <w:pStyle w:val="NivelDos"/>
        <w:ind w:left="1134" w:hanging="774"/>
      </w:pPr>
      <w:bookmarkStart w:id="14" w:name="_Toc50141048"/>
      <w:r w:rsidRPr="007A4A1A">
        <w:t>Evolución Previsibles del Sistema</w:t>
      </w:r>
      <w:bookmarkEnd w:id="14"/>
    </w:p>
    <w:p w14:paraId="627A1C26" w14:textId="141C299E" w:rsidR="009A3619" w:rsidRPr="007A4A1A" w:rsidRDefault="00DD5563" w:rsidP="002B56A8">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t xml:space="preserve">Se planea que después de implementado </w:t>
      </w:r>
      <w:r w:rsidR="00E449CE" w:rsidRPr="007A4A1A">
        <w:rPr>
          <w:rFonts w:ascii="Arial" w:eastAsia="Times New Roman" w:hAnsi="Arial" w:cs="Arial"/>
          <w:lang w:val="es-PE"/>
        </w:rPr>
        <w:t>cada módulo</w:t>
      </w:r>
      <w:r w:rsidRPr="007A4A1A">
        <w:rPr>
          <w:rFonts w:ascii="Arial" w:eastAsia="Times New Roman" w:hAnsi="Arial" w:cs="Arial"/>
          <w:lang w:val="es-PE"/>
        </w:rPr>
        <w:t xml:space="preserve"> dentro del sistema y con su adecuado funcionamiento y manejo, agregar nuevas herramientas para arrojar informes detallados por periodos en forma general y en forma individual para cada uno </w:t>
      </w:r>
      <w:r w:rsidR="00E449CE" w:rsidRPr="007A4A1A">
        <w:rPr>
          <w:rFonts w:ascii="Arial" w:eastAsia="Times New Roman" w:hAnsi="Arial" w:cs="Arial"/>
          <w:lang w:val="es-PE"/>
        </w:rPr>
        <w:t>profesionales</w:t>
      </w:r>
      <w:r w:rsidRPr="007A4A1A">
        <w:rPr>
          <w:rFonts w:ascii="Arial" w:eastAsia="Times New Roman" w:hAnsi="Arial" w:cs="Arial"/>
          <w:lang w:val="es-PE"/>
        </w:rPr>
        <w:t xml:space="preserve">, </w:t>
      </w:r>
      <w:r w:rsidR="00E449CE" w:rsidRPr="007A4A1A">
        <w:rPr>
          <w:rFonts w:ascii="Arial" w:eastAsia="Times New Roman" w:hAnsi="Arial" w:cs="Arial"/>
          <w:lang w:val="es-PE"/>
        </w:rPr>
        <w:t>así como una implementación de indicadores bajo el esquema de inteligencia de negocios</w:t>
      </w:r>
      <w:r w:rsidRPr="007A4A1A">
        <w:rPr>
          <w:rFonts w:ascii="Arial" w:eastAsia="Times New Roman" w:hAnsi="Arial" w:cs="Arial"/>
          <w:lang w:val="es-PE"/>
        </w:rPr>
        <w:t>.</w:t>
      </w:r>
    </w:p>
    <w:p w14:paraId="532FDA5F" w14:textId="2FAAEF51" w:rsidR="005A1507" w:rsidRPr="007A4A1A" w:rsidRDefault="005A1507" w:rsidP="007B4768">
      <w:pPr>
        <w:pStyle w:val="NivelUno"/>
      </w:pPr>
      <w:bookmarkStart w:id="15" w:name="_Toc50141049"/>
      <w:r w:rsidRPr="007A4A1A">
        <w:t>Requerimientos</w:t>
      </w:r>
      <w:bookmarkEnd w:id="15"/>
    </w:p>
    <w:p w14:paraId="6A00E8C5" w14:textId="76074701" w:rsidR="00C30B5A" w:rsidRPr="007A4A1A" w:rsidRDefault="00C30B5A" w:rsidP="00862B8B">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t>Como punto de partida para la implementación de la plataforma vamos a listar los requisitos identificados y clasificados:</w:t>
      </w:r>
    </w:p>
    <w:p w14:paraId="7DCC0310" w14:textId="77777777" w:rsidR="009C2161" w:rsidRPr="007A4A1A" w:rsidRDefault="009C2161" w:rsidP="009C2161">
      <w:pPr>
        <w:pStyle w:val="NivelDos"/>
        <w:ind w:left="1134" w:hanging="774"/>
      </w:pPr>
      <w:bookmarkStart w:id="16" w:name="_Toc43821977"/>
      <w:bookmarkStart w:id="17" w:name="_Toc50141050"/>
      <w:r w:rsidRPr="007A4A1A">
        <w:t>Requerimientos Comunes de Las Interfaces</w:t>
      </w:r>
      <w:bookmarkEnd w:id="16"/>
      <w:bookmarkEnd w:id="17"/>
    </w:p>
    <w:p w14:paraId="6598FF36" w14:textId="77777777" w:rsidR="00C31562" w:rsidRPr="007A4A1A" w:rsidRDefault="00C31562" w:rsidP="00C31562">
      <w:pPr>
        <w:pStyle w:val="NivelTres"/>
        <w:spacing w:before="240" w:beforeAutospacing="0"/>
      </w:pPr>
      <w:bookmarkStart w:id="18" w:name="_Toc50141051"/>
      <w:bookmarkStart w:id="19" w:name="_Toc43821979"/>
      <w:r w:rsidRPr="007A4A1A">
        <w:t>Interfaces de usuario</w:t>
      </w:r>
      <w:bookmarkEnd w:id="18"/>
    </w:p>
    <w:p w14:paraId="3983A7CA" w14:textId="12AA5C07" w:rsidR="00C31562" w:rsidRPr="007A4A1A" w:rsidRDefault="00C31562" w:rsidP="00C31562">
      <w:pPr>
        <w:spacing w:before="100" w:beforeAutospacing="1" w:after="100" w:afterAutospacing="1" w:line="240" w:lineRule="auto"/>
        <w:ind w:left="1134"/>
        <w:jc w:val="both"/>
        <w:textAlignment w:val="baseline"/>
        <w:rPr>
          <w:rFonts w:ascii="Arial" w:eastAsia="Times New Roman" w:hAnsi="Arial" w:cs="Arial"/>
          <w:lang w:val="es-PE"/>
        </w:rPr>
      </w:pPr>
      <w:r w:rsidRPr="007A4A1A">
        <w:rPr>
          <w:lang w:val="es-PE"/>
        </w:rPr>
        <w:t>L</w:t>
      </w:r>
      <w:r w:rsidRPr="007A4A1A">
        <w:rPr>
          <w:rFonts w:ascii="Arial" w:eastAsia="Times New Roman" w:hAnsi="Arial" w:cs="Arial"/>
          <w:lang w:val="es-PE"/>
        </w:rPr>
        <w:t>as interfaces de usuario están relacionadas con las pantallas, formularios, listados que debe manipular el usuario para realizar una operación determinada. Dicha manipulación el usuario la realizará por medio del teclado y el Mouse (ratón).</w:t>
      </w:r>
    </w:p>
    <w:p w14:paraId="0AC8BCD0" w14:textId="77777777" w:rsidR="00C31562" w:rsidRPr="007A4A1A" w:rsidRDefault="00C31562" w:rsidP="00C31562">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t>Es importante mencionar que las interfaces de usuario también abarcan las ayudas correspondientes en cada uno de los procesos que realice el sistema.</w:t>
      </w:r>
    </w:p>
    <w:p w14:paraId="52003587" w14:textId="77777777" w:rsidR="00C31562" w:rsidRPr="007A4A1A" w:rsidRDefault="00C31562" w:rsidP="00C31562">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t>Las interfaces de usuario ayudaran al usuario final trabajando en un ambiente de formularios, por lo que se dichas interfaces incluirán:</w:t>
      </w:r>
    </w:p>
    <w:p w14:paraId="681D1F64" w14:textId="77777777" w:rsidR="00F44280" w:rsidRPr="007A4A1A" w:rsidRDefault="00C31562" w:rsidP="00C31562">
      <w:pPr>
        <w:pStyle w:val="ListParagraph"/>
        <w:numPr>
          <w:ilvl w:val="0"/>
          <w:numId w:val="18"/>
        </w:numPr>
        <w:spacing w:before="100" w:beforeAutospacing="1" w:after="100" w:afterAutospacing="1" w:line="240" w:lineRule="auto"/>
        <w:jc w:val="both"/>
        <w:textAlignment w:val="baseline"/>
        <w:rPr>
          <w:rFonts w:ascii="Arial" w:eastAsia="Times New Roman" w:hAnsi="Arial" w:cs="Arial"/>
          <w:lang w:val="es-PE"/>
        </w:rPr>
      </w:pPr>
      <w:r w:rsidRPr="007A4A1A">
        <w:rPr>
          <w:rFonts w:ascii="Arial" w:eastAsia="Times New Roman" w:hAnsi="Arial" w:cs="Arial"/>
          <w:lang w:val="es-PE"/>
        </w:rPr>
        <w:t>Botones</w:t>
      </w:r>
    </w:p>
    <w:p w14:paraId="6F565E5D" w14:textId="45265200" w:rsidR="00F44280" w:rsidRPr="007A4A1A" w:rsidRDefault="00C31562" w:rsidP="00C31562">
      <w:pPr>
        <w:pStyle w:val="ListParagraph"/>
        <w:numPr>
          <w:ilvl w:val="0"/>
          <w:numId w:val="18"/>
        </w:numPr>
        <w:spacing w:before="100" w:beforeAutospacing="1" w:after="100" w:afterAutospacing="1" w:line="240" w:lineRule="auto"/>
        <w:jc w:val="both"/>
        <w:textAlignment w:val="baseline"/>
        <w:rPr>
          <w:rFonts w:ascii="Arial" w:eastAsia="Times New Roman" w:hAnsi="Arial" w:cs="Arial"/>
          <w:lang w:val="es-PE"/>
        </w:rPr>
      </w:pPr>
      <w:r w:rsidRPr="007A4A1A">
        <w:rPr>
          <w:rFonts w:ascii="Arial" w:eastAsia="Times New Roman" w:hAnsi="Arial" w:cs="Arial"/>
          <w:lang w:val="es-PE"/>
        </w:rPr>
        <w:t>Menús despegables</w:t>
      </w:r>
    </w:p>
    <w:p w14:paraId="1949D0D1" w14:textId="77777777" w:rsidR="00F44280" w:rsidRPr="007A4A1A" w:rsidRDefault="00C31562" w:rsidP="00C31562">
      <w:pPr>
        <w:pStyle w:val="ListParagraph"/>
        <w:numPr>
          <w:ilvl w:val="0"/>
          <w:numId w:val="18"/>
        </w:numPr>
        <w:spacing w:before="100" w:beforeAutospacing="1" w:after="100" w:afterAutospacing="1" w:line="240" w:lineRule="auto"/>
        <w:jc w:val="both"/>
        <w:textAlignment w:val="baseline"/>
        <w:rPr>
          <w:rFonts w:ascii="Arial" w:eastAsia="Times New Roman" w:hAnsi="Arial" w:cs="Arial"/>
          <w:lang w:val="es-PE"/>
        </w:rPr>
      </w:pPr>
      <w:r w:rsidRPr="007A4A1A">
        <w:rPr>
          <w:rFonts w:ascii="Arial" w:eastAsia="Times New Roman" w:hAnsi="Arial" w:cs="Arial"/>
          <w:lang w:val="es-PE"/>
        </w:rPr>
        <w:t>Mensajes informativos</w:t>
      </w:r>
    </w:p>
    <w:p w14:paraId="232BA517" w14:textId="77777777" w:rsidR="00F44280" w:rsidRPr="007A4A1A" w:rsidRDefault="00C31562" w:rsidP="00C31562">
      <w:pPr>
        <w:pStyle w:val="ListParagraph"/>
        <w:numPr>
          <w:ilvl w:val="0"/>
          <w:numId w:val="18"/>
        </w:numPr>
        <w:spacing w:before="100" w:beforeAutospacing="1" w:after="100" w:afterAutospacing="1" w:line="240" w:lineRule="auto"/>
        <w:jc w:val="both"/>
        <w:textAlignment w:val="baseline"/>
        <w:rPr>
          <w:rFonts w:ascii="Arial" w:eastAsia="Times New Roman" w:hAnsi="Arial" w:cs="Arial"/>
          <w:lang w:val="es-PE"/>
        </w:rPr>
      </w:pPr>
      <w:r w:rsidRPr="007A4A1A">
        <w:rPr>
          <w:rFonts w:ascii="Arial" w:eastAsia="Times New Roman" w:hAnsi="Arial" w:cs="Arial"/>
          <w:lang w:val="es-PE"/>
        </w:rPr>
        <w:t>Mensajes de error</w:t>
      </w:r>
    </w:p>
    <w:p w14:paraId="657E7A73" w14:textId="77777777" w:rsidR="00F44280" w:rsidRPr="007A4A1A" w:rsidRDefault="00C31562" w:rsidP="00C31562">
      <w:pPr>
        <w:pStyle w:val="ListParagraph"/>
        <w:numPr>
          <w:ilvl w:val="0"/>
          <w:numId w:val="18"/>
        </w:numPr>
        <w:spacing w:before="100" w:beforeAutospacing="1" w:after="100" w:afterAutospacing="1" w:line="240" w:lineRule="auto"/>
        <w:jc w:val="both"/>
        <w:textAlignment w:val="baseline"/>
        <w:rPr>
          <w:rFonts w:ascii="Arial" w:eastAsia="Times New Roman" w:hAnsi="Arial" w:cs="Arial"/>
          <w:lang w:val="es-PE"/>
        </w:rPr>
      </w:pPr>
      <w:r w:rsidRPr="007A4A1A">
        <w:rPr>
          <w:rFonts w:ascii="Arial" w:eastAsia="Times New Roman" w:hAnsi="Arial" w:cs="Arial"/>
          <w:lang w:val="es-PE"/>
        </w:rPr>
        <w:t>Cuadros de diálogo</w:t>
      </w:r>
    </w:p>
    <w:p w14:paraId="7A9BD7E4" w14:textId="77777777" w:rsidR="00F44280" w:rsidRPr="007A4A1A" w:rsidRDefault="00C31562" w:rsidP="00C31562">
      <w:pPr>
        <w:pStyle w:val="ListParagraph"/>
        <w:numPr>
          <w:ilvl w:val="0"/>
          <w:numId w:val="18"/>
        </w:numPr>
        <w:spacing w:before="100" w:beforeAutospacing="1" w:after="100" w:afterAutospacing="1" w:line="240" w:lineRule="auto"/>
        <w:jc w:val="both"/>
        <w:textAlignment w:val="baseline"/>
        <w:rPr>
          <w:rFonts w:ascii="Arial" w:eastAsia="Times New Roman" w:hAnsi="Arial" w:cs="Arial"/>
          <w:lang w:val="es-PE"/>
        </w:rPr>
      </w:pPr>
      <w:r w:rsidRPr="007A4A1A">
        <w:rPr>
          <w:rFonts w:ascii="Arial" w:eastAsia="Times New Roman" w:hAnsi="Arial" w:cs="Arial"/>
          <w:lang w:val="es-PE"/>
        </w:rPr>
        <w:t>Formularios para el ingreso, modificación, actualización y eliminación de datos. Así como para las operaciones y las ayudas que se mencionó anteriormente.</w:t>
      </w:r>
    </w:p>
    <w:p w14:paraId="6D125E32" w14:textId="68D0E604" w:rsidR="00C31562" w:rsidRPr="007A4A1A" w:rsidRDefault="00C31562" w:rsidP="00C31562">
      <w:pPr>
        <w:pStyle w:val="ListParagraph"/>
        <w:numPr>
          <w:ilvl w:val="0"/>
          <w:numId w:val="18"/>
        </w:numPr>
        <w:spacing w:before="100" w:beforeAutospacing="1" w:after="100" w:afterAutospacing="1" w:line="240" w:lineRule="auto"/>
        <w:jc w:val="both"/>
        <w:textAlignment w:val="baseline"/>
        <w:rPr>
          <w:rFonts w:ascii="Arial" w:eastAsia="Times New Roman" w:hAnsi="Arial" w:cs="Arial"/>
          <w:lang w:val="es-PE"/>
        </w:rPr>
      </w:pPr>
      <w:r w:rsidRPr="007A4A1A">
        <w:rPr>
          <w:rFonts w:ascii="Arial" w:eastAsia="Times New Roman" w:hAnsi="Arial" w:cs="Arial"/>
          <w:lang w:val="es-PE"/>
        </w:rPr>
        <w:t>Otros</w:t>
      </w:r>
    </w:p>
    <w:p w14:paraId="62330D50" w14:textId="77777777" w:rsidR="00F44280" w:rsidRPr="007A4A1A" w:rsidRDefault="00F44280" w:rsidP="00F44280">
      <w:pPr>
        <w:pStyle w:val="NivelTres"/>
        <w:spacing w:before="240" w:beforeAutospacing="0"/>
      </w:pPr>
      <w:bookmarkStart w:id="20" w:name="_Toc50141052"/>
      <w:bookmarkStart w:id="21" w:name="_Toc43821980"/>
      <w:bookmarkEnd w:id="19"/>
      <w:r w:rsidRPr="007A4A1A">
        <w:t>Interfaces de hardware</w:t>
      </w:r>
      <w:bookmarkEnd w:id="20"/>
      <w:r w:rsidRPr="007A4A1A">
        <w:t xml:space="preserve"> </w:t>
      </w:r>
    </w:p>
    <w:p w14:paraId="04A6BCEF" w14:textId="2DEB8A65" w:rsidR="00F44280" w:rsidRPr="007A4A1A" w:rsidRDefault="00F44280" w:rsidP="00F44280">
      <w:pPr>
        <w:spacing w:before="100" w:beforeAutospacing="1" w:after="100" w:afterAutospacing="1" w:line="240" w:lineRule="auto"/>
        <w:ind w:left="1134"/>
        <w:jc w:val="both"/>
        <w:textAlignment w:val="baseline"/>
        <w:rPr>
          <w:rFonts w:ascii="Arial" w:hAnsi="Arial" w:cs="Arial"/>
          <w:lang w:val="es-PE"/>
        </w:rPr>
      </w:pPr>
      <w:r w:rsidRPr="007A4A1A">
        <w:rPr>
          <w:rFonts w:ascii="Arial" w:hAnsi="Arial" w:cs="Arial"/>
          <w:u w:val="single"/>
          <w:lang w:val="es-PE"/>
        </w:rPr>
        <w:t>Navegador web</w:t>
      </w:r>
      <w:r w:rsidRPr="007A4A1A">
        <w:rPr>
          <w:rFonts w:ascii="Arial" w:hAnsi="Arial" w:cs="Arial"/>
          <w:lang w:val="es-PE"/>
        </w:rPr>
        <w:t>. - el software deberá mostrar información al usuario a través de un navegador web. Por lo que deberá ser compatible con los navegadores Internet Explorer 10 o superior, Google Chrome y Mozilla Firefox. siendo además compatible con navegadores de dispositivos móviles.</w:t>
      </w:r>
    </w:p>
    <w:p w14:paraId="7B105C4A" w14:textId="10B92C58" w:rsidR="00F44280" w:rsidRPr="007A4A1A" w:rsidRDefault="00F44280" w:rsidP="00F44280">
      <w:pPr>
        <w:spacing w:before="100" w:beforeAutospacing="1" w:after="100" w:afterAutospacing="1" w:line="240" w:lineRule="auto"/>
        <w:ind w:left="1134"/>
        <w:jc w:val="both"/>
        <w:textAlignment w:val="baseline"/>
        <w:rPr>
          <w:rFonts w:ascii="Arial" w:hAnsi="Arial" w:cs="Arial"/>
          <w:lang w:val="es-PE"/>
        </w:rPr>
      </w:pPr>
      <w:r w:rsidRPr="007A4A1A">
        <w:rPr>
          <w:rFonts w:ascii="Arial" w:hAnsi="Arial" w:cs="Arial"/>
          <w:u w:val="single"/>
          <w:lang w:val="es-PE"/>
        </w:rPr>
        <w:t>Ratón.</w:t>
      </w:r>
      <w:r w:rsidRPr="007A4A1A">
        <w:rPr>
          <w:rFonts w:ascii="Arial" w:hAnsi="Arial" w:cs="Arial"/>
          <w:lang w:val="es-PE"/>
        </w:rPr>
        <w:t xml:space="preserve"> - el software debe interactuar con el movimiento del ratón y los botones del ratón. El ratón se activan las zonas de entrada de datos, botones de comando y seleccione las opciones de los menús.</w:t>
      </w:r>
    </w:p>
    <w:p w14:paraId="63D6591A" w14:textId="58870AB4" w:rsidR="009C2161" w:rsidRPr="007A4A1A" w:rsidRDefault="00F44280" w:rsidP="00F44280">
      <w:pPr>
        <w:spacing w:before="100" w:beforeAutospacing="1" w:after="100" w:afterAutospacing="1" w:line="240" w:lineRule="auto"/>
        <w:ind w:left="1134"/>
        <w:jc w:val="both"/>
        <w:textAlignment w:val="baseline"/>
        <w:rPr>
          <w:lang w:val="es-PE"/>
        </w:rPr>
      </w:pPr>
      <w:r w:rsidRPr="007A4A1A">
        <w:rPr>
          <w:rFonts w:ascii="Arial" w:hAnsi="Arial" w:cs="Arial"/>
          <w:u w:val="single"/>
          <w:lang w:val="es-PE"/>
        </w:rPr>
        <w:t>Teclado.</w:t>
      </w:r>
      <w:r w:rsidRPr="007A4A1A">
        <w:rPr>
          <w:rFonts w:ascii="Arial" w:hAnsi="Arial" w:cs="Arial"/>
          <w:lang w:val="es-PE"/>
        </w:rPr>
        <w:t xml:space="preserve"> - el software deberán interactuar con las pulsaciones del teclado.</w:t>
      </w:r>
      <w:bookmarkEnd w:id="21"/>
    </w:p>
    <w:p w14:paraId="6ED9BA1E" w14:textId="77777777" w:rsidR="00F44280" w:rsidRPr="007A4A1A" w:rsidRDefault="00F44280" w:rsidP="00F44280">
      <w:pPr>
        <w:pStyle w:val="NivelTres"/>
      </w:pPr>
      <w:bookmarkStart w:id="22" w:name="_Toc50141053"/>
      <w:r w:rsidRPr="007A4A1A">
        <w:lastRenderedPageBreak/>
        <w:t>Interfaces de software</w:t>
      </w:r>
      <w:bookmarkEnd w:id="22"/>
      <w:r w:rsidRPr="007A4A1A">
        <w:t xml:space="preserve"> </w:t>
      </w:r>
    </w:p>
    <w:p w14:paraId="31C6129A" w14:textId="31FC4E12" w:rsidR="00F44280" w:rsidRPr="007A4A1A" w:rsidRDefault="00F44280" w:rsidP="00F44280">
      <w:pPr>
        <w:spacing w:before="100" w:beforeAutospacing="1" w:after="100" w:afterAutospacing="1" w:line="240" w:lineRule="auto"/>
        <w:ind w:left="1134"/>
        <w:jc w:val="both"/>
        <w:textAlignment w:val="baseline"/>
        <w:rPr>
          <w:rFonts w:ascii="Arial" w:hAnsi="Arial" w:cs="Arial"/>
          <w:lang w:val="es-PE"/>
        </w:rPr>
      </w:pPr>
      <w:r w:rsidRPr="007A4A1A">
        <w:rPr>
          <w:rFonts w:ascii="Arial" w:hAnsi="Arial" w:cs="Arial"/>
          <w:lang w:val="es-PE"/>
        </w:rPr>
        <w:t>Ninguno.</w:t>
      </w:r>
    </w:p>
    <w:p w14:paraId="7BA3EB58" w14:textId="5E2B1AE4" w:rsidR="009C2161" w:rsidRPr="007A4A1A" w:rsidRDefault="009C2161" w:rsidP="009C2161">
      <w:pPr>
        <w:pStyle w:val="NivelTres"/>
      </w:pPr>
      <w:bookmarkStart w:id="23" w:name="_Toc43821981"/>
      <w:bookmarkStart w:id="24" w:name="_Toc50141054"/>
      <w:r w:rsidRPr="007A4A1A">
        <w:t>Interfaces de Comunicación</w:t>
      </w:r>
      <w:bookmarkEnd w:id="23"/>
      <w:bookmarkEnd w:id="24"/>
    </w:p>
    <w:p w14:paraId="103BF2FE" w14:textId="1EE5B886" w:rsidR="009C2161" w:rsidRPr="007A4A1A" w:rsidRDefault="006B340E" w:rsidP="00862B8B">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t>La plataforma será desarrollada para web, por lo que se requiere una conexión de internet permanente para el uso de la misma.</w:t>
      </w:r>
    </w:p>
    <w:p w14:paraId="04372FED" w14:textId="136D5621" w:rsidR="00D11656" w:rsidRPr="007A4A1A" w:rsidRDefault="0065263E" w:rsidP="0065263E">
      <w:pPr>
        <w:pStyle w:val="NivelDos"/>
        <w:ind w:left="1134" w:hanging="774"/>
      </w:pPr>
      <w:bookmarkStart w:id="25" w:name="_Toc50141055"/>
      <w:r w:rsidRPr="007A4A1A">
        <w:t xml:space="preserve">Requerimientos </w:t>
      </w:r>
      <w:r w:rsidR="00D11656" w:rsidRPr="007A4A1A">
        <w:t>Funcional</w:t>
      </w:r>
      <w:r w:rsidR="009919CA" w:rsidRPr="007A4A1A">
        <w:t>es</w:t>
      </w:r>
      <w:bookmarkEnd w:id="25"/>
    </w:p>
    <w:p w14:paraId="60DB1723" w14:textId="65B6E29F" w:rsidR="00D11656" w:rsidRPr="007A4A1A" w:rsidRDefault="00D11656" w:rsidP="00D11656">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t>Esta sección deberá describ</w:t>
      </w:r>
      <w:r w:rsidR="0063342F" w:rsidRPr="007A4A1A">
        <w:rPr>
          <w:rFonts w:ascii="Arial" w:eastAsia="Times New Roman" w:hAnsi="Arial" w:cs="Arial"/>
          <w:lang w:val="es-PE"/>
        </w:rPr>
        <w:t>e</w:t>
      </w:r>
      <w:r w:rsidRPr="007A4A1A">
        <w:rPr>
          <w:rFonts w:ascii="Arial" w:eastAsia="Times New Roman" w:hAnsi="Arial" w:cs="Arial"/>
          <w:lang w:val="es-PE"/>
        </w:rPr>
        <w:t xml:space="preserve"> los requerimientos </w:t>
      </w:r>
      <w:r w:rsidR="0063342F" w:rsidRPr="007A4A1A">
        <w:rPr>
          <w:rFonts w:ascii="Arial" w:eastAsia="Times New Roman" w:hAnsi="Arial" w:cs="Arial"/>
          <w:lang w:val="es-PE"/>
        </w:rPr>
        <w:t>de las tareas que debe realizar la plataforma:</w:t>
      </w:r>
    </w:p>
    <w:p w14:paraId="7FB5145C" w14:textId="117BE491" w:rsidR="00D11656" w:rsidRPr="007A4A1A" w:rsidRDefault="00196C13" w:rsidP="00BC2DB2">
      <w:pPr>
        <w:pStyle w:val="NivelTres"/>
      </w:pPr>
      <w:bookmarkStart w:id="26" w:name="_Toc50141056"/>
      <w:r w:rsidRPr="007A4A1A">
        <w:t>REQF-001 – Uso de usuario y contraseña</w:t>
      </w:r>
      <w:bookmarkEnd w:id="26"/>
    </w:p>
    <w:p w14:paraId="2724126A" w14:textId="18DA52ED" w:rsidR="007B4768" w:rsidRPr="007A4A1A" w:rsidRDefault="00196C13" w:rsidP="00862B8B">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t>El sistema debe ser accesible solo a través del uso de usuario y contraseña. Salvo en el caso de reportes de información pública que puedan identificarse durante el análisis de los requerimientos.</w:t>
      </w:r>
    </w:p>
    <w:p w14:paraId="06269AA9" w14:textId="5D432A72" w:rsidR="00196C13" w:rsidRPr="007A4A1A" w:rsidRDefault="00196C13" w:rsidP="00196C13">
      <w:pPr>
        <w:pStyle w:val="NivelTres"/>
      </w:pPr>
      <w:bookmarkStart w:id="27" w:name="_Toc50141057"/>
      <w:r w:rsidRPr="007A4A1A">
        <w:t>REQF-002 – Validación de usuario y contraseña</w:t>
      </w:r>
      <w:bookmarkEnd w:id="27"/>
    </w:p>
    <w:p w14:paraId="1208011E" w14:textId="321237FB" w:rsidR="00196C13" w:rsidRPr="007A4A1A" w:rsidRDefault="00196C13" w:rsidP="00196C13">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t>El número de intentos de ingresos fallidos debe ser 3, la cuenta deberá suspenderse por un periodo de 30 minutos, antes del siguiente intento. En el caso de alcanzar 5 intentos, incluyendo los 3 intentos iniciales, la única manera de acceder al sistema será cambiando la contraseña del usuario.</w:t>
      </w:r>
    </w:p>
    <w:p w14:paraId="54B795A4" w14:textId="32273C94" w:rsidR="00196C13" w:rsidRPr="007A4A1A" w:rsidRDefault="00196C13" w:rsidP="00196C13">
      <w:pPr>
        <w:pStyle w:val="NivelTres"/>
      </w:pPr>
      <w:bookmarkStart w:id="28" w:name="_Toc50141058"/>
      <w:r w:rsidRPr="007A4A1A">
        <w:t>REQF-003 – Restablecer usuario o contraseña</w:t>
      </w:r>
      <w:bookmarkEnd w:id="28"/>
    </w:p>
    <w:p w14:paraId="21F4AA84" w14:textId="2FADD93F" w:rsidR="00196C13" w:rsidRPr="007A4A1A" w:rsidRDefault="00196C13" w:rsidP="00196C13">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t>En el caso de que se haya olvidado la contraseña o el usuario, el sistema debe implementar la función para restablecerlos.</w:t>
      </w:r>
    </w:p>
    <w:p w14:paraId="70007F1A" w14:textId="3CE4D215" w:rsidR="00D55263" w:rsidRPr="007A4A1A" w:rsidRDefault="00D55263" w:rsidP="00D55263">
      <w:pPr>
        <w:pStyle w:val="NivelTres"/>
      </w:pPr>
      <w:bookmarkStart w:id="29" w:name="_Toc50141059"/>
      <w:r w:rsidRPr="007A4A1A">
        <w:t xml:space="preserve">REQF-004 – </w:t>
      </w:r>
      <w:r w:rsidR="00F15F9B">
        <w:t>Registros</w:t>
      </w:r>
      <w:r w:rsidRPr="007A4A1A">
        <w:t xml:space="preserve"> de </w:t>
      </w:r>
      <w:r w:rsidR="008F745D">
        <w:t>profesionales</w:t>
      </w:r>
      <w:bookmarkEnd w:id="29"/>
    </w:p>
    <w:p w14:paraId="74EF3FC7" w14:textId="3C2EE851" w:rsidR="00722426" w:rsidRDefault="00722426" w:rsidP="00722426">
      <w:pPr>
        <w:spacing w:before="100" w:beforeAutospacing="1" w:after="100" w:afterAutospacing="1" w:line="240" w:lineRule="auto"/>
        <w:ind w:left="1134"/>
        <w:jc w:val="both"/>
        <w:textAlignment w:val="baseline"/>
        <w:rPr>
          <w:rFonts w:ascii="Arial" w:eastAsia="Times New Roman" w:hAnsi="Arial" w:cs="Arial"/>
          <w:lang w:val="es-PE"/>
        </w:rPr>
      </w:pPr>
      <w:bookmarkStart w:id="30" w:name="_Hlk50129453"/>
      <w:r w:rsidRPr="007A4A1A">
        <w:rPr>
          <w:rFonts w:ascii="Arial" w:eastAsia="Times New Roman" w:hAnsi="Arial" w:cs="Arial"/>
          <w:lang w:val="es-PE"/>
        </w:rPr>
        <w:t xml:space="preserve">Se deberá permitir </w:t>
      </w:r>
      <w:r w:rsidR="00F15F9B">
        <w:rPr>
          <w:rFonts w:ascii="Arial" w:eastAsia="Times New Roman" w:hAnsi="Arial" w:cs="Arial"/>
          <w:lang w:val="es-PE"/>
        </w:rPr>
        <w:t>el registro de nuevos profesionales</w:t>
      </w:r>
      <w:r w:rsidRPr="007A4A1A">
        <w:rPr>
          <w:rFonts w:ascii="Arial" w:eastAsia="Times New Roman" w:hAnsi="Arial" w:cs="Arial"/>
          <w:lang w:val="es-PE"/>
        </w:rPr>
        <w:t xml:space="preserve">, </w:t>
      </w:r>
      <w:r w:rsidR="00F15F9B">
        <w:rPr>
          <w:rFonts w:ascii="Arial" w:eastAsia="Times New Roman" w:hAnsi="Arial" w:cs="Arial"/>
          <w:lang w:val="es-PE"/>
        </w:rPr>
        <w:t xml:space="preserve">de existir la posibilidad técnica, </w:t>
      </w:r>
      <w:r w:rsidRPr="007A4A1A">
        <w:rPr>
          <w:rFonts w:ascii="Arial" w:eastAsia="Times New Roman" w:hAnsi="Arial" w:cs="Arial"/>
          <w:lang w:val="es-PE"/>
        </w:rPr>
        <w:t>podrían ser validados con el sistema RENIEC o ingresados manualmente en caso el sistema RENIEC no esté disponible para su acceso.</w:t>
      </w:r>
    </w:p>
    <w:p w14:paraId="2181E2A3" w14:textId="77777777" w:rsidR="004A6462" w:rsidRPr="007A4A1A" w:rsidRDefault="004A6462" w:rsidP="004A6462">
      <w:pPr>
        <w:pStyle w:val="NivelTres"/>
      </w:pPr>
      <w:bookmarkStart w:id="31" w:name="_Toc50141060"/>
      <w:bookmarkEnd w:id="30"/>
      <w:r w:rsidRPr="007A4A1A">
        <w:t xml:space="preserve">REQF-005 – Listado de </w:t>
      </w:r>
      <w:r>
        <w:t>profesionales</w:t>
      </w:r>
      <w:bookmarkEnd w:id="31"/>
    </w:p>
    <w:p w14:paraId="0EE0542B" w14:textId="77777777" w:rsidR="004A6462" w:rsidRDefault="004A6462" w:rsidP="004A6462">
      <w:pPr>
        <w:spacing w:before="100" w:beforeAutospacing="1" w:after="100" w:afterAutospacing="1" w:line="240" w:lineRule="auto"/>
        <w:ind w:left="1134"/>
        <w:jc w:val="both"/>
        <w:textAlignment w:val="baseline"/>
        <w:rPr>
          <w:rFonts w:ascii="Arial" w:eastAsia="Times New Roman" w:hAnsi="Arial" w:cs="Arial"/>
          <w:lang w:val="es-PE"/>
        </w:rPr>
      </w:pPr>
      <w:bookmarkStart w:id="32" w:name="_Hlk50129472"/>
      <w:r w:rsidRPr="007A4A1A">
        <w:rPr>
          <w:rFonts w:ascii="Arial" w:eastAsia="Times New Roman" w:hAnsi="Arial" w:cs="Arial"/>
          <w:lang w:val="es-PE"/>
        </w:rPr>
        <w:t xml:space="preserve">Se debe contar con un listado (filtrable) donde todos los usuarios o profesionales </w:t>
      </w:r>
      <w:r>
        <w:rPr>
          <w:rFonts w:ascii="Arial" w:eastAsia="Times New Roman" w:hAnsi="Arial" w:cs="Arial"/>
          <w:lang w:val="es-PE"/>
        </w:rPr>
        <w:t xml:space="preserve">se listen; además desde aquí contar con las opciones para </w:t>
      </w:r>
      <w:r w:rsidRPr="007A4A1A">
        <w:rPr>
          <w:rFonts w:ascii="Arial" w:eastAsia="Times New Roman" w:hAnsi="Arial" w:cs="Arial"/>
          <w:lang w:val="es-PE"/>
        </w:rPr>
        <w:t>ser visualizados o editados.</w:t>
      </w:r>
    </w:p>
    <w:p w14:paraId="46406DBD" w14:textId="113F79AA" w:rsidR="00975493" w:rsidRPr="007A4A1A" w:rsidRDefault="00975493" w:rsidP="00975493">
      <w:pPr>
        <w:pStyle w:val="NivelTres"/>
      </w:pPr>
      <w:bookmarkStart w:id="33" w:name="_Toc50141061"/>
      <w:bookmarkEnd w:id="32"/>
      <w:r w:rsidRPr="007A4A1A">
        <w:t>REQF-00</w:t>
      </w:r>
      <w:r w:rsidR="004A6462">
        <w:t>6</w:t>
      </w:r>
      <w:r w:rsidRPr="007A4A1A">
        <w:t xml:space="preserve"> – </w:t>
      </w:r>
      <w:r w:rsidR="009910CA" w:rsidRPr="007A4A1A">
        <w:t xml:space="preserve">Listado de </w:t>
      </w:r>
      <w:r w:rsidR="00F15F9B">
        <w:t>proyectos</w:t>
      </w:r>
      <w:bookmarkEnd w:id="33"/>
    </w:p>
    <w:p w14:paraId="30BED755" w14:textId="0A09C4FB" w:rsidR="00975493" w:rsidRDefault="009910CA" w:rsidP="00975493">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t xml:space="preserve">Se debe contar con un listado (filtrable) donde todos los </w:t>
      </w:r>
      <w:r w:rsidR="00F15F9B">
        <w:rPr>
          <w:rFonts w:ascii="Arial" w:eastAsia="Times New Roman" w:hAnsi="Arial" w:cs="Arial"/>
          <w:lang w:val="es-PE"/>
        </w:rPr>
        <w:t>proyectos</w:t>
      </w:r>
      <w:r w:rsidR="00943297" w:rsidRPr="007A4A1A">
        <w:rPr>
          <w:rFonts w:ascii="Arial" w:eastAsia="Times New Roman" w:hAnsi="Arial" w:cs="Arial"/>
          <w:lang w:val="es-PE"/>
        </w:rPr>
        <w:t xml:space="preserve"> </w:t>
      </w:r>
      <w:r w:rsidR="008F745D">
        <w:rPr>
          <w:rFonts w:ascii="Arial" w:eastAsia="Times New Roman" w:hAnsi="Arial" w:cs="Arial"/>
          <w:lang w:val="es-PE"/>
        </w:rPr>
        <w:t xml:space="preserve">se listen; además desde aquí </w:t>
      </w:r>
      <w:r w:rsidR="00C0423A">
        <w:rPr>
          <w:rFonts w:ascii="Arial" w:eastAsia="Times New Roman" w:hAnsi="Arial" w:cs="Arial"/>
          <w:lang w:val="es-PE"/>
        </w:rPr>
        <w:t xml:space="preserve">contar con las opciones para </w:t>
      </w:r>
      <w:r w:rsidRPr="007A4A1A">
        <w:rPr>
          <w:rFonts w:ascii="Arial" w:eastAsia="Times New Roman" w:hAnsi="Arial" w:cs="Arial"/>
          <w:lang w:val="es-PE"/>
        </w:rPr>
        <w:t>ser visualizados</w:t>
      </w:r>
      <w:r w:rsidR="00F15F9B">
        <w:rPr>
          <w:rFonts w:ascii="Arial" w:eastAsia="Times New Roman" w:hAnsi="Arial" w:cs="Arial"/>
          <w:lang w:val="es-PE"/>
        </w:rPr>
        <w:t>,</w:t>
      </w:r>
      <w:r w:rsidRPr="007A4A1A">
        <w:rPr>
          <w:rFonts w:ascii="Arial" w:eastAsia="Times New Roman" w:hAnsi="Arial" w:cs="Arial"/>
          <w:lang w:val="es-PE"/>
        </w:rPr>
        <w:t xml:space="preserve"> editados</w:t>
      </w:r>
      <w:r w:rsidR="00F15F9B">
        <w:rPr>
          <w:rFonts w:ascii="Arial" w:eastAsia="Times New Roman" w:hAnsi="Arial" w:cs="Arial"/>
          <w:lang w:val="es-PE"/>
        </w:rPr>
        <w:t xml:space="preserve">, validar sus geometrías asociadas, registros de tramos o sectores y asignación de profesionales </w:t>
      </w:r>
    </w:p>
    <w:p w14:paraId="0C1C1871" w14:textId="50ECC80C" w:rsidR="00F15F9B" w:rsidRPr="007A4A1A" w:rsidRDefault="00F15F9B" w:rsidP="00F15F9B">
      <w:pPr>
        <w:pStyle w:val="NivelTres"/>
      </w:pPr>
      <w:bookmarkStart w:id="34" w:name="_Toc50141062"/>
      <w:r w:rsidRPr="007A4A1A">
        <w:t>REQF-00</w:t>
      </w:r>
      <w:r w:rsidR="004A6462">
        <w:t>7</w:t>
      </w:r>
      <w:r w:rsidRPr="007A4A1A">
        <w:t xml:space="preserve"> – </w:t>
      </w:r>
      <w:r w:rsidR="00D1058B">
        <w:t>Registro de Proyectos</w:t>
      </w:r>
      <w:bookmarkEnd w:id="34"/>
    </w:p>
    <w:p w14:paraId="2CE25BCD" w14:textId="5B94E9F4" w:rsidR="00F15F9B" w:rsidRDefault="00F15F9B" w:rsidP="00F15F9B">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lastRenderedPageBreak/>
        <w:t xml:space="preserve">Se deberá permitir </w:t>
      </w:r>
      <w:r w:rsidR="004A6462">
        <w:rPr>
          <w:rFonts w:ascii="Arial" w:eastAsia="Times New Roman" w:hAnsi="Arial" w:cs="Arial"/>
          <w:lang w:val="es-PE"/>
        </w:rPr>
        <w:t>el registro de nuevos proyectos a fin de usarlos en las diferentes etapas del proceso de gestión predial.</w:t>
      </w:r>
    </w:p>
    <w:p w14:paraId="02E89C85" w14:textId="49FB4305" w:rsidR="00F15F9B" w:rsidRPr="007A4A1A" w:rsidRDefault="004A6462" w:rsidP="004A6462">
      <w:pPr>
        <w:spacing w:before="100" w:beforeAutospacing="1" w:after="100" w:afterAutospacing="1" w:line="240" w:lineRule="auto"/>
        <w:ind w:left="1134"/>
        <w:jc w:val="both"/>
        <w:textAlignment w:val="baseline"/>
        <w:rPr>
          <w:rFonts w:ascii="Arial" w:eastAsia="Times New Roman" w:hAnsi="Arial" w:cs="Arial"/>
          <w:lang w:val="es-PE"/>
        </w:rPr>
      </w:pPr>
      <w:r>
        <w:rPr>
          <w:rFonts w:ascii="Arial" w:eastAsia="Times New Roman" w:hAnsi="Arial" w:cs="Arial"/>
          <w:lang w:val="es-PE"/>
        </w:rPr>
        <w:t>Los documentos adjuntos a la creación del proyecto deben ser incluidos durante el registro</w:t>
      </w:r>
      <w:r w:rsidR="00F15F9B" w:rsidRPr="007A4A1A">
        <w:rPr>
          <w:rFonts w:ascii="Arial" w:eastAsia="Times New Roman" w:hAnsi="Arial" w:cs="Arial"/>
          <w:lang w:val="es-PE"/>
        </w:rPr>
        <w:t>.</w:t>
      </w:r>
    </w:p>
    <w:p w14:paraId="5EDD561E" w14:textId="6BC3BEA1" w:rsidR="00960328" w:rsidRPr="007A4A1A" w:rsidRDefault="00960328" w:rsidP="00960328">
      <w:pPr>
        <w:pStyle w:val="NivelTres"/>
      </w:pPr>
      <w:bookmarkStart w:id="35" w:name="_Toc50141063"/>
      <w:r w:rsidRPr="007A4A1A">
        <w:t>REQF-00</w:t>
      </w:r>
      <w:r w:rsidR="00ED14A6">
        <w:t>8</w:t>
      </w:r>
      <w:r w:rsidRPr="007A4A1A">
        <w:t xml:space="preserve"> – </w:t>
      </w:r>
      <w:r w:rsidR="00F15F9B" w:rsidRPr="00F15F9B">
        <w:t>Administración de Perfiles</w:t>
      </w:r>
      <w:r w:rsidR="00AF06DC">
        <w:t xml:space="preserve"> (</w:t>
      </w:r>
      <w:r w:rsidR="00DE44DA" w:rsidRPr="007A4A1A">
        <w:t>roles</w:t>
      </w:r>
      <w:r w:rsidR="00AF06DC">
        <w:t>)</w:t>
      </w:r>
      <w:bookmarkEnd w:id="35"/>
    </w:p>
    <w:p w14:paraId="6C3DA3FF" w14:textId="1980871C" w:rsidR="00960328" w:rsidRDefault="00960328" w:rsidP="00960328">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t>Es necesaria la implementación de un listado de roles de usuario predefinidos, los cuales se relacionaran con los menús de opciones de la plataforma.</w:t>
      </w:r>
      <w:r w:rsidR="00AF06DC">
        <w:rPr>
          <w:rFonts w:ascii="Arial" w:eastAsia="Times New Roman" w:hAnsi="Arial" w:cs="Arial"/>
          <w:lang w:val="es-PE"/>
        </w:rPr>
        <w:t xml:space="preserve"> La opción debe permitir activar o desactivar cada opción dentro de los menús, se debe incluir acceso a las acciones dentro de los formularios y listados.</w:t>
      </w:r>
    </w:p>
    <w:p w14:paraId="153D9D95" w14:textId="0A0D9670" w:rsidR="00ED14A6" w:rsidRPr="007A4A1A" w:rsidRDefault="00ED14A6" w:rsidP="00ED14A6">
      <w:pPr>
        <w:pStyle w:val="NivelTres"/>
      </w:pPr>
      <w:bookmarkStart w:id="36" w:name="_Toc50141064"/>
      <w:r w:rsidRPr="007A4A1A">
        <w:t>REQF-00</w:t>
      </w:r>
      <w:r>
        <w:t>9</w:t>
      </w:r>
      <w:r w:rsidRPr="007A4A1A">
        <w:t xml:space="preserve"> – </w:t>
      </w:r>
      <w:r>
        <w:t>Modificar Perfil</w:t>
      </w:r>
      <w:bookmarkEnd w:id="36"/>
    </w:p>
    <w:p w14:paraId="77D31D7D" w14:textId="0BB5AFC4" w:rsidR="00ED14A6" w:rsidRPr="007A4A1A" w:rsidRDefault="00ED14A6" w:rsidP="00ED14A6">
      <w:pPr>
        <w:spacing w:before="100" w:beforeAutospacing="1" w:after="100" w:afterAutospacing="1" w:line="240" w:lineRule="auto"/>
        <w:ind w:left="1134"/>
        <w:jc w:val="both"/>
        <w:textAlignment w:val="baseline"/>
        <w:rPr>
          <w:rFonts w:ascii="Arial" w:eastAsia="Times New Roman" w:hAnsi="Arial" w:cs="Arial"/>
          <w:lang w:val="es-PE"/>
        </w:rPr>
      </w:pPr>
      <w:r>
        <w:rPr>
          <w:rFonts w:ascii="Arial" w:eastAsia="Times New Roman" w:hAnsi="Arial" w:cs="Arial"/>
          <w:lang w:val="es-PE"/>
        </w:rPr>
        <w:t>A fin de facilitar la actualización de los datos de los profesionales usuarios, se contará con esta opción donde podrán actualizar su información general y de contacto.</w:t>
      </w:r>
    </w:p>
    <w:p w14:paraId="72B2290D" w14:textId="261FD276" w:rsidR="00960328" w:rsidRPr="007A4A1A" w:rsidRDefault="00960328" w:rsidP="00960328">
      <w:pPr>
        <w:pStyle w:val="NivelTres"/>
      </w:pPr>
      <w:bookmarkStart w:id="37" w:name="_Toc50141065"/>
      <w:r w:rsidRPr="007A4A1A">
        <w:t>REQF-0</w:t>
      </w:r>
      <w:r w:rsidR="00A82A62">
        <w:t>10</w:t>
      </w:r>
      <w:r w:rsidRPr="007A4A1A">
        <w:t xml:space="preserve"> – </w:t>
      </w:r>
      <w:r w:rsidR="00C53A8A" w:rsidRPr="00C53A8A">
        <w:t>Parámetros de Plataforma</w:t>
      </w:r>
      <w:bookmarkEnd w:id="37"/>
    </w:p>
    <w:p w14:paraId="37DDBC34" w14:textId="395665F1" w:rsidR="00960328" w:rsidRPr="007A4A1A" w:rsidRDefault="00167DA5" w:rsidP="00960328">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t>El sistema debe incluir un listado de parámetros donde se podrá actualizar los datos de configuración de la plataforma y de las entidades asociadas a la plataforma, así como las direcciones web de donde los datos o servicios externos son usados</w:t>
      </w:r>
      <w:r w:rsidR="00960328" w:rsidRPr="007A4A1A">
        <w:rPr>
          <w:rFonts w:ascii="Arial" w:eastAsia="Times New Roman" w:hAnsi="Arial" w:cs="Arial"/>
          <w:lang w:val="es-PE"/>
        </w:rPr>
        <w:t>.</w:t>
      </w:r>
    </w:p>
    <w:p w14:paraId="4918622D" w14:textId="293F121F" w:rsidR="00D97A0F" w:rsidRPr="007A4A1A" w:rsidRDefault="00D97A0F" w:rsidP="00D97A0F">
      <w:pPr>
        <w:pStyle w:val="NivelTres"/>
      </w:pPr>
      <w:bookmarkStart w:id="38" w:name="_Toc50141066"/>
      <w:r w:rsidRPr="007A4A1A">
        <w:t>REQF-0</w:t>
      </w:r>
      <w:r w:rsidR="00577B01">
        <w:t>11</w:t>
      </w:r>
      <w:r w:rsidRPr="007A4A1A">
        <w:t xml:space="preserve"> – Duplicidad de datos</w:t>
      </w:r>
      <w:bookmarkEnd w:id="38"/>
    </w:p>
    <w:p w14:paraId="477B3974" w14:textId="5EC8BC83" w:rsidR="00D97A0F" w:rsidRPr="007A4A1A" w:rsidRDefault="00D97A0F" w:rsidP="00D97A0F">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t xml:space="preserve">No debe permitirse la duplicidad de datos, para ello se validara la preexistencia basado en un campo identificador para los registros (por </w:t>
      </w:r>
      <w:r w:rsidR="007F3764" w:rsidRPr="007A4A1A">
        <w:rPr>
          <w:rFonts w:ascii="Arial" w:eastAsia="Times New Roman" w:hAnsi="Arial" w:cs="Arial"/>
          <w:lang w:val="es-PE"/>
        </w:rPr>
        <w:t>ejemplo,</w:t>
      </w:r>
      <w:r w:rsidRPr="007A4A1A">
        <w:rPr>
          <w:rFonts w:ascii="Arial" w:eastAsia="Times New Roman" w:hAnsi="Arial" w:cs="Arial"/>
          <w:lang w:val="es-PE"/>
        </w:rPr>
        <w:t xml:space="preserve"> en el caso de profesionales usar el número de DNI).</w:t>
      </w:r>
    </w:p>
    <w:p w14:paraId="0246A7F9" w14:textId="367151B1" w:rsidR="008A5844" w:rsidRPr="007A4A1A" w:rsidRDefault="008A5844" w:rsidP="008A5844">
      <w:pPr>
        <w:pStyle w:val="NivelTres"/>
      </w:pPr>
      <w:bookmarkStart w:id="39" w:name="_Toc50141067"/>
      <w:r w:rsidRPr="007A4A1A">
        <w:t>REQF-0</w:t>
      </w:r>
      <w:r w:rsidR="00577B01">
        <w:t>12</w:t>
      </w:r>
      <w:r w:rsidRPr="007A4A1A">
        <w:t xml:space="preserve"> – </w:t>
      </w:r>
      <w:r w:rsidR="005D3A97" w:rsidRPr="007A4A1A">
        <w:t>Identificador de registros por usuario</w:t>
      </w:r>
      <w:bookmarkEnd w:id="39"/>
    </w:p>
    <w:p w14:paraId="6BA69C0C" w14:textId="63E49A74" w:rsidR="008A5844" w:rsidRPr="007A4A1A" w:rsidRDefault="008A5844" w:rsidP="008A5844">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t>Todos los registros dentro de la plataforma debe</w:t>
      </w:r>
      <w:r w:rsidR="005D3A97" w:rsidRPr="007A4A1A">
        <w:rPr>
          <w:rFonts w:ascii="Arial" w:eastAsia="Times New Roman" w:hAnsi="Arial" w:cs="Arial"/>
          <w:lang w:val="es-PE"/>
        </w:rPr>
        <w:t xml:space="preserve">n </w:t>
      </w:r>
      <w:r w:rsidRPr="007A4A1A">
        <w:rPr>
          <w:rFonts w:ascii="Arial" w:eastAsia="Times New Roman" w:hAnsi="Arial" w:cs="Arial"/>
          <w:lang w:val="es-PE"/>
        </w:rPr>
        <w:t>incluir, la fecha y hora en que se generaron, así como un identificado</w:t>
      </w:r>
      <w:r w:rsidR="005D3A97" w:rsidRPr="007A4A1A">
        <w:rPr>
          <w:rFonts w:ascii="Arial" w:eastAsia="Times New Roman" w:hAnsi="Arial" w:cs="Arial"/>
          <w:lang w:val="es-PE"/>
        </w:rPr>
        <w:t>r</w:t>
      </w:r>
      <w:r w:rsidRPr="007A4A1A">
        <w:rPr>
          <w:rFonts w:ascii="Arial" w:eastAsia="Times New Roman" w:hAnsi="Arial" w:cs="Arial"/>
          <w:lang w:val="es-PE"/>
        </w:rPr>
        <w:t xml:space="preserve"> de la persona que lo genero.</w:t>
      </w:r>
    </w:p>
    <w:p w14:paraId="71BD7916" w14:textId="11000020" w:rsidR="008A5844" w:rsidRPr="007A4A1A" w:rsidRDefault="008A5844" w:rsidP="008A5844">
      <w:pPr>
        <w:pStyle w:val="NivelTres"/>
      </w:pPr>
      <w:bookmarkStart w:id="40" w:name="_Toc50141068"/>
      <w:r w:rsidRPr="007A4A1A">
        <w:t>REQF-0</w:t>
      </w:r>
      <w:r w:rsidR="00577B01">
        <w:t>13</w:t>
      </w:r>
      <w:r w:rsidRPr="007A4A1A">
        <w:t xml:space="preserve"> – </w:t>
      </w:r>
      <w:r w:rsidR="00D4004C" w:rsidRPr="007A4A1A">
        <w:t>Registro de sesiones de usuario</w:t>
      </w:r>
      <w:bookmarkEnd w:id="40"/>
    </w:p>
    <w:p w14:paraId="56048572" w14:textId="5B057DA2" w:rsidR="005D3A97" w:rsidRPr="007A4A1A" w:rsidRDefault="005D3A97" w:rsidP="005D3A97">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t>Se debe contar con un listado de las sesiones y operaciones realizadas por cada usuario, aquí se debe mostrar los accesos a los diferentes módulos, así como los datos ingresados o actualizados y los reportes generados.</w:t>
      </w:r>
    </w:p>
    <w:p w14:paraId="06803997" w14:textId="70162582" w:rsidR="005D3A97" w:rsidRPr="007A4A1A" w:rsidRDefault="005D3A97" w:rsidP="005D3A97">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t>Como parte de los campos a mostrar, se debe considerar el IP de la máquina desde donde se realiza la sesión</w:t>
      </w:r>
      <w:r w:rsidR="00D4004C" w:rsidRPr="007A4A1A">
        <w:rPr>
          <w:rFonts w:ascii="Arial" w:eastAsia="Times New Roman" w:hAnsi="Arial" w:cs="Arial"/>
          <w:lang w:val="es-PE"/>
        </w:rPr>
        <w:t>, el navegador utilizado</w:t>
      </w:r>
      <w:r w:rsidRPr="007A4A1A">
        <w:rPr>
          <w:rFonts w:ascii="Arial" w:eastAsia="Times New Roman" w:hAnsi="Arial" w:cs="Arial"/>
          <w:lang w:val="es-PE"/>
        </w:rPr>
        <w:t>.</w:t>
      </w:r>
    </w:p>
    <w:p w14:paraId="0CDB3429" w14:textId="002DFACD" w:rsidR="008A5844" w:rsidRPr="007A4A1A" w:rsidRDefault="005D3A97" w:rsidP="005D3A97">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t>Los datos en este listado no deben ser modificables</w:t>
      </w:r>
      <w:r w:rsidR="008A5844" w:rsidRPr="007A4A1A">
        <w:rPr>
          <w:rFonts w:ascii="Arial" w:eastAsia="Times New Roman" w:hAnsi="Arial" w:cs="Arial"/>
          <w:lang w:val="es-PE"/>
        </w:rPr>
        <w:t>.</w:t>
      </w:r>
    </w:p>
    <w:p w14:paraId="25256EA6" w14:textId="1DE91911" w:rsidR="006E55BE" w:rsidRPr="007A4A1A" w:rsidRDefault="006E55BE" w:rsidP="006E55BE">
      <w:pPr>
        <w:pStyle w:val="NivelTres"/>
      </w:pPr>
      <w:bookmarkStart w:id="41" w:name="_Toc50141069"/>
      <w:r w:rsidRPr="007A4A1A">
        <w:t>REQF-0</w:t>
      </w:r>
      <w:r w:rsidR="00B65B19" w:rsidRPr="007A4A1A">
        <w:t>1</w:t>
      </w:r>
      <w:r w:rsidR="00442571">
        <w:t>4</w:t>
      </w:r>
      <w:r w:rsidRPr="007A4A1A">
        <w:t xml:space="preserve"> – </w:t>
      </w:r>
      <w:r w:rsidR="00B65B19" w:rsidRPr="007A4A1A">
        <w:t xml:space="preserve">Registro de </w:t>
      </w:r>
      <w:r w:rsidR="00CB1310" w:rsidRPr="007A4A1A">
        <w:t>Informe técnico de reconocimiento en campo</w:t>
      </w:r>
      <w:bookmarkEnd w:id="41"/>
    </w:p>
    <w:p w14:paraId="2CD7CB93" w14:textId="18CD14A6" w:rsidR="00F017F0" w:rsidRDefault="00CB1310" w:rsidP="00442571">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t>La información que se requiera como parte de la ficha 2020-ETAPPE-DTLG.01.01 debe ser registrada como parte del diagnóstico físico legal general.</w:t>
      </w:r>
    </w:p>
    <w:p w14:paraId="588AC3BC" w14:textId="5D0F696D" w:rsidR="00442571" w:rsidRPr="007A4A1A" w:rsidRDefault="00442571" w:rsidP="00442571">
      <w:pPr>
        <w:pStyle w:val="NivelTres"/>
      </w:pPr>
      <w:bookmarkStart w:id="42" w:name="_Toc50141070"/>
      <w:r w:rsidRPr="007A4A1A">
        <w:lastRenderedPageBreak/>
        <w:t>REQF-01</w:t>
      </w:r>
      <w:r>
        <w:t>5</w:t>
      </w:r>
      <w:r w:rsidRPr="007A4A1A">
        <w:t xml:space="preserve"> – </w:t>
      </w:r>
      <w:r>
        <w:t>Listado</w:t>
      </w:r>
      <w:r w:rsidRPr="007A4A1A">
        <w:t xml:space="preserve"> de Informe</w:t>
      </w:r>
      <w:r>
        <w:t>s</w:t>
      </w:r>
      <w:r w:rsidRPr="007A4A1A">
        <w:t xml:space="preserve"> técnico</w:t>
      </w:r>
      <w:r>
        <w:t>s</w:t>
      </w:r>
      <w:r w:rsidRPr="007A4A1A">
        <w:t xml:space="preserve"> de reconocimiento en campo</w:t>
      </w:r>
      <w:bookmarkEnd w:id="42"/>
    </w:p>
    <w:p w14:paraId="18FBF50C" w14:textId="1D413426" w:rsidR="00442571" w:rsidRDefault="00442571" w:rsidP="00442571">
      <w:pPr>
        <w:spacing w:before="100" w:beforeAutospacing="1" w:after="100" w:afterAutospacing="1" w:line="240" w:lineRule="auto"/>
        <w:ind w:left="1134"/>
        <w:jc w:val="both"/>
        <w:textAlignment w:val="baseline"/>
        <w:rPr>
          <w:rFonts w:ascii="Arial" w:eastAsia="Times New Roman" w:hAnsi="Arial" w:cs="Arial"/>
          <w:lang w:val="es-PE"/>
        </w:rPr>
      </w:pPr>
      <w:r w:rsidRPr="00442571">
        <w:rPr>
          <w:rFonts w:ascii="Arial" w:eastAsia="Times New Roman" w:hAnsi="Arial" w:cs="Arial"/>
          <w:lang w:val="es-PE"/>
        </w:rPr>
        <w:t xml:space="preserve">Se debe contar con un listado (filtrable) donde todos los </w:t>
      </w:r>
      <w:r>
        <w:rPr>
          <w:rFonts w:ascii="Arial" w:eastAsia="Times New Roman" w:hAnsi="Arial" w:cs="Arial"/>
          <w:lang w:val="es-PE"/>
        </w:rPr>
        <w:t xml:space="preserve">informes de las fichas </w:t>
      </w:r>
      <w:r w:rsidRPr="007A4A1A">
        <w:rPr>
          <w:rFonts w:ascii="Arial" w:eastAsia="Times New Roman" w:hAnsi="Arial" w:cs="Arial"/>
          <w:lang w:val="es-PE"/>
        </w:rPr>
        <w:t>2020-ETAPPE-DTLG.01.01</w:t>
      </w:r>
      <w:r>
        <w:rPr>
          <w:rFonts w:ascii="Arial" w:eastAsia="Times New Roman" w:hAnsi="Arial" w:cs="Arial"/>
          <w:lang w:val="es-PE"/>
        </w:rPr>
        <w:t xml:space="preserve"> </w:t>
      </w:r>
      <w:r w:rsidRPr="00442571">
        <w:rPr>
          <w:rFonts w:ascii="Arial" w:eastAsia="Times New Roman" w:hAnsi="Arial" w:cs="Arial"/>
          <w:lang w:val="es-PE"/>
        </w:rPr>
        <w:t>se listen; además desde aquí contar con las opciones para ser visualizados</w:t>
      </w:r>
      <w:r>
        <w:rPr>
          <w:rFonts w:ascii="Arial" w:eastAsia="Times New Roman" w:hAnsi="Arial" w:cs="Arial"/>
          <w:lang w:val="es-PE"/>
        </w:rPr>
        <w:t>,</w:t>
      </w:r>
      <w:r w:rsidRPr="00442571">
        <w:rPr>
          <w:rFonts w:ascii="Arial" w:eastAsia="Times New Roman" w:hAnsi="Arial" w:cs="Arial"/>
          <w:lang w:val="es-PE"/>
        </w:rPr>
        <w:t xml:space="preserve"> editados</w:t>
      </w:r>
      <w:r>
        <w:rPr>
          <w:rFonts w:ascii="Arial" w:eastAsia="Times New Roman" w:hAnsi="Arial" w:cs="Arial"/>
          <w:lang w:val="es-PE"/>
        </w:rPr>
        <w:t xml:space="preserve"> o generar reportes basadas en las mismas</w:t>
      </w:r>
      <w:r w:rsidRPr="00442571">
        <w:rPr>
          <w:rFonts w:ascii="Arial" w:eastAsia="Times New Roman" w:hAnsi="Arial" w:cs="Arial"/>
          <w:lang w:val="es-PE"/>
        </w:rPr>
        <w:t>.</w:t>
      </w:r>
    </w:p>
    <w:p w14:paraId="1A65E309" w14:textId="2D80A365" w:rsidR="00E90276" w:rsidRPr="007A4A1A" w:rsidRDefault="00E90276" w:rsidP="00E90276">
      <w:pPr>
        <w:pStyle w:val="NivelTres"/>
      </w:pPr>
      <w:bookmarkStart w:id="43" w:name="_Toc50141071"/>
      <w:r w:rsidRPr="007A4A1A">
        <w:t>REQF-01</w:t>
      </w:r>
      <w:r w:rsidR="00442571">
        <w:t>6</w:t>
      </w:r>
      <w:r w:rsidRPr="007A4A1A">
        <w:t xml:space="preserve"> – Registro de informe de levantamiento fotogramétrico</w:t>
      </w:r>
      <w:bookmarkEnd w:id="43"/>
    </w:p>
    <w:p w14:paraId="51C398B9" w14:textId="15E4A39F" w:rsidR="00E90276" w:rsidRDefault="00E90276" w:rsidP="00E90276">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t>La información que se requiera como parte de la ficha 2020-ETAPPE-DTLG.02.01 debe ser registrada como parte del diagnóstico físico legal general.</w:t>
      </w:r>
    </w:p>
    <w:p w14:paraId="1E3E7490" w14:textId="1C474800" w:rsidR="00E54DF0" w:rsidRPr="007A4A1A" w:rsidRDefault="00E54DF0" w:rsidP="00E54DF0">
      <w:pPr>
        <w:pStyle w:val="NivelTres"/>
      </w:pPr>
      <w:bookmarkStart w:id="44" w:name="_Toc50141072"/>
      <w:r w:rsidRPr="007A4A1A">
        <w:t>REQF-01</w:t>
      </w:r>
      <w:r>
        <w:t>7</w:t>
      </w:r>
      <w:r w:rsidRPr="007A4A1A">
        <w:t xml:space="preserve"> – </w:t>
      </w:r>
      <w:r>
        <w:t>Listado</w:t>
      </w:r>
      <w:r w:rsidRPr="007A4A1A">
        <w:t xml:space="preserve"> de Informe</w:t>
      </w:r>
      <w:r>
        <w:t>s</w:t>
      </w:r>
      <w:r w:rsidR="00474393">
        <w:t xml:space="preserve"> de</w:t>
      </w:r>
      <w:r w:rsidRPr="007A4A1A">
        <w:t xml:space="preserve"> levantamiento fotogramétrico</w:t>
      </w:r>
      <w:bookmarkEnd w:id="44"/>
    </w:p>
    <w:p w14:paraId="5D0A8C61" w14:textId="285CE8E0" w:rsidR="00E54DF0" w:rsidRDefault="00E54DF0" w:rsidP="00E54DF0">
      <w:pPr>
        <w:spacing w:before="100" w:beforeAutospacing="1" w:after="100" w:afterAutospacing="1" w:line="240" w:lineRule="auto"/>
        <w:ind w:left="1134"/>
        <w:jc w:val="both"/>
        <w:textAlignment w:val="baseline"/>
        <w:rPr>
          <w:rFonts w:ascii="Arial" w:eastAsia="Times New Roman" w:hAnsi="Arial" w:cs="Arial"/>
          <w:lang w:val="es-PE"/>
        </w:rPr>
      </w:pPr>
      <w:r w:rsidRPr="00442571">
        <w:rPr>
          <w:rFonts w:ascii="Arial" w:eastAsia="Times New Roman" w:hAnsi="Arial" w:cs="Arial"/>
          <w:lang w:val="es-PE"/>
        </w:rPr>
        <w:t xml:space="preserve">Se debe contar con un listado (filtrable) donde todos los </w:t>
      </w:r>
      <w:r>
        <w:rPr>
          <w:rFonts w:ascii="Arial" w:eastAsia="Times New Roman" w:hAnsi="Arial" w:cs="Arial"/>
          <w:lang w:val="es-PE"/>
        </w:rPr>
        <w:t xml:space="preserve">informes de las fichas </w:t>
      </w:r>
      <w:r w:rsidRPr="007A4A1A">
        <w:rPr>
          <w:rFonts w:ascii="Arial" w:eastAsia="Times New Roman" w:hAnsi="Arial" w:cs="Arial"/>
          <w:lang w:val="es-PE"/>
        </w:rPr>
        <w:t>2020-ETAPPE-DTLG.02.01</w:t>
      </w:r>
      <w:r>
        <w:rPr>
          <w:rFonts w:ascii="Arial" w:eastAsia="Times New Roman" w:hAnsi="Arial" w:cs="Arial"/>
          <w:lang w:val="es-PE"/>
        </w:rPr>
        <w:t xml:space="preserve"> </w:t>
      </w:r>
      <w:r w:rsidRPr="00442571">
        <w:rPr>
          <w:rFonts w:ascii="Arial" w:eastAsia="Times New Roman" w:hAnsi="Arial" w:cs="Arial"/>
          <w:lang w:val="es-PE"/>
        </w:rPr>
        <w:t>se listen; además desde aquí contar con las opciones para ser visualizados</w:t>
      </w:r>
      <w:r>
        <w:rPr>
          <w:rFonts w:ascii="Arial" w:eastAsia="Times New Roman" w:hAnsi="Arial" w:cs="Arial"/>
          <w:lang w:val="es-PE"/>
        </w:rPr>
        <w:t>,</w:t>
      </w:r>
      <w:r w:rsidRPr="00442571">
        <w:rPr>
          <w:rFonts w:ascii="Arial" w:eastAsia="Times New Roman" w:hAnsi="Arial" w:cs="Arial"/>
          <w:lang w:val="es-PE"/>
        </w:rPr>
        <w:t xml:space="preserve"> editados</w:t>
      </w:r>
      <w:r>
        <w:rPr>
          <w:rFonts w:ascii="Arial" w:eastAsia="Times New Roman" w:hAnsi="Arial" w:cs="Arial"/>
          <w:lang w:val="es-PE"/>
        </w:rPr>
        <w:t xml:space="preserve"> o generar reportes basadas en las mismas</w:t>
      </w:r>
      <w:r w:rsidRPr="00442571">
        <w:rPr>
          <w:rFonts w:ascii="Arial" w:eastAsia="Times New Roman" w:hAnsi="Arial" w:cs="Arial"/>
          <w:lang w:val="es-PE"/>
        </w:rPr>
        <w:t>.</w:t>
      </w:r>
    </w:p>
    <w:p w14:paraId="39572833" w14:textId="20FEC7A8" w:rsidR="00A91666" w:rsidRPr="007A4A1A" w:rsidRDefault="00A91666" w:rsidP="00A91666">
      <w:pPr>
        <w:pStyle w:val="NivelTres"/>
      </w:pPr>
      <w:bookmarkStart w:id="45" w:name="_Toc50141073"/>
      <w:r w:rsidRPr="007A4A1A">
        <w:t>REQF-0</w:t>
      </w:r>
      <w:r>
        <w:t>18</w:t>
      </w:r>
      <w:r w:rsidRPr="007A4A1A">
        <w:t xml:space="preserve"> – Registro de informe de levantamiento topográfico GNSS </w:t>
      </w:r>
      <w:r>
        <w:t>(</w:t>
      </w:r>
      <w:r w:rsidRPr="007A4A1A">
        <w:t>GPS</w:t>
      </w:r>
      <w:r>
        <w:t>)</w:t>
      </w:r>
      <w:r w:rsidRPr="007A4A1A">
        <w:t xml:space="preserve"> submétrico</w:t>
      </w:r>
      <w:bookmarkEnd w:id="45"/>
    </w:p>
    <w:p w14:paraId="5FAE09D0" w14:textId="77777777" w:rsidR="00A91666" w:rsidRPr="007A4A1A" w:rsidRDefault="00A91666" w:rsidP="00A91666">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t>La información que se requiera como parte de la ficha 2020-ETAPPE-DTLG.02.02 debe ser registrada como parte del diagnóstico físico legal general.</w:t>
      </w:r>
    </w:p>
    <w:p w14:paraId="3A29E8AB" w14:textId="5D2E6BD6" w:rsidR="00474393" w:rsidRPr="007A4A1A" w:rsidRDefault="00474393" w:rsidP="00474393">
      <w:pPr>
        <w:pStyle w:val="NivelTres"/>
      </w:pPr>
      <w:bookmarkStart w:id="46" w:name="_Toc50141074"/>
      <w:r w:rsidRPr="007A4A1A">
        <w:t>REQF-01</w:t>
      </w:r>
      <w:r>
        <w:t>9</w:t>
      </w:r>
      <w:r w:rsidRPr="007A4A1A">
        <w:t xml:space="preserve"> – </w:t>
      </w:r>
      <w:r>
        <w:t>Listado</w:t>
      </w:r>
      <w:r w:rsidRPr="007A4A1A">
        <w:t xml:space="preserve"> de Informe</w:t>
      </w:r>
      <w:r>
        <w:t>s</w:t>
      </w:r>
      <w:r w:rsidRPr="007A4A1A">
        <w:t xml:space="preserve"> </w:t>
      </w:r>
      <w:r>
        <w:t xml:space="preserve">de </w:t>
      </w:r>
      <w:r w:rsidRPr="007A4A1A">
        <w:t xml:space="preserve">levantamiento topográfico GNSS </w:t>
      </w:r>
      <w:r>
        <w:t>(</w:t>
      </w:r>
      <w:r w:rsidRPr="007A4A1A">
        <w:t>GPS</w:t>
      </w:r>
      <w:r>
        <w:t>)</w:t>
      </w:r>
      <w:r w:rsidRPr="007A4A1A">
        <w:t xml:space="preserve"> submétrico</w:t>
      </w:r>
      <w:bookmarkEnd w:id="46"/>
    </w:p>
    <w:p w14:paraId="7F65C7D3" w14:textId="36635D03" w:rsidR="00E54DF0" w:rsidRDefault="00474393" w:rsidP="00474393">
      <w:pPr>
        <w:spacing w:before="100" w:beforeAutospacing="1" w:after="100" w:afterAutospacing="1" w:line="240" w:lineRule="auto"/>
        <w:ind w:left="1134"/>
        <w:jc w:val="both"/>
        <w:textAlignment w:val="baseline"/>
        <w:rPr>
          <w:rFonts w:ascii="Arial" w:eastAsia="Times New Roman" w:hAnsi="Arial" w:cs="Arial"/>
          <w:lang w:val="es-PE"/>
        </w:rPr>
      </w:pPr>
      <w:r w:rsidRPr="00442571">
        <w:rPr>
          <w:rFonts w:ascii="Arial" w:eastAsia="Times New Roman" w:hAnsi="Arial" w:cs="Arial"/>
          <w:lang w:val="es-PE"/>
        </w:rPr>
        <w:t xml:space="preserve">Se debe contar con un listado (filtrable) donde todos los </w:t>
      </w:r>
      <w:r>
        <w:rPr>
          <w:rFonts w:ascii="Arial" w:eastAsia="Times New Roman" w:hAnsi="Arial" w:cs="Arial"/>
          <w:lang w:val="es-PE"/>
        </w:rPr>
        <w:t xml:space="preserve">informes de las fichas </w:t>
      </w:r>
      <w:r w:rsidR="00C71C52" w:rsidRPr="007A4A1A">
        <w:rPr>
          <w:rFonts w:ascii="Arial" w:eastAsia="Times New Roman" w:hAnsi="Arial" w:cs="Arial"/>
          <w:lang w:val="es-PE"/>
        </w:rPr>
        <w:t>2020-ETAPPE-DTLG.02.02</w:t>
      </w:r>
      <w:r>
        <w:rPr>
          <w:rFonts w:ascii="Arial" w:eastAsia="Times New Roman" w:hAnsi="Arial" w:cs="Arial"/>
          <w:lang w:val="es-PE"/>
        </w:rPr>
        <w:t xml:space="preserve"> </w:t>
      </w:r>
      <w:r w:rsidRPr="00442571">
        <w:rPr>
          <w:rFonts w:ascii="Arial" w:eastAsia="Times New Roman" w:hAnsi="Arial" w:cs="Arial"/>
          <w:lang w:val="es-PE"/>
        </w:rPr>
        <w:t>se listen; además desde aquí contar con las opciones para ser visualizados</w:t>
      </w:r>
      <w:r>
        <w:rPr>
          <w:rFonts w:ascii="Arial" w:eastAsia="Times New Roman" w:hAnsi="Arial" w:cs="Arial"/>
          <w:lang w:val="es-PE"/>
        </w:rPr>
        <w:t>,</w:t>
      </w:r>
      <w:r w:rsidRPr="00442571">
        <w:rPr>
          <w:rFonts w:ascii="Arial" w:eastAsia="Times New Roman" w:hAnsi="Arial" w:cs="Arial"/>
          <w:lang w:val="es-PE"/>
        </w:rPr>
        <w:t xml:space="preserve"> editados</w:t>
      </w:r>
      <w:r>
        <w:rPr>
          <w:rFonts w:ascii="Arial" w:eastAsia="Times New Roman" w:hAnsi="Arial" w:cs="Arial"/>
          <w:lang w:val="es-PE"/>
        </w:rPr>
        <w:t xml:space="preserve"> o generar reportes basadas en las mismas</w:t>
      </w:r>
      <w:r w:rsidRPr="00442571">
        <w:rPr>
          <w:rFonts w:ascii="Arial" w:eastAsia="Times New Roman" w:hAnsi="Arial" w:cs="Arial"/>
          <w:lang w:val="es-PE"/>
        </w:rPr>
        <w:t>.</w:t>
      </w:r>
    </w:p>
    <w:p w14:paraId="6801985D" w14:textId="7DF219B2" w:rsidR="005D7FC3" w:rsidRPr="007A4A1A" w:rsidRDefault="005D7FC3" w:rsidP="005D7FC3">
      <w:pPr>
        <w:pStyle w:val="NivelTres"/>
      </w:pPr>
      <w:bookmarkStart w:id="47" w:name="_Toc50141075"/>
      <w:r w:rsidRPr="007A4A1A">
        <w:t>REQF-02</w:t>
      </w:r>
      <w:r>
        <w:t>0</w:t>
      </w:r>
      <w:r w:rsidRPr="007A4A1A">
        <w:t xml:space="preserve"> – Registro de informe de levantamiento topográfico - estación total</w:t>
      </w:r>
      <w:bookmarkEnd w:id="47"/>
    </w:p>
    <w:p w14:paraId="203F2165" w14:textId="77777777" w:rsidR="005D7FC3" w:rsidRPr="007A4A1A" w:rsidRDefault="005D7FC3" w:rsidP="005D7FC3">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t>La información que se requiera como parte de la ficha 2020-ETAPPE-DTLG.02.03 debe ser registrada como parte del diagnóstico físico legal general.</w:t>
      </w:r>
    </w:p>
    <w:p w14:paraId="7B5DD499" w14:textId="5F07681B" w:rsidR="00AF2B3E" w:rsidRPr="007A4A1A" w:rsidRDefault="00AF2B3E" w:rsidP="00AF2B3E">
      <w:pPr>
        <w:pStyle w:val="NivelTres"/>
      </w:pPr>
      <w:bookmarkStart w:id="48" w:name="_Toc50141076"/>
      <w:r w:rsidRPr="007A4A1A">
        <w:t>REQF-0</w:t>
      </w:r>
      <w:r w:rsidR="0045632F">
        <w:t>21</w:t>
      </w:r>
      <w:r w:rsidRPr="007A4A1A">
        <w:t xml:space="preserve"> – </w:t>
      </w:r>
      <w:r>
        <w:t>Listado</w:t>
      </w:r>
      <w:r w:rsidRPr="007A4A1A">
        <w:t xml:space="preserve"> de Informe</w:t>
      </w:r>
      <w:r>
        <w:t>s</w:t>
      </w:r>
      <w:r w:rsidRPr="007A4A1A">
        <w:t xml:space="preserve"> </w:t>
      </w:r>
      <w:r>
        <w:t xml:space="preserve">de </w:t>
      </w:r>
      <w:r w:rsidRPr="007A4A1A">
        <w:t>levantamiento topográfico - estación total</w:t>
      </w:r>
      <w:bookmarkEnd w:id="48"/>
    </w:p>
    <w:p w14:paraId="59B1DBFB" w14:textId="5C97F09D" w:rsidR="00AF2B3E" w:rsidRDefault="00AF2B3E" w:rsidP="00AF2B3E">
      <w:pPr>
        <w:spacing w:before="100" w:beforeAutospacing="1" w:after="100" w:afterAutospacing="1" w:line="240" w:lineRule="auto"/>
        <w:ind w:left="1134"/>
        <w:jc w:val="both"/>
        <w:textAlignment w:val="baseline"/>
        <w:rPr>
          <w:rFonts w:ascii="Arial" w:eastAsia="Times New Roman" w:hAnsi="Arial" w:cs="Arial"/>
          <w:lang w:val="es-PE"/>
        </w:rPr>
      </w:pPr>
      <w:r w:rsidRPr="00442571">
        <w:rPr>
          <w:rFonts w:ascii="Arial" w:eastAsia="Times New Roman" w:hAnsi="Arial" w:cs="Arial"/>
          <w:lang w:val="es-PE"/>
        </w:rPr>
        <w:t xml:space="preserve">Se debe contar con un listado (filtrable) donde todos los </w:t>
      </w:r>
      <w:r>
        <w:rPr>
          <w:rFonts w:ascii="Arial" w:eastAsia="Times New Roman" w:hAnsi="Arial" w:cs="Arial"/>
          <w:lang w:val="es-PE"/>
        </w:rPr>
        <w:t xml:space="preserve">informes de las fichas </w:t>
      </w:r>
      <w:r w:rsidR="0045632F" w:rsidRPr="007A4A1A">
        <w:rPr>
          <w:rFonts w:ascii="Arial" w:eastAsia="Times New Roman" w:hAnsi="Arial" w:cs="Arial"/>
          <w:lang w:val="es-PE"/>
        </w:rPr>
        <w:t>2020-ETAPPE-DTLG.02.03</w:t>
      </w:r>
      <w:r>
        <w:rPr>
          <w:rFonts w:ascii="Arial" w:eastAsia="Times New Roman" w:hAnsi="Arial" w:cs="Arial"/>
          <w:lang w:val="es-PE"/>
        </w:rPr>
        <w:t xml:space="preserve"> </w:t>
      </w:r>
      <w:r w:rsidRPr="00442571">
        <w:rPr>
          <w:rFonts w:ascii="Arial" w:eastAsia="Times New Roman" w:hAnsi="Arial" w:cs="Arial"/>
          <w:lang w:val="es-PE"/>
        </w:rPr>
        <w:t>se listen; además desde aquí contar con las opciones para ser visualizados</w:t>
      </w:r>
      <w:r>
        <w:rPr>
          <w:rFonts w:ascii="Arial" w:eastAsia="Times New Roman" w:hAnsi="Arial" w:cs="Arial"/>
          <w:lang w:val="es-PE"/>
        </w:rPr>
        <w:t>,</w:t>
      </w:r>
      <w:r w:rsidRPr="00442571">
        <w:rPr>
          <w:rFonts w:ascii="Arial" w:eastAsia="Times New Roman" w:hAnsi="Arial" w:cs="Arial"/>
          <w:lang w:val="es-PE"/>
        </w:rPr>
        <w:t xml:space="preserve"> editados</w:t>
      </w:r>
      <w:r>
        <w:rPr>
          <w:rFonts w:ascii="Arial" w:eastAsia="Times New Roman" w:hAnsi="Arial" w:cs="Arial"/>
          <w:lang w:val="es-PE"/>
        </w:rPr>
        <w:t xml:space="preserve"> o generar reportes basadas en las mismas</w:t>
      </w:r>
      <w:r w:rsidRPr="00442571">
        <w:rPr>
          <w:rFonts w:ascii="Arial" w:eastAsia="Times New Roman" w:hAnsi="Arial" w:cs="Arial"/>
          <w:lang w:val="es-PE"/>
        </w:rPr>
        <w:t>.</w:t>
      </w:r>
    </w:p>
    <w:p w14:paraId="379F2558" w14:textId="77777777" w:rsidR="00277045" w:rsidRPr="007A4A1A" w:rsidRDefault="00277045" w:rsidP="00277045">
      <w:pPr>
        <w:pStyle w:val="NivelTres"/>
      </w:pPr>
      <w:bookmarkStart w:id="49" w:name="_Toc50141077"/>
      <w:r w:rsidRPr="007A4A1A">
        <w:t>REQF-022 – Registro de documentos técnicos para recopilación de información</w:t>
      </w:r>
      <w:bookmarkEnd w:id="49"/>
    </w:p>
    <w:p w14:paraId="6F687F9A" w14:textId="77777777" w:rsidR="00277045" w:rsidRPr="007A4A1A" w:rsidRDefault="00277045" w:rsidP="00277045">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t>La información que se requiera como parte de la ficha 2020-ETAPPE-DTLG.03.01 debe ser registrada como parte del diagnóstico físico legal general.</w:t>
      </w:r>
    </w:p>
    <w:p w14:paraId="2344AC06" w14:textId="56C865FE" w:rsidR="00277045" w:rsidRPr="007A4A1A" w:rsidRDefault="00277045" w:rsidP="00277045">
      <w:pPr>
        <w:pStyle w:val="NivelTres"/>
      </w:pPr>
      <w:bookmarkStart w:id="50" w:name="_Toc50141078"/>
      <w:r w:rsidRPr="007A4A1A">
        <w:t>REQF-0</w:t>
      </w:r>
      <w:r>
        <w:t>23</w:t>
      </w:r>
      <w:r w:rsidRPr="007A4A1A">
        <w:t xml:space="preserve"> – </w:t>
      </w:r>
      <w:r>
        <w:t>Listado</w:t>
      </w:r>
      <w:r w:rsidRPr="007A4A1A">
        <w:t xml:space="preserve"> de documentos técnicos para recopilación de información</w:t>
      </w:r>
      <w:bookmarkEnd w:id="50"/>
    </w:p>
    <w:p w14:paraId="1C8832BB" w14:textId="457CB0CF" w:rsidR="00277045" w:rsidRDefault="00277045" w:rsidP="00277045">
      <w:pPr>
        <w:spacing w:before="100" w:beforeAutospacing="1" w:after="100" w:afterAutospacing="1" w:line="240" w:lineRule="auto"/>
        <w:ind w:left="1134"/>
        <w:jc w:val="both"/>
        <w:textAlignment w:val="baseline"/>
        <w:rPr>
          <w:rFonts w:ascii="Arial" w:eastAsia="Times New Roman" w:hAnsi="Arial" w:cs="Arial"/>
          <w:lang w:val="es-PE"/>
        </w:rPr>
      </w:pPr>
      <w:r w:rsidRPr="00442571">
        <w:rPr>
          <w:rFonts w:ascii="Arial" w:eastAsia="Times New Roman" w:hAnsi="Arial" w:cs="Arial"/>
          <w:lang w:val="es-PE"/>
        </w:rPr>
        <w:t xml:space="preserve">Se debe contar con un listado (filtrable) donde todos los </w:t>
      </w:r>
      <w:r>
        <w:rPr>
          <w:rFonts w:ascii="Arial" w:eastAsia="Times New Roman" w:hAnsi="Arial" w:cs="Arial"/>
          <w:lang w:val="es-PE"/>
        </w:rPr>
        <w:t xml:space="preserve">informes de las fichas </w:t>
      </w:r>
      <w:r w:rsidRPr="007A4A1A">
        <w:rPr>
          <w:rFonts w:ascii="Arial" w:eastAsia="Times New Roman" w:hAnsi="Arial" w:cs="Arial"/>
          <w:lang w:val="es-PE"/>
        </w:rPr>
        <w:t>2020-ETAPPE-DTLG.03.01</w:t>
      </w:r>
      <w:r>
        <w:rPr>
          <w:rFonts w:ascii="Arial" w:eastAsia="Times New Roman" w:hAnsi="Arial" w:cs="Arial"/>
          <w:lang w:val="es-PE"/>
        </w:rPr>
        <w:t xml:space="preserve"> </w:t>
      </w:r>
      <w:r w:rsidRPr="00442571">
        <w:rPr>
          <w:rFonts w:ascii="Arial" w:eastAsia="Times New Roman" w:hAnsi="Arial" w:cs="Arial"/>
          <w:lang w:val="es-PE"/>
        </w:rPr>
        <w:t>se listen; además desde aquí contar con las opciones para ser visualizados</w:t>
      </w:r>
      <w:r>
        <w:rPr>
          <w:rFonts w:ascii="Arial" w:eastAsia="Times New Roman" w:hAnsi="Arial" w:cs="Arial"/>
          <w:lang w:val="es-PE"/>
        </w:rPr>
        <w:t>,</w:t>
      </w:r>
      <w:r w:rsidRPr="00442571">
        <w:rPr>
          <w:rFonts w:ascii="Arial" w:eastAsia="Times New Roman" w:hAnsi="Arial" w:cs="Arial"/>
          <w:lang w:val="es-PE"/>
        </w:rPr>
        <w:t xml:space="preserve"> editados</w:t>
      </w:r>
      <w:r>
        <w:rPr>
          <w:rFonts w:ascii="Arial" w:eastAsia="Times New Roman" w:hAnsi="Arial" w:cs="Arial"/>
          <w:lang w:val="es-PE"/>
        </w:rPr>
        <w:t xml:space="preserve"> o generar reportes basadas en las mismas</w:t>
      </w:r>
      <w:r w:rsidRPr="00442571">
        <w:rPr>
          <w:rFonts w:ascii="Arial" w:eastAsia="Times New Roman" w:hAnsi="Arial" w:cs="Arial"/>
          <w:lang w:val="es-PE"/>
        </w:rPr>
        <w:t>.</w:t>
      </w:r>
    </w:p>
    <w:p w14:paraId="5A6F2996" w14:textId="6B62F6A5" w:rsidR="00017442" w:rsidRPr="007A4A1A" w:rsidRDefault="00017442" w:rsidP="00017442">
      <w:pPr>
        <w:pStyle w:val="NivelTres"/>
      </w:pPr>
      <w:bookmarkStart w:id="51" w:name="_Toc50141079"/>
      <w:r w:rsidRPr="007A4A1A">
        <w:lastRenderedPageBreak/>
        <w:t>REQF-02</w:t>
      </w:r>
      <w:r>
        <w:t>4</w:t>
      </w:r>
      <w:r w:rsidRPr="007A4A1A">
        <w:t xml:space="preserve"> – Registro de recopilación de información - documentos internos emitidos - informes</w:t>
      </w:r>
      <w:bookmarkEnd w:id="51"/>
      <w:r w:rsidRPr="007A4A1A">
        <w:t xml:space="preserve"> </w:t>
      </w:r>
    </w:p>
    <w:p w14:paraId="5E524ACB" w14:textId="41823863" w:rsidR="00017442" w:rsidRDefault="00017442" w:rsidP="00017442">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t>La información que se requiera como parte de la ficha 2020-ETAPPE-DTLG.04.01 debe ser registrada como parte del diagnóstico físico legal general.</w:t>
      </w:r>
    </w:p>
    <w:p w14:paraId="4AFA828B" w14:textId="60FD98F0" w:rsidR="00566A64" w:rsidRPr="007A4A1A" w:rsidRDefault="00566A64" w:rsidP="00566A64">
      <w:pPr>
        <w:pStyle w:val="NivelTres"/>
      </w:pPr>
      <w:bookmarkStart w:id="52" w:name="_Toc50141080"/>
      <w:r w:rsidRPr="007A4A1A">
        <w:t>REQF-0</w:t>
      </w:r>
      <w:r>
        <w:t>2</w:t>
      </w:r>
      <w:r w:rsidR="00FB2D28">
        <w:t>5</w:t>
      </w:r>
      <w:r w:rsidRPr="007A4A1A">
        <w:t xml:space="preserve"> – </w:t>
      </w:r>
      <w:r>
        <w:t>Listado</w:t>
      </w:r>
      <w:r w:rsidRPr="007A4A1A">
        <w:t xml:space="preserve"> de recopilación de información - documentos internos emitidos - informes</w:t>
      </w:r>
      <w:bookmarkEnd w:id="52"/>
    </w:p>
    <w:p w14:paraId="076EDE00" w14:textId="2A488F26" w:rsidR="00566A64" w:rsidRDefault="00566A64" w:rsidP="00566A64">
      <w:pPr>
        <w:spacing w:before="100" w:beforeAutospacing="1" w:after="100" w:afterAutospacing="1" w:line="240" w:lineRule="auto"/>
        <w:ind w:left="1134"/>
        <w:jc w:val="both"/>
        <w:textAlignment w:val="baseline"/>
        <w:rPr>
          <w:rFonts w:ascii="Arial" w:eastAsia="Times New Roman" w:hAnsi="Arial" w:cs="Arial"/>
          <w:lang w:val="es-PE"/>
        </w:rPr>
      </w:pPr>
      <w:r w:rsidRPr="00442571">
        <w:rPr>
          <w:rFonts w:ascii="Arial" w:eastAsia="Times New Roman" w:hAnsi="Arial" w:cs="Arial"/>
          <w:lang w:val="es-PE"/>
        </w:rPr>
        <w:t xml:space="preserve">Se debe contar con un listado (filtrable) donde todos los </w:t>
      </w:r>
      <w:r>
        <w:rPr>
          <w:rFonts w:ascii="Arial" w:eastAsia="Times New Roman" w:hAnsi="Arial" w:cs="Arial"/>
          <w:lang w:val="es-PE"/>
        </w:rPr>
        <w:t xml:space="preserve">informes de las fichas </w:t>
      </w:r>
      <w:r w:rsidRPr="007A4A1A">
        <w:rPr>
          <w:rFonts w:ascii="Arial" w:eastAsia="Times New Roman" w:hAnsi="Arial" w:cs="Arial"/>
          <w:lang w:val="es-PE"/>
        </w:rPr>
        <w:t>2020-ETAPPE-DTLG.04.01</w:t>
      </w:r>
      <w:r>
        <w:rPr>
          <w:rFonts w:ascii="Arial" w:eastAsia="Times New Roman" w:hAnsi="Arial" w:cs="Arial"/>
          <w:lang w:val="es-PE"/>
        </w:rPr>
        <w:t xml:space="preserve"> </w:t>
      </w:r>
      <w:r w:rsidRPr="00442571">
        <w:rPr>
          <w:rFonts w:ascii="Arial" w:eastAsia="Times New Roman" w:hAnsi="Arial" w:cs="Arial"/>
          <w:lang w:val="es-PE"/>
        </w:rPr>
        <w:t>se listen; además desde aquí contar con las opciones para ser visualizados</w:t>
      </w:r>
      <w:r>
        <w:rPr>
          <w:rFonts w:ascii="Arial" w:eastAsia="Times New Roman" w:hAnsi="Arial" w:cs="Arial"/>
          <w:lang w:val="es-PE"/>
        </w:rPr>
        <w:t>,</w:t>
      </w:r>
      <w:r w:rsidRPr="00442571">
        <w:rPr>
          <w:rFonts w:ascii="Arial" w:eastAsia="Times New Roman" w:hAnsi="Arial" w:cs="Arial"/>
          <w:lang w:val="es-PE"/>
        </w:rPr>
        <w:t xml:space="preserve"> editados</w:t>
      </w:r>
      <w:r>
        <w:rPr>
          <w:rFonts w:ascii="Arial" w:eastAsia="Times New Roman" w:hAnsi="Arial" w:cs="Arial"/>
          <w:lang w:val="es-PE"/>
        </w:rPr>
        <w:t xml:space="preserve"> o generar reportes basadas en las mismas</w:t>
      </w:r>
      <w:r w:rsidRPr="00442571">
        <w:rPr>
          <w:rFonts w:ascii="Arial" w:eastAsia="Times New Roman" w:hAnsi="Arial" w:cs="Arial"/>
          <w:lang w:val="es-PE"/>
        </w:rPr>
        <w:t>.</w:t>
      </w:r>
    </w:p>
    <w:p w14:paraId="4F674A15" w14:textId="4212D397" w:rsidR="00FB2D28" w:rsidRPr="007A4A1A" w:rsidRDefault="00FB2D28" w:rsidP="00FB2D28">
      <w:pPr>
        <w:pStyle w:val="NivelTres"/>
      </w:pPr>
      <w:bookmarkStart w:id="53" w:name="_Toc50141081"/>
      <w:r w:rsidRPr="007A4A1A">
        <w:t>REQF-02</w:t>
      </w:r>
      <w:r>
        <w:t>6</w:t>
      </w:r>
      <w:r w:rsidRPr="007A4A1A">
        <w:t xml:space="preserve"> – Registro de recopilación de información - documentos internos emitidos y recibidos - memorándums</w:t>
      </w:r>
      <w:bookmarkEnd w:id="53"/>
      <w:r w:rsidRPr="007A4A1A">
        <w:t xml:space="preserve"> </w:t>
      </w:r>
    </w:p>
    <w:p w14:paraId="21525572" w14:textId="7EA3C525" w:rsidR="00FB2D28" w:rsidRDefault="00FB2D28" w:rsidP="00FB2D28">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t>La información que se requiera como parte de la ficha 2020-ETAPPE-DTLG.04.02 debe ser registrada como parte del diagnóstico físico legal general.</w:t>
      </w:r>
    </w:p>
    <w:p w14:paraId="02769EEB" w14:textId="4B7CA416" w:rsidR="006B49E8" w:rsidRPr="007A4A1A" w:rsidRDefault="006B49E8" w:rsidP="006B49E8">
      <w:pPr>
        <w:pStyle w:val="NivelTres"/>
      </w:pPr>
      <w:bookmarkStart w:id="54" w:name="_Toc50141082"/>
      <w:r w:rsidRPr="007A4A1A">
        <w:t>REQF-0</w:t>
      </w:r>
      <w:r>
        <w:t>27</w:t>
      </w:r>
      <w:r w:rsidRPr="007A4A1A">
        <w:t xml:space="preserve"> – </w:t>
      </w:r>
      <w:r>
        <w:t>Listado</w:t>
      </w:r>
      <w:r w:rsidRPr="007A4A1A">
        <w:t xml:space="preserve"> de recopilación de información - documentos internos emitidos y recibidos - memorándums</w:t>
      </w:r>
      <w:bookmarkEnd w:id="54"/>
      <w:r w:rsidRPr="007A4A1A">
        <w:t xml:space="preserve"> </w:t>
      </w:r>
    </w:p>
    <w:p w14:paraId="1BBB3C8B" w14:textId="56235E1A" w:rsidR="006B49E8" w:rsidRDefault="006B49E8" w:rsidP="006B49E8">
      <w:pPr>
        <w:spacing w:before="100" w:beforeAutospacing="1" w:after="100" w:afterAutospacing="1" w:line="240" w:lineRule="auto"/>
        <w:ind w:left="1134"/>
        <w:jc w:val="both"/>
        <w:textAlignment w:val="baseline"/>
        <w:rPr>
          <w:rFonts w:ascii="Arial" w:eastAsia="Times New Roman" w:hAnsi="Arial" w:cs="Arial"/>
          <w:lang w:val="es-PE"/>
        </w:rPr>
      </w:pPr>
      <w:r w:rsidRPr="00442571">
        <w:rPr>
          <w:rFonts w:ascii="Arial" w:eastAsia="Times New Roman" w:hAnsi="Arial" w:cs="Arial"/>
          <w:lang w:val="es-PE"/>
        </w:rPr>
        <w:t xml:space="preserve">Se debe contar con un listado (filtrable) donde todos los </w:t>
      </w:r>
      <w:r>
        <w:rPr>
          <w:rFonts w:ascii="Arial" w:eastAsia="Times New Roman" w:hAnsi="Arial" w:cs="Arial"/>
          <w:lang w:val="es-PE"/>
        </w:rPr>
        <w:t xml:space="preserve">informes de las fichas </w:t>
      </w:r>
      <w:r w:rsidRPr="007A4A1A">
        <w:rPr>
          <w:rFonts w:ascii="Arial" w:eastAsia="Times New Roman" w:hAnsi="Arial" w:cs="Arial"/>
          <w:lang w:val="es-PE"/>
        </w:rPr>
        <w:t>2020-ETAPPE-DTLG.04.02</w:t>
      </w:r>
      <w:r>
        <w:rPr>
          <w:rFonts w:ascii="Arial" w:eastAsia="Times New Roman" w:hAnsi="Arial" w:cs="Arial"/>
          <w:lang w:val="es-PE"/>
        </w:rPr>
        <w:t xml:space="preserve"> </w:t>
      </w:r>
      <w:r w:rsidRPr="00442571">
        <w:rPr>
          <w:rFonts w:ascii="Arial" w:eastAsia="Times New Roman" w:hAnsi="Arial" w:cs="Arial"/>
          <w:lang w:val="es-PE"/>
        </w:rPr>
        <w:t>se listen; además desde aquí contar con las opciones para ser visualizados</w:t>
      </w:r>
      <w:r>
        <w:rPr>
          <w:rFonts w:ascii="Arial" w:eastAsia="Times New Roman" w:hAnsi="Arial" w:cs="Arial"/>
          <w:lang w:val="es-PE"/>
        </w:rPr>
        <w:t>,</w:t>
      </w:r>
      <w:r w:rsidRPr="00442571">
        <w:rPr>
          <w:rFonts w:ascii="Arial" w:eastAsia="Times New Roman" w:hAnsi="Arial" w:cs="Arial"/>
          <w:lang w:val="es-PE"/>
        </w:rPr>
        <w:t xml:space="preserve"> editados</w:t>
      </w:r>
      <w:r>
        <w:rPr>
          <w:rFonts w:ascii="Arial" w:eastAsia="Times New Roman" w:hAnsi="Arial" w:cs="Arial"/>
          <w:lang w:val="es-PE"/>
        </w:rPr>
        <w:t xml:space="preserve"> o generar reportes basadas en las mismas</w:t>
      </w:r>
      <w:r w:rsidRPr="00442571">
        <w:rPr>
          <w:rFonts w:ascii="Arial" w:eastAsia="Times New Roman" w:hAnsi="Arial" w:cs="Arial"/>
          <w:lang w:val="es-PE"/>
        </w:rPr>
        <w:t>.</w:t>
      </w:r>
    </w:p>
    <w:p w14:paraId="704BAE68" w14:textId="4FB35F62" w:rsidR="009706F3" w:rsidRPr="007A4A1A" w:rsidRDefault="009706F3" w:rsidP="009706F3">
      <w:pPr>
        <w:pStyle w:val="NivelTres"/>
      </w:pPr>
      <w:bookmarkStart w:id="55" w:name="_Toc50141083"/>
      <w:r w:rsidRPr="007A4A1A">
        <w:t>REQF-02</w:t>
      </w:r>
      <w:r>
        <w:t>8</w:t>
      </w:r>
      <w:r w:rsidRPr="007A4A1A">
        <w:t xml:space="preserve"> – Registro de recopilación de información - documentos externos emitidos - oficios</w:t>
      </w:r>
      <w:bookmarkEnd w:id="55"/>
      <w:r w:rsidRPr="007A4A1A">
        <w:t xml:space="preserve"> </w:t>
      </w:r>
    </w:p>
    <w:p w14:paraId="0F779597" w14:textId="402ADF1C" w:rsidR="009706F3" w:rsidRPr="007A4A1A" w:rsidRDefault="009706F3" w:rsidP="009706F3">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t>La información que se requiera como parte de la ficha 2020-ETAPPE-DTLG.04.03 debe ser registrada como parte del diagnóstico físico legal general.</w:t>
      </w:r>
    </w:p>
    <w:p w14:paraId="0C9D2491" w14:textId="17D98F62" w:rsidR="009706F3" w:rsidRPr="007A4A1A" w:rsidRDefault="009706F3" w:rsidP="009706F3">
      <w:pPr>
        <w:pStyle w:val="NivelTres"/>
      </w:pPr>
      <w:bookmarkStart w:id="56" w:name="_Toc50141084"/>
      <w:r w:rsidRPr="007A4A1A">
        <w:t>REQF-0</w:t>
      </w:r>
      <w:r>
        <w:t>2</w:t>
      </w:r>
      <w:r w:rsidR="007A1075">
        <w:t>9</w:t>
      </w:r>
      <w:r w:rsidRPr="007A4A1A">
        <w:t xml:space="preserve"> – </w:t>
      </w:r>
      <w:r>
        <w:t>Listado</w:t>
      </w:r>
      <w:r w:rsidRPr="007A4A1A">
        <w:t xml:space="preserve"> de recopilación de información - documentos externos emitidos - oficios</w:t>
      </w:r>
      <w:bookmarkEnd w:id="56"/>
    </w:p>
    <w:p w14:paraId="03908BF9" w14:textId="4A666EB7" w:rsidR="009706F3" w:rsidRDefault="009706F3" w:rsidP="009706F3">
      <w:pPr>
        <w:spacing w:before="100" w:beforeAutospacing="1" w:after="100" w:afterAutospacing="1" w:line="240" w:lineRule="auto"/>
        <w:ind w:left="1134"/>
        <w:jc w:val="both"/>
        <w:textAlignment w:val="baseline"/>
        <w:rPr>
          <w:rFonts w:ascii="Arial" w:eastAsia="Times New Roman" w:hAnsi="Arial" w:cs="Arial"/>
          <w:lang w:val="es-PE"/>
        </w:rPr>
      </w:pPr>
      <w:r w:rsidRPr="00442571">
        <w:rPr>
          <w:rFonts w:ascii="Arial" w:eastAsia="Times New Roman" w:hAnsi="Arial" w:cs="Arial"/>
          <w:lang w:val="es-PE"/>
        </w:rPr>
        <w:t xml:space="preserve">Se debe contar con un listado (filtrable) donde todos los </w:t>
      </w:r>
      <w:r>
        <w:rPr>
          <w:rFonts w:ascii="Arial" w:eastAsia="Times New Roman" w:hAnsi="Arial" w:cs="Arial"/>
          <w:lang w:val="es-PE"/>
        </w:rPr>
        <w:t xml:space="preserve">informes de las fichas </w:t>
      </w:r>
      <w:r w:rsidRPr="007A4A1A">
        <w:rPr>
          <w:rFonts w:ascii="Arial" w:eastAsia="Times New Roman" w:hAnsi="Arial" w:cs="Arial"/>
          <w:lang w:val="es-PE"/>
        </w:rPr>
        <w:t>2020-ETAPPE-DTLG.04.0</w:t>
      </w:r>
      <w:r>
        <w:rPr>
          <w:rFonts w:ascii="Arial" w:eastAsia="Times New Roman" w:hAnsi="Arial" w:cs="Arial"/>
          <w:lang w:val="es-PE"/>
        </w:rPr>
        <w:t xml:space="preserve">3 </w:t>
      </w:r>
      <w:r w:rsidRPr="00442571">
        <w:rPr>
          <w:rFonts w:ascii="Arial" w:eastAsia="Times New Roman" w:hAnsi="Arial" w:cs="Arial"/>
          <w:lang w:val="es-PE"/>
        </w:rPr>
        <w:t>se listen; además desde aquí contar con las opciones para ser visualizados</w:t>
      </w:r>
      <w:r>
        <w:rPr>
          <w:rFonts w:ascii="Arial" w:eastAsia="Times New Roman" w:hAnsi="Arial" w:cs="Arial"/>
          <w:lang w:val="es-PE"/>
        </w:rPr>
        <w:t>,</w:t>
      </w:r>
      <w:r w:rsidRPr="00442571">
        <w:rPr>
          <w:rFonts w:ascii="Arial" w:eastAsia="Times New Roman" w:hAnsi="Arial" w:cs="Arial"/>
          <w:lang w:val="es-PE"/>
        </w:rPr>
        <w:t xml:space="preserve"> editados</w:t>
      </w:r>
      <w:r>
        <w:rPr>
          <w:rFonts w:ascii="Arial" w:eastAsia="Times New Roman" w:hAnsi="Arial" w:cs="Arial"/>
          <w:lang w:val="es-PE"/>
        </w:rPr>
        <w:t xml:space="preserve"> o generar reportes basadas en las mismas</w:t>
      </w:r>
      <w:r w:rsidRPr="00442571">
        <w:rPr>
          <w:rFonts w:ascii="Arial" w:eastAsia="Times New Roman" w:hAnsi="Arial" w:cs="Arial"/>
          <w:lang w:val="es-PE"/>
        </w:rPr>
        <w:t>.</w:t>
      </w:r>
    </w:p>
    <w:p w14:paraId="740D4B06" w14:textId="22BB1FC0" w:rsidR="007A1075" w:rsidRPr="007A4A1A" w:rsidRDefault="007A1075" w:rsidP="007A1075">
      <w:pPr>
        <w:pStyle w:val="NivelTres"/>
      </w:pPr>
      <w:bookmarkStart w:id="57" w:name="_Toc50141085"/>
      <w:r w:rsidRPr="007A4A1A">
        <w:t>REQF-0</w:t>
      </w:r>
      <w:r>
        <w:t>30</w:t>
      </w:r>
      <w:r w:rsidRPr="007A4A1A">
        <w:t xml:space="preserve"> – Registro de recopilación de información - documentos externos recibidos - oficios</w:t>
      </w:r>
      <w:bookmarkEnd w:id="57"/>
    </w:p>
    <w:p w14:paraId="56B23CFE" w14:textId="35365FE8" w:rsidR="007A1075" w:rsidRDefault="007A1075" w:rsidP="007A1075">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t>La información que se requiera como parte de la ficha 2020-ETAPPE-DTLG.04.04 debe ser registrada como parte del diagnóstico físico legal general.</w:t>
      </w:r>
    </w:p>
    <w:p w14:paraId="033C0DFF" w14:textId="03031E41" w:rsidR="007A1075" w:rsidRPr="007A4A1A" w:rsidRDefault="007A1075" w:rsidP="007A1075">
      <w:pPr>
        <w:pStyle w:val="NivelTres"/>
      </w:pPr>
      <w:bookmarkStart w:id="58" w:name="_Toc50141086"/>
      <w:r w:rsidRPr="007A4A1A">
        <w:t>REQF-0</w:t>
      </w:r>
      <w:r>
        <w:t>31</w:t>
      </w:r>
      <w:r w:rsidRPr="007A4A1A">
        <w:t xml:space="preserve"> – </w:t>
      </w:r>
      <w:r>
        <w:t>Listado</w:t>
      </w:r>
      <w:r w:rsidRPr="007A4A1A">
        <w:t xml:space="preserve"> de recopilación de información - documentos externos recibidos - oficios</w:t>
      </w:r>
      <w:bookmarkEnd w:id="58"/>
    </w:p>
    <w:p w14:paraId="31F190AE" w14:textId="21556ED1" w:rsidR="007A1075" w:rsidRDefault="007A1075" w:rsidP="007A1075">
      <w:pPr>
        <w:spacing w:before="100" w:beforeAutospacing="1" w:after="100" w:afterAutospacing="1" w:line="240" w:lineRule="auto"/>
        <w:ind w:left="1134"/>
        <w:jc w:val="both"/>
        <w:textAlignment w:val="baseline"/>
        <w:rPr>
          <w:rFonts w:ascii="Arial" w:eastAsia="Times New Roman" w:hAnsi="Arial" w:cs="Arial"/>
          <w:lang w:val="es-PE"/>
        </w:rPr>
      </w:pPr>
      <w:r w:rsidRPr="00442571">
        <w:rPr>
          <w:rFonts w:ascii="Arial" w:eastAsia="Times New Roman" w:hAnsi="Arial" w:cs="Arial"/>
          <w:lang w:val="es-PE"/>
        </w:rPr>
        <w:t xml:space="preserve">Se debe contar con un listado (filtrable) donde todos los </w:t>
      </w:r>
      <w:r>
        <w:rPr>
          <w:rFonts w:ascii="Arial" w:eastAsia="Times New Roman" w:hAnsi="Arial" w:cs="Arial"/>
          <w:lang w:val="es-PE"/>
        </w:rPr>
        <w:t xml:space="preserve">informes de las fichas </w:t>
      </w:r>
      <w:r w:rsidRPr="007A4A1A">
        <w:rPr>
          <w:rFonts w:ascii="Arial" w:eastAsia="Times New Roman" w:hAnsi="Arial" w:cs="Arial"/>
          <w:lang w:val="es-PE"/>
        </w:rPr>
        <w:t>2020-ETAPPE-DTLG.04.0</w:t>
      </w:r>
      <w:r>
        <w:rPr>
          <w:rFonts w:ascii="Arial" w:eastAsia="Times New Roman" w:hAnsi="Arial" w:cs="Arial"/>
          <w:lang w:val="es-PE"/>
        </w:rPr>
        <w:t xml:space="preserve">4 </w:t>
      </w:r>
      <w:r w:rsidRPr="00442571">
        <w:rPr>
          <w:rFonts w:ascii="Arial" w:eastAsia="Times New Roman" w:hAnsi="Arial" w:cs="Arial"/>
          <w:lang w:val="es-PE"/>
        </w:rPr>
        <w:t>se listen; además desde aquí contar con las opciones para ser visualizados</w:t>
      </w:r>
      <w:r>
        <w:rPr>
          <w:rFonts w:ascii="Arial" w:eastAsia="Times New Roman" w:hAnsi="Arial" w:cs="Arial"/>
          <w:lang w:val="es-PE"/>
        </w:rPr>
        <w:t>,</w:t>
      </w:r>
      <w:r w:rsidRPr="00442571">
        <w:rPr>
          <w:rFonts w:ascii="Arial" w:eastAsia="Times New Roman" w:hAnsi="Arial" w:cs="Arial"/>
          <w:lang w:val="es-PE"/>
        </w:rPr>
        <w:t xml:space="preserve"> editados</w:t>
      </w:r>
      <w:r>
        <w:rPr>
          <w:rFonts w:ascii="Arial" w:eastAsia="Times New Roman" w:hAnsi="Arial" w:cs="Arial"/>
          <w:lang w:val="es-PE"/>
        </w:rPr>
        <w:t xml:space="preserve"> o generar reportes basadas en las mismas</w:t>
      </w:r>
      <w:r w:rsidRPr="00442571">
        <w:rPr>
          <w:rFonts w:ascii="Arial" w:eastAsia="Times New Roman" w:hAnsi="Arial" w:cs="Arial"/>
          <w:lang w:val="es-PE"/>
        </w:rPr>
        <w:t>.</w:t>
      </w:r>
    </w:p>
    <w:p w14:paraId="1B26087E" w14:textId="77B6ED4D" w:rsidR="000A2071" w:rsidRPr="007A4A1A" w:rsidRDefault="000A2071" w:rsidP="000A2071">
      <w:pPr>
        <w:pStyle w:val="NivelTres"/>
      </w:pPr>
      <w:bookmarkStart w:id="59" w:name="_Toc50141087"/>
      <w:r w:rsidRPr="007A4A1A">
        <w:t>REQF-0</w:t>
      </w:r>
      <w:r>
        <w:t>32</w:t>
      </w:r>
      <w:r w:rsidRPr="007A4A1A">
        <w:t xml:space="preserve"> – Registro de recopilación de información - correos electrónicos</w:t>
      </w:r>
      <w:bookmarkEnd w:id="59"/>
    </w:p>
    <w:p w14:paraId="1D208232" w14:textId="77777777" w:rsidR="000A2071" w:rsidRPr="007A4A1A" w:rsidRDefault="000A2071" w:rsidP="000A2071">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lastRenderedPageBreak/>
        <w:t>La información que se requiera como parte de la ficha 2020-ETAPPE-DTLG.04.05 debe ser registrada como parte del diagnóstico físico legal general.</w:t>
      </w:r>
    </w:p>
    <w:p w14:paraId="57B88099" w14:textId="29AC4BDA" w:rsidR="000A2071" w:rsidRPr="007A4A1A" w:rsidRDefault="000A2071" w:rsidP="000A2071">
      <w:pPr>
        <w:pStyle w:val="NivelTres"/>
      </w:pPr>
      <w:bookmarkStart w:id="60" w:name="_Toc50141088"/>
      <w:r w:rsidRPr="007A4A1A">
        <w:t>REQF-0</w:t>
      </w:r>
      <w:r>
        <w:t>33</w:t>
      </w:r>
      <w:r w:rsidRPr="007A4A1A">
        <w:t xml:space="preserve"> – </w:t>
      </w:r>
      <w:r>
        <w:t>Listado</w:t>
      </w:r>
      <w:r w:rsidRPr="007A4A1A">
        <w:t xml:space="preserve"> de recopilación de información - correos electrónicos</w:t>
      </w:r>
      <w:bookmarkEnd w:id="60"/>
    </w:p>
    <w:p w14:paraId="5C2A56EE" w14:textId="2C6B8C04" w:rsidR="000A2071" w:rsidRDefault="000A2071" w:rsidP="000A2071">
      <w:pPr>
        <w:spacing w:before="100" w:beforeAutospacing="1" w:after="100" w:afterAutospacing="1" w:line="240" w:lineRule="auto"/>
        <w:ind w:left="1134"/>
        <w:jc w:val="both"/>
        <w:textAlignment w:val="baseline"/>
        <w:rPr>
          <w:rFonts w:ascii="Arial" w:eastAsia="Times New Roman" w:hAnsi="Arial" w:cs="Arial"/>
          <w:lang w:val="es-PE"/>
        </w:rPr>
      </w:pPr>
      <w:r w:rsidRPr="00442571">
        <w:rPr>
          <w:rFonts w:ascii="Arial" w:eastAsia="Times New Roman" w:hAnsi="Arial" w:cs="Arial"/>
          <w:lang w:val="es-PE"/>
        </w:rPr>
        <w:t xml:space="preserve">Se debe contar con un listado (filtrable) donde todos los </w:t>
      </w:r>
      <w:r>
        <w:rPr>
          <w:rFonts w:ascii="Arial" w:eastAsia="Times New Roman" w:hAnsi="Arial" w:cs="Arial"/>
          <w:lang w:val="es-PE"/>
        </w:rPr>
        <w:t xml:space="preserve">informes de las fichas </w:t>
      </w:r>
      <w:r w:rsidRPr="007A4A1A">
        <w:rPr>
          <w:rFonts w:ascii="Arial" w:eastAsia="Times New Roman" w:hAnsi="Arial" w:cs="Arial"/>
          <w:lang w:val="es-PE"/>
        </w:rPr>
        <w:t>2020-ETAPPE-DTLG.04.0</w:t>
      </w:r>
      <w:r>
        <w:rPr>
          <w:rFonts w:ascii="Arial" w:eastAsia="Times New Roman" w:hAnsi="Arial" w:cs="Arial"/>
          <w:lang w:val="es-PE"/>
        </w:rPr>
        <w:t xml:space="preserve">5 </w:t>
      </w:r>
      <w:r w:rsidRPr="00442571">
        <w:rPr>
          <w:rFonts w:ascii="Arial" w:eastAsia="Times New Roman" w:hAnsi="Arial" w:cs="Arial"/>
          <w:lang w:val="es-PE"/>
        </w:rPr>
        <w:t>se listen; además desde aquí contar con las opciones para ser visualizados</w:t>
      </w:r>
      <w:r>
        <w:rPr>
          <w:rFonts w:ascii="Arial" w:eastAsia="Times New Roman" w:hAnsi="Arial" w:cs="Arial"/>
          <w:lang w:val="es-PE"/>
        </w:rPr>
        <w:t>,</w:t>
      </w:r>
      <w:r w:rsidRPr="00442571">
        <w:rPr>
          <w:rFonts w:ascii="Arial" w:eastAsia="Times New Roman" w:hAnsi="Arial" w:cs="Arial"/>
          <w:lang w:val="es-PE"/>
        </w:rPr>
        <w:t xml:space="preserve"> editados</w:t>
      </w:r>
      <w:r>
        <w:rPr>
          <w:rFonts w:ascii="Arial" w:eastAsia="Times New Roman" w:hAnsi="Arial" w:cs="Arial"/>
          <w:lang w:val="es-PE"/>
        </w:rPr>
        <w:t xml:space="preserve"> o generar reportes basadas en las mismas</w:t>
      </w:r>
      <w:r w:rsidRPr="00442571">
        <w:rPr>
          <w:rFonts w:ascii="Arial" w:eastAsia="Times New Roman" w:hAnsi="Arial" w:cs="Arial"/>
          <w:lang w:val="es-PE"/>
        </w:rPr>
        <w:t>.</w:t>
      </w:r>
    </w:p>
    <w:p w14:paraId="3AEEF1CC" w14:textId="2BBBE956" w:rsidR="005718AA" w:rsidRPr="007A4A1A" w:rsidRDefault="005718AA" w:rsidP="005718AA">
      <w:pPr>
        <w:pStyle w:val="NivelTres"/>
      </w:pPr>
      <w:bookmarkStart w:id="61" w:name="_Toc50141089"/>
      <w:r w:rsidRPr="007A4A1A">
        <w:t>REQF-0</w:t>
      </w:r>
      <w:r>
        <w:t>34</w:t>
      </w:r>
      <w:r w:rsidRPr="007A4A1A">
        <w:t xml:space="preserve"> – Registro de recopilación de información - informe técnico legal</w:t>
      </w:r>
      <w:bookmarkEnd w:id="61"/>
    </w:p>
    <w:p w14:paraId="7BBF059C" w14:textId="77777777" w:rsidR="005718AA" w:rsidRPr="007A4A1A" w:rsidRDefault="005718AA" w:rsidP="005718AA">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t>La información que se requiera como parte de la ficha 2020-ETAPPE-DTLG.04.06 debe ser registrada como parte del diagnóstico físico legal general.</w:t>
      </w:r>
    </w:p>
    <w:p w14:paraId="5AAC8262" w14:textId="51E6B26E" w:rsidR="00137592" w:rsidRPr="007A4A1A" w:rsidRDefault="00137592" w:rsidP="00137592">
      <w:pPr>
        <w:pStyle w:val="NivelTres"/>
      </w:pPr>
      <w:bookmarkStart w:id="62" w:name="_Toc50141090"/>
      <w:r w:rsidRPr="007A4A1A">
        <w:t>REQF-0</w:t>
      </w:r>
      <w:r>
        <w:t>35</w:t>
      </w:r>
      <w:r w:rsidRPr="007A4A1A">
        <w:t xml:space="preserve"> – </w:t>
      </w:r>
      <w:r>
        <w:t>Listado</w:t>
      </w:r>
      <w:r w:rsidRPr="007A4A1A">
        <w:t xml:space="preserve"> de recopilación de información - informe técnico legal</w:t>
      </w:r>
      <w:bookmarkEnd w:id="62"/>
    </w:p>
    <w:p w14:paraId="2712CF48" w14:textId="1A9FAEAD" w:rsidR="00137592" w:rsidRDefault="00137592" w:rsidP="00137592">
      <w:pPr>
        <w:spacing w:before="100" w:beforeAutospacing="1" w:after="100" w:afterAutospacing="1" w:line="240" w:lineRule="auto"/>
        <w:ind w:left="1134"/>
        <w:jc w:val="both"/>
        <w:textAlignment w:val="baseline"/>
        <w:rPr>
          <w:rFonts w:ascii="Arial" w:eastAsia="Times New Roman" w:hAnsi="Arial" w:cs="Arial"/>
          <w:lang w:val="es-PE"/>
        </w:rPr>
      </w:pPr>
      <w:r w:rsidRPr="00442571">
        <w:rPr>
          <w:rFonts w:ascii="Arial" w:eastAsia="Times New Roman" w:hAnsi="Arial" w:cs="Arial"/>
          <w:lang w:val="es-PE"/>
        </w:rPr>
        <w:t xml:space="preserve">Se debe contar con un listado (filtrable) donde todos los </w:t>
      </w:r>
      <w:r>
        <w:rPr>
          <w:rFonts w:ascii="Arial" w:eastAsia="Times New Roman" w:hAnsi="Arial" w:cs="Arial"/>
          <w:lang w:val="es-PE"/>
        </w:rPr>
        <w:t xml:space="preserve">informes de las fichas </w:t>
      </w:r>
      <w:r w:rsidRPr="007A4A1A">
        <w:rPr>
          <w:rFonts w:ascii="Arial" w:eastAsia="Times New Roman" w:hAnsi="Arial" w:cs="Arial"/>
          <w:lang w:val="es-PE"/>
        </w:rPr>
        <w:t>2020-ETAPPE-DTLG.04.0</w:t>
      </w:r>
      <w:r w:rsidR="00DF2961">
        <w:rPr>
          <w:rFonts w:ascii="Arial" w:eastAsia="Times New Roman" w:hAnsi="Arial" w:cs="Arial"/>
          <w:lang w:val="es-PE"/>
        </w:rPr>
        <w:t>6</w:t>
      </w:r>
      <w:r>
        <w:rPr>
          <w:rFonts w:ascii="Arial" w:eastAsia="Times New Roman" w:hAnsi="Arial" w:cs="Arial"/>
          <w:lang w:val="es-PE"/>
        </w:rPr>
        <w:t xml:space="preserve"> </w:t>
      </w:r>
      <w:r w:rsidRPr="00442571">
        <w:rPr>
          <w:rFonts w:ascii="Arial" w:eastAsia="Times New Roman" w:hAnsi="Arial" w:cs="Arial"/>
          <w:lang w:val="es-PE"/>
        </w:rPr>
        <w:t>se listen; además desde aquí contar con las opciones para ser visualizados</w:t>
      </w:r>
      <w:r>
        <w:rPr>
          <w:rFonts w:ascii="Arial" w:eastAsia="Times New Roman" w:hAnsi="Arial" w:cs="Arial"/>
          <w:lang w:val="es-PE"/>
        </w:rPr>
        <w:t>,</w:t>
      </w:r>
      <w:r w:rsidRPr="00442571">
        <w:rPr>
          <w:rFonts w:ascii="Arial" w:eastAsia="Times New Roman" w:hAnsi="Arial" w:cs="Arial"/>
          <w:lang w:val="es-PE"/>
        </w:rPr>
        <w:t xml:space="preserve"> editados</w:t>
      </w:r>
      <w:r>
        <w:rPr>
          <w:rFonts w:ascii="Arial" w:eastAsia="Times New Roman" w:hAnsi="Arial" w:cs="Arial"/>
          <w:lang w:val="es-PE"/>
        </w:rPr>
        <w:t xml:space="preserve"> o generar reportes basadas en las mismas</w:t>
      </w:r>
      <w:r w:rsidRPr="00442571">
        <w:rPr>
          <w:rFonts w:ascii="Arial" w:eastAsia="Times New Roman" w:hAnsi="Arial" w:cs="Arial"/>
          <w:lang w:val="es-PE"/>
        </w:rPr>
        <w:t>.</w:t>
      </w:r>
    </w:p>
    <w:p w14:paraId="11FF42EE" w14:textId="5BF54B93" w:rsidR="00F375A5" w:rsidRPr="007A4A1A" w:rsidRDefault="00F375A5" w:rsidP="00F375A5">
      <w:pPr>
        <w:pStyle w:val="NivelTres"/>
      </w:pPr>
      <w:bookmarkStart w:id="63" w:name="_Toc50141091"/>
      <w:r w:rsidRPr="007A4A1A">
        <w:t>REQF-0</w:t>
      </w:r>
      <w:r>
        <w:t>36</w:t>
      </w:r>
      <w:r w:rsidRPr="007A4A1A">
        <w:t xml:space="preserve"> – Registro de recopilación de información - relación de entidades y la información a solicitar</w:t>
      </w:r>
      <w:bookmarkEnd w:id="63"/>
    </w:p>
    <w:p w14:paraId="08B77038" w14:textId="77777777" w:rsidR="00F375A5" w:rsidRPr="007A4A1A" w:rsidRDefault="00F375A5" w:rsidP="00F375A5">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t>La información que se requiera como parte de la ficha 2020-ETAPPE-DTLG.04.07 debe ser registrada como parte del diagnóstico físico legal general.</w:t>
      </w:r>
    </w:p>
    <w:p w14:paraId="6DCBE7EF" w14:textId="1A57F457" w:rsidR="00991D1A" w:rsidRPr="007A4A1A" w:rsidRDefault="00991D1A" w:rsidP="00991D1A">
      <w:pPr>
        <w:pStyle w:val="NivelTres"/>
      </w:pPr>
      <w:bookmarkStart w:id="64" w:name="_Toc50141092"/>
      <w:r w:rsidRPr="007A4A1A">
        <w:t>REQF-0</w:t>
      </w:r>
      <w:r>
        <w:t>37</w:t>
      </w:r>
      <w:r w:rsidRPr="007A4A1A">
        <w:t xml:space="preserve"> – </w:t>
      </w:r>
      <w:r>
        <w:t>Listado</w:t>
      </w:r>
      <w:r w:rsidRPr="007A4A1A">
        <w:t xml:space="preserve"> de recopilación de información - relación de entidades y la información a solicitar</w:t>
      </w:r>
      <w:bookmarkEnd w:id="64"/>
    </w:p>
    <w:p w14:paraId="428DBF53" w14:textId="3FA856CF" w:rsidR="00991D1A" w:rsidRDefault="00991D1A" w:rsidP="00991D1A">
      <w:pPr>
        <w:spacing w:before="100" w:beforeAutospacing="1" w:after="100" w:afterAutospacing="1" w:line="240" w:lineRule="auto"/>
        <w:ind w:left="1134"/>
        <w:jc w:val="both"/>
        <w:textAlignment w:val="baseline"/>
        <w:rPr>
          <w:rFonts w:ascii="Arial" w:eastAsia="Times New Roman" w:hAnsi="Arial" w:cs="Arial"/>
          <w:lang w:val="es-PE"/>
        </w:rPr>
      </w:pPr>
      <w:r w:rsidRPr="00442571">
        <w:rPr>
          <w:rFonts w:ascii="Arial" w:eastAsia="Times New Roman" w:hAnsi="Arial" w:cs="Arial"/>
          <w:lang w:val="es-PE"/>
        </w:rPr>
        <w:t xml:space="preserve">Se debe contar con un listado (filtrable) donde todos los </w:t>
      </w:r>
      <w:r>
        <w:rPr>
          <w:rFonts w:ascii="Arial" w:eastAsia="Times New Roman" w:hAnsi="Arial" w:cs="Arial"/>
          <w:lang w:val="es-PE"/>
        </w:rPr>
        <w:t xml:space="preserve">informes de las fichas </w:t>
      </w:r>
      <w:r w:rsidRPr="007A4A1A">
        <w:rPr>
          <w:rFonts w:ascii="Arial" w:eastAsia="Times New Roman" w:hAnsi="Arial" w:cs="Arial"/>
          <w:lang w:val="es-PE"/>
        </w:rPr>
        <w:t>2020-ETAPPE-DTLG.04.0</w:t>
      </w:r>
      <w:r>
        <w:rPr>
          <w:rFonts w:ascii="Arial" w:eastAsia="Times New Roman" w:hAnsi="Arial" w:cs="Arial"/>
          <w:lang w:val="es-PE"/>
        </w:rPr>
        <w:t xml:space="preserve">7 </w:t>
      </w:r>
      <w:r w:rsidRPr="00442571">
        <w:rPr>
          <w:rFonts w:ascii="Arial" w:eastAsia="Times New Roman" w:hAnsi="Arial" w:cs="Arial"/>
          <w:lang w:val="es-PE"/>
        </w:rPr>
        <w:t>se listen; además desde aquí contar con las opciones para ser visualizados</w:t>
      </w:r>
      <w:r>
        <w:rPr>
          <w:rFonts w:ascii="Arial" w:eastAsia="Times New Roman" w:hAnsi="Arial" w:cs="Arial"/>
          <w:lang w:val="es-PE"/>
        </w:rPr>
        <w:t>,</w:t>
      </w:r>
      <w:r w:rsidRPr="00442571">
        <w:rPr>
          <w:rFonts w:ascii="Arial" w:eastAsia="Times New Roman" w:hAnsi="Arial" w:cs="Arial"/>
          <w:lang w:val="es-PE"/>
        </w:rPr>
        <w:t xml:space="preserve"> editados</w:t>
      </w:r>
      <w:r>
        <w:rPr>
          <w:rFonts w:ascii="Arial" w:eastAsia="Times New Roman" w:hAnsi="Arial" w:cs="Arial"/>
          <w:lang w:val="es-PE"/>
        </w:rPr>
        <w:t xml:space="preserve"> o generar reportes basadas en las mismas</w:t>
      </w:r>
      <w:r w:rsidRPr="00442571">
        <w:rPr>
          <w:rFonts w:ascii="Arial" w:eastAsia="Times New Roman" w:hAnsi="Arial" w:cs="Arial"/>
          <w:lang w:val="es-PE"/>
        </w:rPr>
        <w:t>.</w:t>
      </w:r>
    </w:p>
    <w:p w14:paraId="531F699D" w14:textId="59A6C961" w:rsidR="00FE03EB" w:rsidRPr="007A4A1A" w:rsidRDefault="00FE03EB" w:rsidP="00FE03EB">
      <w:pPr>
        <w:pStyle w:val="NivelTres"/>
      </w:pPr>
      <w:bookmarkStart w:id="65" w:name="_Toc50141093"/>
      <w:r w:rsidRPr="007A4A1A">
        <w:t>REQF-03</w:t>
      </w:r>
      <w:r>
        <w:t>8</w:t>
      </w:r>
      <w:r w:rsidRPr="007A4A1A">
        <w:t xml:space="preserve"> – Registro de planos temáticos preliminares - validación de la información remitida</w:t>
      </w:r>
      <w:bookmarkEnd w:id="65"/>
    </w:p>
    <w:p w14:paraId="2B859503" w14:textId="2926EEEE" w:rsidR="00FE03EB" w:rsidRPr="007A4A1A" w:rsidRDefault="00FE03EB" w:rsidP="00FE03EB">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t>La información que se requiera como parte de la ficha 2020-ETAPPE-DTLG.05.01 debe ser registrada como parte del diagnóstico físico legal general.</w:t>
      </w:r>
    </w:p>
    <w:p w14:paraId="73667187" w14:textId="13187395" w:rsidR="007F7642" w:rsidRPr="007A4A1A" w:rsidRDefault="007F7642" w:rsidP="007F7642">
      <w:pPr>
        <w:pStyle w:val="NivelTres"/>
      </w:pPr>
      <w:bookmarkStart w:id="66" w:name="_Toc50141094"/>
      <w:r w:rsidRPr="007A4A1A">
        <w:t>REQF-0</w:t>
      </w:r>
      <w:r>
        <w:t>39</w:t>
      </w:r>
      <w:r w:rsidRPr="007A4A1A">
        <w:t xml:space="preserve"> – </w:t>
      </w:r>
      <w:r>
        <w:t>Listado</w:t>
      </w:r>
      <w:r w:rsidRPr="007A4A1A">
        <w:t xml:space="preserve"> de planos temáticos preliminares - validación de la información remitida</w:t>
      </w:r>
      <w:bookmarkEnd w:id="66"/>
    </w:p>
    <w:p w14:paraId="3C1E4FBD" w14:textId="65244915" w:rsidR="007F7642" w:rsidRDefault="007F7642" w:rsidP="007F7642">
      <w:pPr>
        <w:spacing w:before="100" w:beforeAutospacing="1" w:after="100" w:afterAutospacing="1" w:line="240" w:lineRule="auto"/>
        <w:ind w:left="1134"/>
        <w:jc w:val="both"/>
        <w:textAlignment w:val="baseline"/>
        <w:rPr>
          <w:rFonts w:ascii="Arial" w:eastAsia="Times New Roman" w:hAnsi="Arial" w:cs="Arial"/>
          <w:lang w:val="es-PE"/>
        </w:rPr>
      </w:pPr>
      <w:r w:rsidRPr="00442571">
        <w:rPr>
          <w:rFonts w:ascii="Arial" w:eastAsia="Times New Roman" w:hAnsi="Arial" w:cs="Arial"/>
          <w:lang w:val="es-PE"/>
        </w:rPr>
        <w:t xml:space="preserve">Se debe contar con un listado (filtrable) donde todos los </w:t>
      </w:r>
      <w:r>
        <w:rPr>
          <w:rFonts w:ascii="Arial" w:eastAsia="Times New Roman" w:hAnsi="Arial" w:cs="Arial"/>
          <w:lang w:val="es-PE"/>
        </w:rPr>
        <w:t xml:space="preserve">informes de las fichas </w:t>
      </w:r>
      <w:r w:rsidRPr="007A4A1A">
        <w:rPr>
          <w:rFonts w:ascii="Arial" w:eastAsia="Times New Roman" w:hAnsi="Arial" w:cs="Arial"/>
          <w:lang w:val="es-PE"/>
        </w:rPr>
        <w:t>2020-ETAPPE-DTLG.05.01</w:t>
      </w:r>
      <w:r>
        <w:rPr>
          <w:rFonts w:ascii="Arial" w:eastAsia="Times New Roman" w:hAnsi="Arial" w:cs="Arial"/>
          <w:lang w:val="es-PE"/>
        </w:rPr>
        <w:t xml:space="preserve"> </w:t>
      </w:r>
      <w:r w:rsidRPr="00442571">
        <w:rPr>
          <w:rFonts w:ascii="Arial" w:eastAsia="Times New Roman" w:hAnsi="Arial" w:cs="Arial"/>
          <w:lang w:val="es-PE"/>
        </w:rPr>
        <w:t>se listen; además desde aquí contar con las opciones para ser visualizados</w:t>
      </w:r>
      <w:r>
        <w:rPr>
          <w:rFonts w:ascii="Arial" w:eastAsia="Times New Roman" w:hAnsi="Arial" w:cs="Arial"/>
          <w:lang w:val="es-PE"/>
        </w:rPr>
        <w:t>,</w:t>
      </w:r>
      <w:r w:rsidRPr="00442571">
        <w:rPr>
          <w:rFonts w:ascii="Arial" w:eastAsia="Times New Roman" w:hAnsi="Arial" w:cs="Arial"/>
          <w:lang w:val="es-PE"/>
        </w:rPr>
        <w:t xml:space="preserve"> editados</w:t>
      </w:r>
      <w:r>
        <w:rPr>
          <w:rFonts w:ascii="Arial" w:eastAsia="Times New Roman" w:hAnsi="Arial" w:cs="Arial"/>
          <w:lang w:val="es-PE"/>
        </w:rPr>
        <w:t xml:space="preserve"> o generar reportes basadas en las mismas</w:t>
      </w:r>
      <w:r w:rsidRPr="00442571">
        <w:rPr>
          <w:rFonts w:ascii="Arial" w:eastAsia="Times New Roman" w:hAnsi="Arial" w:cs="Arial"/>
          <w:lang w:val="es-PE"/>
        </w:rPr>
        <w:t>.</w:t>
      </w:r>
    </w:p>
    <w:p w14:paraId="4A50C24B" w14:textId="03066A50" w:rsidR="00741F7D" w:rsidRPr="007A4A1A" w:rsidRDefault="00741F7D" w:rsidP="00741F7D">
      <w:pPr>
        <w:pStyle w:val="NivelTres"/>
      </w:pPr>
      <w:bookmarkStart w:id="67" w:name="_Toc50141095"/>
      <w:r w:rsidRPr="007A4A1A">
        <w:t>REQF-0</w:t>
      </w:r>
      <w:r>
        <w:t>40</w:t>
      </w:r>
      <w:r w:rsidRPr="007A4A1A">
        <w:t xml:space="preserve"> – Registro de planos temáticos preliminares - elaboración</w:t>
      </w:r>
      <w:bookmarkEnd w:id="67"/>
    </w:p>
    <w:p w14:paraId="173A85D9" w14:textId="77777777" w:rsidR="00741F7D" w:rsidRPr="007A4A1A" w:rsidRDefault="00741F7D" w:rsidP="00741F7D">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t>La información que se requiera como parte de la ficha 2020-ETAPPE-DTLG.05.02 debe ser registrada como parte del diagnóstico físico legal general.</w:t>
      </w:r>
    </w:p>
    <w:p w14:paraId="1EEFF11E" w14:textId="2995CF38" w:rsidR="00741F7D" w:rsidRPr="007A4A1A" w:rsidRDefault="00741F7D" w:rsidP="00741F7D">
      <w:pPr>
        <w:pStyle w:val="NivelTres"/>
      </w:pPr>
      <w:bookmarkStart w:id="68" w:name="_Toc50141096"/>
      <w:r w:rsidRPr="007A4A1A">
        <w:t>REQF-0</w:t>
      </w:r>
      <w:r>
        <w:t>41</w:t>
      </w:r>
      <w:r w:rsidRPr="007A4A1A">
        <w:t xml:space="preserve"> – </w:t>
      </w:r>
      <w:r>
        <w:t>Listado</w:t>
      </w:r>
      <w:r w:rsidRPr="007A4A1A">
        <w:t xml:space="preserve"> de planos temáticos preliminares - elaboración</w:t>
      </w:r>
      <w:bookmarkEnd w:id="68"/>
    </w:p>
    <w:p w14:paraId="7601BEFF" w14:textId="484442D6" w:rsidR="00741F7D" w:rsidRDefault="00741F7D" w:rsidP="00741F7D">
      <w:pPr>
        <w:spacing w:before="100" w:beforeAutospacing="1" w:after="100" w:afterAutospacing="1" w:line="240" w:lineRule="auto"/>
        <w:ind w:left="1134"/>
        <w:jc w:val="both"/>
        <w:textAlignment w:val="baseline"/>
        <w:rPr>
          <w:rFonts w:ascii="Arial" w:eastAsia="Times New Roman" w:hAnsi="Arial" w:cs="Arial"/>
          <w:lang w:val="es-PE"/>
        </w:rPr>
      </w:pPr>
      <w:r w:rsidRPr="00442571">
        <w:rPr>
          <w:rFonts w:ascii="Arial" w:eastAsia="Times New Roman" w:hAnsi="Arial" w:cs="Arial"/>
          <w:lang w:val="es-PE"/>
        </w:rPr>
        <w:lastRenderedPageBreak/>
        <w:t xml:space="preserve">Se debe contar con un listado (filtrable) donde todos los </w:t>
      </w:r>
      <w:r>
        <w:rPr>
          <w:rFonts w:ascii="Arial" w:eastAsia="Times New Roman" w:hAnsi="Arial" w:cs="Arial"/>
          <w:lang w:val="es-PE"/>
        </w:rPr>
        <w:t xml:space="preserve">informes de las fichas </w:t>
      </w:r>
      <w:r w:rsidRPr="007A4A1A">
        <w:rPr>
          <w:rFonts w:ascii="Arial" w:eastAsia="Times New Roman" w:hAnsi="Arial" w:cs="Arial"/>
          <w:lang w:val="es-PE"/>
        </w:rPr>
        <w:t>2020-ETAPPE-DTLG.05.0</w:t>
      </w:r>
      <w:r>
        <w:rPr>
          <w:rFonts w:ascii="Arial" w:eastAsia="Times New Roman" w:hAnsi="Arial" w:cs="Arial"/>
          <w:lang w:val="es-PE"/>
        </w:rPr>
        <w:t xml:space="preserve">2 </w:t>
      </w:r>
      <w:r w:rsidRPr="00442571">
        <w:rPr>
          <w:rFonts w:ascii="Arial" w:eastAsia="Times New Roman" w:hAnsi="Arial" w:cs="Arial"/>
          <w:lang w:val="es-PE"/>
        </w:rPr>
        <w:t>se listen; además desde aquí contar con las opciones para ser visualizados</w:t>
      </w:r>
      <w:r>
        <w:rPr>
          <w:rFonts w:ascii="Arial" w:eastAsia="Times New Roman" w:hAnsi="Arial" w:cs="Arial"/>
          <w:lang w:val="es-PE"/>
        </w:rPr>
        <w:t>,</w:t>
      </w:r>
      <w:r w:rsidRPr="00442571">
        <w:rPr>
          <w:rFonts w:ascii="Arial" w:eastAsia="Times New Roman" w:hAnsi="Arial" w:cs="Arial"/>
          <w:lang w:val="es-PE"/>
        </w:rPr>
        <w:t xml:space="preserve"> editados</w:t>
      </w:r>
      <w:r>
        <w:rPr>
          <w:rFonts w:ascii="Arial" w:eastAsia="Times New Roman" w:hAnsi="Arial" w:cs="Arial"/>
          <w:lang w:val="es-PE"/>
        </w:rPr>
        <w:t xml:space="preserve"> o generar reportes basadas en las mismas</w:t>
      </w:r>
      <w:r w:rsidRPr="00442571">
        <w:rPr>
          <w:rFonts w:ascii="Arial" w:eastAsia="Times New Roman" w:hAnsi="Arial" w:cs="Arial"/>
          <w:lang w:val="es-PE"/>
        </w:rPr>
        <w:t>.</w:t>
      </w:r>
    </w:p>
    <w:p w14:paraId="23DB6109" w14:textId="2490F976" w:rsidR="006C5D38" w:rsidRPr="007A4A1A" w:rsidRDefault="006C5D38" w:rsidP="006C5D38">
      <w:pPr>
        <w:pStyle w:val="NivelTres"/>
      </w:pPr>
      <w:bookmarkStart w:id="69" w:name="_Toc50141097"/>
      <w:r w:rsidRPr="007A4A1A">
        <w:t>REQF-0</w:t>
      </w:r>
      <w:r w:rsidR="00C07D10">
        <w:t>4</w:t>
      </w:r>
      <w:r w:rsidRPr="007A4A1A">
        <w:t>2 – Registro de planos temáticos preliminares - elaboración - propiedades</w:t>
      </w:r>
      <w:bookmarkEnd w:id="69"/>
    </w:p>
    <w:p w14:paraId="32266445" w14:textId="77777777" w:rsidR="006C5D38" w:rsidRPr="007A4A1A" w:rsidRDefault="006C5D38" w:rsidP="006C5D38">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t>La información que se requiera como parte de la ficha 2020-ETAPPE-DTLG.05.03 debe ser registrada como parte del diagnóstico físico legal general.</w:t>
      </w:r>
    </w:p>
    <w:p w14:paraId="79620C60" w14:textId="083A5917" w:rsidR="00C07D10" w:rsidRPr="007A4A1A" w:rsidRDefault="00C07D10" w:rsidP="00C07D10">
      <w:pPr>
        <w:pStyle w:val="NivelTres"/>
      </w:pPr>
      <w:bookmarkStart w:id="70" w:name="_Toc50141098"/>
      <w:r w:rsidRPr="007A4A1A">
        <w:t>REQF-0</w:t>
      </w:r>
      <w:r>
        <w:t>43</w:t>
      </w:r>
      <w:r w:rsidRPr="007A4A1A">
        <w:t xml:space="preserve"> – </w:t>
      </w:r>
      <w:r>
        <w:t>Listado</w:t>
      </w:r>
      <w:r w:rsidRPr="007A4A1A">
        <w:t xml:space="preserve"> de planos temáticos preliminares - elaboración - propiedades</w:t>
      </w:r>
      <w:bookmarkEnd w:id="70"/>
    </w:p>
    <w:p w14:paraId="4181BFAD" w14:textId="46B0E7AE" w:rsidR="00C07D10" w:rsidRDefault="00C07D10" w:rsidP="00C07D10">
      <w:pPr>
        <w:spacing w:before="100" w:beforeAutospacing="1" w:after="100" w:afterAutospacing="1" w:line="240" w:lineRule="auto"/>
        <w:ind w:left="1134"/>
        <w:jc w:val="both"/>
        <w:textAlignment w:val="baseline"/>
        <w:rPr>
          <w:rFonts w:ascii="Arial" w:eastAsia="Times New Roman" w:hAnsi="Arial" w:cs="Arial"/>
          <w:lang w:val="es-PE"/>
        </w:rPr>
      </w:pPr>
      <w:r w:rsidRPr="00442571">
        <w:rPr>
          <w:rFonts w:ascii="Arial" w:eastAsia="Times New Roman" w:hAnsi="Arial" w:cs="Arial"/>
          <w:lang w:val="es-PE"/>
        </w:rPr>
        <w:t xml:space="preserve">Se debe contar con un listado (filtrable) donde todos los </w:t>
      </w:r>
      <w:r>
        <w:rPr>
          <w:rFonts w:ascii="Arial" w:eastAsia="Times New Roman" w:hAnsi="Arial" w:cs="Arial"/>
          <w:lang w:val="es-PE"/>
        </w:rPr>
        <w:t xml:space="preserve">informes de las fichas </w:t>
      </w:r>
      <w:r w:rsidRPr="007A4A1A">
        <w:rPr>
          <w:rFonts w:ascii="Arial" w:eastAsia="Times New Roman" w:hAnsi="Arial" w:cs="Arial"/>
          <w:lang w:val="es-PE"/>
        </w:rPr>
        <w:t>2020-ETAPPE-DTLG.05.0</w:t>
      </w:r>
      <w:r>
        <w:rPr>
          <w:rFonts w:ascii="Arial" w:eastAsia="Times New Roman" w:hAnsi="Arial" w:cs="Arial"/>
          <w:lang w:val="es-PE"/>
        </w:rPr>
        <w:t xml:space="preserve">3 </w:t>
      </w:r>
      <w:r w:rsidRPr="00442571">
        <w:rPr>
          <w:rFonts w:ascii="Arial" w:eastAsia="Times New Roman" w:hAnsi="Arial" w:cs="Arial"/>
          <w:lang w:val="es-PE"/>
        </w:rPr>
        <w:t>se listen; además desde aquí contar con las opciones para ser visualizados</w:t>
      </w:r>
      <w:r>
        <w:rPr>
          <w:rFonts w:ascii="Arial" w:eastAsia="Times New Roman" w:hAnsi="Arial" w:cs="Arial"/>
          <w:lang w:val="es-PE"/>
        </w:rPr>
        <w:t>,</w:t>
      </w:r>
      <w:r w:rsidRPr="00442571">
        <w:rPr>
          <w:rFonts w:ascii="Arial" w:eastAsia="Times New Roman" w:hAnsi="Arial" w:cs="Arial"/>
          <w:lang w:val="es-PE"/>
        </w:rPr>
        <w:t xml:space="preserve"> editados</w:t>
      </w:r>
      <w:r>
        <w:rPr>
          <w:rFonts w:ascii="Arial" w:eastAsia="Times New Roman" w:hAnsi="Arial" w:cs="Arial"/>
          <w:lang w:val="es-PE"/>
        </w:rPr>
        <w:t xml:space="preserve"> o generar reportes basadas en las mismas</w:t>
      </w:r>
      <w:r w:rsidRPr="00442571">
        <w:rPr>
          <w:rFonts w:ascii="Arial" w:eastAsia="Times New Roman" w:hAnsi="Arial" w:cs="Arial"/>
          <w:lang w:val="es-PE"/>
        </w:rPr>
        <w:t>.</w:t>
      </w:r>
    </w:p>
    <w:p w14:paraId="7283AFDA" w14:textId="3453F745" w:rsidR="008B52C3" w:rsidRPr="007A4A1A" w:rsidRDefault="008B52C3" w:rsidP="008B52C3">
      <w:pPr>
        <w:pStyle w:val="NivelTres"/>
      </w:pPr>
      <w:bookmarkStart w:id="71" w:name="_Toc50141099"/>
      <w:r w:rsidRPr="007A4A1A">
        <w:t>REQF-0</w:t>
      </w:r>
      <w:r w:rsidR="00E45AD6">
        <w:t>4</w:t>
      </w:r>
      <w:r>
        <w:t>4</w:t>
      </w:r>
      <w:r w:rsidRPr="007A4A1A">
        <w:t xml:space="preserve"> – Registro de planos temáticos preliminares - elaboración - comunidades campesinas y nativas</w:t>
      </w:r>
      <w:bookmarkEnd w:id="71"/>
    </w:p>
    <w:p w14:paraId="7395CD6B" w14:textId="3EE05771" w:rsidR="008B52C3" w:rsidRPr="007A4A1A" w:rsidRDefault="008B52C3" w:rsidP="008B52C3">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t>La información que se requiera como parte de la ficha 2020-ETAPPE-DTLG.05.05 debe ser registrada como parte del diagnóstico físico legal general.</w:t>
      </w:r>
    </w:p>
    <w:p w14:paraId="52C19578" w14:textId="4927F991" w:rsidR="009C4108" w:rsidRPr="007A4A1A" w:rsidRDefault="009C4108" w:rsidP="009C4108">
      <w:pPr>
        <w:pStyle w:val="NivelTres"/>
      </w:pPr>
      <w:bookmarkStart w:id="72" w:name="_Toc50141100"/>
      <w:r w:rsidRPr="007A4A1A">
        <w:t>REQF-0</w:t>
      </w:r>
      <w:r>
        <w:t>45</w:t>
      </w:r>
      <w:r w:rsidRPr="007A4A1A">
        <w:t xml:space="preserve"> – </w:t>
      </w:r>
      <w:r>
        <w:t>Listado</w:t>
      </w:r>
      <w:r w:rsidRPr="007A4A1A">
        <w:t xml:space="preserve"> de planos temáticos preliminares - elaboración - comunidades campesinas y nativas</w:t>
      </w:r>
      <w:bookmarkEnd w:id="72"/>
    </w:p>
    <w:p w14:paraId="678FEEB7" w14:textId="512AF248" w:rsidR="009C4108" w:rsidRDefault="009C4108" w:rsidP="009C4108">
      <w:pPr>
        <w:spacing w:before="100" w:beforeAutospacing="1" w:after="100" w:afterAutospacing="1" w:line="240" w:lineRule="auto"/>
        <w:ind w:left="1134"/>
        <w:jc w:val="both"/>
        <w:textAlignment w:val="baseline"/>
        <w:rPr>
          <w:rFonts w:ascii="Arial" w:eastAsia="Times New Roman" w:hAnsi="Arial" w:cs="Arial"/>
          <w:lang w:val="es-PE"/>
        </w:rPr>
      </w:pPr>
      <w:r w:rsidRPr="00442571">
        <w:rPr>
          <w:rFonts w:ascii="Arial" w:eastAsia="Times New Roman" w:hAnsi="Arial" w:cs="Arial"/>
          <w:lang w:val="es-PE"/>
        </w:rPr>
        <w:t xml:space="preserve">Se debe contar con un listado (filtrable) donde todos los </w:t>
      </w:r>
      <w:r>
        <w:rPr>
          <w:rFonts w:ascii="Arial" w:eastAsia="Times New Roman" w:hAnsi="Arial" w:cs="Arial"/>
          <w:lang w:val="es-PE"/>
        </w:rPr>
        <w:t xml:space="preserve">informes de las fichas </w:t>
      </w:r>
      <w:r w:rsidRPr="007A4A1A">
        <w:rPr>
          <w:rFonts w:ascii="Arial" w:eastAsia="Times New Roman" w:hAnsi="Arial" w:cs="Arial"/>
          <w:lang w:val="es-PE"/>
        </w:rPr>
        <w:t>2020-ETAPPE-DTLG.05.0</w:t>
      </w:r>
      <w:r>
        <w:rPr>
          <w:rFonts w:ascii="Arial" w:eastAsia="Times New Roman" w:hAnsi="Arial" w:cs="Arial"/>
          <w:lang w:val="es-PE"/>
        </w:rPr>
        <w:t xml:space="preserve">5 </w:t>
      </w:r>
      <w:r w:rsidRPr="00442571">
        <w:rPr>
          <w:rFonts w:ascii="Arial" w:eastAsia="Times New Roman" w:hAnsi="Arial" w:cs="Arial"/>
          <w:lang w:val="es-PE"/>
        </w:rPr>
        <w:t>se listen; además desde aquí contar con las opciones para ser visualizados</w:t>
      </w:r>
      <w:r>
        <w:rPr>
          <w:rFonts w:ascii="Arial" w:eastAsia="Times New Roman" w:hAnsi="Arial" w:cs="Arial"/>
          <w:lang w:val="es-PE"/>
        </w:rPr>
        <w:t>,</w:t>
      </w:r>
      <w:r w:rsidRPr="00442571">
        <w:rPr>
          <w:rFonts w:ascii="Arial" w:eastAsia="Times New Roman" w:hAnsi="Arial" w:cs="Arial"/>
          <w:lang w:val="es-PE"/>
        </w:rPr>
        <w:t xml:space="preserve"> editados</w:t>
      </w:r>
      <w:r>
        <w:rPr>
          <w:rFonts w:ascii="Arial" w:eastAsia="Times New Roman" w:hAnsi="Arial" w:cs="Arial"/>
          <w:lang w:val="es-PE"/>
        </w:rPr>
        <w:t xml:space="preserve"> o generar reportes basadas en las mismas</w:t>
      </w:r>
      <w:r w:rsidRPr="00442571">
        <w:rPr>
          <w:rFonts w:ascii="Arial" w:eastAsia="Times New Roman" w:hAnsi="Arial" w:cs="Arial"/>
          <w:lang w:val="es-PE"/>
        </w:rPr>
        <w:t>.</w:t>
      </w:r>
    </w:p>
    <w:p w14:paraId="029962C9" w14:textId="7191EC59" w:rsidR="00C62EBC" w:rsidRPr="007A4A1A" w:rsidRDefault="00C62EBC" w:rsidP="00C62EBC">
      <w:pPr>
        <w:pStyle w:val="NivelTres"/>
      </w:pPr>
      <w:bookmarkStart w:id="73" w:name="_Toc50141101"/>
      <w:r w:rsidRPr="007A4A1A">
        <w:t>REQF-04</w:t>
      </w:r>
      <w:r>
        <w:t>6</w:t>
      </w:r>
      <w:r w:rsidRPr="007A4A1A">
        <w:t xml:space="preserve"> – Registro de planos temáticos preliminares - elaboración - zonas intangibles</w:t>
      </w:r>
      <w:bookmarkEnd w:id="73"/>
    </w:p>
    <w:p w14:paraId="3815932B" w14:textId="095593BE" w:rsidR="00C62EBC" w:rsidRPr="007A4A1A" w:rsidRDefault="00C62EBC" w:rsidP="00C62EBC">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t>La información que se requiera como parte de la ficha 2020-ETAPPE-DTLG.05.06 debe ser registrada como parte del diagnóstico físico legal general.</w:t>
      </w:r>
    </w:p>
    <w:p w14:paraId="6D644B04" w14:textId="25DEFABC" w:rsidR="00BC130A" w:rsidRPr="007A4A1A" w:rsidRDefault="00BC130A" w:rsidP="00BC130A">
      <w:pPr>
        <w:pStyle w:val="NivelTres"/>
      </w:pPr>
      <w:bookmarkStart w:id="74" w:name="_Toc50141102"/>
      <w:r w:rsidRPr="007A4A1A">
        <w:t>REQF-0</w:t>
      </w:r>
      <w:r>
        <w:t>47</w:t>
      </w:r>
      <w:r w:rsidRPr="007A4A1A">
        <w:t xml:space="preserve"> – </w:t>
      </w:r>
      <w:r>
        <w:t>Listado</w:t>
      </w:r>
      <w:r w:rsidRPr="007A4A1A">
        <w:t xml:space="preserve"> de planos temáticos preliminares - elaboración - zonas intangibles</w:t>
      </w:r>
      <w:bookmarkEnd w:id="74"/>
    </w:p>
    <w:p w14:paraId="3B9EC660" w14:textId="77777777" w:rsidR="00BC130A" w:rsidRDefault="00BC130A" w:rsidP="00BC130A">
      <w:pPr>
        <w:spacing w:before="100" w:beforeAutospacing="1" w:after="100" w:afterAutospacing="1" w:line="240" w:lineRule="auto"/>
        <w:ind w:left="1134"/>
        <w:jc w:val="both"/>
        <w:textAlignment w:val="baseline"/>
        <w:rPr>
          <w:rFonts w:ascii="Arial" w:eastAsia="Times New Roman" w:hAnsi="Arial" w:cs="Arial"/>
          <w:lang w:val="es-PE"/>
        </w:rPr>
      </w:pPr>
      <w:r w:rsidRPr="00442571">
        <w:rPr>
          <w:rFonts w:ascii="Arial" w:eastAsia="Times New Roman" w:hAnsi="Arial" w:cs="Arial"/>
          <w:lang w:val="es-PE"/>
        </w:rPr>
        <w:t xml:space="preserve">Se debe contar con un listado (filtrable) donde todos los </w:t>
      </w:r>
      <w:r>
        <w:rPr>
          <w:rFonts w:ascii="Arial" w:eastAsia="Times New Roman" w:hAnsi="Arial" w:cs="Arial"/>
          <w:lang w:val="es-PE"/>
        </w:rPr>
        <w:t xml:space="preserve">informes de las fichas </w:t>
      </w:r>
      <w:r w:rsidRPr="007A4A1A">
        <w:rPr>
          <w:rFonts w:ascii="Arial" w:eastAsia="Times New Roman" w:hAnsi="Arial" w:cs="Arial"/>
          <w:lang w:val="es-PE"/>
        </w:rPr>
        <w:t>2020-ETAPPE-DTLG.05.0</w:t>
      </w:r>
      <w:r w:rsidR="00432AD2">
        <w:rPr>
          <w:rFonts w:ascii="Arial" w:eastAsia="Times New Roman" w:hAnsi="Arial" w:cs="Arial"/>
          <w:lang w:val="es-PE"/>
        </w:rPr>
        <w:t>6</w:t>
      </w:r>
      <w:r>
        <w:rPr>
          <w:rFonts w:ascii="Arial" w:eastAsia="Times New Roman" w:hAnsi="Arial" w:cs="Arial"/>
          <w:lang w:val="es-PE"/>
        </w:rPr>
        <w:t xml:space="preserve"> </w:t>
      </w:r>
      <w:r w:rsidRPr="00442571">
        <w:rPr>
          <w:rFonts w:ascii="Arial" w:eastAsia="Times New Roman" w:hAnsi="Arial" w:cs="Arial"/>
          <w:lang w:val="es-PE"/>
        </w:rPr>
        <w:t>se listen; además desde aquí contar con las opciones para ser visualizados</w:t>
      </w:r>
      <w:r>
        <w:rPr>
          <w:rFonts w:ascii="Arial" w:eastAsia="Times New Roman" w:hAnsi="Arial" w:cs="Arial"/>
          <w:lang w:val="es-PE"/>
        </w:rPr>
        <w:t>,</w:t>
      </w:r>
      <w:r w:rsidRPr="00442571">
        <w:rPr>
          <w:rFonts w:ascii="Arial" w:eastAsia="Times New Roman" w:hAnsi="Arial" w:cs="Arial"/>
          <w:lang w:val="es-PE"/>
        </w:rPr>
        <w:t xml:space="preserve"> editados</w:t>
      </w:r>
      <w:r>
        <w:rPr>
          <w:rFonts w:ascii="Arial" w:eastAsia="Times New Roman" w:hAnsi="Arial" w:cs="Arial"/>
          <w:lang w:val="es-PE"/>
        </w:rPr>
        <w:t xml:space="preserve"> o generar reportes basadas en las mismas</w:t>
      </w:r>
      <w:r w:rsidRPr="00442571">
        <w:rPr>
          <w:rFonts w:ascii="Arial" w:eastAsia="Times New Roman" w:hAnsi="Arial" w:cs="Arial"/>
          <w:lang w:val="es-PE"/>
        </w:rPr>
        <w:t>.</w:t>
      </w:r>
    </w:p>
    <w:p w14:paraId="3B149882" w14:textId="36D22E46" w:rsidR="00B67518" w:rsidRPr="007A4A1A" w:rsidRDefault="00B67518" w:rsidP="00B67518">
      <w:pPr>
        <w:pStyle w:val="NivelTres"/>
      </w:pPr>
      <w:bookmarkStart w:id="75" w:name="_Toc50141103"/>
      <w:r w:rsidRPr="007A4A1A">
        <w:t>REQF-0</w:t>
      </w:r>
      <w:r>
        <w:t>48</w:t>
      </w:r>
      <w:r w:rsidRPr="007A4A1A">
        <w:t xml:space="preserve"> – Registro de planos temáticos preliminares - elaboración -información adicional</w:t>
      </w:r>
      <w:bookmarkEnd w:id="75"/>
    </w:p>
    <w:p w14:paraId="43596521" w14:textId="38579221" w:rsidR="00B67518" w:rsidRPr="007A4A1A" w:rsidRDefault="00B67518" w:rsidP="00B67518">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t>La información que se requiera como parte de la ficha 2020-ETAPPE-DTLG.05.07 debe ser registrada como parte del diagnóstico físico legal general.</w:t>
      </w:r>
    </w:p>
    <w:p w14:paraId="5AEE8944" w14:textId="2525DB9E" w:rsidR="00B67518" w:rsidRPr="007A4A1A" w:rsidRDefault="00B67518" w:rsidP="00B67518">
      <w:pPr>
        <w:pStyle w:val="NivelTres"/>
      </w:pPr>
      <w:bookmarkStart w:id="76" w:name="_Toc50141104"/>
      <w:r w:rsidRPr="007A4A1A">
        <w:t>REQF-0</w:t>
      </w:r>
      <w:r>
        <w:t>49</w:t>
      </w:r>
      <w:r w:rsidRPr="007A4A1A">
        <w:t xml:space="preserve"> – </w:t>
      </w:r>
      <w:r>
        <w:t>Listado</w:t>
      </w:r>
      <w:r w:rsidRPr="007A4A1A">
        <w:t xml:space="preserve"> de planos temáticos preliminares - elaboración -información adicional</w:t>
      </w:r>
      <w:bookmarkEnd w:id="76"/>
    </w:p>
    <w:p w14:paraId="0C14CE6C" w14:textId="644BC529" w:rsidR="00B67518" w:rsidRDefault="00B67518" w:rsidP="00B67518">
      <w:pPr>
        <w:spacing w:before="100" w:beforeAutospacing="1" w:after="100" w:afterAutospacing="1" w:line="240" w:lineRule="auto"/>
        <w:ind w:left="1134"/>
        <w:jc w:val="both"/>
        <w:textAlignment w:val="baseline"/>
        <w:rPr>
          <w:rFonts w:ascii="Arial" w:eastAsia="Times New Roman" w:hAnsi="Arial" w:cs="Arial"/>
          <w:lang w:val="es-PE"/>
        </w:rPr>
      </w:pPr>
      <w:r w:rsidRPr="00442571">
        <w:rPr>
          <w:rFonts w:ascii="Arial" w:eastAsia="Times New Roman" w:hAnsi="Arial" w:cs="Arial"/>
          <w:lang w:val="es-PE"/>
        </w:rPr>
        <w:lastRenderedPageBreak/>
        <w:t xml:space="preserve">Se debe contar con un listado (filtrable) donde todos los </w:t>
      </w:r>
      <w:r>
        <w:rPr>
          <w:rFonts w:ascii="Arial" w:eastAsia="Times New Roman" w:hAnsi="Arial" w:cs="Arial"/>
          <w:lang w:val="es-PE"/>
        </w:rPr>
        <w:t xml:space="preserve">informes de las fichas </w:t>
      </w:r>
      <w:r w:rsidRPr="007A4A1A">
        <w:rPr>
          <w:rFonts w:ascii="Arial" w:eastAsia="Times New Roman" w:hAnsi="Arial" w:cs="Arial"/>
          <w:lang w:val="es-PE"/>
        </w:rPr>
        <w:t>2020-ETAPPE-DTLG.05.0</w:t>
      </w:r>
      <w:r>
        <w:rPr>
          <w:rFonts w:ascii="Arial" w:eastAsia="Times New Roman" w:hAnsi="Arial" w:cs="Arial"/>
          <w:lang w:val="es-PE"/>
        </w:rPr>
        <w:t xml:space="preserve">7 </w:t>
      </w:r>
      <w:r w:rsidRPr="00442571">
        <w:rPr>
          <w:rFonts w:ascii="Arial" w:eastAsia="Times New Roman" w:hAnsi="Arial" w:cs="Arial"/>
          <w:lang w:val="es-PE"/>
        </w:rPr>
        <w:t>se listen; además desde aquí contar con las opciones para ser visualizados</w:t>
      </w:r>
      <w:r>
        <w:rPr>
          <w:rFonts w:ascii="Arial" w:eastAsia="Times New Roman" w:hAnsi="Arial" w:cs="Arial"/>
          <w:lang w:val="es-PE"/>
        </w:rPr>
        <w:t>,</w:t>
      </w:r>
      <w:r w:rsidRPr="00442571">
        <w:rPr>
          <w:rFonts w:ascii="Arial" w:eastAsia="Times New Roman" w:hAnsi="Arial" w:cs="Arial"/>
          <w:lang w:val="es-PE"/>
        </w:rPr>
        <w:t xml:space="preserve"> editados</w:t>
      </w:r>
      <w:r>
        <w:rPr>
          <w:rFonts w:ascii="Arial" w:eastAsia="Times New Roman" w:hAnsi="Arial" w:cs="Arial"/>
          <w:lang w:val="es-PE"/>
        </w:rPr>
        <w:t xml:space="preserve"> o generar reportes basadas en las mismas</w:t>
      </w:r>
      <w:r w:rsidRPr="00442571">
        <w:rPr>
          <w:rFonts w:ascii="Arial" w:eastAsia="Times New Roman" w:hAnsi="Arial" w:cs="Arial"/>
          <w:lang w:val="es-PE"/>
        </w:rPr>
        <w:t>.</w:t>
      </w:r>
    </w:p>
    <w:p w14:paraId="687332F8" w14:textId="6D2BA40C" w:rsidR="00C47F27" w:rsidRPr="007A4A1A" w:rsidRDefault="00C47F27" w:rsidP="00C47F27">
      <w:pPr>
        <w:pStyle w:val="NivelTres"/>
      </w:pPr>
      <w:bookmarkStart w:id="77" w:name="_Toc50141105"/>
      <w:r w:rsidRPr="007A4A1A">
        <w:t>REQF-0</w:t>
      </w:r>
      <w:r>
        <w:t>50</w:t>
      </w:r>
      <w:r w:rsidRPr="007A4A1A">
        <w:t xml:space="preserve"> – Registro de planos temáticos preliminares – elaboración / interferencias</w:t>
      </w:r>
      <w:bookmarkEnd w:id="77"/>
    </w:p>
    <w:p w14:paraId="26774BD5" w14:textId="77777777" w:rsidR="00C47F27" w:rsidRPr="007A4A1A" w:rsidRDefault="00C47F27" w:rsidP="00C47F27">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t>La información que se requiera como parte de la ficha 2020-ETAPPE-DTLG.05.08 debe ser registrada como parte del diagnóstico físico legal general.</w:t>
      </w:r>
    </w:p>
    <w:p w14:paraId="43FAAC44" w14:textId="49105D39" w:rsidR="00C47F27" w:rsidRPr="007A4A1A" w:rsidRDefault="00C47F27" w:rsidP="00C47F27">
      <w:pPr>
        <w:pStyle w:val="NivelTres"/>
      </w:pPr>
      <w:bookmarkStart w:id="78" w:name="_Toc50141106"/>
      <w:r w:rsidRPr="007A4A1A">
        <w:t>REQF-0</w:t>
      </w:r>
      <w:r>
        <w:t>51</w:t>
      </w:r>
      <w:r w:rsidRPr="007A4A1A">
        <w:t xml:space="preserve"> – </w:t>
      </w:r>
      <w:r>
        <w:t>Listado</w:t>
      </w:r>
      <w:r w:rsidRPr="007A4A1A">
        <w:t xml:space="preserve"> de planos temáticos preliminares – elaboración / interferencias</w:t>
      </w:r>
      <w:bookmarkEnd w:id="78"/>
    </w:p>
    <w:p w14:paraId="02AF8FD6" w14:textId="72E8350C" w:rsidR="00C47F27" w:rsidRDefault="00C47F27" w:rsidP="00C47F27">
      <w:pPr>
        <w:spacing w:before="100" w:beforeAutospacing="1" w:after="100" w:afterAutospacing="1" w:line="240" w:lineRule="auto"/>
        <w:ind w:left="1134"/>
        <w:jc w:val="both"/>
        <w:textAlignment w:val="baseline"/>
        <w:rPr>
          <w:rFonts w:ascii="Arial" w:eastAsia="Times New Roman" w:hAnsi="Arial" w:cs="Arial"/>
          <w:lang w:val="es-PE"/>
        </w:rPr>
      </w:pPr>
      <w:r w:rsidRPr="00442571">
        <w:rPr>
          <w:rFonts w:ascii="Arial" w:eastAsia="Times New Roman" w:hAnsi="Arial" w:cs="Arial"/>
          <w:lang w:val="es-PE"/>
        </w:rPr>
        <w:t xml:space="preserve">Se debe contar con un listado (filtrable) donde todos los </w:t>
      </w:r>
      <w:r>
        <w:rPr>
          <w:rFonts w:ascii="Arial" w:eastAsia="Times New Roman" w:hAnsi="Arial" w:cs="Arial"/>
          <w:lang w:val="es-PE"/>
        </w:rPr>
        <w:t xml:space="preserve">informes de las fichas </w:t>
      </w:r>
      <w:r w:rsidRPr="007A4A1A">
        <w:rPr>
          <w:rFonts w:ascii="Arial" w:eastAsia="Times New Roman" w:hAnsi="Arial" w:cs="Arial"/>
          <w:lang w:val="es-PE"/>
        </w:rPr>
        <w:t>2020-ETAPPE-DTLG.05.0</w:t>
      </w:r>
      <w:r>
        <w:rPr>
          <w:rFonts w:ascii="Arial" w:eastAsia="Times New Roman" w:hAnsi="Arial" w:cs="Arial"/>
          <w:lang w:val="es-PE"/>
        </w:rPr>
        <w:t xml:space="preserve">8 </w:t>
      </w:r>
      <w:r w:rsidRPr="00442571">
        <w:rPr>
          <w:rFonts w:ascii="Arial" w:eastAsia="Times New Roman" w:hAnsi="Arial" w:cs="Arial"/>
          <w:lang w:val="es-PE"/>
        </w:rPr>
        <w:t>se listen; además desde aquí contar con las opciones para ser visualizados</w:t>
      </w:r>
      <w:r>
        <w:rPr>
          <w:rFonts w:ascii="Arial" w:eastAsia="Times New Roman" w:hAnsi="Arial" w:cs="Arial"/>
          <w:lang w:val="es-PE"/>
        </w:rPr>
        <w:t>,</w:t>
      </w:r>
      <w:r w:rsidRPr="00442571">
        <w:rPr>
          <w:rFonts w:ascii="Arial" w:eastAsia="Times New Roman" w:hAnsi="Arial" w:cs="Arial"/>
          <w:lang w:val="es-PE"/>
        </w:rPr>
        <w:t xml:space="preserve"> editados</w:t>
      </w:r>
      <w:r>
        <w:rPr>
          <w:rFonts w:ascii="Arial" w:eastAsia="Times New Roman" w:hAnsi="Arial" w:cs="Arial"/>
          <w:lang w:val="es-PE"/>
        </w:rPr>
        <w:t xml:space="preserve"> o generar reportes basadas en las mismas</w:t>
      </w:r>
      <w:r w:rsidRPr="00442571">
        <w:rPr>
          <w:rFonts w:ascii="Arial" w:eastAsia="Times New Roman" w:hAnsi="Arial" w:cs="Arial"/>
          <w:lang w:val="es-PE"/>
        </w:rPr>
        <w:t>.</w:t>
      </w:r>
    </w:p>
    <w:p w14:paraId="7BD05BE9" w14:textId="1A80B735" w:rsidR="006C60AD" w:rsidRPr="007A4A1A" w:rsidRDefault="006C60AD" w:rsidP="006C60AD">
      <w:pPr>
        <w:pStyle w:val="NivelTres"/>
      </w:pPr>
      <w:bookmarkStart w:id="79" w:name="_Toc50141107"/>
      <w:r w:rsidRPr="007A4A1A">
        <w:t>REQF-0</w:t>
      </w:r>
      <w:r>
        <w:t>52</w:t>
      </w:r>
      <w:r w:rsidRPr="007A4A1A">
        <w:t xml:space="preserve"> – Registro de planos temáticos preliminares - elaboración - levantamiento de inconsistencias</w:t>
      </w:r>
      <w:bookmarkEnd w:id="79"/>
    </w:p>
    <w:p w14:paraId="0362F80D" w14:textId="77777777" w:rsidR="006C60AD" w:rsidRPr="007A4A1A" w:rsidRDefault="006C60AD" w:rsidP="006C60AD">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t>La información que se requiera como parte de la ficha 2020-ETAPPE-DTLG.05.09 debe ser registrada como parte del diagnóstico físico legal general.</w:t>
      </w:r>
    </w:p>
    <w:p w14:paraId="459FE605" w14:textId="6E2DB0E9" w:rsidR="006C60AD" w:rsidRPr="007A4A1A" w:rsidRDefault="006C60AD" w:rsidP="006C60AD">
      <w:pPr>
        <w:pStyle w:val="NivelTres"/>
      </w:pPr>
      <w:bookmarkStart w:id="80" w:name="_Toc50141108"/>
      <w:r w:rsidRPr="007A4A1A">
        <w:t>REQF-0</w:t>
      </w:r>
      <w:r>
        <w:t>53</w:t>
      </w:r>
      <w:r w:rsidRPr="007A4A1A">
        <w:t xml:space="preserve"> – </w:t>
      </w:r>
      <w:r>
        <w:t>Listado</w:t>
      </w:r>
      <w:r w:rsidRPr="007A4A1A">
        <w:t xml:space="preserve"> de planos temáticos preliminares - elaboración - levantamiento de inconsistencias</w:t>
      </w:r>
      <w:bookmarkEnd w:id="80"/>
    </w:p>
    <w:p w14:paraId="2248342C" w14:textId="21521FE3" w:rsidR="006C60AD" w:rsidRDefault="006C60AD" w:rsidP="006C60AD">
      <w:pPr>
        <w:spacing w:before="100" w:beforeAutospacing="1" w:after="100" w:afterAutospacing="1" w:line="240" w:lineRule="auto"/>
        <w:ind w:left="1134"/>
        <w:jc w:val="both"/>
        <w:textAlignment w:val="baseline"/>
        <w:rPr>
          <w:rFonts w:ascii="Arial" w:eastAsia="Times New Roman" w:hAnsi="Arial" w:cs="Arial"/>
          <w:lang w:val="es-PE"/>
        </w:rPr>
      </w:pPr>
      <w:r w:rsidRPr="00442571">
        <w:rPr>
          <w:rFonts w:ascii="Arial" w:eastAsia="Times New Roman" w:hAnsi="Arial" w:cs="Arial"/>
          <w:lang w:val="es-PE"/>
        </w:rPr>
        <w:t xml:space="preserve">Se debe contar con un listado (filtrable) donde todos los </w:t>
      </w:r>
      <w:r>
        <w:rPr>
          <w:rFonts w:ascii="Arial" w:eastAsia="Times New Roman" w:hAnsi="Arial" w:cs="Arial"/>
          <w:lang w:val="es-PE"/>
        </w:rPr>
        <w:t xml:space="preserve">informes de las fichas </w:t>
      </w:r>
      <w:r w:rsidRPr="007A4A1A">
        <w:rPr>
          <w:rFonts w:ascii="Arial" w:eastAsia="Times New Roman" w:hAnsi="Arial" w:cs="Arial"/>
          <w:lang w:val="es-PE"/>
        </w:rPr>
        <w:t>2020-ETAPPE-DTLG.05.0</w:t>
      </w:r>
      <w:r>
        <w:rPr>
          <w:rFonts w:ascii="Arial" w:eastAsia="Times New Roman" w:hAnsi="Arial" w:cs="Arial"/>
          <w:lang w:val="es-PE"/>
        </w:rPr>
        <w:t xml:space="preserve">9 </w:t>
      </w:r>
      <w:r w:rsidRPr="00442571">
        <w:rPr>
          <w:rFonts w:ascii="Arial" w:eastAsia="Times New Roman" w:hAnsi="Arial" w:cs="Arial"/>
          <w:lang w:val="es-PE"/>
        </w:rPr>
        <w:t>se listen; además desde aquí contar con las opciones para ser visualizados</w:t>
      </w:r>
      <w:r>
        <w:rPr>
          <w:rFonts w:ascii="Arial" w:eastAsia="Times New Roman" w:hAnsi="Arial" w:cs="Arial"/>
          <w:lang w:val="es-PE"/>
        </w:rPr>
        <w:t>,</w:t>
      </w:r>
      <w:r w:rsidRPr="00442571">
        <w:rPr>
          <w:rFonts w:ascii="Arial" w:eastAsia="Times New Roman" w:hAnsi="Arial" w:cs="Arial"/>
          <w:lang w:val="es-PE"/>
        </w:rPr>
        <w:t xml:space="preserve"> editados</w:t>
      </w:r>
      <w:r>
        <w:rPr>
          <w:rFonts w:ascii="Arial" w:eastAsia="Times New Roman" w:hAnsi="Arial" w:cs="Arial"/>
          <w:lang w:val="es-PE"/>
        </w:rPr>
        <w:t xml:space="preserve"> o generar reportes basadas en las mismas</w:t>
      </w:r>
      <w:r w:rsidRPr="00442571">
        <w:rPr>
          <w:rFonts w:ascii="Arial" w:eastAsia="Times New Roman" w:hAnsi="Arial" w:cs="Arial"/>
          <w:lang w:val="es-PE"/>
        </w:rPr>
        <w:t>.</w:t>
      </w:r>
    </w:p>
    <w:p w14:paraId="0B9EB0A8" w14:textId="20C481D4" w:rsidR="00F34510" w:rsidRPr="007A4A1A" w:rsidRDefault="00F34510" w:rsidP="00F34510">
      <w:pPr>
        <w:pStyle w:val="NivelTres"/>
      </w:pPr>
      <w:bookmarkStart w:id="81" w:name="_Toc50141109"/>
      <w:r w:rsidRPr="007A4A1A">
        <w:t>REQF-0</w:t>
      </w:r>
      <w:r>
        <w:t>54</w:t>
      </w:r>
      <w:r w:rsidRPr="007A4A1A">
        <w:t xml:space="preserve"> – Registro de planos temáticos preliminares - información para trabajo de campo</w:t>
      </w:r>
      <w:bookmarkEnd w:id="81"/>
    </w:p>
    <w:p w14:paraId="2F9C5209" w14:textId="5F379BE8" w:rsidR="00F34510" w:rsidRPr="007A4A1A" w:rsidRDefault="00F34510" w:rsidP="00F34510">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t>La información que se requiera como parte de la ficha 2020-ETAPPE-DTLG.05.10 debe ser registrada como parte del diagnóstico físico legal general.</w:t>
      </w:r>
    </w:p>
    <w:p w14:paraId="735CC088" w14:textId="5371A93B" w:rsidR="005717D8" w:rsidRPr="007A4A1A" w:rsidRDefault="005717D8" w:rsidP="005717D8">
      <w:pPr>
        <w:pStyle w:val="NivelTres"/>
      </w:pPr>
      <w:bookmarkStart w:id="82" w:name="_Toc50141110"/>
      <w:r w:rsidRPr="007A4A1A">
        <w:t>REQF-0</w:t>
      </w:r>
      <w:r>
        <w:t>55</w:t>
      </w:r>
      <w:r w:rsidRPr="007A4A1A">
        <w:t xml:space="preserve"> – </w:t>
      </w:r>
      <w:r>
        <w:t>Listado</w:t>
      </w:r>
      <w:r w:rsidRPr="007A4A1A">
        <w:t xml:space="preserve"> de planos temáticos preliminares - información para trabajo de campo</w:t>
      </w:r>
      <w:bookmarkEnd w:id="82"/>
    </w:p>
    <w:p w14:paraId="4853086F" w14:textId="730C9862" w:rsidR="005717D8" w:rsidRDefault="005717D8" w:rsidP="005717D8">
      <w:pPr>
        <w:spacing w:before="100" w:beforeAutospacing="1" w:after="100" w:afterAutospacing="1" w:line="240" w:lineRule="auto"/>
        <w:ind w:left="1134"/>
        <w:jc w:val="both"/>
        <w:textAlignment w:val="baseline"/>
        <w:rPr>
          <w:rFonts w:ascii="Arial" w:eastAsia="Times New Roman" w:hAnsi="Arial" w:cs="Arial"/>
          <w:lang w:val="es-PE"/>
        </w:rPr>
      </w:pPr>
      <w:r w:rsidRPr="00442571">
        <w:rPr>
          <w:rFonts w:ascii="Arial" w:eastAsia="Times New Roman" w:hAnsi="Arial" w:cs="Arial"/>
          <w:lang w:val="es-PE"/>
        </w:rPr>
        <w:t xml:space="preserve">Se debe contar con un listado (filtrable) donde todos los </w:t>
      </w:r>
      <w:r>
        <w:rPr>
          <w:rFonts w:ascii="Arial" w:eastAsia="Times New Roman" w:hAnsi="Arial" w:cs="Arial"/>
          <w:lang w:val="es-PE"/>
        </w:rPr>
        <w:t xml:space="preserve">informes de las fichas </w:t>
      </w:r>
      <w:r w:rsidRPr="007A4A1A">
        <w:rPr>
          <w:rFonts w:ascii="Arial" w:eastAsia="Times New Roman" w:hAnsi="Arial" w:cs="Arial"/>
          <w:lang w:val="es-PE"/>
        </w:rPr>
        <w:t>2020-ETAPPE-DTLG.05.</w:t>
      </w:r>
      <w:r>
        <w:rPr>
          <w:rFonts w:ascii="Arial" w:eastAsia="Times New Roman" w:hAnsi="Arial" w:cs="Arial"/>
          <w:lang w:val="es-PE"/>
        </w:rPr>
        <w:t xml:space="preserve">10 </w:t>
      </w:r>
      <w:r w:rsidRPr="00442571">
        <w:rPr>
          <w:rFonts w:ascii="Arial" w:eastAsia="Times New Roman" w:hAnsi="Arial" w:cs="Arial"/>
          <w:lang w:val="es-PE"/>
        </w:rPr>
        <w:t>se listen; además desde aquí contar con las opciones para ser visualizados</w:t>
      </w:r>
      <w:r>
        <w:rPr>
          <w:rFonts w:ascii="Arial" w:eastAsia="Times New Roman" w:hAnsi="Arial" w:cs="Arial"/>
          <w:lang w:val="es-PE"/>
        </w:rPr>
        <w:t>,</w:t>
      </w:r>
      <w:r w:rsidRPr="00442571">
        <w:rPr>
          <w:rFonts w:ascii="Arial" w:eastAsia="Times New Roman" w:hAnsi="Arial" w:cs="Arial"/>
          <w:lang w:val="es-PE"/>
        </w:rPr>
        <w:t xml:space="preserve"> editados</w:t>
      </w:r>
      <w:r>
        <w:rPr>
          <w:rFonts w:ascii="Arial" w:eastAsia="Times New Roman" w:hAnsi="Arial" w:cs="Arial"/>
          <w:lang w:val="es-PE"/>
        </w:rPr>
        <w:t xml:space="preserve"> o generar reportes basadas en las mismas</w:t>
      </w:r>
      <w:r w:rsidRPr="00442571">
        <w:rPr>
          <w:rFonts w:ascii="Arial" w:eastAsia="Times New Roman" w:hAnsi="Arial" w:cs="Arial"/>
          <w:lang w:val="es-PE"/>
        </w:rPr>
        <w:t>.</w:t>
      </w:r>
    </w:p>
    <w:p w14:paraId="4305DF8B" w14:textId="3AF6D7A1" w:rsidR="00FE5588" w:rsidRPr="007A4A1A" w:rsidRDefault="00FE5588" w:rsidP="00FE5588">
      <w:pPr>
        <w:pStyle w:val="NivelTres"/>
      </w:pPr>
      <w:bookmarkStart w:id="83" w:name="_Toc50141111"/>
      <w:r w:rsidRPr="007A4A1A">
        <w:t>REQF-0</w:t>
      </w:r>
      <w:r>
        <w:t>56</w:t>
      </w:r>
      <w:r w:rsidRPr="007A4A1A">
        <w:t xml:space="preserve"> – Registro de planificación y levantamiento de inconsistencias - contrastación gabinete y campo</w:t>
      </w:r>
      <w:bookmarkEnd w:id="83"/>
    </w:p>
    <w:p w14:paraId="4991C2A2" w14:textId="6027AE1E" w:rsidR="00FE5588" w:rsidRPr="007A4A1A" w:rsidRDefault="00FE5588" w:rsidP="00FE5588">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t>La información que se requiera como parte de la ficha 2020-ETAPPE-DTLG.06.01 debe ser registrada como parte del diagnóstico físico legal general.</w:t>
      </w:r>
    </w:p>
    <w:p w14:paraId="4CB06CC5" w14:textId="4DB0A5EC" w:rsidR="00A214F8" w:rsidRPr="007A4A1A" w:rsidRDefault="00A214F8" w:rsidP="00A214F8">
      <w:pPr>
        <w:pStyle w:val="NivelTres"/>
      </w:pPr>
      <w:bookmarkStart w:id="84" w:name="_Toc50141112"/>
      <w:r w:rsidRPr="007A4A1A">
        <w:t>REQF-0</w:t>
      </w:r>
      <w:r>
        <w:t>5</w:t>
      </w:r>
      <w:r w:rsidR="00337D31">
        <w:t>7</w:t>
      </w:r>
      <w:r w:rsidRPr="007A4A1A">
        <w:t xml:space="preserve"> – </w:t>
      </w:r>
      <w:r>
        <w:t>Listado</w:t>
      </w:r>
      <w:r w:rsidRPr="007A4A1A">
        <w:t xml:space="preserve"> de planos temáticos preliminares - información para trabajo de campo</w:t>
      </w:r>
      <w:bookmarkEnd w:id="84"/>
    </w:p>
    <w:p w14:paraId="6A471E17" w14:textId="45C7F6CF" w:rsidR="005718AA" w:rsidRPr="007A4A1A" w:rsidRDefault="00A214F8" w:rsidP="009F43A8">
      <w:pPr>
        <w:spacing w:before="100" w:beforeAutospacing="1" w:after="100" w:afterAutospacing="1" w:line="240" w:lineRule="auto"/>
        <w:ind w:left="1134"/>
        <w:jc w:val="both"/>
        <w:textAlignment w:val="baseline"/>
        <w:rPr>
          <w:rFonts w:ascii="Arial" w:eastAsia="Times New Roman" w:hAnsi="Arial" w:cs="Arial"/>
          <w:lang w:val="es-PE"/>
        </w:rPr>
      </w:pPr>
      <w:r w:rsidRPr="00442571">
        <w:rPr>
          <w:rFonts w:ascii="Arial" w:eastAsia="Times New Roman" w:hAnsi="Arial" w:cs="Arial"/>
          <w:lang w:val="es-PE"/>
        </w:rPr>
        <w:lastRenderedPageBreak/>
        <w:t xml:space="preserve">Se debe contar con un listado (filtrable) donde todos los </w:t>
      </w:r>
      <w:r>
        <w:rPr>
          <w:rFonts w:ascii="Arial" w:eastAsia="Times New Roman" w:hAnsi="Arial" w:cs="Arial"/>
          <w:lang w:val="es-PE"/>
        </w:rPr>
        <w:t xml:space="preserve">informes de las fichas </w:t>
      </w:r>
      <w:r w:rsidR="00C37A86" w:rsidRPr="007A4A1A">
        <w:rPr>
          <w:rFonts w:ascii="Arial" w:eastAsia="Times New Roman" w:hAnsi="Arial" w:cs="Arial"/>
          <w:lang w:val="es-PE"/>
        </w:rPr>
        <w:t>2020-ETAPPE-DTLG.06.01</w:t>
      </w:r>
      <w:r>
        <w:rPr>
          <w:rFonts w:ascii="Arial" w:eastAsia="Times New Roman" w:hAnsi="Arial" w:cs="Arial"/>
          <w:lang w:val="es-PE"/>
        </w:rPr>
        <w:t xml:space="preserve"> </w:t>
      </w:r>
      <w:r w:rsidRPr="00442571">
        <w:rPr>
          <w:rFonts w:ascii="Arial" w:eastAsia="Times New Roman" w:hAnsi="Arial" w:cs="Arial"/>
          <w:lang w:val="es-PE"/>
        </w:rPr>
        <w:t>se listen; además desde aquí contar con las opciones para ser visualizados</w:t>
      </w:r>
      <w:r>
        <w:rPr>
          <w:rFonts w:ascii="Arial" w:eastAsia="Times New Roman" w:hAnsi="Arial" w:cs="Arial"/>
          <w:lang w:val="es-PE"/>
        </w:rPr>
        <w:t>,</w:t>
      </w:r>
      <w:r w:rsidRPr="00442571">
        <w:rPr>
          <w:rFonts w:ascii="Arial" w:eastAsia="Times New Roman" w:hAnsi="Arial" w:cs="Arial"/>
          <w:lang w:val="es-PE"/>
        </w:rPr>
        <w:t xml:space="preserve"> editados</w:t>
      </w:r>
      <w:r>
        <w:rPr>
          <w:rFonts w:ascii="Arial" w:eastAsia="Times New Roman" w:hAnsi="Arial" w:cs="Arial"/>
          <w:lang w:val="es-PE"/>
        </w:rPr>
        <w:t xml:space="preserve"> o generar reportes basadas en las mismas</w:t>
      </w:r>
      <w:r w:rsidRPr="00442571">
        <w:rPr>
          <w:rFonts w:ascii="Arial" w:eastAsia="Times New Roman" w:hAnsi="Arial" w:cs="Arial"/>
          <w:lang w:val="es-PE"/>
        </w:rPr>
        <w:t>.</w:t>
      </w:r>
    </w:p>
    <w:p w14:paraId="6BE179A7" w14:textId="41E2F947" w:rsidR="00AE59B9" w:rsidRPr="007A4A1A" w:rsidRDefault="00AE59B9" w:rsidP="00AE59B9">
      <w:pPr>
        <w:pStyle w:val="NivelTres"/>
      </w:pPr>
      <w:bookmarkStart w:id="85" w:name="_Toc50141113"/>
      <w:r w:rsidRPr="007A4A1A">
        <w:t>REQF-0</w:t>
      </w:r>
      <w:r w:rsidR="002E76CD">
        <w:t>58</w:t>
      </w:r>
      <w:r w:rsidRPr="007A4A1A">
        <w:t xml:space="preserve"> – Registro de levantamiento de información en campo para corrección de inconsistencias</w:t>
      </w:r>
      <w:bookmarkEnd w:id="85"/>
    </w:p>
    <w:p w14:paraId="4404FDE5" w14:textId="77777777" w:rsidR="00AE59B9" w:rsidRPr="007A4A1A" w:rsidRDefault="00AE59B9" w:rsidP="00AE59B9">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t>La información que se requiera como parte de la ficha 2020-ETAPPE-DTLG.06.02 debe ser registrada como parte del diagnóstico físico legal general.</w:t>
      </w:r>
    </w:p>
    <w:p w14:paraId="23543818" w14:textId="63E38C74" w:rsidR="009F43A8" w:rsidRPr="007A4A1A" w:rsidRDefault="009F43A8" w:rsidP="009F43A8">
      <w:pPr>
        <w:pStyle w:val="NivelTres"/>
      </w:pPr>
      <w:bookmarkStart w:id="86" w:name="_Toc50141114"/>
      <w:r w:rsidRPr="007A4A1A">
        <w:t>REQF-0</w:t>
      </w:r>
      <w:r>
        <w:t>59</w:t>
      </w:r>
      <w:r w:rsidRPr="007A4A1A">
        <w:t xml:space="preserve"> – </w:t>
      </w:r>
      <w:r>
        <w:t>Listado</w:t>
      </w:r>
      <w:r w:rsidRPr="007A4A1A">
        <w:t xml:space="preserve"> de levantamiento de información en campo para corrección de inconsistencias</w:t>
      </w:r>
      <w:bookmarkEnd w:id="86"/>
    </w:p>
    <w:p w14:paraId="020A186F" w14:textId="60BA53B0" w:rsidR="007A1075" w:rsidRDefault="009F43A8" w:rsidP="009F43A8">
      <w:pPr>
        <w:spacing w:before="100" w:beforeAutospacing="1" w:after="100" w:afterAutospacing="1" w:line="240" w:lineRule="auto"/>
        <w:ind w:left="1134"/>
        <w:jc w:val="both"/>
        <w:textAlignment w:val="baseline"/>
        <w:rPr>
          <w:rFonts w:ascii="Arial" w:eastAsia="Times New Roman" w:hAnsi="Arial" w:cs="Arial"/>
          <w:lang w:val="es-PE"/>
        </w:rPr>
      </w:pPr>
      <w:r w:rsidRPr="00442571">
        <w:rPr>
          <w:rFonts w:ascii="Arial" w:eastAsia="Times New Roman" w:hAnsi="Arial" w:cs="Arial"/>
          <w:lang w:val="es-PE"/>
        </w:rPr>
        <w:t xml:space="preserve">Se debe contar con un listado (filtrable) donde todos los </w:t>
      </w:r>
      <w:r>
        <w:rPr>
          <w:rFonts w:ascii="Arial" w:eastAsia="Times New Roman" w:hAnsi="Arial" w:cs="Arial"/>
          <w:lang w:val="es-PE"/>
        </w:rPr>
        <w:t xml:space="preserve">informes de las fichas </w:t>
      </w:r>
      <w:r w:rsidRPr="007A4A1A">
        <w:rPr>
          <w:rFonts w:ascii="Arial" w:eastAsia="Times New Roman" w:hAnsi="Arial" w:cs="Arial"/>
          <w:lang w:val="es-PE"/>
        </w:rPr>
        <w:t>2020-ETAPPE-DTLG.06.02</w:t>
      </w:r>
      <w:r>
        <w:rPr>
          <w:rFonts w:ascii="Arial" w:eastAsia="Times New Roman" w:hAnsi="Arial" w:cs="Arial"/>
          <w:lang w:val="es-PE"/>
        </w:rPr>
        <w:t xml:space="preserve"> </w:t>
      </w:r>
      <w:r w:rsidRPr="00442571">
        <w:rPr>
          <w:rFonts w:ascii="Arial" w:eastAsia="Times New Roman" w:hAnsi="Arial" w:cs="Arial"/>
          <w:lang w:val="es-PE"/>
        </w:rPr>
        <w:t>se listen; además desde aquí contar con las opciones para ser visualizados</w:t>
      </w:r>
      <w:r>
        <w:rPr>
          <w:rFonts w:ascii="Arial" w:eastAsia="Times New Roman" w:hAnsi="Arial" w:cs="Arial"/>
          <w:lang w:val="es-PE"/>
        </w:rPr>
        <w:t>,</w:t>
      </w:r>
      <w:r w:rsidRPr="00442571">
        <w:rPr>
          <w:rFonts w:ascii="Arial" w:eastAsia="Times New Roman" w:hAnsi="Arial" w:cs="Arial"/>
          <w:lang w:val="es-PE"/>
        </w:rPr>
        <w:t xml:space="preserve"> editados</w:t>
      </w:r>
      <w:r>
        <w:rPr>
          <w:rFonts w:ascii="Arial" w:eastAsia="Times New Roman" w:hAnsi="Arial" w:cs="Arial"/>
          <w:lang w:val="es-PE"/>
        </w:rPr>
        <w:t xml:space="preserve"> o generar reportes basadas en las mismas</w:t>
      </w:r>
      <w:r w:rsidRPr="00442571">
        <w:rPr>
          <w:rFonts w:ascii="Arial" w:eastAsia="Times New Roman" w:hAnsi="Arial" w:cs="Arial"/>
          <w:lang w:val="es-PE"/>
        </w:rPr>
        <w:t>.</w:t>
      </w:r>
    </w:p>
    <w:p w14:paraId="7E17E035" w14:textId="7DA22B22" w:rsidR="00363F44" w:rsidRPr="007A4A1A" w:rsidRDefault="00363F44" w:rsidP="00363F44">
      <w:pPr>
        <w:pStyle w:val="NivelTres"/>
      </w:pPr>
      <w:bookmarkStart w:id="87" w:name="_Toc50141115"/>
      <w:r w:rsidRPr="007A4A1A">
        <w:t>REQF-0</w:t>
      </w:r>
      <w:r>
        <w:t>60</w:t>
      </w:r>
      <w:r w:rsidRPr="007A4A1A">
        <w:t xml:space="preserve"> – Registro de cuadro consolidado de información de la propiedad y posesión predial- validación de información recibida</w:t>
      </w:r>
      <w:bookmarkEnd w:id="87"/>
    </w:p>
    <w:p w14:paraId="50597355" w14:textId="3D9DBFF7" w:rsidR="00363F44" w:rsidRPr="007A4A1A" w:rsidRDefault="00363F44" w:rsidP="00363F44">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t>La información que se requiera como parte de la ficha 2020-ETAPPE-DTLG.07.01 debe ser registrada como parte del diagnóstico físico legal general.</w:t>
      </w:r>
    </w:p>
    <w:p w14:paraId="75173A96" w14:textId="43582C34" w:rsidR="00C26CBD" w:rsidRPr="007A4A1A" w:rsidRDefault="00C26CBD" w:rsidP="00C26CBD">
      <w:pPr>
        <w:pStyle w:val="NivelTres"/>
      </w:pPr>
      <w:bookmarkStart w:id="88" w:name="_Toc50141116"/>
      <w:r w:rsidRPr="007A4A1A">
        <w:t>REQF-0</w:t>
      </w:r>
      <w:r>
        <w:t>61</w:t>
      </w:r>
      <w:r w:rsidRPr="007A4A1A">
        <w:t xml:space="preserve"> – </w:t>
      </w:r>
      <w:r>
        <w:t>Listado</w:t>
      </w:r>
      <w:r w:rsidRPr="007A4A1A">
        <w:t xml:space="preserve"> de cuadro</w:t>
      </w:r>
      <w:r>
        <w:t>s</w:t>
      </w:r>
      <w:r w:rsidRPr="007A4A1A">
        <w:t xml:space="preserve"> consolidado</w:t>
      </w:r>
      <w:r>
        <w:t>s</w:t>
      </w:r>
      <w:r w:rsidRPr="007A4A1A">
        <w:t xml:space="preserve"> de información de la propiedad y posesión predial- validación de información recibida</w:t>
      </w:r>
      <w:bookmarkEnd w:id="88"/>
    </w:p>
    <w:p w14:paraId="172F905E" w14:textId="6289BCF7" w:rsidR="00C26CBD" w:rsidRDefault="00C26CBD" w:rsidP="00C26CBD">
      <w:pPr>
        <w:spacing w:before="100" w:beforeAutospacing="1" w:after="100" w:afterAutospacing="1" w:line="240" w:lineRule="auto"/>
        <w:ind w:left="1134"/>
        <w:jc w:val="both"/>
        <w:textAlignment w:val="baseline"/>
        <w:rPr>
          <w:rFonts w:ascii="Arial" w:eastAsia="Times New Roman" w:hAnsi="Arial" w:cs="Arial"/>
          <w:lang w:val="es-PE"/>
        </w:rPr>
      </w:pPr>
      <w:r w:rsidRPr="00442571">
        <w:rPr>
          <w:rFonts w:ascii="Arial" w:eastAsia="Times New Roman" w:hAnsi="Arial" w:cs="Arial"/>
          <w:lang w:val="es-PE"/>
        </w:rPr>
        <w:t xml:space="preserve">Se debe contar con un listado (filtrable) donde todos los </w:t>
      </w:r>
      <w:r>
        <w:rPr>
          <w:rFonts w:ascii="Arial" w:eastAsia="Times New Roman" w:hAnsi="Arial" w:cs="Arial"/>
          <w:lang w:val="es-PE"/>
        </w:rPr>
        <w:t xml:space="preserve">informes de las fichas </w:t>
      </w:r>
      <w:r w:rsidRPr="007A4A1A">
        <w:rPr>
          <w:rFonts w:ascii="Arial" w:eastAsia="Times New Roman" w:hAnsi="Arial" w:cs="Arial"/>
          <w:lang w:val="es-PE"/>
        </w:rPr>
        <w:t>2020-ETAPPE-DTLG.07.01</w:t>
      </w:r>
      <w:r>
        <w:rPr>
          <w:rFonts w:ascii="Arial" w:eastAsia="Times New Roman" w:hAnsi="Arial" w:cs="Arial"/>
          <w:lang w:val="es-PE"/>
        </w:rPr>
        <w:t xml:space="preserve"> </w:t>
      </w:r>
      <w:r w:rsidRPr="00442571">
        <w:rPr>
          <w:rFonts w:ascii="Arial" w:eastAsia="Times New Roman" w:hAnsi="Arial" w:cs="Arial"/>
          <w:lang w:val="es-PE"/>
        </w:rPr>
        <w:t>se listen; además desde aquí contar con las opciones para ser visualizados</w:t>
      </w:r>
      <w:r>
        <w:rPr>
          <w:rFonts w:ascii="Arial" w:eastAsia="Times New Roman" w:hAnsi="Arial" w:cs="Arial"/>
          <w:lang w:val="es-PE"/>
        </w:rPr>
        <w:t>,</w:t>
      </w:r>
      <w:r w:rsidRPr="00442571">
        <w:rPr>
          <w:rFonts w:ascii="Arial" w:eastAsia="Times New Roman" w:hAnsi="Arial" w:cs="Arial"/>
          <w:lang w:val="es-PE"/>
        </w:rPr>
        <w:t xml:space="preserve"> editados</w:t>
      </w:r>
      <w:r>
        <w:rPr>
          <w:rFonts w:ascii="Arial" w:eastAsia="Times New Roman" w:hAnsi="Arial" w:cs="Arial"/>
          <w:lang w:val="es-PE"/>
        </w:rPr>
        <w:t xml:space="preserve"> o generar reportes basadas en las mismas</w:t>
      </w:r>
      <w:r w:rsidRPr="00442571">
        <w:rPr>
          <w:rFonts w:ascii="Arial" w:eastAsia="Times New Roman" w:hAnsi="Arial" w:cs="Arial"/>
          <w:lang w:val="es-PE"/>
        </w:rPr>
        <w:t>.</w:t>
      </w:r>
    </w:p>
    <w:p w14:paraId="7B2F87CF" w14:textId="3575312B" w:rsidR="0082534A" w:rsidRPr="007A4A1A" w:rsidRDefault="0082534A" w:rsidP="0082534A">
      <w:pPr>
        <w:pStyle w:val="NivelTres"/>
      </w:pPr>
      <w:bookmarkStart w:id="89" w:name="_Toc50141117"/>
      <w:r w:rsidRPr="007A4A1A">
        <w:t>REQF-0</w:t>
      </w:r>
      <w:r>
        <w:t>6</w:t>
      </w:r>
      <w:r w:rsidRPr="007A4A1A">
        <w:t>2 – Registro de cuadro consolidado de información de la propiedad y posesión predial-documento interno emitido-propiedades</w:t>
      </w:r>
      <w:bookmarkEnd w:id="89"/>
    </w:p>
    <w:p w14:paraId="6BCF0D95" w14:textId="784E75ED" w:rsidR="00FB2D28" w:rsidRDefault="0082534A" w:rsidP="0082534A">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t>La información que se requiera como parte de la ficha 2020-ETAPPE-DTLG.07.02 debe ser registrada como parte del diagnóstico físico legal general.</w:t>
      </w:r>
    </w:p>
    <w:p w14:paraId="5A6E2B35" w14:textId="29FAC523" w:rsidR="0082534A" w:rsidRPr="007A4A1A" w:rsidRDefault="0082534A" w:rsidP="0082534A">
      <w:pPr>
        <w:pStyle w:val="NivelTres"/>
      </w:pPr>
      <w:bookmarkStart w:id="90" w:name="_Toc50141118"/>
      <w:r w:rsidRPr="007A4A1A">
        <w:t>REQF-0</w:t>
      </w:r>
      <w:r>
        <w:t>63</w:t>
      </w:r>
      <w:r w:rsidRPr="007A4A1A">
        <w:t xml:space="preserve"> – </w:t>
      </w:r>
      <w:r>
        <w:t>Listado</w:t>
      </w:r>
      <w:r w:rsidRPr="007A4A1A">
        <w:t xml:space="preserve"> de cuadro</w:t>
      </w:r>
      <w:r>
        <w:t>s</w:t>
      </w:r>
      <w:r w:rsidRPr="007A4A1A">
        <w:t xml:space="preserve"> consolidado</w:t>
      </w:r>
      <w:r>
        <w:t>s</w:t>
      </w:r>
      <w:r w:rsidRPr="007A4A1A">
        <w:t xml:space="preserve"> de información de la propiedad y posesión predial-documento interno emitido-propiedades</w:t>
      </w:r>
      <w:bookmarkEnd w:id="90"/>
    </w:p>
    <w:p w14:paraId="4F7C890A" w14:textId="3EBB2CC2" w:rsidR="0082534A" w:rsidRDefault="0082534A" w:rsidP="0082534A">
      <w:pPr>
        <w:spacing w:before="100" w:beforeAutospacing="1" w:after="100" w:afterAutospacing="1" w:line="240" w:lineRule="auto"/>
        <w:ind w:left="1134"/>
        <w:jc w:val="both"/>
        <w:textAlignment w:val="baseline"/>
        <w:rPr>
          <w:rFonts w:ascii="Arial" w:eastAsia="Times New Roman" w:hAnsi="Arial" w:cs="Arial"/>
          <w:lang w:val="es-PE"/>
        </w:rPr>
      </w:pPr>
      <w:r w:rsidRPr="00442571">
        <w:rPr>
          <w:rFonts w:ascii="Arial" w:eastAsia="Times New Roman" w:hAnsi="Arial" w:cs="Arial"/>
          <w:lang w:val="es-PE"/>
        </w:rPr>
        <w:t xml:space="preserve">Se debe contar con un listado (filtrable) donde todos los </w:t>
      </w:r>
      <w:r>
        <w:rPr>
          <w:rFonts w:ascii="Arial" w:eastAsia="Times New Roman" w:hAnsi="Arial" w:cs="Arial"/>
          <w:lang w:val="es-PE"/>
        </w:rPr>
        <w:t xml:space="preserve">informes de las fichas </w:t>
      </w:r>
      <w:r w:rsidRPr="007A4A1A">
        <w:rPr>
          <w:rFonts w:ascii="Arial" w:eastAsia="Times New Roman" w:hAnsi="Arial" w:cs="Arial"/>
          <w:lang w:val="es-PE"/>
        </w:rPr>
        <w:t>2020-ETAPPE-DTLG.07.02</w:t>
      </w:r>
      <w:r>
        <w:rPr>
          <w:rFonts w:ascii="Arial" w:eastAsia="Times New Roman" w:hAnsi="Arial" w:cs="Arial"/>
          <w:lang w:val="es-PE"/>
        </w:rPr>
        <w:t xml:space="preserve"> </w:t>
      </w:r>
      <w:r w:rsidRPr="00442571">
        <w:rPr>
          <w:rFonts w:ascii="Arial" w:eastAsia="Times New Roman" w:hAnsi="Arial" w:cs="Arial"/>
          <w:lang w:val="es-PE"/>
        </w:rPr>
        <w:t>se listen; además desde aquí contar con las opciones para ser visualizados</w:t>
      </w:r>
      <w:r>
        <w:rPr>
          <w:rFonts w:ascii="Arial" w:eastAsia="Times New Roman" w:hAnsi="Arial" w:cs="Arial"/>
          <w:lang w:val="es-PE"/>
        </w:rPr>
        <w:t>,</w:t>
      </w:r>
      <w:r w:rsidRPr="00442571">
        <w:rPr>
          <w:rFonts w:ascii="Arial" w:eastAsia="Times New Roman" w:hAnsi="Arial" w:cs="Arial"/>
          <w:lang w:val="es-PE"/>
        </w:rPr>
        <w:t xml:space="preserve"> editados</w:t>
      </w:r>
      <w:r>
        <w:rPr>
          <w:rFonts w:ascii="Arial" w:eastAsia="Times New Roman" w:hAnsi="Arial" w:cs="Arial"/>
          <w:lang w:val="es-PE"/>
        </w:rPr>
        <w:t xml:space="preserve"> o generar reportes basadas en las mismas</w:t>
      </w:r>
      <w:r w:rsidRPr="00442571">
        <w:rPr>
          <w:rFonts w:ascii="Arial" w:eastAsia="Times New Roman" w:hAnsi="Arial" w:cs="Arial"/>
          <w:lang w:val="es-PE"/>
        </w:rPr>
        <w:t>.</w:t>
      </w:r>
    </w:p>
    <w:p w14:paraId="55249F2D" w14:textId="59211252" w:rsidR="00AE5BA8" w:rsidRPr="007A4A1A" w:rsidRDefault="00AE5BA8" w:rsidP="00AE5BA8">
      <w:pPr>
        <w:pStyle w:val="NivelTres"/>
      </w:pPr>
      <w:bookmarkStart w:id="91" w:name="_Toc50141119"/>
      <w:r w:rsidRPr="007A4A1A">
        <w:t>REQF-0</w:t>
      </w:r>
      <w:r>
        <w:t>64</w:t>
      </w:r>
      <w:r w:rsidRPr="007A4A1A">
        <w:t xml:space="preserve"> – Registro de cuadro consolidado de información de la propiedad y posesión predial-documento interno emitido-propiedades</w:t>
      </w:r>
      <w:bookmarkEnd w:id="91"/>
    </w:p>
    <w:p w14:paraId="6152CAAA" w14:textId="55C5C0CC" w:rsidR="00AE5BA8" w:rsidRPr="007A4A1A" w:rsidRDefault="00AE5BA8" w:rsidP="00AE5BA8">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t>La información que se requiera como parte de la ficha 2020-ETAPPE-DTLG.07.03 debe ser registrada como parte del diagnóstico físico legal general.</w:t>
      </w:r>
    </w:p>
    <w:p w14:paraId="1E93E484" w14:textId="04A80D91" w:rsidR="005B3487" w:rsidRPr="007A4A1A" w:rsidRDefault="005B3487" w:rsidP="005B3487">
      <w:pPr>
        <w:pStyle w:val="NivelTres"/>
      </w:pPr>
      <w:bookmarkStart w:id="92" w:name="_Toc50141120"/>
      <w:r w:rsidRPr="007A4A1A">
        <w:t>REQF-0</w:t>
      </w:r>
      <w:r>
        <w:t>65</w:t>
      </w:r>
      <w:r w:rsidRPr="007A4A1A">
        <w:t xml:space="preserve"> – </w:t>
      </w:r>
      <w:r>
        <w:t>Listado</w:t>
      </w:r>
      <w:r w:rsidRPr="007A4A1A">
        <w:t xml:space="preserve"> de cuadro</w:t>
      </w:r>
      <w:r>
        <w:t>s</w:t>
      </w:r>
      <w:r w:rsidRPr="007A4A1A">
        <w:t xml:space="preserve"> consolidado</w:t>
      </w:r>
      <w:r>
        <w:t>s</w:t>
      </w:r>
      <w:r w:rsidRPr="007A4A1A">
        <w:t xml:space="preserve"> de información de la propiedad y posesión predial-documento interno emitido-propiedades</w:t>
      </w:r>
      <w:bookmarkEnd w:id="92"/>
    </w:p>
    <w:p w14:paraId="2AB261B7" w14:textId="7FE9AF89" w:rsidR="005B3487" w:rsidRDefault="005B3487" w:rsidP="005B3487">
      <w:pPr>
        <w:spacing w:before="100" w:beforeAutospacing="1" w:after="100" w:afterAutospacing="1" w:line="240" w:lineRule="auto"/>
        <w:ind w:left="1134"/>
        <w:jc w:val="both"/>
        <w:textAlignment w:val="baseline"/>
        <w:rPr>
          <w:rFonts w:ascii="Arial" w:eastAsia="Times New Roman" w:hAnsi="Arial" w:cs="Arial"/>
          <w:lang w:val="es-PE"/>
        </w:rPr>
      </w:pPr>
      <w:r w:rsidRPr="00442571">
        <w:rPr>
          <w:rFonts w:ascii="Arial" w:eastAsia="Times New Roman" w:hAnsi="Arial" w:cs="Arial"/>
          <w:lang w:val="es-PE"/>
        </w:rPr>
        <w:lastRenderedPageBreak/>
        <w:t xml:space="preserve">Se debe contar con un listado (filtrable) donde todos los </w:t>
      </w:r>
      <w:r>
        <w:rPr>
          <w:rFonts w:ascii="Arial" w:eastAsia="Times New Roman" w:hAnsi="Arial" w:cs="Arial"/>
          <w:lang w:val="es-PE"/>
        </w:rPr>
        <w:t xml:space="preserve">informes de las fichas </w:t>
      </w:r>
      <w:r w:rsidRPr="007A4A1A">
        <w:rPr>
          <w:rFonts w:ascii="Arial" w:eastAsia="Times New Roman" w:hAnsi="Arial" w:cs="Arial"/>
          <w:lang w:val="es-PE"/>
        </w:rPr>
        <w:t>2020-ETAPPE-DTLG.07.0</w:t>
      </w:r>
      <w:r>
        <w:rPr>
          <w:rFonts w:ascii="Arial" w:eastAsia="Times New Roman" w:hAnsi="Arial" w:cs="Arial"/>
          <w:lang w:val="es-PE"/>
        </w:rPr>
        <w:t xml:space="preserve">3 </w:t>
      </w:r>
      <w:r w:rsidRPr="00442571">
        <w:rPr>
          <w:rFonts w:ascii="Arial" w:eastAsia="Times New Roman" w:hAnsi="Arial" w:cs="Arial"/>
          <w:lang w:val="es-PE"/>
        </w:rPr>
        <w:t>se listen; además desde aquí contar con las opciones para ser visualizados</w:t>
      </w:r>
      <w:r>
        <w:rPr>
          <w:rFonts w:ascii="Arial" w:eastAsia="Times New Roman" w:hAnsi="Arial" w:cs="Arial"/>
          <w:lang w:val="es-PE"/>
        </w:rPr>
        <w:t>,</w:t>
      </w:r>
      <w:r w:rsidRPr="00442571">
        <w:rPr>
          <w:rFonts w:ascii="Arial" w:eastAsia="Times New Roman" w:hAnsi="Arial" w:cs="Arial"/>
          <w:lang w:val="es-PE"/>
        </w:rPr>
        <w:t xml:space="preserve"> editados</w:t>
      </w:r>
      <w:r>
        <w:rPr>
          <w:rFonts w:ascii="Arial" w:eastAsia="Times New Roman" w:hAnsi="Arial" w:cs="Arial"/>
          <w:lang w:val="es-PE"/>
        </w:rPr>
        <w:t xml:space="preserve"> o generar reportes basadas en las mismas</w:t>
      </w:r>
      <w:r w:rsidRPr="00442571">
        <w:rPr>
          <w:rFonts w:ascii="Arial" w:eastAsia="Times New Roman" w:hAnsi="Arial" w:cs="Arial"/>
          <w:lang w:val="es-PE"/>
        </w:rPr>
        <w:t>.</w:t>
      </w:r>
    </w:p>
    <w:p w14:paraId="5DF479DE" w14:textId="2DF7F46B" w:rsidR="000F1AA7" w:rsidRPr="007A4A1A" w:rsidRDefault="000F1AA7" w:rsidP="000F1AA7">
      <w:pPr>
        <w:pStyle w:val="NivelTres"/>
      </w:pPr>
      <w:bookmarkStart w:id="93" w:name="_Toc50141121"/>
      <w:r w:rsidRPr="007A4A1A">
        <w:t>REQF-0</w:t>
      </w:r>
      <w:r>
        <w:t>66</w:t>
      </w:r>
      <w:r w:rsidRPr="007A4A1A">
        <w:t xml:space="preserve"> – Registro de cuadro consolidado de información de la propiedad y posesión predial-documento interno emitido-comunidades campesinas y nativas</w:t>
      </w:r>
      <w:bookmarkEnd w:id="93"/>
    </w:p>
    <w:p w14:paraId="5C4BF7B4" w14:textId="4BC26FD0" w:rsidR="000F1AA7" w:rsidRPr="007A4A1A" w:rsidRDefault="000F1AA7" w:rsidP="000F1AA7">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t>La información que se requiera como parte de la ficha 2020-ETAPPE-DTLG.07.04 debe ser registrada como parte del diagnóstico físico legal general.</w:t>
      </w:r>
    </w:p>
    <w:p w14:paraId="36CB6A1C" w14:textId="7EBCFBB4" w:rsidR="00111781" w:rsidRPr="007A4A1A" w:rsidRDefault="00111781" w:rsidP="00111781">
      <w:pPr>
        <w:pStyle w:val="NivelTres"/>
      </w:pPr>
      <w:bookmarkStart w:id="94" w:name="_Toc50141122"/>
      <w:r w:rsidRPr="007A4A1A">
        <w:t>REQF-0</w:t>
      </w:r>
      <w:r>
        <w:t>67</w:t>
      </w:r>
      <w:r w:rsidRPr="007A4A1A">
        <w:t xml:space="preserve"> – </w:t>
      </w:r>
      <w:r>
        <w:t>Listado</w:t>
      </w:r>
      <w:r w:rsidRPr="007A4A1A">
        <w:t xml:space="preserve"> de cuadro</w:t>
      </w:r>
      <w:r>
        <w:t>s</w:t>
      </w:r>
      <w:r w:rsidRPr="007A4A1A">
        <w:t xml:space="preserve"> consolidado</w:t>
      </w:r>
      <w:r>
        <w:t>s</w:t>
      </w:r>
      <w:r w:rsidRPr="007A4A1A">
        <w:t xml:space="preserve"> de información de la propiedad y posesión predial-documento interno emitido-comunidades campesinas y nativas</w:t>
      </w:r>
      <w:bookmarkEnd w:id="94"/>
    </w:p>
    <w:p w14:paraId="34B29548" w14:textId="33D94658" w:rsidR="00111781" w:rsidRDefault="00111781" w:rsidP="00111781">
      <w:pPr>
        <w:spacing w:before="100" w:beforeAutospacing="1" w:after="100" w:afterAutospacing="1" w:line="240" w:lineRule="auto"/>
        <w:ind w:left="1134"/>
        <w:jc w:val="both"/>
        <w:textAlignment w:val="baseline"/>
        <w:rPr>
          <w:rFonts w:ascii="Arial" w:eastAsia="Times New Roman" w:hAnsi="Arial" w:cs="Arial"/>
          <w:lang w:val="es-PE"/>
        </w:rPr>
      </w:pPr>
      <w:r w:rsidRPr="00442571">
        <w:rPr>
          <w:rFonts w:ascii="Arial" w:eastAsia="Times New Roman" w:hAnsi="Arial" w:cs="Arial"/>
          <w:lang w:val="es-PE"/>
        </w:rPr>
        <w:t xml:space="preserve">Se debe contar con un listado (filtrable) donde todos los </w:t>
      </w:r>
      <w:r>
        <w:rPr>
          <w:rFonts w:ascii="Arial" w:eastAsia="Times New Roman" w:hAnsi="Arial" w:cs="Arial"/>
          <w:lang w:val="es-PE"/>
        </w:rPr>
        <w:t xml:space="preserve">informes de las fichas </w:t>
      </w:r>
      <w:r w:rsidRPr="007A4A1A">
        <w:rPr>
          <w:rFonts w:ascii="Arial" w:eastAsia="Times New Roman" w:hAnsi="Arial" w:cs="Arial"/>
          <w:lang w:val="es-PE"/>
        </w:rPr>
        <w:t>2020-ETAPPE-DTLG.07.0</w:t>
      </w:r>
      <w:r>
        <w:rPr>
          <w:rFonts w:ascii="Arial" w:eastAsia="Times New Roman" w:hAnsi="Arial" w:cs="Arial"/>
          <w:lang w:val="es-PE"/>
        </w:rPr>
        <w:t xml:space="preserve">4 </w:t>
      </w:r>
      <w:r w:rsidRPr="00442571">
        <w:rPr>
          <w:rFonts w:ascii="Arial" w:eastAsia="Times New Roman" w:hAnsi="Arial" w:cs="Arial"/>
          <w:lang w:val="es-PE"/>
        </w:rPr>
        <w:t>se listen; además desde aquí contar con las opciones para ser visualizados</w:t>
      </w:r>
      <w:r>
        <w:rPr>
          <w:rFonts w:ascii="Arial" w:eastAsia="Times New Roman" w:hAnsi="Arial" w:cs="Arial"/>
          <w:lang w:val="es-PE"/>
        </w:rPr>
        <w:t>,</w:t>
      </w:r>
      <w:r w:rsidRPr="00442571">
        <w:rPr>
          <w:rFonts w:ascii="Arial" w:eastAsia="Times New Roman" w:hAnsi="Arial" w:cs="Arial"/>
          <w:lang w:val="es-PE"/>
        </w:rPr>
        <w:t xml:space="preserve"> editados</w:t>
      </w:r>
      <w:r>
        <w:rPr>
          <w:rFonts w:ascii="Arial" w:eastAsia="Times New Roman" w:hAnsi="Arial" w:cs="Arial"/>
          <w:lang w:val="es-PE"/>
        </w:rPr>
        <w:t xml:space="preserve"> o generar reportes basadas en las mismas</w:t>
      </w:r>
      <w:r w:rsidRPr="00442571">
        <w:rPr>
          <w:rFonts w:ascii="Arial" w:eastAsia="Times New Roman" w:hAnsi="Arial" w:cs="Arial"/>
          <w:lang w:val="es-PE"/>
        </w:rPr>
        <w:t>.</w:t>
      </w:r>
    </w:p>
    <w:p w14:paraId="3A5C62F9" w14:textId="27A11509" w:rsidR="00F24D09" w:rsidRPr="007A4A1A" w:rsidRDefault="00F24D09" w:rsidP="00F24D09">
      <w:pPr>
        <w:pStyle w:val="NivelTres"/>
      </w:pPr>
      <w:bookmarkStart w:id="95" w:name="_Toc50141123"/>
      <w:r w:rsidRPr="007A4A1A">
        <w:t>REQF-0</w:t>
      </w:r>
      <w:r>
        <w:t>68</w:t>
      </w:r>
      <w:r w:rsidRPr="007A4A1A">
        <w:t xml:space="preserve"> – Registro de cuadro consolidado de información de la propiedad y posesión predial-documento interno emitido-zonas intangibles</w:t>
      </w:r>
      <w:bookmarkEnd w:id="95"/>
    </w:p>
    <w:p w14:paraId="14FFF74F" w14:textId="5C679FF3" w:rsidR="00F24D09" w:rsidRPr="007A4A1A" w:rsidRDefault="00F24D09" w:rsidP="00F24D09">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t>La información que se requiera como parte de la ficha 2020-ETAPPE-DTLG.07.05 debe ser registrada como parte del diagnóstico físico legal general.</w:t>
      </w:r>
    </w:p>
    <w:p w14:paraId="04DE45DE" w14:textId="5B562239" w:rsidR="00F24D09" w:rsidRPr="007A4A1A" w:rsidRDefault="00F24D09" w:rsidP="00F24D09">
      <w:pPr>
        <w:pStyle w:val="NivelTres"/>
      </w:pPr>
      <w:bookmarkStart w:id="96" w:name="_Toc50141124"/>
      <w:r w:rsidRPr="007A4A1A">
        <w:t>REQF-0</w:t>
      </w:r>
      <w:r>
        <w:t>69</w:t>
      </w:r>
      <w:r w:rsidRPr="007A4A1A">
        <w:t xml:space="preserve"> – </w:t>
      </w:r>
      <w:r>
        <w:t>Listado</w:t>
      </w:r>
      <w:r w:rsidRPr="007A4A1A">
        <w:t xml:space="preserve"> de cuadro</w:t>
      </w:r>
      <w:r>
        <w:t>s</w:t>
      </w:r>
      <w:r w:rsidRPr="007A4A1A">
        <w:t xml:space="preserve"> consolidado</w:t>
      </w:r>
      <w:r>
        <w:t>s</w:t>
      </w:r>
      <w:r w:rsidRPr="007A4A1A">
        <w:t xml:space="preserve"> de información de la propiedad y posesión predial-documento interno emitido-zonas intangibles</w:t>
      </w:r>
      <w:bookmarkEnd w:id="96"/>
    </w:p>
    <w:p w14:paraId="5E2AFD6F" w14:textId="0CA12C1F" w:rsidR="00F24D09" w:rsidRDefault="00F24D09" w:rsidP="00F24D09">
      <w:pPr>
        <w:spacing w:before="100" w:beforeAutospacing="1" w:after="100" w:afterAutospacing="1" w:line="240" w:lineRule="auto"/>
        <w:ind w:left="1134"/>
        <w:jc w:val="both"/>
        <w:textAlignment w:val="baseline"/>
        <w:rPr>
          <w:rFonts w:ascii="Arial" w:eastAsia="Times New Roman" w:hAnsi="Arial" w:cs="Arial"/>
          <w:lang w:val="es-PE"/>
        </w:rPr>
      </w:pPr>
      <w:r w:rsidRPr="00442571">
        <w:rPr>
          <w:rFonts w:ascii="Arial" w:eastAsia="Times New Roman" w:hAnsi="Arial" w:cs="Arial"/>
          <w:lang w:val="es-PE"/>
        </w:rPr>
        <w:t xml:space="preserve">Se debe contar con un listado (filtrable) donde todos los </w:t>
      </w:r>
      <w:r>
        <w:rPr>
          <w:rFonts w:ascii="Arial" w:eastAsia="Times New Roman" w:hAnsi="Arial" w:cs="Arial"/>
          <w:lang w:val="es-PE"/>
        </w:rPr>
        <w:t xml:space="preserve">informes de las fichas </w:t>
      </w:r>
      <w:r w:rsidRPr="007A4A1A">
        <w:rPr>
          <w:rFonts w:ascii="Arial" w:eastAsia="Times New Roman" w:hAnsi="Arial" w:cs="Arial"/>
          <w:lang w:val="es-PE"/>
        </w:rPr>
        <w:t>2020-ETAPPE-DTLG.07.0</w:t>
      </w:r>
      <w:r w:rsidR="00355196">
        <w:rPr>
          <w:rFonts w:ascii="Arial" w:eastAsia="Times New Roman" w:hAnsi="Arial" w:cs="Arial"/>
          <w:lang w:val="es-PE"/>
        </w:rPr>
        <w:t>5</w:t>
      </w:r>
      <w:r>
        <w:rPr>
          <w:rFonts w:ascii="Arial" w:eastAsia="Times New Roman" w:hAnsi="Arial" w:cs="Arial"/>
          <w:lang w:val="es-PE"/>
        </w:rPr>
        <w:t xml:space="preserve"> </w:t>
      </w:r>
      <w:r w:rsidRPr="00442571">
        <w:rPr>
          <w:rFonts w:ascii="Arial" w:eastAsia="Times New Roman" w:hAnsi="Arial" w:cs="Arial"/>
          <w:lang w:val="es-PE"/>
        </w:rPr>
        <w:t>se listen; además desde aquí contar con las opciones para ser visualizados</w:t>
      </w:r>
      <w:r>
        <w:rPr>
          <w:rFonts w:ascii="Arial" w:eastAsia="Times New Roman" w:hAnsi="Arial" w:cs="Arial"/>
          <w:lang w:val="es-PE"/>
        </w:rPr>
        <w:t>,</w:t>
      </w:r>
      <w:r w:rsidRPr="00442571">
        <w:rPr>
          <w:rFonts w:ascii="Arial" w:eastAsia="Times New Roman" w:hAnsi="Arial" w:cs="Arial"/>
          <w:lang w:val="es-PE"/>
        </w:rPr>
        <w:t xml:space="preserve"> editados</w:t>
      </w:r>
      <w:r>
        <w:rPr>
          <w:rFonts w:ascii="Arial" w:eastAsia="Times New Roman" w:hAnsi="Arial" w:cs="Arial"/>
          <w:lang w:val="es-PE"/>
        </w:rPr>
        <w:t xml:space="preserve"> o generar reportes basadas en las mismas</w:t>
      </w:r>
      <w:r w:rsidRPr="00442571">
        <w:rPr>
          <w:rFonts w:ascii="Arial" w:eastAsia="Times New Roman" w:hAnsi="Arial" w:cs="Arial"/>
          <w:lang w:val="es-PE"/>
        </w:rPr>
        <w:t>.</w:t>
      </w:r>
    </w:p>
    <w:p w14:paraId="2230A8D8" w14:textId="6A17CC4C" w:rsidR="00CF5378" w:rsidRPr="007A4A1A" w:rsidRDefault="00CF5378" w:rsidP="00CF5378">
      <w:pPr>
        <w:pStyle w:val="NivelTres"/>
      </w:pPr>
      <w:bookmarkStart w:id="97" w:name="_Toc50141125"/>
      <w:r w:rsidRPr="007A4A1A">
        <w:t>REQF-0</w:t>
      </w:r>
      <w:r>
        <w:t>70</w:t>
      </w:r>
      <w:r w:rsidRPr="007A4A1A">
        <w:t xml:space="preserve"> – Registro de cuadro consolidado de información de la propiedad y posesión predial-documento interno emitido-información adicional</w:t>
      </w:r>
      <w:bookmarkEnd w:id="97"/>
    </w:p>
    <w:p w14:paraId="4B01002B" w14:textId="1F3DA817" w:rsidR="00CF5378" w:rsidRPr="007A4A1A" w:rsidRDefault="00CF5378" w:rsidP="00CF5378">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t>La información que se requiera como parte de la ficha 2020-ETAPPE-DTLG.07.06 debe ser registrada como parte del diagnóstico físico legal general.</w:t>
      </w:r>
    </w:p>
    <w:p w14:paraId="528D319B" w14:textId="04166B48" w:rsidR="00CF5378" w:rsidRPr="007A4A1A" w:rsidRDefault="00CF5378" w:rsidP="00CF5378">
      <w:pPr>
        <w:pStyle w:val="NivelTres"/>
      </w:pPr>
      <w:bookmarkStart w:id="98" w:name="_Toc50141126"/>
      <w:r w:rsidRPr="007A4A1A">
        <w:t>REQF-0</w:t>
      </w:r>
      <w:r>
        <w:t>71</w:t>
      </w:r>
      <w:r w:rsidRPr="007A4A1A">
        <w:t xml:space="preserve"> – </w:t>
      </w:r>
      <w:r>
        <w:t>Listado</w:t>
      </w:r>
      <w:r w:rsidRPr="007A4A1A">
        <w:t xml:space="preserve"> de cuadro</w:t>
      </w:r>
      <w:r>
        <w:t>s</w:t>
      </w:r>
      <w:r w:rsidRPr="007A4A1A">
        <w:t xml:space="preserve"> consolidado</w:t>
      </w:r>
      <w:r>
        <w:t>s</w:t>
      </w:r>
      <w:r w:rsidRPr="007A4A1A">
        <w:t xml:space="preserve"> de información de la propiedad y posesión predial-documento interno emitido-información adicional</w:t>
      </w:r>
      <w:bookmarkEnd w:id="98"/>
    </w:p>
    <w:p w14:paraId="0DB4F156" w14:textId="16F8569A" w:rsidR="00CF5378" w:rsidRDefault="00CF5378" w:rsidP="00CF5378">
      <w:pPr>
        <w:spacing w:before="100" w:beforeAutospacing="1" w:after="100" w:afterAutospacing="1" w:line="240" w:lineRule="auto"/>
        <w:ind w:left="1134"/>
        <w:jc w:val="both"/>
        <w:textAlignment w:val="baseline"/>
        <w:rPr>
          <w:rFonts w:ascii="Arial" w:eastAsia="Times New Roman" w:hAnsi="Arial" w:cs="Arial"/>
          <w:lang w:val="es-PE"/>
        </w:rPr>
      </w:pPr>
      <w:r w:rsidRPr="00442571">
        <w:rPr>
          <w:rFonts w:ascii="Arial" w:eastAsia="Times New Roman" w:hAnsi="Arial" w:cs="Arial"/>
          <w:lang w:val="es-PE"/>
        </w:rPr>
        <w:t xml:space="preserve">Se debe contar con un listado (filtrable) donde todos los </w:t>
      </w:r>
      <w:r>
        <w:rPr>
          <w:rFonts w:ascii="Arial" w:eastAsia="Times New Roman" w:hAnsi="Arial" w:cs="Arial"/>
          <w:lang w:val="es-PE"/>
        </w:rPr>
        <w:t xml:space="preserve">informes de las fichas </w:t>
      </w:r>
      <w:r w:rsidRPr="007A4A1A">
        <w:rPr>
          <w:rFonts w:ascii="Arial" w:eastAsia="Times New Roman" w:hAnsi="Arial" w:cs="Arial"/>
          <w:lang w:val="es-PE"/>
        </w:rPr>
        <w:t>2020-ETAPPE-DTLG.07.0</w:t>
      </w:r>
      <w:r>
        <w:rPr>
          <w:rFonts w:ascii="Arial" w:eastAsia="Times New Roman" w:hAnsi="Arial" w:cs="Arial"/>
          <w:lang w:val="es-PE"/>
        </w:rPr>
        <w:t xml:space="preserve">6 </w:t>
      </w:r>
      <w:r w:rsidRPr="00442571">
        <w:rPr>
          <w:rFonts w:ascii="Arial" w:eastAsia="Times New Roman" w:hAnsi="Arial" w:cs="Arial"/>
          <w:lang w:val="es-PE"/>
        </w:rPr>
        <w:t>se listen; además desde aquí contar con las opciones para ser visualizados</w:t>
      </w:r>
      <w:r>
        <w:rPr>
          <w:rFonts w:ascii="Arial" w:eastAsia="Times New Roman" w:hAnsi="Arial" w:cs="Arial"/>
          <w:lang w:val="es-PE"/>
        </w:rPr>
        <w:t>,</w:t>
      </w:r>
      <w:r w:rsidRPr="00442571">
        <w:rPr>
          <w:rFonts w:ascii="Arial" w:eastAsia="Times New Roman" w:hAnsi="Arial" w:cs="Arial"/>
          <w:lang w:val="es-PE"/>
        </w:rPr>
        <w:t xml:space="preserve"> editados</w:t>
      </w:r>
      <w:r>
        <w:rPr>
          <w:rFonts w:ascii="Arial" w:eastAsia="Times New Roman" w:hAnsi="Arial" w:cs="Arial"/>
          <w:lang w:val="es-PE"/>
        </w:rPr>
        <w:t xml:space="preserve"> o generar reportes basadas en las mismas</w:t>
      </w:r>
      <w:r w:rsidRPr="00442571">
        <w:rPr>
          <w:rFonts w:ascii="Arial" w:eastAsia="Times New Roman" w:hAnsi="Arial" w:cs="Arial"/>
          <w:lang w:val="es-PE"/>
        </w:rPr>
        <w:t>.</w:t>
      </w:r>
    </w:p>
    <w:p w14:paraId="2639B207" w14:textId="1E935778" w:rsidR="00284C59" w:rsidRPr="007A4A1A" w:rsidRDefault="00284C59" w:rsidP="00284C59">
      <w:pPr>
        <w:pStyle w:val="NivelTres"/>
      </w:pPr>
      <w:bookmarkStart w:id="99" w:name="_Toc50141127"/>
      <w:r w:rsidRPr="007A4A1A">
        <w:t>REQF-07</w:t>
      </w:r>
      <w:r>
        <w:t>2</w:t>
      </w:r>
      <w:r w:rsidRPr="007A4A1A">
        <w:t xml:space="preserve"> – Registro de cuadro consolidado de información de la propiedad y posesión predial-documento interno emitido-interferencias</w:t>
      </w:r>
      <w:bookmarkEnd w:id="99"/>
    </w:p>
    <w:p w14:paraId="687317BD" w14:textId="4AE43A18" w:rsidR="00284C59" w:rsidRPr="007A4A1A" w:rsidRDefault="00284C59" w:rsidP="00284C59">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t>La información que se requiera como parte de la ficha 2020-ETAPPE-DTLG.07.07 debe ser registrada como parte del diagnóstico físico legal general.</w:t>
      </w:r>
    </w:p>
    <w:p w14:paraId="471A14C2" w14:textId="63550D41" w:rsidR="00284C59" w:rsidRPr="007A4A1A" w:rsidRDefault="00284C59" w:rsidP="00284C59">
      <w:pPr>
        <w:pStyle w:val="NivelTres"/>
      </w:pPr>
      <w:bookmarkStart w:id="100" w:name="_Toc50141128"/>
      <w:r w:rsidRPr="007A4A1A">
        <w:t>REQF-0</w:t>
      </w:r>
      <w:r>
        <w:t>73</w:t>
      </w:r>
      <w:r w:rsidRPr="007A4A1A">
        <w:t xml:space="preserve"> – </w:t>
      </w:r>
      <w:r>
        <w:t>Listado</w:t>
      </w:r>
      <w:r w:rsidRPr="007A4A1A">
        <w:t xml:space="preserve"> de cuadro</w:t>
      </w:r>
      <w:r>
        <w:t>s</w:t>
      </w:r>
      <w:r w:rsidRPr="007A4A1A">
        <w:t xml:space="preserve"> consolidado</w:t>
      </w:r>
      <w:r>
        <w:t>s</w:t>
      </w:r>
      <w:r w:rsidRPr="007A4A1A">
        <w:t xml:space="preserve"> de </w:t>
      </w:r>
      <w:r w:rsidR="00767D3C" w:rsidRPr="007A4A1A">
        <w:t>información de la propiedad y posesión predial-documento interno emitido-interferencias</w:t>
      </w:r>
      <w:bookmarkEnd w:id="100"/>
    </w:p>
    <w:p w14:paraId="4E9B26B9" w14:textId="4D2509E0" w:rsidR="00284C59" w:rsidRDefault="00284C59" w:rsidP="00284C59">
      <w:pPr>
        <w:spacing w:before="100" w:beforeAutospacing="1" w:after="100" w:afterAutospacing="1" w:line="240" w:lineRule="auto"/>
        <w:ind w:left="1134"/>
        <w:jc w:val="both"/>
        <w:textAlignment w:val="baseline"/>
        <w:rPr>
          <w:rFonts w:ascii="Arial" w:eastAsia="Times New Roman" w:hAnsi="Arial" w:cs="Arial"/>
          <w:lang w:val="es-PE"/>
        </w:rPr>
      </w:pPr>
      <w:r w:rsidRPr="00442571">
        <w:rPr>
          <w:rFonts w:ascii="Arial" w:eastAsia="Times New Roman" w:hAnsi="Arial" w:cs="Arial"/>
          <w:lang w:val="es-PE"/>
        </w:rPr>
        <w:lastRenderedPageBreak/>
        <w:t xml:space="preserve">Se debe contar con un listado (filtrable) donde todos los </w:t>
      </w:r>
      <w:r>
        <w:rPr>
          <w:rFonts w:ascii="Arial" w:eastAsia="Times New Roman" w:hAnsi="Arial" w:cs="Arial"/>
          <w:lang w:val="es-PE"/>
        </w:rPr>
        <w:t xml:space="preserve">informes de las fichas </w:t>
      </w:r>
      <w:r w:rsidRPr="007A4A1A">
        <w:rPr>
          <w:rFonts w:ascii="Arial" w:eastAsia="Times New Roman" w:hAnsi="Arial" w:cs="Arial"/>
          <w:lang w:val="es-PE"/>
        </w:rPr>
        <w:t>2020-ETAPPE-DTLG.07.0</w:t>
      </w:r>
      <w:r w:rsidR="00767D3C">
        <w:rPr>
          <w:rFonts w:ascii="Arial" w:eastAsia="Times New Roman" w:hAnsi="Arial" w:cs="Arial"/>
          <w:lang w:val="es-PE"/>
        </w:rPr>
        <w:t>7</w:t>
      </w:r>
      <w:r>
        <w:rPr>
          <w:rFonts w:ascii="Arial" w:eastAsia="Times New Roman" w:hAnsi="Arial" w:cs="Arial"/>
          <w:lang w:val="es-PE"/>
        </w:rPr>
        <w:t xml:space="preserve"> </w:t>
      </w:r>
      <w:r w:rsidRPr="00442571">
        <w:rPr>
          <w:rFonts w:ascii="Arial" w:eastAsia="Times New Roman" w:hAnsi="Arial" w:cs="Arial"/>
          <w:lang w:val="es-PE"/>
        </w:rPr>
        <w:t>se listen; además desde aquí contar con las opciones para ser visualizados</w:t>
      </w:r>
      <w:r>
        <w:rPr>
          <w:rFonts w:ascii="Arial" w:eastAsia="Times New Roman" w:hAnsi="Arial" w:cs="Arial"/>
          <w:lang w:val="es-PE"/>
        </w:rPr>
        <w:t>,</w:t>
      </w:r>
      <w:r w:rsidRPr="00442571">
        <w:rPr>
          <w:rFonts w:ascii="Arial" w:eastAsia="Times New Roman" w:hAnsi="Arial" w:cs="Arial"/>
          <w:lang w:val="es-PE"/>
        </w:rPr>
        <w:t xml:space="preserve"> editados</w:t>
      </w:r>
      <w:r>
        <w:rPr>
          <w:rFonts w:ascii="Arial" w:eastAsia="Times New Roman" w:hAnsi="Arial" w:cs="Arial"/>
          <w:lang w:val="es-PE"/>
        </w:rPr>
        <w:t xml:space="preserve"> o generar reportes basadas en las mismas</w:t>
      </w:r>
      <w:r w:rsidRPr="00442571">
        <w:rPr>
          <w:rFonts w:ascii="Arial" w:eastAsia="Times New Roman" w:hAnsi="Arial" w:cs="Arial"/>
          <w:lang w:val="es-PE"/>
        </w:rPr>
        <w:t>.</w:t>
      </w:r>
    </w:p>
    <w:p w14:paraId="5215893A" w14:textId="7B797B87" w:rsidR="003E17C4" w:rsidRPr="007A4A1A" w:rsidRDefault="003E17C4" w:rsidP="003E17C4">
      <w:pPr>
        <w:pStyle w:val="NivelTres"/>
      </w:pPr>
      <w:bookmarkStart w:id="101" w:name="_Toc50141129"/>
      <w:r w:rsidRPr="007A4A1A">
        <w:t>REQF-0</w:t>
      </w:r>
      <w:r>
        <w:t>74</w:t>
      </w:r>
      <w:r w:rsidRPr="007A4A1A">
        <w:t xml:space="preserve"> – Registro de cuadro consolidado de información de la propiedad y posesión predial-documento interno emitido-levantamiento de inconsistencias gráficas</w:t>
      </w:r>
      <w:bookmarkEnd w:id="101"/>
    </w:p>
    <w:p w14:paraId="341C545C" w14:textId="7AD52A76" w:rsidR="003E17C4" w:rsidRPr="007A4A1A" w:rsidRDefault="003E17C4" w:rsidP="003E17C4">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t>La información que se requiera como parte de la ficha 2020-ETAPPE-DTLG.07.08 debe ser registrada como parte del diagnóstico físico legal general.</w:t>
      </w:r>
    </w:p>
    <w:p w14:paraId="65849479" w14:textId="3B6BA83B" w:rsidR="003E17C4" w:rsidRPr="007A4A1A" w:rsidRDefault="003E17C4" w:rsidP="003E17C4">
      <w:pPr>
        <w:pStyle w:val="NivelTres"/>
      </w:pPr>
      <w:bookmarkStart w:id="102" w:name="_Toc50141130"/>
      <w:r w:rsidRPr="007A4A1A">
        <w:t>REQF-0</w:t>
      </w:r>
      <w:r>
        <w:t>75</w:t>
      </w:r>
      <w:r w:rsidRPr="007A4A1A">
        <w:t xml:space="preserve"> – </w:t>
      </w:r>
      <w:r>
        <w:t>Listado</w:t>
      </w:r>
      <w:r w:rsidRPr="007A4A1A">
        <w:t xml:space="preserve"> de cuadro</w:t>
      </w:r>
      <w:r>
        <w:t>s</w:t>
      </w:r>
      <w:r w:rsidRPr="007A4A1A">
        <w:t xml:space="preserve"> consolidado</w:t>
      </w:r>
      <w:r>
        <w:t>s</w:t>
      </w:r>
      <w:r w:rsidRPr="007A4A1A">
        <w:t xml:space="preserve"> de información de la propiedad y posesión predial-documento interno emitido-levantamiento de inconsistencias gráficas</w:t>
      </w:r>
      <w:bookmarkEnd w:id="102"/>
    </w:p>
    <w:p w14:paraId="2A40E5B6" w14:textId="24D343D8" w:rsidR="003E17C4" w:rsidRDefault="003E17C4" w:rsidP="003E17C4">
      <w:pPr>
        <w:spacing w:before="100" w:beforeAutospacing="1" w:after="100" w:afterAutospacing="1" w:line="240" w:lineRule="auto"/>
        <w:ind w:left="1134"/>
        <w:jc w:val="both"/>
        <w:textAlignment w:val="baseline"/>
        <w:rPr>
          <w:rFonts w:ascii="Arial" w:eastAsia="Times New Roman" w:hAnsi="Arial" w:cs="Arial"/>
          <w:lang w:val="es-PE"/>
        </w:rPr>
      </w:pPr>
      <w:r w:rsidRPr="00442571">
        <w:rPr>
          <w:rFonts w:ascii="Arial" w:eastAsia="Times New Roman" w:hAnsi="Arial" w:cs="Arial"/>
          <w:lang w:val="es-PE"/>
        </w:rPr>
        <w:t xml:space="preserve">Se debe contar con un listado (filtrable) donde todos los </w:t>
      </w:r>
      <w:r>
        <w:rPr>
          <w:rFonts w:ascii="Arial" w:eastAsia="Times New Roman" w:hAnsi="Arial" w:cs="Arial"/>
          <w:lang w:val="es-PE"/>
        </w:rPr>
        <w:t xml:space="preserve">informes de las fichas </w:t>
      </w:r>
      <w:r w:rsidRPr="007A4A1A">
        <w:rPr>
          <w:rFonts w:ascii="Arial" w:eastAsia="Times New Roman" w:hAnsi="Arial" w:cs="Arial"/>
          <w:lang w:val="es-PE"/>
        </w:rPr>
        <w:t>2020-ETAPPE-DTLG.07.0</w:t>
      </w:r>
      <w:r>
        <w:rPr>
          <w:rFonts w:ascii="Arial" w:eastAsia="Times New Roman" w:hAnsi="Arial" w:cs="Arial"/>
          <w:lang w:val="es-PE"/>
        </w:rPr>
        <w:t xml:space="preserve">8 </w:t>
      </w:r>
      <w:r w:rsidRPr="00442571">
        <w:rPr>
          <w:rFonts w:ascii="Arial" w:eastAsia="Times New Roman" w:hAnsi="Arial" w:cs="Arial"/>
          <w:lang w:val="es-PE"/>
        </w:rPr>
        <w:t>se listen; además desde aquí contar con las opciones para ser visualizados</w:t>
      </w:r>
      <w:r>
        <w:rPr>
          <w:rFonts w:ascii="Arial" w:eastAsia="Times New Roman" w:hAnsi="Arial" w:cs="Arial"/>
          <w:lang w:val="es-PE"/>
        </w:rPr>
        <w:t>,</w:t>
      </w:r>
      <w:r w:rsidRPr="00442571">
        <w:rPr>
          <w:rFonts w:ascii="Arial" w:eastAsia="Times New Roman" w:hAnsi="Arial" w:cs="Arial"/>
          <w:lang w:val="es-PE"/>
        </w:rPr>
        <w:t xml:space="preserve"> editados</w:t>
      </w:r>
      <w:r>
        <w:rPr>
          <w:rFonts w:ascii="Arial" w:eastAsia="Times New Roman" w:hAnsi="Arial" w:cs="Arial"/>
          <w:lang w:val="es-PE"/>
        </w:rPr>
        <w:t xml:space="preserve"> o generar reportes basadas en las mismas</w:t>
      </w:r>
      <w:r w:rsidRPr="00442571">
        <w:rPr>
          <w:rFonts w:ascii="Arial" w:eastAsia="Times New Roman" w:hAnsi="Arial" w:cs="Arial"/>
          <w:lang w:val="es-PE"/>
        </w:rPr>
        <w:t>.</w:t>
      </w:r>
    </w:p>
    <w:p w14:paraId="2BEDC1F7" w14:textId="42800398" w:rsidR="004B35ED" w:rsidRPr="007A4A1A" w:rsidRDefault="004B35ED" w:rsidP="004B35ED">
      <w:pPr>
        <w:pStyle w:val="NivelTres"/>
      </w:pPr>
      <w:bookmarkStart w:id="103" w:name="_Toc50141131"/>
      <w:r w:rsidRPr="007A4A1A">
        <w:t>REQF-0</w:t>
      </w:r>
      <w:r>
        <w:t>76</w:t>
      </w:r>
      <w:r w:rsidRPr="007A4A1A">
        <w:t xml:space="preserve"> – Registro de cuadro consolidado de información de la propiedad y posesión predial-documento interno emitido-informe técnico legal</w:t>
      </w:r>
      <w:bookmarkEnd w:id="103"/>
    </w:p>
    <w:p w14:paraId="678AE0F5" w14:textId="788C6026" w:rsidR="004B35ED" w:rsidRPr="007A4A1A" w:rsidRDefault="004B35ED" w:rsidP="004B35ED">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t>La información que se requiera como parte de la ficha 2020-ETAPPE-DTLG.07.09 debe ser registrada como parte del diagnóstico físico legal general.</w:t>
      </w:r>
    </w:p>
    <w:p w14:paraId="0B89BBE7" w14:textId="6AE0D0AF" w:rsidR="004B35ED" w:rsidRPr="007A4A1A" w:rsidRDefault="004B35ED" w:rsidP="004B35ED">
      <w:pPr>
        <w:pStyle w:val="NivelTres"/>
      </w:pPr>
      <w:bookmarkStart w:id="104" w:name="_Toc50141132"/>
      <w:r w:rsidRPr="007A4A1A">
        <w:t>REQF-0</w:t>
      </w:r>
      <w:r>
        <w:t>77</w:t>
      </w:r>
      <w:r w:rsidRPr="007A4A1A">
        <w:t xml:space="preserve"> – </w:t>
      </w:r>
      <w:r>
        <w:t>Listado</w:t>
      </w:r>
      <w:r w:rsidRPr="007A4A1A">
        <w:t xml:space="preserve"> de cuadro</w:t>
      </w:r>
      <w:r>
        <w:t>s</w:t>
      </w:r>
      <w:r w:rsidRPr="007A4A1A">
        <w:t xml:space="preserve"> consolidado</w:t>
      </w:r>
      <w:r>
        <w:t>s</w:t>
      </w:r>
      <w:r w:rsidRPr="007A4A1A">
        <w:t xml:space="preserve"> de información de la propiedad y posesión predial-documento interno emitido-informe técnico legal</w:t>
      </w:r>
      <w:bookmarkEnd w:id="104"/>
    </w:p>
    <w:p w14:paraId="3DFA36A7" w14:textId="2E2967BB" w:rsidR="004B35ED" w:rsidRDefault="004B35ED" w:rsidP="004B35ED">
      <w:pPr>
        <w:spacing w:before="100" w:beforeAutospacing="1" w:after="100" w:afterAutospacing="1" w:line="240" w:lineRule="auto"/>
        <w:ind w:left="1134"/>
        <w:jc w:val="both"/>
        <w:textAlignment w:val="baseline"/>
        <w:rPr>
          <w:rFonts w:ascii="Arial" w:eastAsia="Times New Roman" w:hAnsi="Arial" w:cs="Arial"/>
          <w:lang w:val="es-PE"/>
        </w:rPr>
      </w:pPr>
      <w:r w:rsidRPr="00442571">
        <w:rPr>
          <w:rFonts w:ascii="Arial" w:eastAsia="Times New Roman" w:hAnsi="Arial" w:cs="Arial"/>
          <w:lang w:val="es-PE"/>
        </w:rPr>
        <w:t xml:space="preserve">Se debe contar con un listado (filtrable) donde todos los </w:t>
      </w:r>
      <w:r>
        <w:rPr>
          <w:rFonts w:ascii="Arial" w:eastAsia="Times New Roman" w:hAnsi="Arial" w:cs="Arial"/>
          <w:lang w:val="es-PE"/>
        </w:rPr>
        <w:t xml:space="preserve">informes de las fichas </w:t>
      </w:r>
      <w:r w:rsidRPr="007A4A1A">
        <w:rPr>
          <w:rFonts w:ascii="Arial" w:eastAsia="Times New Roman" w:hAnsi="Arial" w:cs="Arial"/>
          <w:lang w:val="es-PE"/>
        </w:rPr>
        <w:t>2020-ETAPPE-DTLG.07.0</w:t>
      </w:r>
      <w:r>
        <w:rPr>
          <w:rFonts w:ascii="Arial" w:eastAsia="Times New Roman" w:hAnsi="Arial" w:cs="Arial"/>
          <w:lang w:val="es-PE"/>
        </w:rPr>
        <w:t xml:space="preserve">9 </w:t>
      </w:r>
      <w:r w:rsidRPr="00442571">
        <w:rPr>
          <w:rFonts w:ascii="Arial" w:eastAsia="Times New Roman" w:hAnsi="Arial" w:cs="Arial"/>
          <w:lang w:val="es-PE"/>
        </w:rPr>
        <w:t>se listen; además desde aquí contar con las opciones para ser visualizados</w:t>
      </w:r>
      <w:r>
        <w:rPr>
          <w:rFonts w:ascii="Arial" w:eastAsia="Times New Roman" w:hAnsi="Arial" w:cs="Arial"/>
          <w:lang w:val="es-PE"/>
        </w:rPr>
        <w:t>,</w:t>
      </w:r>
      <w:r w:rsidRPr="00442571">
        <w:rPr>
          <w:rFonts w:ascii="Arial" w:eastAsia="Times New Roman" w:hAnsi="Arial" w:cs="Arial"/>
          <w:lang w:val="es-PE"/>
        </w:rPr>
        <w:t xml:space="preserve"> editados</w:t>
      </w:r>
      <w:r>
        <w:rPr>
          <w:rFonts w:ascii="Arial" w:eastAsia="Times New Roman" w:hAnsi="Arial" w:cs="Arial"/>
          <w:lang w:val="es-PE"/>
        </w:rPr>
        <w:t xml:space="preserve"> o generar reportes basadas en las mismas</w:t>
      </w:r>
      <w:r w:rsidRPr="00442571">
        <w:rPr>
          <w:rFonts w:ascii="Arial" w:eastAsia="Times New Roman" w:hAnsi="Arial" w:cs="Arial"/>
          <w:lang w:val="es-PE"/>
        </w:rPr>
        <w:t>.</w:t>
      </w:r>
    </w:p>
    <w:p w14:paraId="1BD2D61D" w14:textId="677507AF" w:rsidR="00020F10" w:rsidRPr="004A614D" w:rsidRDefault="00020F10" w:rsidP="00020F10">
      <w:pPr>
        <w:pStyle w:val="NivelTres"/>
        <w:rPr>
          <w:highlight w:val="yellow"/>
        </w:rPr>
      </w:pPr>
      <w:r w:rsidRPr="004A614D">
        <w:rPr>
          <w:highlight w:val="yellow"/>
        </w:rPr>
        <w:t>REQF-078 – Listar, registrar, editar y eliminar la información de l</w:t>
      </w:r>
      <w:r w:rsidR="00C848BB" w:rsidRPr="004A614D">
        <w:rPr>
          <w:highlight w:val="yellow"/>
        </w:rPr>
        <w:t>a</w:t>
      </w:r>
      <w:r w:rsidRPr="004A614D">
        <w:rPr>
          <w:highlight w:val="yellow"/>
        </w:rPr>
        <w:t>s ortofotos asociados a un proyecto</w:t>
      </w:r>
    </w:p>
    <w:p w14:paraId="026CC7D8" w14:textId="52678ED7" w:rsidR="00020F10" w:rsidRDefault="00020F10" w:rsidP="00020F10">
      <w:pPr>
        <w:spacing w:before="100" w:beforeAutospacing="1" w:after="100" w:afterAutospacing="1" w:line="240" w:lineRule="auto"/>
        <w:ind w:left="1134"/>
        <w:jc w:val="both"/>
        <w:textAlignment w:val="baseline"/>
        <w:rPr>
          <w:rFonts w:ascii="Arial" w:eastAsia="Times New Roman" w:hAnsi="Arial" w:cs="Arial"/>
          <w:lang w:val="es-PE"/>
        </w:rPr>
      </w:pPr>
      <w:r w:rsidRPr="004A614D">
        <w:rPr>
          <w:rFonts w:ascii="Arial" w:eastAsia="Times New Roman" w:hAnsi="Arial" w:cs="Arial"/>
          <w:highlight w:val="yellow"/>
          <w:lang w:val="es-PE"/>
        </w:rPr>
        <w:t>Las opciones deben tener al menos los siguientes campos: URL de la ortofoto, fecha de generación, responsables, ubicación del archivo original de la ortofoto.</w:t>
      </w:r>
    </w:p>
    <w:p w14:paraId="296EB553" w14:textId="66FAD36D" w:rsidR="0098627B" w:rsidRPr="00593CDA" w:rsidRDefault="0098627B" w:rsidP="0098627B">
      <w:pPr>
        <w:pStyle w:val="NivelTres"/>
        <w:rPr>
          <w:highlight w:val="yellow"/>
        </w:rPr>
      </w:pPr>
      <w:r w:rsidRPr="004A614D">
        <w:rPr>
          <w:highlight w:val="yellow"/>
        </w:rPr>
        <w:t>REQF-07</w:t>
      </w:r>
      <w:r w:rsidR="0017610B">
        <w:rPr>
          <w:highlight w:val="yellow"/>
        </w:rPr>
        <w:t>9</w:t>
      </w:r>
      <w:r w:rsidRPr="004A614D">
        <w:rPr>
          <w:highlight w:val="yellow"/>
        </w:rPr>
        <w:t xml:space="preserve"> – </w:t>
      </w:r>
      <w:r w:rsidRPr="00593CDA">
        <w:rPr>
          <w:highlight w:val="yellow"/>
        </w:rPr>
        <w:t>Administración de tipos de capas</w:t>
      </w:r>
      <w:r w:rsidR="0042351E" w:rsidRPr="00593CDA">
        <w:rPr>
          <w:highlight w:val="yellow"/>
        </w:rPr>
        <w:t xml:space="preserve"> de base</w:t>
      </w:r>
      <w:r w:rsidRPr="00593CDA">
        <w:rPr>
          <w:highlight w:val="yellow"/>
        </w:rPr>
        <w:t xml:space="preserve"> gr</w:t>
      </w:r>
      <w:r w:rsidR="0042351E" w:rsidRPr="00593CDA">
        <w:rPr>
          <w:highlight w:val="yellow"/>
        </w:rPr>
        <w:t>á</w:t>
      </w:r>
      <w:r w:rsidRPr="00593CDA">
        <w:rPr>
          <w:highlight w:val="yellow"/>
        </w:rPr>
        <w:t>fica</w:t>
      </w:r>
    </w:p>
    <w:p w14:paraId="172EFC29" w14:textId="266EBF25" w:rsidR="0098627B" w:rsidRPr="00593CDA" w:rsidRDefault="0098627B" w:rsidP="0098627B">
      <w:pPr>
        <w:spacing w:before="100" w:beforeAutospacing="1" w:after="100" w:afterAutospacing="1" w:line="240" w:lineRule="auto"/>
        <w:ind w:left="1134"/>
        <w:jc w:val="both"/>
        <w:textAlignment w:val="baseline"/>
        <w:rPr>
          <w:rFonts w:ascii="Arial" w:eastAsia="Times New Roman" w:hAnsi="Arial" w:cs="Arial"/>
          <w:highlight w:val="yellow"/>
          <w:lang w:val="es-PE"/>
        </w:rPr>
      </w:pPr>
      <w:r w:rsidRPr="00593CDA">
        <w:rPr>
          <w:rFonts w:ascii="Arial" w:eastAsia="Times New Roman" w:hAnsi="Arial" w:cs="Arial"/>
          <w:highlight w:val="yellow"/>
          <w:lang w:val="es-PE"/>
        </w:rPr>
        <w:t xml:space="preserve">Esta opción debe permitir listar, </w:t>
      </w:r>
      <w:r w:rsidR="00593CDA" w:rsidRPr="00593CDA">
        <w:rPr>
          <w:rFonts w:ascii="Arial" w:eastAsia="Times New Roman" w:hAnsi="Arial" w:cs="Arial"/>
          <w:highlight w:val="yellow"/>
          <w:lang w:val="es-PE"/>
        </w:rPr>
        <w:t>registrar</w:t>
      </w:r>
      <w:r w:rsidR="0042351E" w:rsidRPr="00593CDA">
        <w:rPr>
          <w:rFonts w:ascii="Arial" w:eastAsia="Times New Roman" w:hAnsi="Arial" w:cs="Arial"/>
          <w:highlight w:val="yellow"/>
          <w:lang w:val="es-PE"/>
        </w:rPr>
        <w:t>,</w:t>
      </w:r>
      <w:r w:rsidRPr="00593CDA">
        <w:rPr>
          <w:rFonts w:ascii="Arial" w:eastAsia="Times New Roman" w:hAnsi="Arial" w:cs="Arial"/>
          <w:highlight w:val="yellow"/>
          <w:lang w:val="es-PE"/>
        </w:rPr>
        <w:t xml:space="preserve"> editar</w:t>
      </w:r>
      <w:r w:rsidR="0042351E" w:rsidRPr="00593CDA">
        <w:rPr>
          <w:rFonts w:ascii="Arial" w:eastAsia="Times New Roman" w:hAnsi="Arial" w:cs="Arial"/>
          <w:highlight w:val="yellow"/>
          <w:lang w:val="es-PE"/>
        </w:rPr>
        <w:t xml:space="preserve"> y </w:t>
      </w:r>
      <w:r w:rsidR="00FC76D0" w:rsidRPr="00593CDA">
        <w:rPr>
          <w:rFonts w:ascii="Arial" w:eastAsia="Times New Roman" w:hAnsi="Arial" w:cs="Arial"/>
          <w:highlight w:val="yellow"/>
          <w:lang w:val="es-PE"/>
        </w:rPr>
        <w:t>desactivar</w:t>
      </w:r>
      <w:r w:rsidRPr="00593CDA">
        <w:rPr>
          <w:rFonts w:ascii="Arial" w:eastAsia="Times New Roman" w:hAnsi="Arial" w:cs="Arial"/>
          <w:highlight w:val="yellow"/>
          <w:lang w:val="es-PE"/>
        </w:rPr>
        <w:t xml:space="preserve"> los tipo</w:t>
      </w:r>
      <w:r w:rsidR="0042351E" w:rsidRPr="00593CDA">
        <w:rPr>
          <w:rFonts w:ascii="Arial" w:eastAsia="Times New Roman" w:hAnsi="Arial" w:cs="Arial"/>
          <w:highlight w:val="yellow"/>
          <w:lang w:val="es-PE"/>
        </w:rPr>
        <w:t>s</w:t>
      </w:r>
      <w:r w:rsidRPr="00593CDA">
        <w:rPr>
          <w:rFonts w:ascii="Arial" w:eastAsia="Times New Roman" w:hAnsi="Arial" w:cs="Arial"/>
          <w:highlight w:val="yellow"/>
          <w:lang w:val="es-PE"/>
        </w:rPr>
        <w:t xml:space="preserve"> de capa</w:t>
      </w:r>
      <w:r w:rsidR="0042351E" w:rsidRPr="00593CDA">
        <w:rPr>
          <w:rFonts w:ascii="Arial" w:eastAsia="Times New Roman" w:hAnsi="Arial" w:cs="Arial"/>
          <w:highlight w:val="yellow"/>
          <w:lang w:val="es-PE"/>
        </w:rPr>
        <w:t>s de base</w:t>
      </w:r>
      <w:r w:rsidRPr="00593CDA">
        <w:rPr>
          <w:rFonts w:ascii="Arial" w:eastAsia="Times New Roman" w:hAnsi="Arial" w:cs="Arial"/>
          <w:highlight w:val="yellow"/>
          <w:lang w:val="es-PE"/>
        </w:rPr>
        <w:t xml:space="preserve"> gráfica y contar con los campos: denominación y descripción.</w:t>
      </w:r>
    </w:p>
    <w:p w14:paraId="0A024B7E" w14:textId="6D85A647" w:rsidR="0017610B" w:rsidRPr="00593CDA" w:rsidRDefault="0017610B" w:rsidP="0017610B">
      <w:pPr>
        <w:pStyle w:val="NivelTres"/>
        <w:rPr>
          <w:highlight w:val="yellow"/>
        </w:rPr>
      </w:pPr>
      <w:r w:rsidRPr="00593CDA">
        <w:rPr>
          <w:highlight w:val="yellow"/>
        </w:rPr>
        <w:t>REQF-080 – Administración de capas</w:t>
      </w:r>
      <w:r w:rsidR="0042351E" w:rsidRPr="00593CDA">
        <w:rPr>
          <w:highlight w:val="yellow"/>
        </w:rPr>
        <w:t xml:space="preserve"> de base</w:t>
      </w:r>
      <w:r w:rsidRPr="00593CDA">
        <w:rPr>
          <w:highlight w:val="yellow"/>
        </w:rPr>
        <w:t xml:space="preserve"> gr</w:t>
      </w:r>
      <w:r w:rsidR="0042351E" w:rsidRPr="00593CDA">
        <w:rPr>
          <w:highlight w:val="yellow"/>
        </w:rPr>
        <w:t>á</w:t>
      </w:r>
      <w:r w:rsidRPr="00593CDA">
        <w:rPr>
          <w:highlight w:val="yellow"/>
        </w:rPr>
        <w:t>fica</w:t>
      </w:r>
    </w:p>
    <w:p w14:paraId="1516E9FB" w14:textId="1A2DB87A" w:rsidR="0017610B" w:rsidRDefault="00315A81" w:rsidP="0017610B">
      <w:pPr>
        <w:spacing w:before="100" w:beforeAutospacing="1" w:after="100" w:afterAutospacing="1" w:line="240" w:lineRule="auto"/>
        <w:ind w:left="1134"/>
        <w:jc w:val="both"/>
        <w:textAlignment w:val="baseline"/>
        <w:rPr>
          <w:rFonts w:ascii="Arial" w:eastAsia="Times New Roman" w:hAnsi="Arial" w:cs="Arial"/>
          <w:lang w:val="es-PE"/>
        </w:rPr>
      </w:pPr>
      <w:r w:rsidRPr="00593CDA">
        <w:rPr>
          <w:rFonts w:ascii="Arial" w:eastAsia="Times New Roman" w:hAnsi="Arial" w:cs="Arial"/>
          <w:highlight w:val="yellow"/>
          <w:lang w:val="es-PE"/>
        </w:rPr>
        <w:t xml:space="preserve">Esta opción debe permitir listar, </w:t>
      </w:r>
      <w:r w:rsidR="00593CDA" w:rsidRPr="00593CDA">
        <w:rPr>
          <w:rFonts w:ascii="Arial" w:eastAsia="Times New Roman" w:hAnsi="Arial" w:cs="Arial"/>
          <w:highlight w:val="yellow"/>
          <w:lang w:val="es-PE"/>
        </w:rPr>
        <w:t>registrar</w:t>
      </w:r>
      <w:r w:rsidRPr="00593CDA">
        <w:rPr>
          <w:rFonts w:ascii="Arial" w:eastAsia="Times New Roman" w:hAnsi="Arial" w:cs="Arial"/>
          <w:highlight w:val="yellow"/>
          <w:lang w:val="es-PE"/>
        </w:rPr>
        <w:t>, editar y desactivar</w:t>
      </w:r>
      <w:r w:rsidR="0017610B" w:rsidRPr="00593CDA">
        <w:rPr>
          <w:rFonts w:ascii="Arial" w:eastAsia="Times New Roman" w:hAnsi="Arial" w:cs="Arial"/>
          <w:highlight w:val="yellow"/>
          <w:lang w:val="es-PE"/>
        </w:rPr>
        <w:t xml:space="preserve"> </w:t>
      </w:r>
      <w:r w:rsidRPr="00593CDA">
        <w:rPr>
          <w:rFonts w:ascii="Arial" w:eastAsia="Times New Roman" w:hAnsi="Arial" w:cs="Arial"/>
          <w:highlight w:val="yellow"/>
          <w:lang w:val="es-PE"/>
        </w:rPr>
        <w:t>las</w:t>
      </w:r>
      <w:r w:rsidR="0017610B" w:rsidRPr="00593CDA">
        <w:rPr>
          <w:rFonts w:ascii="Arial" w:eastAsia="Times New Roman" w:hAnsi="Arial" w:cs="Arial"/>
          <w:highlight w:val="yellow"/>
          <w:lang w:val="es-PE"/>
        </w:rPr>
        <w:t xml:space="preserve"> capa</w:t>
      </w:r>
      <w:r w:rsidR="0042351E" w:rsidRPr="00593CDA">
        <w:rPr>
          <w:rFonts w:ascii="Arial" w:eastAsia="Times New Roman" w:hAnsi="Arial" w:cs="Arial"/>
          <w:highlight w:val="yellow"/>
          <w:lang w:val="es-PE"/>
        </w:rPr>
        <w:t>s</w:t>
      </w:r>
      <w:r w:rsidRPr="00593CDA">
        <w:rPr>
          <w:rFonts w:ascii="Arial" w:eastAsia="Times New Roman" w:hAnsi="Arial" w:cs="Arial"/>
          <w:highlight w:val="yellow"/>
          <w:lang w:val="es-PE"/>
        </w:rPr>
        <w:t xml:space="preserve"> de base</w:t>
      </w:r>
      <w:r w:rsidR="0017610B" w:rsidRPr="00593CDA">
        <w:rPr>
          <w:rFonts w:ascii="Arial" w:eastAsia="Times New Roman" w:hAnsi="Arial" w:cs="Arial"/>
          <w:highlight w:val="yellow"/>
          <w:lang w:val="es-PE"/>
        </w:rPr>
        <w:t xml:space="preserve"> gráfica y contar con los campos:</w:t>
      </w:r>
    </w:p>
    <w:p w14:paraId="7F91897B" w14:textId="77777777" w:rsidR="0069302F" w:rsidRPr="0092068F" w:rsidRDefault="0069302F" w:rsidP="0069302F">
      <w:pPr>
        <w:pStyle w:val="ListParagraph"/>
        <w:numPr>
          <w:ilvl w:val="0"/>
          <w:numId w:val="39"/>
        </w:numPr>
        <w:spacing w:before="100" w:beforeAutospacing="1" w:after="100" w:afterAutospacing="1" w:line="240" w:lineRule="auto"/>
        <w:jc w:val="both"/>
        <w:textAlignment w:val="baseline"/>
        <w:rPr>
          <w:rFonts w:ascii="Arial" w:eastAsia="Times New Roman" w:hAnsi="Arial" w:cs="Arial"/>
          <w:highlight w:val="yellow"/>
          <w:lang w:val="es-PE"/>
        </w:rPr>
      </w:pPr>
      <w:r w:rsidRPr="0092068F">
        <w:rPr>
          <w:rFonts w:ascii="Arial" w:eastAsia="Times New Roman" w:hAnsi="Arial" w:cs="Arial"/>
          <w:highlight w:val="yellow"/>
          <w:lang w:val="es-PE"/>
        </w:rPr>
        <w:t>Tipo de capa</w:t>
      </w:r>
    </w:p>
    <w:p w14:paraId="0D54267B" w14:textId="77777777" w:rsidR="0069302F" w:rsidRPr="0092068F" w:rsidRDefault="0069302F" w:rsidP="0069302F">
      <w:pPr>
        <w:pStyle w:val="ListParagraph"/>
        <w:numPr>
          <w:ilvl w:val="0"/>
          <w:numId w:val="39"/>
        </w:numPr>
        <w:spacing w:before="100" w:beforeAutospacing="1" w:after="100" w:afterAutospacing="1" w:line="240" w:lineRule="auto"/>
        <w:jc w:val="both"/>
        <w:textAlignment w:val="baseline"/>
        <w:rPr>
          <w:rFonts w:ascii="Arial" w:eastAsia="Times New Roman" w:hAnsi="Arial" w:cs="Arial"/>
          <w:highlight w:val="yellow"/>
          <w:lang w:val="es-PE"/>
        </w:rPr>
      </w:pPr>
      <w:r w:rsidRPr="0092068F">
        <w:rPr>
          <w:rFonts w:ascii="Arial" w:eastAsia="Times New Roman" w:hAnsi="Arial" w:cs="Arial"/>
          <w:highlight w:val="yellow"/>
          <w:lang w:val="es-PE"/>
        </w:rPr>
        <w:t>Nombre de capa</w:t>
      </w:r>
    </w:p>
    <w:p w14:paraId="7054E2AB" w14:textId="77777777" w:rsidR="0069302F" w:rsidRPr="0092068F" w:rsidRDefault="0069302F" w:rsidP="0069302F">
      <w:pPr>
        <w:pStyle w:val="ListParagraph"/>
        <w:numPr>
          <w:ilvl w:val="0"/>
          <w:numId w:val="39"/>
        </w:numPr>
        <w:spacing w:before="100" w:beforeAutospacing="1" w:after="100" w:afterAutospacing="1" w:line="240" w:lineRule="auto"/>
        <w:jc w:val="both"/>
        <w:textAlignment w:val="baseline"/>
        <w:rPr>
          <w:rFonts w:ascii="Arial" w:eastAsia="Times New Roman" w:hAnsi="Arial" w:cs="Arial"/>
          <w:highlight w:val="yellow"/>
          <w:lang w:val="es-PE"/>
        </w:rPr>
      </w:pPr>
      <w:r w:rsidRPr="0092068F">
        <w:rPr>
          <w:rFonts w:ascii="Arial" w:eastAsia="Times New Roman" w:hAnsi="Arial" w:cs="Arial"/>
          <w:highlight w:val="yellow"/>
          <w:lang w:val="es-PE"/>
        </w:rPr>
        <w:t>entidad</w:t>
      </w:r>
    </w:p>
    <w:p w14:paraId="0388BDD9" w14:textId="77777777" w:rsidR="0069302F" w:rsidRPr="0092068F" w:rsidRDefault="0069302F" w:rsidP="0069302F">
      <w:pPr>
        <w:pStyle w:val="ListParagraph"/>
        <w:numPr>
          <w:ilvl w:val="0"/>
          <w:numId w:val="39"/>
        </w:numPr>
        <w:spacing w:before="100" w:beforeAutospacing="1" w:after="100" w:afterAutospacing="1" w:line="240" w:lineRule="auto"/>
        <w:jc w:val="both"/>
        <w:textAlignment w:val="baseline"/>
        <w:rPr>
          <w:rFonts w:ascii="Arial" w:eastAsia="Times New Roman" w:hAnsi="Arial" w:cs="Arial"/>
          <w:highlight w:val="yellow"/>
          <w:lang w:val="es-PE"/>
        </w:rPr>
      </w:pPr>
      <w:r w:rsidRPr="0092068F">
        <w:rPr>
          <w:rFonts w:ascii="Arial" w:eastAsia="Times New Roman" w:hAnsi="Arial" w:cs="Arial"/>
          <w:highlight w:val="yellow"/>
          <w:lang w:val="es-PE"/>
        </w:rPr>
        <w:t>Descripción de la capa</w:t>
      </w:r>
    </w:p>
    <w:p w14:paraId="2FE7EDE6" w14:textId="77777777" w:rsidR="0069302F" w:rsidRPr="0092068F" w:rsidRDefault="0069302F" w:rsidP="0069302F">
      <w:pPr>
        <w:pStyle w:val="ListParagraph"/>
        <w:numPr>
          <w:ilvl w:val="0"/>
          <w:numId w:val="39"/>
        </w:numPr>
        <w:spacing w:before="100" w:beforeAutospacing="1" w:after="100" w:afterAutospacing="1" w:line="240" w:lineRule="auto"/>
        <w:jc w:val="both"/>
        <w:textAlignment w:val="baseline"/>
        <w:rPr>
          <w:rFonts w:ascii="Arial" w:eastAsia="Times New Roman" w:hAnsi="Arial" w:cs="Arial"/>
          <w:highlight w:val="yellow"/>
          <w:lang w:val="es-PE"/>
        </w:rPr>
      </w:pPr>
      <w:r w:rsidRPr="0092068F">
        <w:rPr>
          <w:rFonts w:ascii="Arial" w:eastAsia="Times New Roman" w:hAnsi="Arial" w:cs="Arial"/>
          <w:highlight w:val="yellow"/>
          <w:lang w:val="es-PE"/>
        </w:rPr>
        <w:t>URL WMS</w:t>
      </w:r>
    </w:p>
    <w:p w14:paraId="6F9E4FA4" w14:textId="77777777" w:rsidR="0069302F" w:rsidRPr="0092068F" w:rsidRDefault="0069302F" w:rsidP="0069302F">
      <w:pPr>
        <w:pStyle w:val="ListParagraph"/>
        <w:numPr>
          <w:ilvl w:val="0"/>
          <w:numId w:val="39"/>
        </w:numPr>
        <w:spacing w:before="100" w:beforeAutospacing="1" w:after="100" w:afterAutospacing="1" w:line="240" w:lineRule="auto"/>
        <w:jc w:val="both"/>
        <w:textAlignment w:val="baseline"/>
        <w:rPr>
          <w:rFonts w:ascii="Arial" w:eastAsia="Times New Roman" w:hAnsi="Arial" w:cs="Arial"/>
          <w:highlight w:val="yellow"/>
        </w:rPr>
      </w:pPr>
      <w:proofErr w:type="spellStart"/>
      <w:r w:rsidRPr="0092068F">
        <w:rPr>
          <w:rFonts w:ascii="Arial" w:eastAsia="Times New Roman" w:hAnsi="Arial" w:cs="Arial"/>
          <w:highlight w:val="yellow"/>
        </w:rPr>
        <w:lastRenderedPageBreak/>
        <w:t>table_name</w:t>
      </w:r>
      <w:proofErr w:type="spellEnd"/>
    </w:p>
    <w:p w14:paraId="27624489" w14:textId="77777777" w:rsidR="0069302F" w:rsidRPr="0092068F" w:rsidRDefault="0069302F" w:rsidP="0069302F">
      <w:pPr>
        <w:pStyle w:val="ListParagraph"/>
        <w:numPr>
          <w:ilvl w:val="0"/>
          <w:numId w:val="39"/>
        </w:numPr>
        <w:spacing w:before="100" w:beforeAutospacing="1" w:after="100" w:afterAutospacing="1" w:line="240" w:lineRule="auto"/>
        <w:jc w:val="both"/>
        <w:textAlignment w:val="baseline"/>
        <w:rPr>
          <w:rFonts w:ascii="Arial" w:eastAsia="Times New Roman" w:hAnsi="Arial" w:cs="Arial"/>
          <w:highlight w:val="yellow"/>
        </w:rPr>
      </w:pPr>
      <w:r w:rsidRPr="0092068F">
        <w:rPr>
          <w:rFonts w:ascii="Arial" w:eastAsia="Times New Roman" w:hAnsi="Arial" w:cs="Arial"/>
          <w:highlight w:val="yellow"/>
        </w:rPr>
        <w:t>Color</w:t>
      </w:r>
    </w:p>
    <w:p w14:paraId="7FEBFC47" w14:textId="77777777" w:rsidR="0069302F" w:rsidRPr="0092068F" w:rsidRDefault="0069302F" w:rsidP="0069302F">
      <w:pPr>
        <w:pStyle w:val="ListParagraph"/>
        <w:numPr>
          <w:ilvl w:val="0"/>
          <w:numId w:val="39"/>
        </w:numPr>
        <w:spacing w:before="100" w:beforeAutospacing="1" w:after="100" w:afterAutospacing="1" w:line="240" w:lineRule="auto"/>
        <w:jc w:val="both"/>
        <w:textAlignment w:val="baseline"/>
        <w:rPr>
          <w:rFonts w:ascii="Arial" w:eastAsia="Times New Roman" w:hAnsi="Arial" w:cs="Arial"/>
          <w:highlight w:val="yellow"/>
        </w:rPr>
      </w:pPr>
      <w:proofErr w:type="spellStart"/>
      <w:r w:rsidRPr="0092068F">
        <w:rPr>
          <w:rFonts w:ascii="Arial" w:eastAsia="Times New Roman" w:hAnsi="Arial" w:cs="Arial"/>
          <w:highlight w:val="yellow"/>
        </w:rPr>
        <w:t>weigth</w:t>
      </w:r>
      <w:proofErr w:type="spellEnd"/>
    </w:p>
    <w:p w14:paraId="1B3A3F0F" w14:textId="77777777" w:rsidR="0069302F" w:rsidRPr="0092068F" w:rsidRDefault="0069302F" w:rsidP="0069302F">
      <w:pPr>
        <w:pStyle w:val="ListParagraph"/>
        <w:numPr>
          <w:ilvl w:val="0"/>
          <w:numId w:val="39"/>
        </w:numPr>
        <w:spacing w:before="100" w:beforeAutospacing="1" w:after="100" w:afterAutospacing="1" w:line="240" w:lineRule="auto"/>
        <w:jc w:val="both"/>
        <w:textAlignment w:val="baseline"/>
        <w:rPr>
          <w:rFonts w:ascii="Arial" w:eastAsia="Times New Roman" w:hAnsi="Arial" w:cs="Arial"/>
          <w:highlight w:val="yellow"/>
        </w:rPr>
      </w:pPr>
      <w:r w:rsidRPr="0092068F">
        <w:rPr>
          <w:rFonts w:ascii="Arial" w:eastAsia="Times New Roman" w:hAnsi="Arial" w:cs="Arial"/>
          <w:highlight w:val="yellow"/>
        </w:rPr>
        <w:t>opacity</w:t>
      </w:r>
    </w:p>
    <w:p w14:paraId="2491E151" w14:textId="77777777" w:rsidR="0069302F" w:rsidRPr="0092068F" w:rsidRDefault="0069302F" w:rsidP="0069302F">
      <w:pPr>
        <w:pStyle w:val="ListParagraph"/>
        <w:numPr>
          <w:ilvl w:val="0"/>
          <w:numId w:val="39"/>
        </w:numPr>
        <w:spacing w:before="100" w:beforeAutospacing="1" w:after="100" w:afterAutospacing="1" w:line="240" w:lineRule="auto"/>
        <w:jc w:val="both"/>
        <w:textAlignment w:val="baseline"/>
        <w:rPr>
          <w:rFonts w:ascii="Arial" w:eastAsia="Times New Roman" w:hAnsi="Arial" w:cs="Arial"/>
          <w:highlight w:val="yellow"/>
        </w:rPr>
      </w:pPr>
      <w:proofErr w:type="spellStart"/>
      <w:r w:rsidRPr="0092068F">
        <w:rPr>
          <w:rFonts w:ascii="Arial" w:eastAsia="Times New Roman" w:hAnsi="Arial" w:cs="Arial"/>
          <w:highlight w:val="yellow"/>
        </w:rPr>
        <w:t>dasharray</w:t>
      </w:r>
      <w:proofErr w:type="spellEnd"/>
    </w:p>
    <w:p w14:paraId="0B7DA31E" w14:textId="77777777" w:rsidR="0069302F" w:rsidRPr="0092068F" w:rsidRDefault="0069302F" w:rsidP="0069302F">
      <w:pPr>
        <w:pStyle w:val="ListParagraph"/>
        <w:numPr>
          <w:ilvl w:val="0"/>
          <w:numId w:val="39"/>
        </w:numPr>
        <w:spacing w:before="100" w:beforeAutospacing="1" w:after="100" w:afterAutospacing="1" w:line="240" w:lineRule="auto"/>
        <w:jc w:val="both"/>
        <w:textAlignment w:val="baseline"/>
        <w:rPr>
          <w:rFonts w:ascii="Arial" w:eastAsia="Times New Roman" w:hAnsi="Arial" w:cs="Arial"/>
          <w:highlight w:val="yellow"/>
          <w:lang w:val="es-PE"/>
        </w:rPr>
      </w:pPr>
      <w:proofErr w:type="spellStart"/>
      <w:r w:rsidRPr="0092068F">
        <w:rPr>
          <w:rFonts w:ascii="Arial" w:eastAsia="Times New Roman" w:hAnsi="Arial" w:cs="Arial"/>
          <w:highlight w:val="yellow"/>
          <w:lang w:val="es-PE"/>
        </w:rPr>
        <w:t>fillopacity</w:t>
      </w:r>
      <w:proofErr w:type="spellEnd"/>
    </w:p>
    <w:p w14:paraId="6DE75C56" w14:textId="77777777" w:rsidR="0069302F" w:rsidRPr="0092068F" w:rsidRDefault="0069302F" w:rsidP="0069302F">
      <w:pPr>
        <w:pStyle w:val="ListParagraph"/>
        <w:numPr>
          <w:ilvl w:val="0"/>
          <w:numId w:val="39"/>
        </w:numPr>
        <w:spacing w:before="100" w:beforeAutospacing="1" w:after="100" w:afterAutospacing="1" w:line="240" w:lineRule="auto"/>
        <w:jc w:val="both"/>
        <w:textAlignment w:val="baseline"/>
        <w:rPr>
          <w:rFonts w:ascii="Arial" w:eastAsia="Times New Roman" w:hAnsi="Arial" w:cs="Arial"/>
          <w:highlight w:val="yellow"/>
          <w:lang w:val="es-PE"/>
        </w:rPr>
      </w:pPr>
      <w:proofErr w:type="spellStart"/>
      <w:r w:rsidRPr="0092068F">
        <w:rPr>
          <w:rFonts w:ascii="Arial" w:eastAsia="Times New Roman" w:hAnsi="Arial" w:cs="Arial"/>
          <w:highlight w:val="yellow"/>
          <w:lang w:val="es-PE"/>
        </w:rPr>
        <w:t>fillcolor</w:t>
      </w:r>
      <w:proofErr w:type="spellEnd"/>
    </w:p>
    <w:p w14:paraId="5FCE300C" w14:textId="77777777" w:rsidR="0069302F" w:rsidRPr="0092068F" w:rsidRDefault="0069302F" w:rsidP="0069302F">
      <w:pPr>
        <w:pStyle w:val="ListParagraph"/>
        <w:numPr>
          <w:ilvl w:val="0"/>
          <w:numId w:val="39"/>
        </w:numPr>
        <w:spacing w:before="100" w:beforeAutospacing="1" w:after="100" w:afterAutospacing="1" w:line="240" w:lineRule="auto"/>
        <w:jc w:val="both"/>
        <w:textAlignment w:val="baseline"/>
        <w:rPr>
          <w:rFonts w:ascii="Arial" w:eastAsia="Times New Roman" w:hAnsi="Arial" w:cs="Arial"/>
          <w:highlight w:val="yellow"/>
          <w:lang w:val="es-PE"/>
        </w:rPr>
      </w:pPr>
      <w:proofErr w:type="spellStart"/>
      <w:r w:rsidRPr="0092068F">
        <w:rPr>
          <w:rFonts w:ascii="Arial" w:eastAsia="Times New Roman" w:hAnsi="Arial" w:cs="Arial"/>
          <w:highlight w:val="yellow"/>
          <w:lang w:val="es-PE"/>
        </w:rPr>
        <w:t>tipo_polygono</w:t>
      </w:r>
      <w:proofErr w:type="spellEnd"/>
    </w:p>
    <w:p w14:paraId="04163047" w14:textId="77777777" w:rsidR="0069302F" w:rsidRPr="0092068F" w:rsidRDefault="0069302F" w:rsidP="0069302F">
      <w:pPr>
        <w:pStyle w:val="ListParagraph"/>
        <w:numPr>
          <w:ilvl w:val="0"/>
          <w:numId w:val="39"/>
        </w:numPr>
        <w:spacing w:before="100" w:beforeAutospacing="1" w:after="100" w:afterAutospacing="1" w:line="240" w:lineRule="auto"/>
        <w:jc w:val="both"/>
        <w:textAlignment w:val="baseline"/>
        <w:rPr>
          <w:rFonts w:ascii="Arial" w:eastAsia="Times New Roman" w:hAnsi="Arial" w:cs="Arial"/>
          <w:highlight w:val="yellow"/>
        </w:rPr>
      </w:pPr>
      <w:proofErr w:type="spellStart"/>
      <w:r w:rsidRPr="0092068F">
        <w:rPr>
          <w:rFonts w:ascii="Arial" w:eastAsia="Times New Roman" w:hAnsi="Arial" w:cs="Arial"/>
          <w:highlight w:val="yellow"/>
        </w:rPr>
        <w:t>fillcolor</w:t>
      </w:r>
      <w:proofErr w:type="spellEnd"/>
    </w:p>
    <w:p w14:paraId="6246C731" w14:textId="77777777" w:rsidR="0069302F" w:rsidRPr="0092068F" w:rsidRDefault="0069302F" w:rsidP="0069302F">
      <w:pPr>
        <w:pStyle w:val="ListParagraph"/>
        <w:numPr>
          <w:ilvl w:val="0"/>
          <w:numId w:val="39"/>
        </w:numPr>
        <w:spacing w:before="100" w:beforeAutospacing="1" w:after="100" w:afterAutospacing="1" w:line="240" w:lineRule="auto"/>
        <w:jc w:val="both"/>
        <w:textAlignment w:val="baseline"/>
        <w:rPr>
          <w:rFonts w:ascii="Arial" w:eastAsia="Times New Roman" w:hAnsi="Arial" w:cs="Arial"/>
          <w:highlight w:val="yellow"/>
        </w:rPr>
      </w:pPr>
      <w:proofErr w:type="spellStart"/>
      <w:r w:rsidRPr="0092068F">
        <w:rPr>
          <w:rFonts w:ascii="Arial" w:eastAsia="Times New Roman" w:hAnsi="Arial" w:cs="Arial"/>
          <w:highlight w:val="yellow"/>
        </w:rPr>
        <w:t>archivo_nativo</w:t>
      </w:r>
      <w:proofErr w:type="spellEnd"/>
    </w:p>
    <w:p w14:paraId="69DFAF0F" w14:textId="505493DE" w:rsidR="0098627B" w:rsidRPr="00056E07" w:rsidRDefault="0069302F" w:rsidP="0069302F">
      <w:pPr>
        <w:pStyle w:val="ListParagraph"/>
        <w:numPr>
          <w:ilvl w:val="0"/>
          <w:numId w:val="39"/>
        </w:numPr>
        <w:spacing w:before="100" w:beforeAutospacing="1" w:after="100" w:afterAutospacing="1" w:line="240" w:lineRule="auto"/>
        <w:jc w:val="both"/>
        <w:textAlignment w:val="baseline"/>
        <w:rPr>
          <w:rFonts w:ascii="Arial" w:eastAsia="Times New Roman" w:hAnsi="Arial" w:cs="Arial"/>
          <w:highlight w:val="yellow"/>
          <w:lang w:val="es-PE"/>
        </w:rPr>
      </w:pPr>
      <w:r w:rsidRPr="00056E07">
        <w:rPr>
          <w:rFonts w:ascii="Arial" w:eastAsia="Times New Roman" w:hAnsi="Arial" w:cs="Arial"/>
          <w:highlight w:val="yellow"/>
          <w:lang w:val="es-PE"/>
        </w:rPr>
        <w:t>SRC (Sistema de referencia de coordenadas, nativo).</w:t>
      </w:r>
    </w:p>
    <w:p w14:paraId="17CA6A97" w14:textId="418F26E6" w:rsidR="006D7330" w:rsidRPr="006D7330" w:rsidRDefault="006D7330" w:rsidP="006D7330">
      <w:pPr>
        <w:pStyle w:val="NivelTres"/>
        <w:rPr>
          <w:highlight w:val="yellow"/>
        </w:rPr>
      </w:pPr>
      <w:r w:rsidRPr="004A614D">
        <w:rPr>
          <w:highlight w:val="yellow"/>
        </w:rPr>
        <w:t>REQF-0</w:t>
      </w:r>
      <w:r>
        <w:rPr>
          <w:highlight w:val="yellow"/>
        </w:rPr>
        <w:t>81</w:t>
      </w:r>
      <w:r w:rsidRPr="004A614D">
        <w:rPr>
          <w:highlight w:val="yellow"/>
        </w:rPr>
        <w:t xml:space="preserve"> – </w:t>
      </w:r>
      <w:r w:rsidRPr="006D7330">
        <w:rPr>
          <w:highlight w:val="yellow"/>
        </w:rPr>
        <w:t>Registro detalle de la capa de la base gráfica</w:t>
      </w:r>
    </w:p>
    <w:p w14:paraId="4B67DAE7" w14:textId="44CEDC26" w:rsidR="006D7330" w:rsidRPr="006D7330" w:rsidRDefault="006D7330" w:rsidP="006D7330">
      <w:pPr>
        <w:spacing w:before="100" w:beforeAutospacing="1" w:after="100" w:afterAutospacing="1" w:line="240" w:lineRule="auto"/>
        <w:ind w:left="1134"/>
        <w:jc w:val="both"/>
        <w:textAlignment w:val="baseline"/>
        <w:rPr>
          <w:rFonts w:ascii="Arial" w:eastAsia="Times New Roman" w:hAnsi="Arial" w:cs="Arial"/>
          <w:highlight w:val="yellow"/>
          <w:lang w:val="es-PE"/>
        </w:rPr>
      </w:pPr>
      <w:r w:rsidRPr="006D7330">
        <w:rPr>
          <w:rFonts w:ascii="Arial" w:eastAsia="Times New Roman" w:hAnsi="Arial" w:cs="Arial"/>
          <w:highlight w:val="yellow"/>
          <w:lang w:val="es-PE"/>
        </w:rPr>
        <w:t>Donde se configurar los campos de la capa en donde los atributos por defecto serán GID (el archivo único identificador) y el GEOM para el campo geométrico, adicional a ellos se deberá registrar los demás atributos que deberá ser considerado por el usuario</w:t>
      </w:r>
      <w:r w:rsidRPr="004A614D">
        <w:rPr>
          <w:rFonts w:ascii="Arial" w:eastAsia="Times New Roman" w:hAnsi="Arial" w:cs="Arial"/>
          <w:highlight w:val="yellow"/>
          <w:lang w:val="es-PE"/>
        </w:rPr>
        <w:t>.</w:t>
      </w:r>
    </w:p>
    <w:p w14:paraId="3C9515DF" w14:textId="0847CA0F" w:rsidR="006D1B2C" w:rsidRPr="006D1B2C" w:rsidRDefault="001F208F" w:rsidP="006D1B2C">
      <w:pPr>
        <w:pStyle w:val="NivelTres"/>
        <w:rPr>
          <w:highlight w:val="yellow"/>
        </w:rPr>
      </w:pPr>
      <w:r w:rsidRPr="004A614D">
        <w:rPr>
          <w:highlight w:val="yellow"/>
        </w:rPr>
        <w:t>REQF-0</w:t>
      </w:r>
      <w:r>
        <w:rPr>
          <w:highlight w:val="yellow"/>
        </w:rPr>
        <w:t>82</w:t>
      </w:r>
      <w:r w:rsidRPr="004A614D">
        <w:rPr>
          <w:highlight w:val="yellow"/>
        </w:rPr>
        <w:t xml:space="preserve"> – </w:t>
      </w:r>
      <w:r w:rsidR="006D1B2C" w:rsidRPr="006D1B2C">
        <w:rPr>
          <w:highlight w:val="yellow"/>
        </w:rPr>
        <w:t>Subida de base gráfica.</w:t>
      </w:r>
    </w:p>
    <w:p w14:paraId="49AB30B6" w14:textId="77777777" w:rsidR="006D1B2C" w:rsidRDefault="006D1B2C" w:rsidP="006D1B2C">
      <w:pPr>
        <w:spacing w:before="100" w:beforeAutospacing="1" w:after="100" w:afterAutospacing="1" w:line="240" w:lineRule="auto"/>
        <w:ind w:left="1134"/>
        <w:jc w:val="both"/>
        <w:textAlignment w:val="baseline"/>
        <w:rPr>
          <w:rFonts w:ascii="Arial" w:eastAsia="Times New Roman" w:hAnsi="Arial" w:cs="Arial"/>
          <w:highlight w:val="yellow"/>
          <w:lang w:val="es-PE"/>
        </w:rPr>
      </w:pPr>
      <w:r w:rsidRPr="006D1B2C">
        <w:rPr>
          <w:rFonts w:ascii="Arial" w:eastAsia="Times New Roman" w:hAnsi="Arial" w:cs="Arial"/>
          <w:highlight w:val="yellow"/>
          <w:lang w:val="es-PE"/>
        </w:rPr>
        <w:t>El sistema permitirá la actualización de una capa de la base grafica por un brigadista, este validará los</w:t>
      </w:r>
      <w:r>
        <w:rPr>
          <w:rFonts w:ascii="Arial" w:eastAsia="Times New Roman" w:hAnsi="Arial" w:cs="Arial"/>
          <w:highlight w:val="yellow"/>
          <w:lang w:val="es-PE"/>
        </w:rPr>
        <w:t xml:space="preserve"> </w:t>
      </w:r>
      <w:r w:rsidRPr="006D1B2C">
        <w:rPr>
          <w:rFonts w:ascii="Arial" w:eastAsia="Times New Roman" w:hAnsi="Arial" w:cs="Arial"/>
          <w:highlight w:val="yellow"/>
          <w:lang w:val="es-PE"/>
        </w:rPr>
        <w:t>duplicados del archivo mediante la llave ID detallando los siguientes datos</w:t>
      </w:r>
      <w:r>
        <w:rPr>
          <w:rFonts w:ascii="Arial" w:eastAsia="Times New Roman" w:hAnsi="Arial" w:cs="Arial"/>
          <w:highlight w:val="yellow"/>
          <w:lang w:val="es-PE"/>
        </w:rPr>
        <w:t>:</w:t>
      </w:r>
    </w:p>
    <w:p w14:paraId="54A606F6" w14:textId="77777777" w:rsidR="006D1B2C" w:rsidRDefault="006D1B2C" w:rsidP="0025393B">
      <w:pPr>
        <w:pStyle w:val="ListParagraph"/>
        <w:numPr>
          <w:ilvl w:val="0"/>
          <w:numId w:val="42"/>
        </w:numPr>
        <w:spacing w:before="100" w:beforeAutospacing="1" w:after="100" w:afterAutospacing="1" w:line="240" w:lineRule="auto"/>
        <w:jc w:val="both"/>
        <w:textAlignment w:val="baseline"/>
        <w:rPr>
          <w:rFonts w:ascii="Arial" w:eastAsia="Times New Roman" w:hAnsi="Arial" w:cs="Arial"/>
          <w:highlight w:val="yellow"/>
          <w:lang w:val="es-PE"/>
        </w:rPr>
      </w:pPr>
      <w:r w:rsidRPr="006D1B2C">
        <w:rPr>
          <w:rFonts w:ascii="Arial" w:eastAsia="Times New Roman" w:hAnsi="Arial" w:cs="Arial"/>
          <w:highlight w:val="yellow"/>
          <w:lang w:val="es-PE"/>
        </w:rPr>
        <w:t>Fecha de actualización.</w:t>
      </w:r>
    </w:p>
    <w:p w14:paraId="28C61BFE" w14:textId="77777777" w:rsidR="006D1B2C" w:rsidRDefault="006D1B2C" w:rsidP="0025393B">
      <w:pPr>
        <w:pStyle w:val="ListParagraph"/>
        <w:numPr>
          <w:ilvl w:val="0"/>
          <w:numId w:val="42"/>
        </w:numPr>
        <w:spacing w:before="100" w:beforeAutospacing="1" w:after="100" w:afterAutospacing="1" w:line="240" w:lineRule="auto"/>
        <w:jc w:val="both"/>
        <w:textAlignment w:val="baseline"/>
        <w:rPr>
          <w:rFonts w:ascii="Arial" w:eastAsia="Times New Roman" w:hAnsi="Arial" w:cs="Arial"/>
          <w:highlight w:val="yellow"/>
          <w:lang w:val="es-PE"/>
        </w:rPr>
      </w:pPr>
      <w:r w:rsidRPr="006D1B2C">
        <w:rPr>
          <w:rFonts w:ascii="Arial" w:eastAsia="Times New Roman" w:hAnsi="Arial" w:cs="Arial"/>
          <w:highlight w:val="yellow"/>
          <w:lang w:val="es-PE"/>
        </w:rPr>
        <w:t>Usuario quien sube la información.</w:t>
      </w:r>
    </w:p>
    <w:p w14:paraId="115EF661" w14:textId="77777777" w:rsidR="006D1B2C" w:rsidRDefault="006D1B2C" w:rsidP="0025393B">
      <w:pPr>
        <w:pStyle w:val="ListParagraph"/>
        <w:numPr>
          <w:ilvl w:val="0"/>
          <w:numId w:val="42"/>
        </w:numPr>
        <w:spacing w:before="100" w:beforeAutospacing="1" w:after="100" w:afterAutospacing="1" w:line="240" w:lineRule="auto"/>
        <w:jc w:val="both"/>
        <w:textAlignment w:val="baseline"/>
        <w:rPr>
          <w:rFonts w:ascii="Arial" w:eastAsia="Times New Roman" w:hAnsi="Arial" w:cs="Arial"/>
          <w:highlight w:val="yellow"/>
          <w:lang w:val="es-PE"/>
        </w:rPr>
      </w:pPr>
      <w:r w:rsidRPr="006D1B2C">
        <w:rPr>
          <w:rFonts w:ascii="Arial" w:eastAsia="Times New Roman" w:hAnsi="Arial" w:cs="Arial"/>
          <w:highlight w:val="yellow"/>
          <w:lang w:val="es-PE"/>
        </w:rPr>
        <w:t>Cantidad de registros subidos o actualización correctamente y erróneos</w:t>
      </w:r>
    </w:p>
    <w:p w14:paraId="526E1831" w14:textId="77777777" w:rsidR="006D1B2C" w:rsidRDefault="006D1B2C" w:rsidP="0025393B">
      <w:pPr>
        <w:pStyle w:val="ListParagraph"/>
        <w:numPr>
          <w:ilvl w:val="0"/>
          <w:numId w:val="42"/>
        </w:numPr>
        <w:spacing w:before="100" w:beforeAutospacing="1" w:after="100" w:afterAutospacing="1" w:line="240" w:lineRule="auto"/>
        <w:jc w:val="both"/>
        <w:textAlignment w:val="baseline"/>
        <w:rPr>
          <w:rFonts w:ascii="Arial" w:eastAsia="Times New Roman" w:hAnsi="Arial" w:cs="Arial"/>
          <w:highlight w:val="yellow"/>
          <w:lang w:val="es-PE"/>
        </w:rPr>
      </w:pPr>
      <w:r w:rsidRPr="006D1B2C">
        <w:rPr>
          <w:rFonts w:ascii="Arial" w:eastAsia="Times New Roman" w:hAnsi="Arial" w:cs="Arial"/>
          <w:highlight w:val="yellow"/>
          <w:lang w:val="es-PE"/>
        </w:rPr>
        <w:t xml:space="preserve">Digital de Archivo nativo (CAD o </w:t>
      </w:r>
      <w:proofErr w:type="spellStart"/>
      <w:r w:rsidRPr="006D1B2C">
        <w:rPr>
          <w:rFonts w:ascii="Arial" w:eastAsia="Times New Roman" w:hAnsi="Arial" w:cs="Arial"/>
          <w:highlight w:val="yellow"/>
          <w:lang w:val="es-PE"/>
        </w:rPr>
        <w:t>Shape</w:t>
      </w:r>
      <w:proofErr w:type="spellEnd"/>
      <w:r w:rsidRPr="006D1B2C">
        <w:rPr>
          <w:rFonts w:ascii="Arial" w:eastAsia="Times New Roman" w:hAnsi="Arial" w:cs="Arial"/>
          <w:highlight w:val="yellow"/>
          <w:lang w:val="es-PE"/>
        </w:rPr>
        <w:t>)</w:t>
      </w:r>
    </w:p>
    <w:p w14:paraId="0BEA2634" w14:textId="77777777" w:rsidR="006D1B2C" w:rsidRDefault="006D1B2C" w:rsidP="0025393B">
      <w:pPr>
        <w:pStyle w:val="ListParagraph"/>
        <w:numPr>
          <w:ilvl w:val="0"/>
          <w:numId w:val="42"/>
        </w:numPr>
        <w:spacing w:before="100" w:beforeAutospacing="1" w:after="100" w:afterAutospacing="1" w:line="240" w:lineRule="auto"/>
        <w:jc w:val="both"/>
        <w:textAlignment w:val="baseline"/>
        <w:rPr>
          <w:rFonts w:ascii="Arial" w:eastAsia="Times New Roman" w:hAnsi="Arial" w:cs="Arial"/>
          <w:highlight w:val="yellow"/>
          <w:lang w:val="es-PE"/>
        </w:rPr>
      </w:pPr>
      <w:r w:rsidRPr="006D1B2C">
        <w:rPr>
          <w:rFonts w:ascii="Arial" w:eastAsia="Times New Roman" w:hAnsi="Arial" w:cs="Arial"/>
          <w:highlight w:val="yellow"/>
          <w:lang w:val="es-PE"/>
        </w:rPr>
        <w:t>SRC</w:t>
      </w:r>
    </w:p>
    <w:p w14:paraId="057D4EE6" w14:textId="277560FD" w:rsidR="00020F10" w:rsidRPr="006D1B2C" w:rsidRDefault="006D1B2C" w:rsidP="006D1B2C">
      <w:pPr>
        <w:spacing w:before="100" w:beforeAutospacing="1" w:after="100" w:afterAutospacing="1" w:line="240" w:lineRule="auto"/>
        <w:ind w:left="1134"/>
        <w:jc w:val="both"/>
        <w:textAlignment w:val="baseline"/>
        <w:rPr>
          <w:rFonts w:ascii="Arial" w:eastAsia="Times New Roman" w:hAnsi="Arial" w:cs="Arial"/>
          <w:highlight w:val="yellow"/>
          <w:lang w:val="es-PE"/>
        </w:rPr>
      </w:pPr>
      <w:r w:rsidRPr="006D1B2C">
        <w:rPr>
          <w:rFonts w:ascii="Arial" w:eastAsia="Times New Roman" w:hAnsi="Arial" w:cs="Arial"/>
          <w:highlight w:val="yellow"/>
          <w:lang w:val="es-PE"/>
        </w:rPr>
        <w:t>El sistema debe generar un informe de resumen de la migración de la información indicando los datos</w:t>
      </w:r>
      <w:r>
        <w:rPr>
          <w:rFonts w:ascii="Arial" w:eastAsia="Times New Roman" w:hAnsi="Arial" w:cs="Arial"/>
          <w:highlight w:val="yellow"/>
          <w:lang w:val="es-PE"/>
        </w:rPr>
        <w:t xml:space="preserve"> </w:t>
      </w:r>
      <w:r w:rsidRPr="006D1B2C">
        <w:rPr>
          <w:rFonts w:ascii="Arial" w:eastAsia="Times New Roman" w:hAnsi="Arial" w:cs="Arial"/>
          <w:highlight w:val="yellow"/>
          <w:lang w:val="es-PE"/>
        </w:rPr>
        <w:t xml:space="preserve">correctos y los datos </w:t>
      </w:r>
      <w:r w:rsidR="0025393B" w:rsidRPr="006D1B2C">
        <w:rPr>
          <w:rFonts w:ascii="Arial" w:eastAsia="Times New Roman" w:hAnsi="Arial" w:cs="Arial"/>
          <w:highlight w:val="yellow"/>
          <w:lang w:val="es-PE"/>
        </w:rPr>
        <w:t>erróneos,</w:t>
      </w:r>
      <w:r w:rsidRPr="006D1B2C">
        <w:rPr>
          <w:rFonts w:ascii="Arial" w:eastAsia="Times New Roman" w:hAnsi="Arial" w:cs="Arial"/>
          <w:highlight w:val="yellow"/>
          <w:lang w:val="es-PE"/>
        </w:rPr>
        <w:t xml:space="preserve"> así como indicando el motivo del error.</w:t>
      </w:r>
    </w:p>
    <w:p w14:paraId="20AE8F44" w14:textId="64617D11" w:rsidR="001F208F" w:rsidRPr="001F208F" w:rsidRDefault="001F208F" w:rsidP="001F208F">
      <w:pPr>
        <w:pStyle w:val="NivelTres"/>
        <w:rPr>
          <w:highlight w:val="yellow"/>
        </w:rPr>
      </w:pPr>
      <w:r w:rsidRPr="001F208F">
        <w:rPr>
          <w:highlight w:val="yellow"/>
        </w:rPr>
        <w:t>REQF-083 – Generar reportes de carga y actualización de base gráfica.</w:t>
      </w:r>
    </w:p>
    <w:p w14:paraId="39531115" w14:textId="5653487A" w:rsidR="006D7330" w:rsidRDefault="001F208F" w:rsidP="004B35ED">
      <w:pPr>
        <w:spacing w:before="100" w:beforeAutospacing="1" w:after="100" w:afterAutospacing="1" w:line="240" w:lineRule="auto"/>
        <w:ind w:left="1134"/>
        <w:jc w:val="both"/>
        <w:textAlignment w:val="baseline"/>
        <w:rPr>
          <w:rFonts w:ascii="Arial" w:eastAsia="Times New Roman" w:hAnsi="Arial" w:cs="Arial"/>
          <w:highlight w:val="yellow"/>
          <w:lang w:val="es-PE"/>
        </w:rPr>
      </w:pPr>
      <w:r>
        <w:rPr>
          <w:rFonts w:ascii="Arial" w:eastAsia="Times New Roman" w:hAnsi="Arial" w:cs="Arial"/>
          <w:highlight w:val="yellow"/>
          <w:lang w:val="es-PE"/>
        </w:rPr>
        <w:t xml:space="preserve">Se </w:t>
      </w:r>
      <w:r w:rsidRPr="001F208F">
        <w:rPr>
          <w:rFonts w:ascii="Arial" w:eastAsia="Times New Roman" w:hAnsi="Arial" w:cs="Arial"/>
          <w:highlight w:val="yellow"/>
          <w:lang w:val="es-PE"/>
        </w:rPr>
        <w:t>deberá generar un reporte de la actualización de la capa de la base grafica indicando la fecha de operación, usuario quien realizo la carga de la información, cantidad de información cargada</w:t>
      </w:r>
    </w:p>
    <w:p w14:paraId="0EE3051D" w14:textId="6CBD2C58" w:rsidR="005748D8" w:rsidRPr="001F208F" w:rsidRDefault="005748D8" w:rsidP="005748D8">
      <w:pPr>
        <w:pStyle w:val="NivelTres"/>
        <w:rPr>
          <w:highlight w:val="yellow"/>
        </w:rPr>
      </w:pPr>
      <w:r w:rsidRPr="001F208F">
        <w:rPr>
          <w:highlight w:val="yellow"/>
        </w:rPr>
        <w:t>REQF-08</w:t>
      </w:r>
      <w:r>
        <w:rPr>
          <w:highlight w:val="yellow"/>
        </w:rPr>
        <w:t>4</w:t>
      </w:r>
      <w:r w:rsidRPr="001F208F">
        <w:rPr>
          <w:highlight w:val="yellow"/>
        </w:rPr>
        <w:t xml:space="preserve"> – </w:t>
      </w:r>
      <w:r>
        <w:rPr>
          <w:highlight w:val="yellow"/>
        </w:rPr>
        <w:t>Administración de Tipos de Plano</w:t>
      </w:r>
    </w:p>
    <w:p w14:paraId="541042E4" w14:textId="78687F70" w:rsidR="005748D8" w:rsidRPr="00593CDA" w:rsidRDefault="00593CDA" w:rsidP="00593CDA">
      <w:pPr>
        <w:spacing w:before="100" w:beforeAutospacing="1" w:after="100" w:afterAutospacing="1" w:line="240" w:lineRule="auto"/>
        <w:ind w:left="1134"/>
        <w:jc w:val="both"/>
        <w:textAlignment w:val="baseline"/>
        <w:rPr>
          <w:rFonts w:ascii="Arial" w:eastAsia="Times New Roman" w:hAnsi="Arial" w:cs="Arial"/>
          <w:highlight w:val="yellow"/>
          <w:lang w:val="es-PE"/>
        </w:rPr>
      </w:pPr>
      <w:r w:rsidRPr="00593CDA">
        <w:rPr>
          <w:rFonts w:ascii="Arial" w:eastAsia="Times New Roman" w:hAnsi="Arial" w:cs="Arial"/>
          <w:highlight w:val="yellow"/>
          <w:lang w:val="es-PE"/>
        </w:rPr>
        <w:t>Se debe permitir listar, registrar, actualizar y desactivar los tipos de planos, los cuales deben contener un código, denominación y un sufijo, los tipos de plano deben ser:</w:t>
      </w:r>
    </w:p>
    <w:tbl>
      <w:tblPr>
        <w:tblStyle w:val="ListTable4-Accent3"/>
        <w:tblW w:w="5000" w:type="pct"/>
        <w:tblLook w:val="04A0" w:firstRow="1" w:lastRow="0" w:firstColumn="1" w:lastColumn="0" w:noHBand="0" w:noVBand="1"/>
      </w:tblPr>
      <w:tblGrid>
        <w:gridCol w:w="2961"/>
        <w:gridCol w:w="6099"/>
      </w:tblGrid>
      <w:tr w:rsidR="00593CDA" w:rsidRPr="00593CDA" w14:paraId="3D1DC479" w14:textId="77777777" w:rsidTr="00593CDA">
        <w:trPr>
          <w:cnfStyle w:val="100000000000" w:firstRow="1" w:lastRow="0" w:firstColumn="0" w:lastColumn="0" w:oddVBand="0" w:evenVBand="0" w:oddHBand="0"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1634" w:type="pct"/>
            <w:hideMark/>
          </w:tcPr>
          <w:p w14:paraId="469F53C4" w14:textId="77777777" w:rsidR="00593CDA" w:rsidRPr="00593CDA" w:rsidRDefault="00593CDA" w:rsidP="00593CDA">
            <w:pPr>
              <w:rPr>
                <w:rFonts w:ascii="Arial-BoldMT" w:eastAsia="Times New Roman" w:hAnsi="Arial-BoldMT" w:cs="Calibri"/>
                <w:color w:val="000000"/>
                <w:sz w:val="20"/>
                <w:szCs w:val="20"/>
                <w:highlight w:val="yellow"/>
                <w:lang w:val="es-PE" w:eastAsia="es-PE"/>
              </w:rPr>
            </w:pPr>
            <w:r w:rsidRPr="00593CDA">
              <w:rPr>
                <w:rFonts w:ascii="Arial-BoldMT" w:eastAsia="Times New Roman" w:hAnsi="Arial-BoldMT" w:cs="Calibri"/>
                <w:color w:val="000000"/>
                <w:sz w:val="20"/>
                <w:szCs w:val="20"/>
                <w:highlight w:val="yellow"/>
                <w:lang w:val="es-PE" w:eastAsia="es-PE"/>
              </w:rPr>
              <w:t xml:space="preserve">CODIGO </w:t>
            </w:r>
          </w:p>
        </w:tc>
        <w:tc>
          <w:tcPr>
            <w:tcW w:w="3366" w:type="pct"/>
            <w:hideMark/>
          </w:tcPr>
          <w:p w14:paraId="695D589F" w14:textId="77777777" w:rsidR="00593CDA" w:rsidRPr="00593CDA" w:rsidRDefault="00593CDA" w:rsidP="00593CDA">
            <w:pPr>
              <w:cnfStyle w:val="100000000000" w:firstRow="1" w:lastRow="0" w:firstColumn="0" w:lastColumn="0" w:oddVBand="0" w:evenVBand="0" w:oddHBand="0" w:evenHBand="0" w:firstRowFirstColumn="0" w:firstRowLastColumn="0" w:lastRowFirstColumn="0" w:lastRowLastColumn="0"/>
              <w:rPr>
                <w:rFonts w:ascii="Arial-BoldMT" w:eastAsia="Times New Roman" w:hAnsi="Arial-BoldMT" w:cs="Calibri"/>
                <w:color w:val="000000"/>
                <w:sz w:val="20"/>
                <w:szCs w:val="20"/>
                <w:highlight w:val="yellow"/>
                <w:lang w:val="es-PE" w:eastAsia="es-PE"/>
              </w:rPr>
            </w:pPr>
            <w:r w:rsidRPr="00593CDA">
              <w:rPr>
                <w:rFonts w:ascii="Arial-BoldMT" w:eastAsia="Times New Roman" w:hAnsi="Arial-BoldMT" w:cs="Calibri"/>
                <w:color w:val="000000"/>
                <w:sz w:val="20"/>
                <w:szCs w:val="20"/>
                <w:highlight w:val="yellow"/>
                <w:lang w:val="es-PE" w:eastAsia="es-PE"/>
              </w:rPr>
              <w:t>DENOMINACION</w:t>
            </w:r>
          </w:p>
        </w:tc>
      </w:tr>
      <w:tr w:rsidR="00593CDA" w:rsidRPr="00593CDA" w14:paraId="35E0DB26" w14:textId="77777777" w:rsidTr="00593CD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1634" w:type="pct"/>
            <w:hideMark/>
          </w:tcPr>
          <w:p w14:paraId="3A072156" w14:textId="77777777" w:rsidR="00593CDA" w:rsidRPr="00593CDA" w:rsidRDefault="00593CDA" w:rsidP="00593CDA">
            <w:pPr>
              <w:rPr>
                <w:rFonts w:ascii="ArialMT" w:eastAsia="Times New Roman" w:hAnsi="ArialMT" w:cs="Calibri"/>
                <w:color w:val="000000"/>
                <w:sz w:val="18"/>
                <w:szCs w:val="18"/>
                <w:highlight w:val="yellow"/>
                <w:lang w:val="es-PE" w:eastAsia="es-PE"/>
              </w:rPr>
            </w:pPr>
            <w:r w:rsidRPr="00593CDA">
              <w:rPr>
                <w:rFonts w:ascii="ArialMT" w:eastAsia="Times New Roman" w:hAnsi="ArialMT" w:cs="Calibri"/>
                <w:color w:val="000000"/>
                <w:sz w:val="18"/>
                <w:szCs w:val="18"/>
                <w:highlight w:val="yellow"/>
                <w:lang w:val="es-PE" w:eastAsia="es-PE"/>
              </w:rPr>
              <w:t xml:space="preserve">PDIAG </w:t>
            </w:r>
          </w:p>
        </w:tc>
        <w:tc>
          <w:tcPr>
            <w:tcW w:w="3366" w:type="pct"/>
            <w:hideMark/>
          </w:tcPr>
          <w:p w14:paraId="3E96AFBE" w14:textId="77777777" w:rsidR="00593CDA" w:rsidRPr="00593CDA" w:rsidRDefault="00593CDA" w:rsidP="00593CDA">
            <w:pPr>
              <w:cnfStyle w:val="000000100000" w:firstRow="0" w:lastRow="0" w:firstColumn="0" w:lastColumn="0" w:oddVBand="0" w:evenVBand="0" w:oddHBand="1" w:evenHBand="0" w:firstRowFirstColumn="0" w:firstRowLastColumn="0" w:lastRowFirstColumn="0" w:lastRowLastColumn="0"/>
              <w:rPr>
                <w:rFonts w:ascii="ArialMT" w:eastAsia="Times New Roman" w:hAnsi="ArialMT" w:cs="Calibri"/>
                <w:color w:val="000000"/>
                <w:sz w:val="18"/>
                <w:szCs w:val="18"/>
                <w:highlight w:val="yellow"/>
                <w:lang w:val="es-PE" w:eastAsia="es-PE"/>
              </w:rPr>
            </w:pPr>
            <w:r w:rsidRPr="00593CDA">
              <w:rPr>
                <w:rFonts w:ascii="ArialMT" w:eastAsia="Times New Roman" w:hAnsi="ArialMT" w:cs="Calibri"/>
                <w:color w:val="000000"/>
                <w:sz w:val="18"/>
                <w:szCs w:val="18"/>
                <w:highlight w:val="yellow"/>
                <w:lang w:val="es-PE" w:eastAsia="es-PE"/>
              </w:rPr>
              <w:t>PLANO DIAGNOSTICO</w:t>
            </w:r>
          </w:p>
        </w:tc>
      </w:tr>
      <w:tr w:rsidR="00593CDA" w:rsidRPr="00056E07" w14:paraId="10AC93ED" w14:textId="77777777" w:rsidTr="00593CDA">
        <w:trPr>
          <w:trHeight w:val="432"/>
        </w:trPr>
        <w:tc>
          <w:tcPr>
            <w:cnfStyle w:val="001000000000" w:firstRow="0" w:lastRow="0" w:firstColumn="1" w:lastColumn="0" w:oddVBand="0" w:evenVBand="0" w:oddHBand="0" w:evenHBand="0" w:firstRowFirstColumn="0" w:firstRowLastColumn="0" w:lastRowFirstColumn="0" w:lastRowLastColumn="0"/>
            <w:tcW w:w="1634" w:type="pct"/>
            <w:hideMark/>
          </w:tcPr>
          <w:p w14:paraId="0E441374" w14:textId="77777777" w:rsidR="00593CDA" w:rsidRPr="00593CDA" w:rsidRDefault="00593CDA" w:rsidP="00593CDA">
            <w:pPr>
              <w:rPr>
                <w:rFonts w:ascii="ArialMT" w:eastAsia="Times New Roman" w:hAnsi="ArialMT" w:cs="Calibri"/>
                <w:color w:val="000000"/>
                <w:sz w:val="18"/>
                <w:szCs w:val="18"/>
                <w:highlight w:val="yellow"/>
                <w:lang w:val="es-PE" w:eastAsia="es-PE"/>
              </w:rPr>
            </w:pPr>
            <w:r w:rsidRPr="00593CDA">
              <w:rPr>
                <w:rFonts w:ascii="ArialMT" w:eastAsia="Times New Roman" w:hAnsi="ArialMT" w:cs="Calibri"/>
                <w:color w:val="000000"/>
                <w:sz w:val="18"/>
                <w:szCs w:val="18"/>
                <w:highlight w:val="yellow"/>
                <w:lang w:val="es-PE" w:eastAsia="es-PE"/>
              </w:rPr>
              <w:t xml:space="preserve">PBC </w:t>
            </w:r>
          </w:p>
        </w:tc>
        <w:tc>
          <w:tcPr>
            <w:tcW w:w="3366" w:type="pct"/>
            <w:hideMark/>
          </w:tcPr>
          <w:p w14:paraId="64AB0A07" w14:textId="77777777" w:rsidR="00593CDA" w:rsidRPr="00593CDA" w:rsidRDefault="00593CDA" w:rsidP="00593CDA">
            <w:pPr>
              <w:cnfStyle w:val="000000000000" w:firstRow="0" w:lastRow="0" w:firstColumn="0" w:lastColumn="0" w:oddVBand="0" w:evenVBand="0" w:oddHBand="0" w:evenHBand="0" w:firstRowFirstColumn="0" w:firstRowLastColumn="0" w:lastRowFirstColumn="0" w:lastRowLastColumn="0"/>
              <w:rPr>
                <w:rFonts w:ascii="ArialMT" w:eastAsia="Times New Roman" w:hAnsi="ArialMT" w:cs="Calibri"/>
                <w:color w:val="000000"/>
                <w:sz w:val="18"/>
                <w:szCs w:val="18"/>
                <w:highlight w:val="yellow"/>
                <w:lang w:val="es-PE" w:eastAsia="es-PE"/>
              </w:rPr>
            </w:pPr>
            <w:r w:rsidRPr="00593CDA">
              <w:rPr>
                <w:rFonts w:ascii="ArialMT" w:eastAsia="Times New Roman" w:hAnsi="ArialMT" w:cs="Calibri"/>
                <w:color w:val="000000"/>
                <w:sz w:val="18"/>
                <w:szCs w:val="18"/>
                <w:highlight w:val="yellow"/>
                <w:lang w:val="es-PE" w:eastAsia="es-PE"/>
              </w:rPr>
              <w:t>PLANO PARA BUSQUEDA CATASTRAL ANTE REGISTROS PUBLICOS</w:t>
            </w:r>
          </w:p>
        </w:tc>
      </w:tr>
      <w:tr w:rsidR="00593CDA" w:rsidRPr="00056E07" w14:paraId="70C6B4BD" w14:textId="77777777" w:rsidTr="00593CD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634" w:type="pct"/>
            <w:hideMark/>
          </w:tcPr>
          <w:p w14:paraId="47B3955B" w14:textId="77777777" w:rsidR="00593CDA" w:rsidRPr="00593CDA" w:rsidRDefault="00593CDA" w:rsidP="00593CDA">
            <w:pPr>
              <w:rPr>
                <w:rFonts w:ascii="ArialMT" w:eastAsia="Times New Roman" w:hAnsi="ArialMT" w:cs="Calibri"/>
                <w:color w:val="000000"/>
                <w:sz w:val="18"/>
                <w:szCs w:val="18"/>
                <w:highlight w:val="yellow"/>
                <w:lang w:val="es-PE" w:eastAsia="es-PE"/>
              </w:rPr>
            </w:pPr>
            <w:r w:rsidRPr="00593CDA">
              <w:rPr>
                <w:rFonts w:ascii="ArialMT" w:eastAsia="Times New Roman" w:hAnsi="ArialMT" w:cs="Calibri"/>
                <w:color w:val="000000"/>
                <w:sz w:val="18"/>
                <w:szCs w:val="18"/>
                <w:highlight w:val="yellow"/>
                <w:lang w:val="es-PE" w:eastAsia="es-PE"/>
              </w:rPr>
              <w:t xml:space="preserve">PCONS </w:t>
            </w:r>
          </w:p>
        </w:tc>
        <w:tc>
          <w:tcPr>
            <w:tcW w:w="3366" w:type="pct"/>
            <w:hideMark/>
          </w:tcPr>
          <w:p w14:paraId="4F75AEFB" w14:textId="77777777" w:rsidR="00593CDA" w:rsidRPr="00593CDA" w:rsidRDefault="00593CDA" w:rsidP="00593CDA">
            <w:pPr>
              <w:cnfStyle w:val="000000100000" w:firstRow="0" w:lastRow="0" w:firstColumn="0" w:lastColumn="0" w:oddVBand="0" w:evenVBand="0" w:oddHBand="1" w:evenHBand="0" w:firstRowFirstColumn="0" w:firstRowLastColumn="0" w:lastRowFirstColumn="0" w:lastRowLastColumn="0"/>
              <w:rPr>
                <w:rFonts w:ascii="ArialMT" w:eastAsia="Times New Roman" w:hAnsi="ArialMT" w:cs="Calibri"/>
                <w:color w:val="000000"/>
                <w:sz w:val="18"/>
                <w:szCs w:val="18"/>
                <w:highlight w:val="yellow"/>
                <w:lang w:val="es-PE" w:eastAsia="es-PE"/>
              </w:rPr>
            </w:pPr>
            <w:r w:rsidRPr="00593CDA">
              <w:rPr>
                <w:rFonts w:ascii="ArialMT" w:eastAsia="Times New Roman" w:hAnsi="ArialMT" w:cs="Calibri"/>
                <w:color w:val="000000"/>
                <w:sz w:val="18"/>
                <w:szCs w:val="18"/>
                <w:highlight w:val="yellow"/>
                <w:lang w:val="es-PE" w:eastAsia="es-PE"/>
              </w:rPr>
              <w:t>PLANO PARA CONSULTA ANTE INSTITUCIONES PUBLICAS Y/O PRIVADAS</w:t>
            </w:r>
          </w:p>
        </w:tc>
      </w:tr>
      <w:tr w:rsidR="00593CDA" w:rsidRPr="00593CDA" w14:paraId="78E47178" w14:textId="77777777" w:rsidTr="00593CDA">
        <w:trPr>
          <w:trHeight w:val="432"/>
        </w:trPr>
        <w:tc>
          <w:tcPr>
            <w:cnfStyle w:val="001000000000" w:firstRow="0" w:lastRow="0" w:firstColumn="1" w:lastColumn="0" w:oddVBand="0" w:evenVBand="0" w:oddHBand="0" w:evenHBand="0" w:firstRowFirstColumn="0" w:firstRowLastColumn="0" w:lastRowFirstColumn="0" w:lastRowLastColumn="0"/>
            <w:tcW w:w="1634" w:type="pct"/>
            <w:hideMark/>
          </w:tcPr>
          <w:p w14:paraId="1210A389" w14:textId="77777777" w:rsidR="00593CDA" w:rsidRPr="00593CDA" w:rsidRDefault="00593CDA" w:rsidP="00593CDA">
            <w:pPr>
              <w:rPr>
                <w:rFonts w:ascii="ArialMT" w:eastAsia="Times New Roman" w:hAnsi="ArialMT" w:cs="Calibri"/>
                <w:color w:val="000000"/>
                <w:sz w:val="18"/>
                <w:szCs w:val="18"/>
                <w:highlight w:val="yellow"/>
                <w:lang w:val="es-PE" w:eastAsia="es-PE"/>
              </w:rPr>
            </w:pPr>
            <w:r w:rsidRPr="00593CDA">
              <w:rPr>
                <w:rFonts w:ascii="ArialMT" w:eastAsia="Times New Roman" w:hAnsi="ArialMT" w:cs="Calibri"/>
                <w:color w:val="000000"/>
                <w:sz w:val="18"/>
                <w:szCs w:val="18"/>
                <w:highlight w:val="yellow"/>
                <w:lang w:val="es-PE" w:eastAsia="es-PE"/>
              </w:rPr>
              <w:lastRenderedPageBreak/>
              <w:t xml:space="preserve">PP </w:t>
            </w:r>
          </w:p>
        </w:tc>
        <w:tc>
          <w:tcPr>
            <w:tcW w:w="3366" w:type="pct"/>
            <w:hideMark/>
          </w:tcPr>
          <w:p w14:paraId="235E6F66" w14:textId="77777777" w:rsidR="00593CDA" w:rsidRPr="00593CDA" w:rsidRDefault="00593CDA" w:rsidP="00593CDA">
            <w:pPr>
              <w:cnfStyle w:val="000000000000" w:firstRow="0" w:lastRow="0" w:firstColumn="0" w:lastColumn="0" w:oddVBand="0" w:evenVBand="0" w:oddHBand="0" w:evenHBand="0" w:firstRowFirstColumn="0" w:firstRowLastColumn="0" w:lastRowFirstColumn="0" w:lastRowLastColumn="0"/>
              <w:rPr>
                <w:rFonts w:ascii="ArialMT" w:eastAsia="Times New Roman" w:hAnsi="ArialMT" w:cs="Calibri"/>
                <w:color w:val="000000"/>
                <w:sz w:val="18"/>
                <w:szCs w:val="18"/>
                <w:highlight w:val="yellow"/>
                <w:lang w:val="es-PE" w:eastAsia="es-PE"/>
              </w:rPr>
            </w:pPr>
            <w:r w:rsidRPr="00593CDA">
              <w:rPr>
                <w:rFonts w:ascii="ArialMT" w:eastAsia="Times New Roman" w:hAnsi="ArialMT" w:cs="Calibri"/>
                <w:color w:val="000000"/>
                <w:sz w:val="18"/>
                <w:szCs w:val="18"/>
                <w:highlight w:val="yellow"/>
                <w:lang w:val="es-PE" w:eastAsia="es-PE"/>
              </w:rPr>
              <w:t>PLANO PERIMETRICO</w:t>
            </w:r>
          </w:p>
        </w:tc>
      </w:tr>
      <w:tr w:rsidR="00593CDA" w:rsidRPr="00593CDA" w14:paraId="53E9D50E" w14:textId="77777777" w:rsidTr="00593CD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634" w:type="pct"/>
            <w:hideMark/>
          </w:tcPr>
          <w:p w14:paraId="6EE20B7E" w14:textId="77777777" w:rsidR="00593CDA" w:rsidRPr="00593CDA" w:rsidRDefault="00593CDA" w:rsidP="00593CDA">
            <w:pPr>
              <w:rPr>
                <w:rFonts w:ascii="ArialMT" w:eastAsia="Times New Roman" w:hAnsi="ArialMT" w:cs="Calibri"/>
                <w:color w:val="000000"/>
                <w:sz w:val="18"/>
                <w:szCs w:val="18"/>
                <w:highlight w:val="yellow"/>
                <w:lang w:val="es-PE" w:eastAsia="es-PE"/>
              </w:rPr>
            </w:pPr>
            <w:r w:rsidRPr="00593CDA">
              <w:rPr>
                <w:rFonts w:ascii="ArialMT" w:eastAsia="Times New Roman" w:hAnsi="ArialMT" w:cs="Calibri"/>
                <w:color w:val="000000"/>
                <w:sz w:val="18"/>
                <w:szCs w:val="18"/>
                <w:highlight w:val="yellow"/>
                <w:lang w:val="es-PE" w:eastAsia="es-PE"/>
              </w:rPr>
              <w:t xml:space="preserve">PRECT </w:t>
            </w:r>
          </w:p>
        </w:tc>
        <w:tc>
          <w:tcPr>
            <w:tcW w:w="3366" w:type="pct"/>
            <w:hideMark/>
          </w:tcPr>
          <w:p w14:paraId="70DFC733" w14:textId="77777777" w:rsidR="00593CDA" w:rsidRPr="00593CDA" w:rsidRDefault="00593CDA" w:rsidP="00593CDA">
            <w:pPr>
              <w:cnfStyle w:val="000000100000" w:firstRow="0" w:lastRow="0" w:firstColumn="0" w:lastColumn="0" w:oddVBand="0" w:evenVBand="0" w:oddHBand="1" w:evenHBand="0" w:firstRowFirstColumn="0" w:firstRowLastColumn="0" w:lastRowFirstColumn="0" w:lastRowLastColumn="0"/>
              <w:rPr>
                <w:rFonts w:ascii="ArialMT" w:eastAsia="Times New Roman" w:hAnsi="ArialMT" w:cs="Calibri"/>
                <w:color w:val="000000"/>
                <w:sz w:val="18"/>
                <w:szCs w:val="18"/>
                <w:highlight w:val="yellow"/>
                <w:lang w:val="es-PE" w:eastAsia="es-PE"/>
              </w:rPr>
            </w:pPr>
            <w:r w:rsidRPr="00593CDA">
              <w:rPr>
                <w:rFonts w:ascii="ArialMT" w:eastAsia="Times New Roman" w:hAnsi="ArialMT" w:cs="Calibri"/>
                <w:color w:val="000000"/>
                <w:sz w:val="18"/>
                <w:szCs w:val="18"/>
                <w:highlight w:val="yellow"/>
                <w:lang w:val="es-PE" w:eastAsia="es-PE"/>
              </w:rPr>
              <w:t>PLANO PERIMETRICO</w:t>
            </w:r>
          </w:p>
        </w:tc>
      </w:tr>
      <w:tr w:rsidR="00593CDA" w:rsidRPr="00593CDA" w14:paraId="7050E3F5" w14:textId="77777777" w:rsidTr="00593CDA">
        <w:trPr>
          <w:trHeight w:val="432"/>
        </w:trPr>
        <w:tc>
          <w:tcPr>
            <w:cnfStyle w:val="001000000000" w:firstRow="0" w:lastRow="0" w:firstColumn="1" w:lastColumn="0" w:oddVBand="0" w:evenVBand="0" w:oddHBand="0" w:evenHBand="0" w:firstRowFirstColumn="0" w:firstRowLastColumn="0" w:lastRowFirstColumn="0" w:lastRowLastColumn="0"/>
            <w:tcW w:w="1634" w:type="pct"/>
            <w:hideMark/>
          </w:tcPr>
          <w:p w14:paraId="4C9F58B8" w14:textId="77777777" w:rsidR="00593CDA" w:rsidRPr="00593CDA" w:rsidRDefault="00593CDA" w:rsidP="00593CDA">
            <w:pPr>
              <w:rPr>
                <w:rFonts w:ascii="ArialMT" w:eastAsia="Times New Roman" w:hAnsi="ArialMT" w:cs="Calibri"/>
                <w:color w:val="000000"/>
                <w:sz w:val="18"/>
                <w:szCs w:val="18"/>
                <w:highlight w:val="yellow"/>
                <w:lang w:val="es-PE" w:eastAsia="es-PE"/>
              </w:rPr>
            </w:pPr>
            <w:r w:rsidRPr="00593CDA">
              <w:rPr>
                <w:rFonts w:ascii="ArialMT" w:eastAsia="Times New Roman" w:hAnsi="ArialMT" w:cs="Calibri"/>
                <w:color w:val="000000"/>
                <w:sz w:val="18"/>
                <w:szCs w:val="18"/>
                <w:highlight w:val="yellow"/>
                <w:lang w:val="es-PE" w:eastAsia="es-PE"/>
              </w:rPr>
              <w:t xml:space="preserve">PIND </w:t>
            </w:r>
          </w:p>
        </w:tc>
        <w:tc>
          <w:tcPr>
            <w:tcW w:w="3366" w:type="pct"/>
            <w:hideMark/>
          </w:tcPr>
          <w:p w14:paraId="181B747F" w14:textId="77777777" w:rsidR="00593CDA" w:rsidRPr="00593CDA" w:rsidRDefault="00593CDA" w:rsidP="00593CDA">
            <w:pPr>
              <w:cnfStyle w:val="000000000000" w:firstRow="0" w:lastRow="0" w:firstColumn="0" w:lastColumn="0" w:oddVBand="0" w:evenVBand="0" w:oddHBand="0" w:evenHBand="0" w:firstRowFirstColumn="0" w:firstRowLastColumn="0" w:lastRowFirstColumn="0" w:lastRowLastColumn="0"/>
              <w:rPr>
                <w:rFonts w:ascii="ArialMT" w:eastAsia="Times New Roman" w:hAnsi="ArialMT" w:cs="Calibri"/>
                <w:color w:val="000000"/>
                <w:sz w:val="18"/>
                <w:szCs w:val="18"/>
                <w:highlight w:val="yellow"/>
                <w:lang w:val="es-PE" w:eastAsia="es-PE"/>
              </w:rPr>
            </w:pPr>
            <w:r w:rsidRPr="00593CDA">
              <w:rPr>
                <w:rFonts w:ascii="ArialMT" w:eastAsia="Times New Roman" w:hAnsi="ArialMT" w:cs="Calibri"/>
                <w:color w:val="000000"/>
                <w:sz w:val="18"/>
                <w:szCs w:val="18"/>
                <w:highlight w:val="yellow"/>
                <w:lang w:val="es-PE" w:eastAsia="es-PE"/>
              </w:rPr>
              <w:t>PLANO INDEPENDIZACION</w:t>
            </w:r>
          </w:p>
        </w:tc>
      </w:tr>
      <w:tr w:rsidR="00593CDA" w:rsidRPr="00593CDA" w14:paraId="20256D6E" w14:textId="77777777" w:rsidTr="00593CD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634" w:type="pct"/>
            <w:hideMark/>
          </w:tcPr>
          <w:p w14:paraId="6A461434" w14:textId="77777777" w:rsidR="00593CDA" w:rsidRPr="00593CDA" w:rsidRDefault="00593CDA" w:rsidP="00593CDA">
            <w:pPr>
              <w:rPr>
                <w:rFonts w:ascii="ArialMT" w:eastAsia="Times New Roman" w:hAnsi="ArialMT" w:cs="Calibri"/>
                <w:color w:val="000000"/>
                <w:sz w:val="18"/>
                <w:szCs w:val="18"/>
                <w:highlight w:val="yellow"/>
                <w:lang w:val="es-PE" w:eastAsia="es-PE"/>
              </w:rPr>
            </w:pPr>
            <w:r w:rsidRPr="00593CDA">
              <w:rPr>
                <w:rFonts w:ascii="ArialMT" w:eastAsia="Times New Roman" w:hAnsi="ArialMT" w:cs="Calibri"/>
                <w:color w:val="000000"/>
                <w:sz w:val="18"/>
                <w:szCs w:val="18"/>
                <w:highlight w:val="yellow"/>
                <w:lang w:val="es-PE" w:eastAsia="es-PE"/>
              </w:rPr>
              <w:t xml:space="preserve">PREM </w:t>
            </w:r>
          </w:p>
        </w:tc>
        <w:tc>
          <w:tcPr>
            <w:tcW w:w="3366" w:type="pct"/>
            <w:hideMark/>
          </w:tcPr>
          <w:p w14:paraId="1D8205CE" w14:textId="77777777" w:rsidR="00593CDA" w:rsidRPr="00593CDA" w:rsidRDefault="00593CDA" w:rsidP="00593CDA">
            <w:pPr>
              <w:cnfStyle w:val="000000100000" w:firstRow="0" w:lastRow="0" w:firstColumn="0" w:lastColumn="0" w:oddVBand="0" w:evenVBand="0" w:oddHBand="1" w:evenHBand="0" w:firstRowFirstColumn="0" w:firstRowLastColumn="0" w:lastRowFirstColumn="0" w:lastRowLastColumn="0"/>
              <w:rPr>
                <w:rFonts w:ascii="ArialMT" w:eastAsia="Times New Roman" w:hAnsi="ArialMT" w:cs="Calibri"/>
                <w:color w:val="000000"/>
                <w:sz w:val="18"/>
                <w:szCs w:val="18"/>
                <w:highlight w:val="yellow"/>
                <w:lang w:val="es-PE" w:eastAsia="es-PE"/>
              </w:rPr>
            </w:pPr>
            <w:r w:rsidRPr="00593CDA">
              <w:rPr>
                <w:rFonts w:ascii="ArialMT" w:eastAsia="Times New Roman" w:hAnsi="ArialMT" w:cs="Calibri"/>
                <w:color w:val="000000"/>
                <w:sz w:val="18"/>
                <w:szCs w:val="18"/>
                <w:highlight w:val="yellow"/>
                <w:lang w:val="es-PE" w:eastAsia="es-PE"/>
              </w:rPr>
              <w:t>PLANO REMANENTE</w:t>
            </w:r>
          </w:p>
        </w:tc>
      </w:tr>
      <w:tr w:rsidR="00593CDA" w:rsidRPr="00593CDA" w14:paraId="04ACF78A" w14:textId="77777777" w:rsidTr="00593CDA">
        <w:trPr>
          <w:trHeight w:val="432"/>
        </w:trPr>
        <w:tc>
          <w:tcPr>
            <w:cnfStyle w:val="001000000000" w:firstRow="0" w:lastRow="0" w:firstColumn="1" w:lastColumn="0" w:oddVBand="0" w:evenVBand="0" w:oddHBand="0" w:evenHBand="0" w:firstRowFirstColumn="0" w:firstRowLastColumn="0" w:lastRowFirstColumn="0" w:lastRowLastColumn="0"/>
            <w:tcW w:w="1634" w:type="pct"/>
            <w:hideMark/>
          </w:tcPr>
          <w:p w14:paraId="56E3D446" w14:textId="77777777" w:rsidR="00593CDA" w:rsidRPr="00593CDA" w:rsidRDefault="00593CDA" w:rsidP="00593CDA">
            <w:pPr>
              <w:rPr>
                <w:rFonts w:ascii="ArialMT" w:eastAsia="Times New Roman" w:hAnsi="ArialMT" w:cs="Calibri"/>
                <w:color w:val="000000"/>
                <w:sz w:val="18"/>
                <w:szCs w:val="18"/>
                <w:highlight w:val="yellow"/>
                <w:lang w:val="es-PE" w:eastAsia="es-PE"/>
              </w:rPr>
            </w:pPr>
            <w:r w:rsidRPr="00593CDA">
              <w:rPr>
                <w:rFonts w:ascii="ArialMT" w:eastAsia="Times New Roman" w:hAnsi="ArialMT" w:cs="Calibri"/>
                <w:color w:val="000000"/>
                <w:sz w:val="18"/>
                <w:szCs w:val="18"/>
                <w:highlight w:val="yellow"/>
                <w:lang w:val="es-PE" w:eastAsia="es-PE"/>
              </w:rPr>
              <w:t xml:space="preserve">PINTERF </w:t>
            </w:r>
          </w:p>
        </w:tc>
        <w:tc>
          <w:tcPr>
            <w:tcW w:w="3366" w:type="pct"/>
            <w:hideMark/>
          </w:tcPr>
          <w:p w14:paraId="7D536DEC" w14:textId="77777777" w:rsidR="00593CDA" w:rsidRPr="00593CDA" w:rsidRDefault="00593CDA" w:rsidP="00593CDA">
            <w:pPr>
              <w:cnfStyle w:val="000000000000" w:firstRow="0" w:lastRow="0" w:firstColumn="0" w:lastColumn="0" w:oddVBand="0" w:evenVBand="0" w:oddHBand="0" w:evenHBand="0" w:firstRowFirstColumn="0" w:firstRowLastColumn="0" w:lastRowFirstColumn="0" w:lastRowLastColumn="0"/>
              <w:rPr>
                <w:rFonts w:ascii="ArialMT" w:eastAsia="Times New Roman" w:hAnsi="ArialMT" w:cs="Calibri"/>
                <w:color w:val="000000"/>
                <w:sz w:val="18"/>
                <w:szCs w:val="18"/>
                <w:highlight w:val="yellow"/>
                <w:lang w:val="es-PE" w:eastAsia="es-PE"/>
              </w:rPr>
            </w:pPr>
            <w:r w:rsidRPr="00593CDA">
              <w:rPr>
                <w:rFonts w:ascii="ArialMT" w:eastAsia="Times New Roman" w:hAnsi="ArialMT" w:cs="Calibri"/>
                <w:color w:val="000000"/>
                <w:sz w:val="18"/>
                <w:szCs w:val="18"/>
                <w:highlight w:val="yellow"/>
                <w:lang w:val="es-PE" w:eastAsia="es-PE"/>
              </w:rPr>
              <w:t>PLANO DE INTERFERENCIAS</w:t>
            </w:r>
          </w:p>
        </w:tc>
      </w:tr>
      <w:tr w:rsidR="00593CDA" w:rsidRPr="00593CDA" w14:paraId="5EF279F3" w14:textId="77777777" w:rsidTr="00593CD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634" w:type="pct"/>
            <w:hideMark/>
          </w:tcPr>
          <w:p w14:paraId="7AA125E5" w14:textId="77777777" w:rsidR="00593CDA" w:rsidRPr="00593CDA" w:rsidRDefault="00593CDA" w:rsidP="00593CDA">
            <w:pPr>
              <w:rPr>
                <w:rFonts w:ascii="ArialMT" w:eastAsia="Times New Roman" w:hAnsi="ArialMT" w:cs="Calibri"/>
                <w:color w:val="000000"/>
                <w:sz w:val="18"/>
                <w:szCs w:val="18"/>
                <w:highlight w:val="yellow"/>
                <w:lang w:val="es-PE" w:eastAsia="es-PE"/>
              </w:rPr>
            </w:pPr>
            <w:r w:rsidRPr="00593CDA">
              <w:rPr>
                <w:rFonts w:ascii="ArialMT" w:eastAsia="Times New Roman" w:hAnsi="ArialMT" w:cs="Calibri"/>
                <w:color w:val="000000"/>
                <w:sz w:val="18"/>
                <w:szCs w:val="18"/>
                <w:highlight w:val="yellow"/>
                <w:lang w:val="es-PE" w:eastAsia="es-PE"/>
              </w:rPr>
              <w:t xml:space="preserve">PAFECT </w:t>
            </w:r>
          </w:p>
        </w:tc>
        <w:tc>
          <w:tcPr>
            <w:tcW w:w="3366" w:type="pct"/>
            <w:hideMark/>
          </w:tcPr>
          <w:p w14:paraId="1337CE4F" w14:textId="77777777" w:rsidR="00593CDA" w:rsidRPr="00593CDA" w:rsidRDefault="00593CDA" w:rsidP="00593CDA">
            <w:pPr>
              <w:cnfStyle w:val="000000100000" w:firstRow="0" w:lastRow="0" w:firstColumn="0" w:lastColumn="0" w:oddVBand="0" w:evenVBand="0" w:oddHBand="1" w:evenHBand="0" w:firstRowFirstColumn="0" w:firstRowLastColumn="0" w:lastRowFirstColumn="0" w:lastRowLastColumn="0"/>
              <w:rPr>
                <w:rFonts w:ascii="ArialMT" w:eastAsia="Times New Roman" w:hAnsi="ArialMT" w:cs="Calibri"/>
                <w:color w:val="000000"/>
                <w:sz w:val="18"/>
                <w:szCs w:val="18"/>
                <w:highlight w:val="yellow"/>
                <w:lang w:val="es-PE" w:eastAsia="es-PE"/>
              </w:rPr>
            </w:pPr>
            <w:r w:rsidRPr="00593CDA">
              <w:rPr>
                <w:rFonts w:ascii="ArialMT" w:eastAsia="Times New Roman" w:hAnsi="ArialMT" w:cs="Calibri"/>
                <w:color w:val="000000"/>
                <w:sz w:val="18"/>
                <w:szCs w:val="18"/>
                <w:highlight w:val="yellow"/>
                <w:lang w:val="es-PE" w:eastAsia="es-PE"/>
              </w:rPr>
              <w:t>PLANO DE AFECTACION</w:t>
            </w:r>
          </w:p>
        </w:tc>
      </w:tr>
      <w:tr w:rsidR="00593CDA" w:rsidRPr="00593CDA" w14:paraId="5BAF0A3B" w14:textId="77777777" w:rsidTr="00593CDA">
        <w:trPr>
          <w:trHeight w:val="432"/>
        </w:trPr>
        <w:tc>
          <w:tcPr>
            <w:cnfStyle w:val="001000000000" w:firstRow="0" w:lastRow="0" w:firstColumn="1" w:lastColumn="0" w:oddVBand="0" w:evenVBand="0" w:oddHBand="0" w:evenHBand="0" w:firstRowFirstColumn="0" w:firstRowLastColumn="0" w:lastRowFirstColumn="0" w:lastRowLastColumn="0"/>
            <w:tcW w:w="1634" w:type="pct"/>
            <w:hideMark/>
          </w:tcPr>
          <w:p w14:paraId="173D4389" w14:textId="77777777" w:rsidR="00593CDA" w:rsidRPr="00593CDA" w:rsidRDefault="00593CDA" w:rsidP="00593CDA">
            <w:pPr>
              <w:rPr>
                <w:rFonts w:ascii="ArialMT" w:eastAsia="Times New Roman" w:hAnsi="ArialMT" w:cs="Calibri"/>
                <w:color w:val="000000"/>
                <w:sz w:val="18"/>
                <w:szCs w:val="18"/>
                <w:highlight w:val="yellow"/>
                <w:lang w:val="es-PE" w:eastAsia="es-PE"/>
              </w:rPr>
            </w:pPr>
            <w:r w:rsidRPr="00593CDA">
              <w:rPr>
                <w:rFonts w:ascii="ArialMT" w:eastAsia="Times New Roman" w:hAnsi="ArialMT" w:cs="Calibri"/>
                <w:color w:val="000000"/>
                <w:sz w:val="18"/>
                <w:szCs w:val="18"/>
                <w:highlight w:val="yellow"/>
                <w:lang w:val="es-PE" w:eastAsia="es-PE"/>
              </w:rPr>
              <w:t xml:space="preserve">PARQ </w:t>
            </w:r>
          </w:p>
        </w:tc>
        <w:tc>
          <w:tcPr>
            <w:tcW w:w="3366" w:type="pct"/>
            <w:hideMark/>
          </w:tcPr>
          <w:p w14:paraId="24549399" w14:textId="77777777" w:rsidR="00593CDA" w:rsidRPr="00593CDA" w:rsidRDefault="00593CDA" w:rsidP="00593CDA">
            <w:pPr>
              <w:cnfStyle w:val="000000000000" w:firstRow="0" w:lastRow="0" w:firstColumn="0" w:lastColumn="0" w:oddVBand="0" w:evenVBand="0" w:oddHBand="0" w:evenHBand="0" w:firstRowFirstColumn="0" w:firstRowLastColumn="0" w:lastRowFirstColumn="0" w:lastRowLastColumn="0"/>
              <w:rPr>
                <w:rFonts w:ascii="ArialMT" w:eastAsia="Times New Roman" w:hAnsi="ArialMT" w:cs="Calibri"/>
                <w:color w:val="000000"/>
                <w:sz w:val="18"/>
                <w:szCs w:val="18"/>
                <w:highlight w:val="yellow"/>
                <w:lang w:val="es-PE" w:eastAsia="es-PE"/>
              </w:rPr>
            </w:pPr>
            <w:r w:rsidRPr="00593CDA">
              <w:rPr>
                <w:rFonts w:ascii="ArialMT" w:eastAsia="Times New Roman" w:hAnsi="ArialMT" w:cs="Calibri"/>
                <w:color w:val="000000"/>
                <w:sz w:val="18"/>
                <w:szCs w:val="18"/>
                <w:highlight w:val="yellow"/>
                <w:lang w:val="es-PE" w:eastAsia="es-PE"/>
              </w:rPr>
              <w:t>PLANO DE ARQUITECTURA</w:t>
            </w:r>
          </w:p>
        </w:tc>
      </w:tr>
      <w:tr w:rsidR="00593CDA" w:rsidRPr="00593CDA" w14:paraId="16E631C7" w14:textId="77777777" w:rsidTr="00593CD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634" w:type="pct"/>
            <w:hideMark/>
          </w:tcPr>
          <w:p w14:paraId="6528555E" w14:textId="77777777" w:rsidR="00593CDA" w:rsidRPr="00593CDA" w:rsidRDefault="00593CDA" w:rsidP="00593CDA">
            <w:pPr>
              <w:rPr>
                <w:rFonts w:ascii="ArialMT" w:eastAsia="Times New Roman" w:hAnsi="ArialMT" w:cs="Calibri"/>
                <w:color w:val="000000"/>
                <w:sz w:val="18"/>
                <w:szCs w:val="18"/>
                <w:highlight w:val="yellow"/>
                <w:lang w:val="es-PE" w:eastAsia="es-PE"/>
              </w:rPr>
            </w:pPr>
            <w:r w:rsidRPr="00593CDA">
              <w:rPr>
                <w:rFonts w:ascii="ArialMT" w:eastAsia="Times New Roman" w:hAnsi="ArialMT" w:cs="Calibri"/>
                <w:color w:val="000000"/>
                <w:sz w:val="18"/>
                <w:szCs w:val="18"/>
                <w:highlight w:val="yellow"/>
                <w:lang w:val="es-PE" w:eastAsia="es-PE"/>
              </w:rPr>
              <w:t xml:space="preserve">PINMA </w:t>
            </w:r>
          </w:p>
        </w:tc>
        <w:tc>
          <w:tcPr>
            <w:tcW w:w="3366" w:type="pct"/>
            <w:hideMark/>
          </w:tcPr>
          <w:p w14:paraId="575FF27B" w14:textId="77777777" w:rsidR="00593CDA" w:rsidRPr="00593CDA" w:rsidRDefault="00593CDA" w:rsidP="00593CDA">
            <w:pPr>
              <w:cnfStyle w:val="000000100000" w:firstRow="0" w:lastRow="0" w:firstColumn="0" w:lastColumn="0" w:oddVBand="0" w:evenVBand="0" w:oddHBand="1" w:evenHBand="0" w:firstRowFirstColumn="0" w:firstRowLastColumn="0" w:lastRowFirstColumn="0" w:lastRowLastColumn="0"/>
              <w:rPr>
                <w:rFonts w:ascii="ArialMT" w:eastAsia="Times New Roman" w:hAnsi="ArialMT" w:cs="Calibri"/>
                <w:color w:val="000000"/>
                <w:sz w:val="18"/>
                <w:szCs w:val="18"/>
                <w:lang w:val="es-PE" w:eastAsia="es-PE"/>
              </w:rPr>
            </w:pPr>
            <w:r w:rsidRPr="00593CDA">
              <w:rPr>
                <w:rFonts w:ascii="ArialMT" w:eastAsia="Times New Roman" w:hAnsi="ArialMT" w:cs="Calibri"/>
                <w:color w:val="000000"/>
                <w:sz w:val="18"/>
                <w:szCs w:val="18"/>
                <w:highlight w:val="yellow"/>
                <w:lang w:val="es-PE" w:eastAsia="es-PE"/>
              </w:rPr>
              <w:t>PLANO DE IMNMATRICULACION</w:t>
            </w:r>
          </w:p>
        </w:tc>
      </w:tr>
    </w:tbl>
    <w:p w14:paraId="5BEDF029" w14:textId="77777777" w:rsidR="00593CDA" w:rsidRPr="001F208F" w:rsidRDefault="00593CDA" w:rsidP="00593CDA">
      <w:pPr>
        <w:spacing w:before="100" w:beforeAutospacing="1" w:after="100" w:afterAutospacing="1" w:line="240" w:lineRule="auto"/>
        <w:ind w:left="1134"/>
        <w:jc w:val="both"/>
        <w:textAlignment w:val="baseline"/>
        <w:rPr>
          <w:rFonts w:ascii="Arial" w:eastAsia="Times New Roman" w:hAnsi="Arial" w:cs="Arial"/>
          <w:highlight w:val="yellow"/>
          <w:lang w:val="es-PE"/>
        </w:rPr>
      </w:pPr>
    </w:p>
    <w:p w14:paraId="210A5772" w14:textId="62FB0953" w:rsidR="0065263E" w:rsidRPr="007A4A1A" w:rsidRDefault="0065263E" w:rsidP="0065263E">
      <w:pPr>
        <w:pStyle w:val="NivelDos"/>
        <w:ind w:left="1134" w:hanging="774"/>
      </w:pPr>
      <w:bookmarkStart w:id="105" w:name="_Toc50141133"/>
      <w:r w:rsidRPr="007A4A1A">
        <w:t>Requerimientos No Funcionales</w:t>
      </w:r>
      <w:bookmarkEnd w:id="105"/>
    </w:p>
    <w:p w14:paraId="24C9726E" w14:textId="0AA735F7" w:rsidR="0065263E" w:rsidRPr="007A4A1A" w:rsidRDefault="0096739B" w:rsidP="0065263E">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t>En esta</w:t>
      </w:r>
      <w:r w:rsidR="0065263E" w:rsidRPr="007A4A1A">
        <w:rPr>
          <w:rFonts w:ascii="Arial" w:eastAsia="Times New Roman" w:hAnsi="Arial" w:cs="Arial"/>
          <w:lang w:val="es-PE"/>
        </w:rPr>
        <w:t xml:space="preserve"> sección </w:t>
      </w:r>
      <w:r w:rsidRPr="007A4A1A">
        <w:rPr>
          <w:rFonts w:ascii="Arial" w:eastAsia="Times New Roman" w:hAnsi="Arial" w:cs="Arial"/>
          <w:lang w:val="es-PE"/>
        </w:rPr>
        <w:t>se describen algunos lineamientos de consideraciones a incluir para la implementación de la plataforma</w:t>
      </w:r>
      <w:r w:rsidR="00EB27C6" w:rsidRPr="007A4A1A">
        <w:rPr>
          <w:rFonts w:ascii="Arial" w:eastAsia="Times New Roman" w:hAnsi="Arial" w:cs="Arial"/>
          <w:lang w:val="es-PE"/>
        </w:rPr>
        <w:t>, tales como</w:t>
      </w:r>
      <w:r w:rsidRPr="007A4A1A">
        <w:rPr>
          <w:rFonts w:ascii="Arial" w:eastAsia="Times New Roman" w:hAnsi="Arial" w:cs="Arial"/>
          <w:lang w:val="es-PE"/>
        </w:rPr>
        <w:t>:</w:t>
      </w:r>
    </w:p>
    <w:p w14:paraId="5F37B16A" w14:textId="3BE2D347" w:rsidR="0065263E" w:rsidRPr="007A4A1A" w:rsidRDefault="008963D3" w:rsidP="0065263E">
      <w:pPr>
        <w:pStyle w:val="NivelTres"/>
      </w:pPr>
      <w:bookmarkStart w:id="106" w:name="_Toc50141134"/>
      <w:r w:rsidRPr="007A4A1A">
        <w:t xml:space="preserve">REQNF-001 </w:t>
      </w:r>
      <w:r w:rsidR="002A32DB" w:rsidRPr="007A4A1A">
        <w:t>–</w:t>
      </w:r>
      <w:r w:rsidRPr="007A4A1A">
        <w:t xml:space="preserve"> </w:t>
      </w:r>
      <w:r w:rsidR="002A32DB" w:rsidRPr="007A4A1A">
        <w:t>Registro de cambio en registros</w:t>
      </w:r>
      <w:bookmarkEnd w:id="106"/>
    </w:p>
    <w:p w14:paraId="3EADA8B9" w14:textId="073510E1" w:rsidR="008963D3" w:rsidRPr="007A4A1A" w:rsidRDefault="008963D3" w:rsidP="00903064">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t>Todo borrado de registros deberá ser lógico, es decir, los valores serán marcados con un indicador que no los mostrara dentro de la aplicación.</w:t>
      </w:r>
    </w:p>
    <w:p w14:paraId="19D54CC0" w14:textId="4E635A54" w:rsidR="002A32DB" w:rsidRPr="007A4A1A" w:rsidRDefault="002A32DB" w:rsidP="00903064">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t>Para el caso de la edición se deberá almacenar la</w:t>
      </w:r>
      <w:r w:rsidR="0079719E" w:rsidRPr="007A4A1A">
        <w:rPr>
          <w:rFonts w:ascii="Arial" w:eastAsia="Times New Roman" w:hAnsi="Arial" w:cs="Arial"/>
          <w:lang w:val="es-PE"/>
        </w:rPr>
        <w:t>s</w:t>
      </w:r>
      <w:r w:rsidRPr="007A4A1A">
        <w:rPr>
          <w:rFonts w:ascii="Arial" w:eastAsia="Times New Roman" w:hAnsi="Arial" w:cs="Arial"/>
          <w:lang w:val="es-PE"/>
        </w:rPr>
        <w:t xml:space="preserve"> diferente</w:t>
      </w:r>
      <w:r w:rsidR="0079719E" w:rsidRPr="007A4A1A">
        <w:rPr>
          <w:rFonts w:ascii="Arial" w:eastAsia="Times New Roman" w:hAnsi="Arial" w:cs="Arial"/>
          <w:lang w:val="es-PE"/>
        </w:rPr>
        <w:t>s</w:t>
      </w:r>
      <w:r w:rsidRPr="007A4A1A">
        <w:rPr>
          <w:rFonts w:ascii="Arial" w:eastAsia="Times New Roman" w:hAnsi="Arial" w:cs="Arial"/>
          <w:lang w:val="es-PE"/>
        </w:rPr>
        <w:t xml:space="preserve"> versiones de los cambios a fin de servir para una auditoria de datos.</w:t>
      </w:r>
    </w:p>
    <w:p w14:paraId="54389197" w14:textId="2B61C178" w:rsidR="008963D3" w:rsidRPr="007A4A1A" w:rsidRDefault="001F0A1B" w:rsidP="001F0A1B">
      <w:pPr>
        <w:pStyle w:val="NivelTres"/>
      </w:pPr>
      <w:bookmarkStart w:id="107" w:name="_Toc50141135"/>
      <w:r w:rsidRPr="007A4A1A">
        <w:t>REQNF-002 – Base de datos relacional centralizada</w:t>
      </w:r>
      <w:bookmarkEnd w:id="107"/>
    </w:p>
    <w:p w14:paraId="6FD8CC83" w14:textId="6B1EF041" w:rsidR="001F0A1B" w:rsidRPr="007A4A1A" w:rsidRDefault="001F0A1B" w:rsidP="0065263E">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t xml:space="preserve">La base será centralizada e implementada con el motor de base de datos </w:t>
      </w:r>
      <w:r w:rsidR="00903064" w:rsidRPr="007A4A1A">
        <w:rPr>
          <w:rFonts w:ascii="Arial" w:eastAsia="Times New Roman" w:hAnsi="Arial" w:cs="Arial"/>
          <w:lang w:val="es-PE"/>
        </w:rPr>
        <w:t>relacional</w:t>
      </w:r>
      <w:r w:rsidR="00437C9D" w:rsidRPr="007A4A1A">
        <w:rPr>
          <w:rFonts w:ascii="Arial" w:eastAsia="Times New Roman" w:hAnsi="Arial" w:cs="Arial"/>
          <w:lang w:val="es-PE"/>
        </w:rPr>
        <w:t>.</w:t>
      </w:r>
    </w:p>
    <w:p w14:paraId="76150E19" w14:textId="279F38C9" w:rsidR="00437C9D" w:rsidRPr="007A4A1A" w:rsidRDefault="00437C9D" w:rsidP="00437C9D">
      <w:pPr>
        <w:pStyle w:val="NivelTres"/>
      </w:pPr>
      <w:bookmarkStart w:id="108" w:name="_Toc50141136"/>
      <w:r w:rsidRPr="007A4A1A">
        <w:t xml:space="preserve">REQNF-003 – </w:t>
      </w:r>
      <w:r w:rsidR="003D7AFF" w:rsidRPr="007A4A1A">
        <w:t>Información encriptada</w:t>
      </w:r>
      <w:bookmarkEnd w:id="108"/>
    </w:p>
    <w:p w14:paraId="20CADD3B" w14:textId="67399475" w:rsidR="00437C9D" w:rsidRPr="007A4A1A" w:rsidRDefault="009D1CCA" w:rsidP="00437C9D">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t>Toda la información sensible debe ser encriptada, tal como en el caso de l</w:t>
      </w:r>
      <w:r w:rsidR="00285AC9" w:rsidRPr="007A4A1A">
        <w:rPr>
          <w:rFonts w:ascii="Arial" w:eastAsia="Times New Roman" w:hAnsi="Arial" w:cs="Arial"/>
          <w:lang w:val="es-PE"/>
        </w:rPr>
        <w:t>as contraseñas de los usuarios, de tal manera que no puedan ser manipuladas directamente</w:t>
      </w:r>
      <w:r w:rsidR="00437C9D" w:rsidRPr="007A4A1A">
        <w:rPr>
          <w:rFonts w:ascii="Arial" w:eastAsia="Times New Roman" w:hAnsi="Arial" w:cs="Arial"/>
          <w:lang w:val="es-PE"/>
        </w:rPr>
        <w:t>.</w:t>
      </w:r>
    </w:p>
    <w:p w14:paraId="208F8926" w14:textId="566B99AB" w:rsidR="0097276D" w:rsidRPr="007A4A1A" w:rsidRDefault="0097276D" w:rsidP="0097276D">
      <w:pPr>
        <w:pStyle w:val="NivelTres"/>
      </w:pPr>
      <w:bookmarkStart w:id="109" w:name="_Toc50141137"/>
      <w:r w:rsidRPr="007A4A1A">
        <w:t xml:space="preserve">REQNF-004 – </w:t>
      </w:r>
      <w:r w:rsidR="009D7F62" w:rsidRPr="007A4A1A">
        <w:t>Implementación de acceso basado en roles</w:t>
      </w:r>
      <w:bookmarkEnd w:id="109"/>
    </w:p>
    <w:p w14:paraId="3D8D3F8F" w14:textId="453658FD" w:rsidR="0097276D" w:rsidRPr="007A4A1A" w:rsidRDefault="009D7F62" w:rsidP="0097276D">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t>Los accesos a las diferentes opciones deberán ser manejados a través de roles que serán predefinidos en el sistema</w:t>
      </w:r>
      <w:r w:rsidR="0097276D" w:rsidRPr="007A4A1A">
        <w:rPr>
          <w:rFonts w:ascii="Arial" w:eastAsia="Times New Roman" w:hAnsi="Arial" w:cs="Arial"/>
          <w:lang w:val="es-PE"/>
        </w:rPr>
        <w:t>.</w:t>
      </w:r>
    </w:p>
    <w:p w14:paraId="4A650B3C" w14:textId="302867BA" w:rsidR="009D7F62" w:rsidRPr="007A4A1A" w:rsidRDefault="009D7F62" w:rsidP="009D7F62">
      <w:pPr>
        <w:pStyle w:val="NivelTres"/>
      </w:pPr>
      <w:bookmarkStart w:id="110" w:name="_Toc50141138"/>
      <w:r w:rsidRPr="007A4A1A">
        <w:t>REQNF-005 – Implementación de interconexión con la RENIEC</w:t>
      </w:r>
      <w:bookmarkEnd w:id="110"/>
    </w:p>
    <w:p w14:paraId="216CD1B2" w14:textId="6CD7201A" w:rsidR="009D7F62" w:rsidRPr="007A4A1A" w:rsidRDefault="009D7F62" w:rsidP="009D7F62">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t>En caso se coordine el acceso al sistema RENIEC para la obtención de datos, dicha conexión se realizara en tiempo real.</w:t>
      </w:r>
    </w:p>
    <w:p w14:paraId="5FC99CA9" w14:textId="4A41E9CF" w:rsidR="007250BD" w:rsidRPr="007A4A1A" w:rsidRDefault="007250BD" w:rsidP="007250BD">
      <w:pPr>
        <w:pStyle w:val="NivelTres"/>
      </w:pPr>
      <w:bookmarkStart w:id="111" w:name="_Toc50141139"/>
      <w:r w:rsidRPr="007A4A1A">
        <w:t>REQNF-006 – Compatibilidad con principales navegadores web</w:t>
      </w:r>
      <w:bookmarkEnd w:id="111"/>
    </w:p>
    <w:p w14:paraId="548BD6FC" w14:textId="526BCBA2" w:rsidR="007250BD" w:rsidRPr="007A4A1A" w:rsidRDefault="007250BD" w:rsidP="007250BD">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lastRenderedPageBreak/>
        <w:t>La aplicación debe ser desarrollada para ser usado con los navegadores Internet Explorer 10 o superior, Google Chrome y Mozilla Firefox. siendo además compatible con navegadores de dispositivos móviles.</w:t>
      </w:r>
    </w:p>
    <w:p w14:paraId="2480FB10" w14:textId="565B3EEE" w:rsidR="00992EA5" w:rsidRPr="007A4A1A" w:rsidRDefault="00992EA5" w:rsidP="00992EA5">
      <w:pPr>
        <w:pStyle w:val="NivelTres"/>
      </w:pPr>
      <w:bookmarkStart w:id="112" w:name="_Toc50141140"/>
      <w:r w:rsidRPr="007A4A1A">
        <w:t>REQNF-007 – Compatibilidad con principales navegadores web</w:t>
      </w:r>
      <w:bookmarkEnd w:id="112"/>
    </w:p>
    <w:p w14:paraId="032C4B11" w14:textId="77777777" w:rsidR="00992EA5" w:rsidRPr="007A4A1A" w:rsidRDefault="00992EA5" w:rsidP="00992EA5">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t>La aplicación debe ser desarrollada para ser usado con los navegadores Internet Explorer 10 o superior, Google Chrome y Mozilla Firefox. siendo además compatible con navegadores de dispositivos móviles.</w:t>
      </w:r>
    </w:p>
    <w:p w14:paraId="50AB95BF" w14:textId="559D01D9" w:rsidR="00EC3034" w:rsidRPr="007A4A1A" w:rsidRDefault="00EC3034" w:rsidP="00EC3034">
      <w:pPr>
        <w:pStyle w:val="NivelTres"/>
      </w:pPr>
      <w:bookmarkStart w:id="113" w:name="_Toc50141141"/>
      <w:r w:rsidRPr="007A4A1A">
        <w:t>REQNF-008 – Diseño amigable e intuitivo</w:t>
      </w:r>
      <w:bookmarkEnd w:id="113"/>
    </w:p>
    <w:p w14:paraId="77B91816" w14:textId="7F33D7F7" w:rsidR="00EC3034" w:rsidRPr="007A4A1A" w:rsidRDefault="00EC3034" w:rsidP="00EC3034">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t>Un usuario experimentado debe ser capaz de utilizar las funciones de la plataforma tras un entrenamiento de 2 horas, tras el cual no cometerá más de 3 errores diarios en media.</w:t>
      </w:r>
    </w:p>
    <w:p w14:paraId="0F54E4DF" w14:textId="3E86B514" w:rsidR="00EC3034" w:rsidRPr="007A4A1A" w:rsidRDefault="00EC3034" w:rsidP="00EC3034">
      <w:pPr>
        <w:pStyle w:val="NivelTres"/>
      </w:pPr>
      <w:bookmarkStart w:id="114" w:name="_Toc50141142"/>
      <w:r w:rsidRPr="007A4A1A">
        <w:t>REQNF-009 – Tiempo de respuesta</w:t>
      </w:r>
      <w:bookmarkEnd w:id="114"/>
    </w:p>
    <w:p w14:paraId="46DD06A5" w14:textId="79B9912E" w:rsidR="00EC3034" w:rsidRPr="007A4A1A" w:rsidRDefault="00EC3034" w:rsidP="00EC3034">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t>Cuando haya hasta 100 usuarios accediendo simultáneamente al sistema, su tiempo de respuesta no será en ningún momento superior a 2 segundos.</w:t>
      </w:r>
    </w:p>
    <w:p w14:paraId="275D8B9E" w14:textId="43D77CB2" w:rsidR="00EC3034" w:rsidRPr="007A4A1A" w:rsidRDefault="00EC3034" w:rsidP="00EC3034">
      <w:pPr>
        <w:pStyle w:val="NivelTres"/>
      </w:pPr>
      <w:bookmarkStart w:id="115" w:name="_Toc50141143"/>
      <w:r w:rsidRPr="007A4A1A">
        <w:t>REQNF-010 – Tiempo promedio de caída de servicio</w:t>
      </w:r>
      <w:bookmarkEnd w:id="115"/>
    </w:p>
    <w:p w14:paraId="74A198B2" w14:textId="0259474C" w:rsidR="00437C9D" w:rsidRPr="007A4A1A" w:rsidRDefault="00EC3034" w:rsidP="0065263E">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t>Ante un fallo en el software del sistema, no se tardará más de 30 minutos en restaurar los datos de la plataforma (en un estado válido) y volver a poner en marcha la plataforma.</w:t>
      </w:r>
    </w:p>
    <w:p w14:paraId="34DF0267" w14:textId="4DACC3EB" w:rsidR="00EC3034" w:rsidRPr="007A4A1A" w:rsidRDefault="00EC3034" w:rsidP="00EC3034">
      <w:pPr>
        <w:pStyle w:val="NivelTres"/>
      </w:pPr>
      <w:bookmarkStart w:id="116" w:name="_Toc50141144"/>
      <w:r w:rsidRPr="007A4A1A">
        <w:t>REQNF-011 – Programación de copias de respaldo</w:t>
      </w:r>
      <w:bookmarkEnd w:id="116"/>
    </w:p>
    <w:p w14:paraId="6A6C07FA" w14:textId="06C3D902" w:rsidR="00EC3034" w:rsidRPr="007A4A1A" w:rsidRDefault="00EC3034" w:rsidP="00EC3034">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t xml:space="preserve">A fin de salvaguardar la información de la dirección, se requiere que se creen tareas para obtener copias de respaldo de la base de datos y archivos de la plataforma. La frecuencia puede ser diaria, dependiendo de la frecuencia de </w:t>
      </w:r>
      <w:r w:rsidR="00B32C75" w:rsidRPr="007A4A1A">
        <w:rPr>
          <w:rFonts w:ascii="Arial" w:eastAsia="Times New Roman" w:hAnsi="Arial" w:cs="Arial"/>
          <w:lang w:val="es-PE"/>
        </w:rPr>
        <w:t>registro de nueva información, la frecuencia podría ser mayor.</w:t>
      </w:r>
    </w:p>
    <w:p w14:paraId="710AABAD" w14:textId="25C35CCA" w:rsidR="00B32C75" w:rsidRPr="007A4A1A" w:rsidRDefault="00B32C75" w:rsidP="00B32C75">
      <w:pPr>
        <w:pStyle w:val="NivelTres"/>
      </w:pPr>
      <w:bookmarkStart w:id="117" w:name="_Toc50141145"/>
      <w:r w:rsidRPr="007A4A1A">
        <w:t>REQNF-012 – Documentación de uso de la plataforma</w:t>
      </w:r>
      <w:bookmarkEnd w:id="117"/>
    </w:p>
    <w:p w14:paraId="0E7E2C6E" w14:textId="4F01D47E" w:rsidR="00EB6E63" w:rsidRPr="007A4A1A" w:rsidRDefault="00B32C75" w:rsidP="00B32C75">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t>La plataforma debe contar con manuales de usuario tanto en formato digital, como disponible en línea y dentro de la plataforma.</w:t>
      </w:r>
    </w:p>
    <w:p w14:paraId="09EA9154" w14:textId="5079FC02" w:rsidR="00712451" w:rsidRPr="007A4A1A" w:rsidRDefault="00712451" w:rsidP="00EB6E63">
      <w:pPr>
        <w:pStyle w:val="NivelDos"/>
        <w:ind w:left="1134" w:hanging="774"/>
      </w:pPr>
      <w:bookmarkStart w:id="118" w:name="_Toc50141146"/>
      <w:r w:rsidRPr="007A4A1A">
        <w:t>Estándares Aplicables</w:t>
      </w:r>
      <w:bookmarkEnd w:id="118"/>
    </w:p>
    <w:p w14:paraId="53A18C85" w14:textId="073526CE" w:rsidR="008235E7" w:rsidRPr="007A4A1A" w:rsidRDefault="008235E7" w:rsidP="008235E7">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t>En esta sección se describe los estándares de desarrollo utilizados para la construcción de la plataforma, se detallan los estándares para el desarrollo de interfaces.</w:t>
      </w:r>
    </w:p>
    <w:p w14:paraId="68F41FAD" w14:textId="77777777" w:rsidR="008235E7" w:rsidRPr="007A4A1A" w:rsidRDefault="008235E7" w:rsidP="008235E7">
      <w:pPr>
        <w:pStyle w:val="NivelTres"/>
      </w:pPr>
      <w:bookmarkStart w:id="119" w:name="_Toc50141147"/>
      <w:r w:rsidRPr="007A4A1A">
        <w:t>Interfaces de Usuario</w:t>
      </w:r>
      <w:bookmarkEnd w:id="119"/>
    </w:p>
    <w:p w14:paraId="664EF89B" w14:textId="555AD4A8" w:rsidR="008235E7" w:rsidRPr="007A4A1A" w:rsidRDefault="008235E7" w:rsidP="008235E7">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t>Las interfases de usuario se desarrollarán utilizando estándares, los cuales indican que para un mantenimiento de una tabla u operación CRUD (Create, Read, Update, Delete) se requieren básicamente de tres páginas.</w:t>
      </w:r>
    </w:p>
    <w:p w14:paraId="7EA43C7A" w14:textId="189D0DB8" w:rsidR="008235E7" w:rsidRPr="007A4A1A" w:rsidRDefault="008235E7" w:rsidP="008235E7">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t xml:space="preserve">nombreTablaList: Esta página servirá para realizar búsquedas filtradas por los campos que los usuarios consideren necesarios, a partir de ella se podrá ver el </w:t>
      </w:r>
      <w:r w:rsidRPr="007A4A1A">
        <w:rPr>
          <w:rFonts w:ascii="Arial" w:eastAsia="Times New Roman" w:hAnsi="Arial" w:cs="Arial"/>
          <w:lang w:val="es-PE"/>
        </w:rPr>
        <w:lastRenderedPageBreak/>
        <w:t>detalle de un registro, borrar un registro y cargar un registro en modo de edición al formulario del mantenimiento de la tabla.</w:t>
      </w:r>
    </w:p>
    <w:p w14:paraId="0FA370E1" w14:textId="79A49BEE" w:rsidR="008235E7" w:rsidRPr="007A4A1A" w:rsidRDefault="008235E7" w:rsidP="008235E7">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t>nombreTablaForm: Esta página es utilizada para insertar o modificar un registro en la base de datos, por lo tanto, podrá ser accedido en modo de inserción o edición.</w:t>
      </w:r>
    </w:p>
    <w:p w14:paraId="304AA52C" w14:textId="092A7EC8" w:rsidR="008235E7" w:rsidRPr="007A4A1A" w:rsidRDefault="008235E7" w:rsidP="008235E7">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t>nombreTablaDetail: Esta página es utilizada para visualizar (solo lectura) un registro en la base de datos.</w:t>
      </w:r>
    </w:p>
    <w:p w14:paraId="0D953623" w14:textId="23F4DB64" w:rsidR="008235E7" w:rsidRPr="007A4A1A" w:rsidRDefault="00A51972" w:rsidP="007A4A1A">
      <w:pPr>
        <w:pStyle w:val="NivelCuatro"/>
      </w:pPr>
      <w:r w:rsidRPr="007A4A1A">
        <w:t>Diagrama general de navegación</w:t>
      </w:r>
    </w:p>
    <w:p w14:paraId="1BD9A1A0" w14:textId="5C27B202" w:rsidR="007A4A1A" w:rsidRDefault="007A4A1A" w:rsidP="007A4A1A">
      <w:pPr>
        <w:spacing w:before="100" w:beforeAutospacing="1" w:after="100" w:afterAutospacing="1" w:line="240" w:lineRule="auto"/>
        <w:ind w:left="1134"/>
        <w:jc w:val="both"/>
        <w:textAlignment w:val="baseline"/>
        <w:rPr>
          <w:rFonts w:ascii="Arial" w:eastAsia="Times New Roman" w:hAnsi="Arial" w:cs="Arial"/>
          <w:lang w:val="es-PE"/>
        </w:rPr>
      </w:pPr>
      <w:r>
        <w:rPr>
          <w:noProof/>
        </w:rPr>
        <w:drawing>
          <wp:inline distT="0" distB="0" distL="0" distR="0" wp14:anchorId="577AEF86" wp14:editId="1C5612E3">
            <wp:extent cx="3657600" cy="22494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7600" cy="2249424"/>
                    </a:xfrm>
                    <a:prstGeom prst="rect">
                      <a:avLst/>
                    </a:prstGeom>
                  </pic:spPr>
                </pic:pic>
              </a:graphicData>
            </a:graphic>
          </wp:inline>
        </w:drawing>
      </w:r>
      <w:r>
        <w:rPr>
          <w:rFonts w:ascii="Arial" w:eastAsia="Times New Roman" w:hAnsi="Arial" w:cs="Arial"/>
          <w:lang w:val="es-PE"/>
        </w:rPr>
        <w:br w:type="page"/>
      </w:r>
    </w:p>
    <w:p w14:paraId="67F46781" w14:textId="09C0033B" w:rsidR="007A4A1A" w:rsidRPr="007A4A1A" w:rsidRDefault="007A4A1A" w:rsidP="007A4A1A">
      <w:pPr>
        <w:pStyle w:val="NivelCuatro"/>
      </w:pPr>
      <w:r w:rsidRPr="007A4A1A">
        <w:lastRenderedPageBreak/>
        <w:t>Plantilla de sitio</w:t>
      </w:r>
    </w:p>
    <w:p w14:paraId="26172ADC" w14:textId="24A614B8" w:rsidR="008235E7" w:rsidRDefault="007A4A1A" w:rsidP="007A4A1A">
      <w:pPr>
        <w:spacing w:before="100" w:beforeAutospacing="1" w:after="100" w:afterAutospacing="1" w:line="300" w:lineRule="atLeast"/>
        <w:ind w:left="1138"/>
        <w:jc w:val="both"/>
        <w:textAlignment w:val="baseline"/>
        <w:rPr>
          <w:rFonts w:ascii="Arial" w:eastAsia="Times New Roman" w:hAnsi="Arial" w:cs="Arial"/>
          <w:lang w:val="es-PE"/>
        </w:rPr>
      </w:pPr>
      <w:r w:rsidRPr="007A4A1A">
        <w:rPr>
          <w:rFonts w:ascii="Arial" w:eastAsia="Times New Roman" w:hAnsi="Arial" w:cs="Arial"/>
          <w:lang w:val="es-PE"/>
        </w:rPr>
        <w:t>Para el desarrollo de las páginas de todo el sitio, se utiliza el patrón de diseño CompositeView o Vista Compuesta, en el cual se define una plantilla general para el sitio, reutilizando los bloques de código comunes, como el encabezado, el menú, la barra de navegación y pie de página.</w:t>
      </w:r>
    </w:p>
    <w:p w14:paraId="1275A4FF" w14:textId="1D48CD23" w:rsidR="007A4A1A" w:rsidRDefault="007A4A1A" w:rsidP="007A4A1A">
      <w:pPr>
        <w:spacing w:before="100" w:beforeAutospacing="1" w:after="100" w:afterAutospacing="1" w:line="240" w:lineRule="auto"/>
        <w:ind w:left="1134"/>
        <w:jc w:val="center"/>
        <w:textAlignment w:val="baseline"/>
        <w:rPr>
          <w:rFonts w:ascii="Arial" w:eastAsia="Times New Roman" w:hAnsi="Arial" w:cs="Arial"/>
          <w:lang w:val="es-PE"/>
        </w:rPr>
      </w:pPr>
      <w:r>
        <w:rPr>
          <w:noProof/>
        </w:rPr>
        <w:drawing>
          <wp:inline distT="0" distB="0" distL="0" distR="0" wp14:anchorId="3479DFF6" wp14:editId="611D4F55">
            <wp:extent cx="4572000" cy="479145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000" cy="4791456"/>
                    </a:xfrm>
                    <a:prstGeom prst="rect">
                      <a:avLst/>
                    </a:prstGeom>
                  </pic:spPr>
                </pic:pic>
              </a:graphicData>
            </a:graphic>
          </wp:inline>
        </w:drawing>
      </w:r>
    </w:p>
    <w:p w14:paraId="0CF27B61" w14:textId="77777777" w:rsidR="007A4A1A" w:rsidRDefault="007A4A1A" w:rsidP="007A4A1A">
      <w:pPr>
        <w:spacing w:before="100" w:beforeAutospacing="1" w:after="100" w:afterAutospacing="1" w:line="240" w:lineRule="auto"/>
        <w:ind w:left="1134"/>
        <w:jc w:val="center"/>
        <w:textAlignment w:val="baseline"/>
        <w:rPr>
          <w:rFonts w:ascii="Arial" w:eastAsia="Times New Roman" w:hAnsi="Arial" w:cs="Arial"/>
          <w:lang w:val="es-PE"/>
        </w:rPr>
      </w:pPr>
    </w:p>
    <w:p w14:paraId="1DF80DC1" w14:textId="77777777" w:rsidR="007A4A1A" w:rsidRPr="007A4A1A" w:rsidRDefault="007A4A1A" w:rsidP="007A4A1A">
      <w:pPr>
        <w:pStyle w:val="NivelCuatro"/>
      </w:pPr>
      <w:r w:rsidRPr="007A4A1A">
        <w:t xml:space="preserve">Estándar formulario de captura </w:t>
      </w:r>
    </w:p>
    <w:p w14:paraId="4255F255" w14:textId="7D0B5AB6" w:rsidR="007A4A1A" w:rsidRDefault="007A4A1A" w:rsidP="007A4A1A">
      <w:pPr>
        <w:spacing w:before="100" w:beforeAutospacing="1" w:after="100" w:afterAutospacing="1" w:line="300" w:lineRule="atLeast"/>
        <w:ind w:left="1138"/>
        <w:jc w:val="both"/>
        <w:textAlignment w:val="baseline"/>
        <w:rPr>
          <w:rFonts w:ascii="Arial" w:eastAsia="Times New Roman" w:hAnsi="Arial" w:cs="Arial"/>
          <w:lang w:val="es-PE"/>
        </w:rPr>
      </w:pPr>
      <w:r w:rsidRPr="007A4A1A">
        <w:rPr>
          <w:rFonts w:ascii="Arial" w:eastAsia="Times New Roman" w:hAnsi="Arial" w:cs="Arial"/>
          <w:lang w:val="es-PE"/>
        </w:rPr>
        <w:t>El formulario de captura de datos (nombreTablaForm), es utilizado para insertar o modificar un registro en la base de datos, por lo tanto, podrá ser accedido en modo de inserción o edición.</w:t>
      </w:r>
    </w:p>
    <w:p w14:paraId="57DCB901" w14:textId="00C1222C" w:rsidR="007A4A1A" w:rsidRDefault="007A4A1A" w:rsidP="007A4A1A">
      <w:pPr>
        <w:spacing w:before="100" w:beforeAutospacing="1" w:after="100" w:afterAutospacing="1" w:line="240" w:lineRule="auto"/>
        <w:ind w:left="1134"/>
        <w:jc w:val="center"/>
        <w:textAlignment w:val="baseline"/>
        <w:rPr>
          <w:rFonts w:ascii="Arial" w:eastAsia="Times New Roman" w:hAnsi="Arial" w:cs="Arial"/>
          <w:lang w:val="es-PE"/>
        </w:rPr>
      </w:pPr>
      <w:r>
        <w:rPr>
          <w:noProof/>
        </w:rPr>
        <w:lastRenderedPageBreak/>
        <w:drawing>
          <wp:inline distT="0" distB="0" distL="0" distR="0" wp14:anchorId="0C48ABFB" wp14:editId="3D52DDD4">
            <wp:extent cx="3383280" cy="3255264"/>
            <wp:effectExtent l="0" t="0" r="762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3280" cy="3255264"/>
                    </a:xfrm>
                    <a:prstGeom prst="rect">
                      <a:avLst/>
                    </a:prstGeom>
                  </pic:spPr>
                </pic:pic>
              </a:graphicData>
            </a:graphic>
          </wp:inline>
        </w:drawing>
      </w:r>
    </w:p>
    <w:p w14:paraId="48632EE8" w14:textId="77777777" w:rsidR="007A4A1A" w:rsidRPr="007A4A1A" w:rsidRDefault="007A4A1A" w:rsidP="007A4A1A">
      <w:pPr>
        <w:pStyle w:val="NivelCuatro"/>
      </w:pPr>
      <w:r w:rsidRPr="007A4A1A">
        <w:t xml:space="preserve">Estándar formulario de búsquedas </w:t>
      </w:r>
    </w:p>
    <w:p w14:paraId="5728411C" w14:textId="26A8DEC5" w:rsidR="007A4A1A" w:rsidRDefault="007A4A1A" w:rsidP="007A4A1A">
      <w:pPr>
        <w:spacing w:before="100" w:beforeAutospacing="1" w:after="100" w:afterAutospacing="1" w:line="300" w:lineRule="atLeast"/>
        <w:ind w:left="1138"/>
        <w:jc w:val="both"/>
        <w:textAlignment w:val="baseline"/>
        <w:rPr>
          <w:rFonts w:ascii="Arial" w:eastAsia="Times New Roman" w:hAnsi="Arial" w:cs="Arial"/>
          <w:lang w:val="es-PE"/>
        </w:rPr>
      </w:pPr>
      <w:r w:rsidRPr="007A4A1A">
        <w:rPr>
          <w:rFonts w:ascii="Arial" w:eastAsia="Times New Roman" w:hAnsi="Arial" w:cs="Arial"/>
          <w:lang w:val="es-PE"/>
        </w:rPr>
        <w:t xml:space="preserve">El formulario para búsquedas (nombreTablaList), servirá para realizar búsquedas filtradas por los campos que los usuarios consideren necesarios, los filtros y la paginación solo serán aplicados a las tablas que después de un análisis de la proyección de la cantidad de registros que almacenara, se determine que tendrá una cantidad mayor a los 20 registros. </w:t>
      </w:r>
      <w:r w:rsidR="00A15843" w:rsidRPr="007A4A1A">
        <w:rPr>
          <w:rFonts w:ascii="Arial" w:eastAsia="Times New Roman" w:hAnsi="Arial" w:cs="Arial"/>
          <w:lang w:val="es-PE"/>
        </w:rPr>
        <w:t>Además,</w:t>
      </w:r>
      <w:r w:rsidRPr="007A4A1A">
        <w:rPr>
          <w:rFonts w:ascii="Arial" w:eastAsia="Times New Roman" w:hAnsi="Arial" w:cs="Arial"/>
          <w:lang w:val="es-PE"/>
        </w:rPr>
        <w:t xml:space="preserve"> desde éste se podrá ver el detalle de un registro, borrar un registro y cargar un registro en modo de edición al formulario del mantenimiento de la tabla.</w:t>
      </w:r>
    </w:p>
    <w:p w14:paraId="2DB6D6CE" w14:textId="56CE66B6" w:rsidR="00A15843" w:rsidRDefault="00A15843" w:rsidP="00A15843">
      <w:pPr>
        <w:spacing w:before="100" w:beforeAutospacing="1" w:after="100" w:afterAutospacing="1" w:line="240" w:lineRule="auto"/>
        <w:ind w:left="1134"/>
        <w:jc w:val="center"/>
        <w:textAlignment w:val="baseline"/>
        <w:rPr>
          <w:rFonts w:ascii="Arial" w:eastAsia="Times New Roman" w:hAnsi="Arial" w:cs="Arial"/>
          <w:lang w:val="es-PE"/>
        </w:rPr>
      </w:pPr>
      <w:r>
        <w:rPr>
          <w:noProof/>
        </w:rPr>
        <w:drawing>
          <wp:inline distT="0" distB="0" distL="0" distR="0" wp14:anchorId="3A443545" wp14:editId="74BA3441">
            <wp:extent cx="3474720" cy="35844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4720" cy="3584448"/>
                    </a:xfrm>
                    <a:prstGeom prst="rect">
                      <a:avLst/>
                    </a:prstGeom>
                  </pic:spPr>
                </pic:pic>
              </a:graphicData>
            </a:graphic>
          </wp:inline>
        </w:drawing>
      </w:r>
      <w:r>
        <w:rPr>
          <w:rFonts w:ascii="Arial" w:eastAsia="Times New Roman" w:hAnsi="Arial" w:cs="Arial"/>
          <w:lang w:val="es-PE"/>
        </w:rPr>
        <w:br w:type="page"/>
      </w:r>
    </w:p>
    <w:p w14:paraId="56967B03" w14:textId="636A543B" w:rsidR="00A15843" w:rsidRPr="00A15843" w:rsidRDefault="00A15843" w:rsidP="00A15843">
      <w:pPr>
        <w:pStyle w:val="NivelCuatro"/>
      </w:pPr>
      <w:r w:rsidRPr="00A15843">
        <w:lastRenderedPageBreak/>
        <w:t>Estándar de pantalla de detalle</w:t>
      </w:r>
    </w:p>
    <w:p w14:paraId="4442541D" w14:textId="77777777" w:rsidR="00A15843" w:rsidRPr="00A15843" w:rsidRDefault="00A15843" w:rsidP="00A15843">
      <w:pPr>
        <w:spacing w:before="100" w:beforeAutospacing="1" w:after="100" w:afterAutospacing="1" w:line="300" w:lineRule="atLeast"/>
        <w:ind w:left="1138"/>
        <w:jc w:val="both"/>
        <w:textAlignment w:val="baseline"/>
        <w:rPr>
          <w:rFonts w:ascii="Arial" w:eastAsia="Times New Roman" w:hAnsi="Arial" w:cs="Arial"/>
          <w:lang w:val="es-PE"/>
        </w:rPr>
      </w:pPr>
      <w:r w:rsidRPr="00A15843">
        <w:rPr>
          <w:rFonts w:ascii="Arial" w:eastAsia="Times New Roman" w:hAnsi="Arial" w:cs="Arial"/>
          <w:lang w:val="es-PE"/>
        </w:rPr>
        <w:t xml:space="preserve">La interfaz de consulta de detalle del formulario (nombreTablaDetail), se utilizará para ver, solo de lectura, el detalle completo de un registro. </w:t>
      </w:r>
    </w:p>
    <w:p w14:paraId="3FA1B148" w14:textId="030BFB3D" w:rsidR="00A15843" w:rsidRDefault="00A15843" w:rsidP="00A15843">
      <w:pPr>
        <w:spacing w:before="100" w:beforeAutospacing="1" w:after="100" w:afterAutospacing="1" w:line="300" w:lineRule="atLeast"/>
        <w:ind w:left="1138"/>
        <w:jc w:val="center"/>
        <w:textAlignment w:val="baseline"/>
        <w:rPr>
          <w:rFonts w:ascii="Arial" w:eastAsia="Times New Roman" w:hAnsi="Arial" w:cs="Arial"/>
          <w:lang w:val="es-PE"/>
        </w:rPr>
      </w:pPr>
      <w:r>
        <w:rPr>
          <w:noProof/>
        </w:rPr>
        <w:drawing>
          <wp:inline distT="0" distB="0" distL="0" distR="0" wp14:anchorId="19129C82" wp14:editId="6C548F57">
            <wp:extent cx="3383280" cy="3364992"/>
            <wp:effectExtent l="0" t="0" r="762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3280" cy="3364992"/>
                    </a:xfrm>
                    <a:prstGeom prst="rect">
                      <a:avLst/>
                    </a:prstGeom>
                  </pic:spPr>
                </pic:pic>
              </a:graphicData>
            </a:graphic>
          </wp:inline>
        </w:drawing>
      </w:r>
    </w:p>
    <w:p w14:paraId="2DE836E1" w14:textId="31CD5BFF" w:rsidR="00A15843" w:rsidRPr="007A4A1A" w:rsidRDefault="00A15843" w:rsidP="00A15843">
      <w:pPr>
        <w:pStyle w:val="NivelTres"/>
      </w:pPr>
      <w:bookmarkStart w:id="120" w:name="_Toc50141148"/>
      <w:r>
        <w:t>Otros</w:t>
      </w:r>
      <w:bookmarkEnd w:id="120"/>
    </w:p>
    <w:p w14:paraId="59378C98" w14:textId="53287F1E" w:rsidR="00B70D07" w:rsidRPr="007A4A1A" w:rsidRDefault="00B70D07" w:rsidP="00A73CFD">
      <w:pPr>
        <w:pStyle w:val="ListParagraph"/>
        <w:numPr>
          <w:ilvl w:val="0"/>
          <w:numId w:val="14"/>
        </w:numPr>
        <w:spacing w:before="100" w:beforeAutospacing="1" w:after="100" w:afterAutospacing="1" w:line="300" w:lineRule="atLeast"/>
        <w:jc w:val="both"/>
        <w:textAlignment w:val="baseline"/>
        <w:rPr>
          <w:rFonts w:ascii="Arial" w:eastAsia="Times New Roman" w:hAnsi="Arial" w:cs="Arial"/>
          <w:lang w:val="es-PE"/>
        </w:rPr>
      </w:pPr>
      <w:r w:rsidRPr="007A4A1A">
        <w:rPr>
          <w:rFonts w:ascii="Arial" w:eastAsia="Times New Roman" w:hAnsi="Arial" w:cs="Arial"/>
          <w:lang w:val="es-PE"/>
        </w:rPr>
        <w:t>Todo desarrollo, manejo de código y construcción de entregables, deberá estar incorporado dentro de un repositorio de información, se recomienda GitHub, pero la opción queda abierta a otra posibilidad que brinde la seguridad y protección de la información.</w:t>
      </w:r>
    </w:p>
    <w:p w14:paraId="3322FC21" w14:textId="11D1D3DB" w:rsidR="00CF1020" w:rsidRPr="007A4A1A" w:rsidRDefault="00B70D07" w:rsidP="00A73CFD">
      <w:pPr>
        <w:pStyle w:val="ListParagraph"/>
        <w:numPr>
          <w:ilvl w:val="0"/>
          <w:numId w:val="14"/>
        </w:numPr>
        <w:spacing w:before="100" w:beforeAutospacing="1" w:after="100" w:afterAutospacing="1" w:line="300" w:lineRule="atLeast"/>
        <w:jc w:val="both"/>
        <w:textAlignment w:val="baseline"/>
        <w:rPr>
          <w:rFonts w:ascii="Arial" w:eastAsia="Times New Roman" w:hAnsi="Arial" w:cs="Arial"/>
          <w:lang w:val="es-PE"/>
        </w:rPr>
      </w:pPr>
      <w:r w:rsidRPr="007A4A1A">
        <w:rPr>
          <w:rFonts w:ascii="Arial" w:eastAsia="Times New Roman" w:hAnsi="Arial" w:cs="Arial"/>
          <w:lang w:val="es-PE"/>
        </w:rPr>
        <w:t>El software a desarrollar debe estar orientado hacia una Arquitectura Web (a dos o ‘n’ capas) o Mobile (a dos o ‘n’ capas).</w:t>
      </w:r>
    </w:p>
    <w:p w14:paraId="39C52535" w14:textId="61496CD2" w:rsidR="00CF1020" w:rsidRPr="007A4A1A" w:rsidRDefault="00B70D07" w:rsidP="00A73CFD">
      <w:pPr>
        <w:pStyle w:val="ListParagraph"/>
        <w:numPr>
          <w:ilvl w:val="0"/>
          <w:numId w:val="14"/>
        </w:numPr>
        <w:spacing w:before="100" w:beforeAutospacing="1" w:after="100" w:afterAutospacing="1" w:line="300" w:lineRule="atLeast"/>
        <w:jc w:val="both"/>
        <w:textAlignment w:val="baseline"/>
        <w:rPr>
          <w:rFonts w:ascii="Arial" w:eastAsia="Times New Roman" w:hAnsi="Arial" w:cs="Arial"/>
          <w:lang w:val="es-PE"/>
        </w:rPr>
      </w:pPr>
      <w:r w:rsidRPr="007A4A1A">
        <w:rPr>
          <w:rFonts w:ascii="Arial" w:eastAsia="Times New Roman" w:hAnsi="Arial" w:cs="Arial"/>
          <w:lang w:val="es-PE"/>
        </w:rPr>
        <w:t xml:space="preserve">El desarrollo </w:t>
      </w:r>
      <w:r w:rsidR="00CF1020" w:rsidRPr="007A4A1A">
        <w:rPr>
          <w:rFonts w:ascii="Arial" w:eastAsia="Times New Roman" w:hAnsi="Arial" w:cs="Arial"/>
          <w:lang w:val="es-PE"/>
        </w:rPr>
        <w:t>deber</w:t>
      </w:r>
      <w:r w:rsidRPr="007A4A1A">
        <w:rPr>
          <w:rFonts w:ascii="Arial" w:eastAsia="Times New Roman" w:hAnsi="Arial" w:cs="Arial"/>
          <w:lang w:val="es-PE"/>
        </w:rPr>
        <w:t xml:space="preserve">á ser </w:t>
      </w:r>
      <w:r w:rsidR="00CF1020" w:rsidRPr="007A4A1A">
        <w:rPr>
          <w:rFonts w:ascii="Arial" w:eastAsia="Times New Roman" w:hAnsi="Arial" w:cs="Arial"/>
          <w:lang w:val="es-PE"/>
        </w:rPr>
        <w:t xml:space="preserve">a través del uso de herramientas de código abierto (open </w:t>
      </w:r>
      <w:proofErr w:type="spellStart"/>
      <w:r w:rsidR="00CF1020" w:rsidRPr="007A4A1A">
        <w:rPr>
          <w:rFonts w:ascii="Arial" w:eastAsia="Times New Roman" w:hAnsi="Arial" w:cs="Arial"/>
          <w:lang w:val="es-PE"/>
        </w:rPr>
        <w:t>source</w:t>
      </w:r>
      <w:proofErr w:type="spellEnd"/>
      <w:r w:rsidR="00CF1020" w:rsidRPr="007A4A1A">
        <w:rPr>
          <w:rFonts w:ascii="Arial" w:eastAsia="Times New Roman" w:hAnsi="Arial" w:cs="Arial"/>
          <w:lang w:val="es-PE"/>
        </w:rPr>
        <w:t>), algunas de las opciones a considerar:</w:t>
      </w:r>
    </w:p>
    <w:p w14:paraId="4B4E48FC" w14:textId="4BBC4426" w:rsidR="00CF1020" w:rsidRPr="007A4A1A" w:rsidRDefault="00CF1020" w:rsidP="00A73CFD">
      <w:pPr>
        <w:pStyle w:val="ListParagraph"/>
        <w:numPr>
          <w:ilvl w:val="0"/>
          <w:numId w:val="15"/>
        </w:numPr>
        <w:spacing w:before="100" w:beforeAutospacing="1" w:after="100" w:afterAutospacing="1" w:line="300" w:lineRule="atLeast"/>
        <w:jc w:val="both"/>
        <w:textAlignment w:val="baseline"/>
        <w:rPr>
          <w:rFonts w:ascii="Arial" w:eastAsia="Times New Roman" w:hAnsi="Arial" w:cs="Arial"/>
          <w:lang w:val="es-PE"/>
        </w:rPr>
      </w:pPr>
      <w:r w:rsidRPr="007A4A1A">
        <w:rPr>
          <w:rFonts w:ascii="Arial" w:eastAsia="Times New Roman" w:hAnsi="Arial" w:cs="Arial"/>
          <w:lang w:val="es-PE"/>
        </w:rPr>
        <w:t xml:space="preserve">Node.js, Express, </w:t>
      </w:r>
      <w:proofErr w:type="spellStart"/>
      <w:r w:rsidRPr="007A4A1A">
        <w:rPr>
          <w:rFonts w:ascii="Arial" w:eastAsia="Times New Roman" w:hAnsi="Arial" w:cs="Arial"/>
          <w:lang w:val="es-PE"/>
        </w:rPr>
        <w:t>React</w:t>
      </w:r>
      <w:proofErr w:type="spellEnd"/>
    </w:p>
    <w:p w14:paraId="7C22BDEB" w14:textId="77777777" w:rsidR="00CF1020" w:rsidRPr="007A4A1A" w:rsidRDefault="00B70D07" w:rsidP="00A73CFD">
      <w:pPr>
        <w:pStyle w:val="ListParagraph"/>
        <w:numPr>
          <w:ilvl w:val="0"/>
          <w:numId w:val="15"/>
        </w:numPr>
        <w:spacing w:before="100" w:beforeAutospacing="1" w:after="100" w:afterAutospacing="1" w:line="300" w:lineRule="atLeast"/>
        <w:jc w:val="both"/>
        <w:textAlignment w:val="baseline"/>
        <w:rPr>
          <w:rFonts w:ascii="Arial" w:eastAsia="Times New Roman" w:hAnsi="Arial" w:cs="Arial"/>
          <w:lang w:val="es-PE"/>
        </w:rPr>
      </w:pPr>
      <w:r w:rsidRPr="007A4A1A">
        <w:rPr>
          <w:rFonts w:ascii="Arial" w:eastAsia="Times New Roman" w:hAnsi="Arial" w:cs="Arial"/>
          <w:lang w:val="es-PE"/>
        </w:rPr>
        <w:t>Protocolos de comunicación HTTP, SOAP o REST.</w:t>
      </w:r>
    </w:p>
    <w:p w14:paraId="7352D786" w14:textId="77777777" w:rsidR="00CF1020" w:rsidRPr="007A4A1A" w:rsidRDefault="00B70D07" w:rsidP="00A73CFD">
      <w:pPr>
        <w:pStyle w:val="ListParagraph"/>
        <w:numPr>
          <w:ilvl w:val="0"/>
          <w:numId w:val="15"/>
        </w:numPr>
        <w:spacing w:before="100" w:beforeAutospacing="1" w:after="100" w:afterAutospacing="1" w:line="300" w:lineRule="atLeast"/>
        <w:jc w:val="both"/>
        <w:textAlignment w:val="baseline"/>
        <w:rPr>
          <w:rFonts w:ascii="Arial" w:eastAsia="Times New Roman" w:hAnsi="Arial" w:cs="Arial"/>
          <w:lang w:val="es-PE"/>
        </w:rPr>
      </w:pPr>
      <w:r w:rsidRPr="007A4A1A">
        <w:rPr>
          <w:rFonts w:ascii="Arial" w:eastAsia="Times New Roman" w:hAnsi="Arial" w:cs="Arial"/>
          <w:lang w:val="es-PE"/>
        </w:rPr>
        <w:t>Estándares Mobile para Android o iPhone para la comunicación entre capas utilizando el protocolo SOAP o REST.</w:t>
      </w:r>
    </w:p>
    <w:p w14:paraId="65142C07" w14:textId="77777777" w:rsidR="00CF1020" w:rsidRPr="007A4A1A" w:rsidRDefault="00B70D07" w:rsidP="00A73CFD">
      <w:pPr>
        <w:pStyle w:val="ListParagraph"/>
        <w:numPr>
          <w:ilvl w:val="0"/>
          <w:numId w:val="15"/>
        </w:numPr>
        <w:spacing w:before="100" w:beforeAutospacing="1" w:after="100" w:afterAutospacing="1" w:line="300" w:lineRule="atLeast"/>
        <w:jc w:val="both"/>
        <w:textAlignment w:val="baseline"/>
        <w:rPr>
          <w:rFonts w:ascii="Arial" w:eastAsia="Times New Roman" w:hAnsi="Arial" w:cs="Arial"/>
          <w:lang w:val="es-PE"/>
        </w:rPr>
      </w:pPr>
      <w:r w:rsidRPr="007A4A1A">
        <w:rPr>
          <w:rFonts w:ascii="Arial" w:eastAsia="Times New Roman" w:hAnsi="Arial" w:cs="Arial"/>
          <w:lang w:val="es-PE"/>
        </w:rPr>
        <w:t>Java para Android.</w:t>
      </w:r>
    </w:p>
    <w:p w14:paraId="08B375CE" w14:textId="3B34DCEE" w:rsidR="00CF1020" w:rsidRPr="00E37B83" w:rsidRDefault="00B70D07" w:rsidP="00A73CFD">
      <w:pPr>
        <w:pStyle w:val="ListParagraph"/>
        <w:numPr>
          <w:ilvl w:val="0"/>
          <w:numId w:val="15"/>
        </w:numPr>
        <w:spacing w:before="100" w:beforeAutospacing="1" w:after="100" w:afterAutospacing="1" w:line="300" w:lineRule="atLeast"/>
        <w:jc w:val="both"/>
        <w:textAlignment w:val="baseline"/>
        <w:rPr>
          <w:rFonts w:ascii="Arial" w:eastAsia="Times New Roman" w:hAnsi="Arial" w:cs="Arial"/>
        </w:rPr>
      </w:pPr>
      <w:proofErr w:type="spellStart"/>
      <w:r w:rsidRPr="00E37B83">
        <w:rPr>
          <w:rFonts w:ascii="Arial" w:eastAsia="Times New Roman" w:hAnsi="Arial" w:cs="Arial"/>
        </w:rPr>
        <w:t>Objectiv</w:t>
      </w:r>
      <w:proofErr w:type="spellEnd"/>
      <w:r w:rsidRPr="00E37B83">
        <w:rPr>
          <w:rFonts w:ascii="Arial" w:eastAsia="Times New Roman" w:hAnsi="Arial" w:cs="Arial"/>
        </w:rPr>
        <w:t xml:space="preserve"> C</w:t>
      </w:r>
      <w:r w:rsidR="005D25FC" w:rsidRPr="00E37B83">
        <w:rPr>
          <w:rFonts w:ascii="Arial" w:eastAsia="Times New Roman" w:hAnsi="Arial" w:cs="Arial"/>
        </w:rPr>
        <w:t>/Swift</w:t>
      </w:r>
      <w:r w:rsidRPr="00E37B83">
        <w:rPr>
          <w:rFonts w:ascii="Arial" w:eastAsia="Times New Roman" w:hAnsi="Arial" w:cs="Arial"/>
        </w:rPr>
        <w:t xml:space="preserve"> para iOS.</w:t>
      </w:r>
    </w:p>
    <w:p w14:paraId="1F96DADB" w14:textId="1B5A6251" w:rsidR="00CF1020" w:rsidRPr="007A4A1A" w:rsidRDefault="00B70D07" w:rsidP="00A73CFD">
      <w:pPr>
        <w:pStyle w:val="ListParagraph"/>
        <w:numPr>
          <w:ilvl w:val="0"/>
          <w:numId w:val="14"/>
        </w:numPr>
        <w:spacing w:before="100" w:beforeAutospacing="1" w:after="100" w:afterAutospacing="1" w:line="300" w:lineRule="atLeast"/>
        <w:jc w:val="both"/>
        <w:textAlignment w:val="baseline"/>
        <w:rPr>
          <w:rFonts w:ascii="Arial" w:eastAsia="Times New Roman" w:hAnsi="Arial" w:cs="Arial"/>
          <w:lang w:val="es-PE"/>
        </w:rPr>
      </w:pPr>
      <w:r w:rsidRPr="007A4A1A">
        <w:rPr>
          <w:rFonts w:ascii="Arial" w:eastAsia="Times New Roman" w:hAnsi="Arial" w:cs="Arial"/>
          <w:lang w:val="es-PE"/>
        </w:rPr>
        <w:t>Todo producto complementario fuera de los descrito anteriormente, deberá ser consultado a</w:t>
      </w:r>
      <w:r w:rsidR="00CF1020" w:rsidRPr="007A4A1A">
        <w:rPr>
          <w:rFonts w:ascii="Arial" w:eastAsia="Times New Roman" w:hAnsi="Arial" w:cs="Arial"/>
          <w:lang w:val="es-PE"/>
        </w:rPr>
        <w:t xml:space="preserve">l </w:t>
      </w:r>
      <w:r w:rsidR="00D713CF" w:rsidRPr="007A4A1A">
        <w:rPr>
          <w:rFonts w:ascii="Arial" w:eastAsia="Times New Roman" w:hAnsi="Arial" w:cs="Arial"/>
          <w:lang w:val="es-PE"/>
        </w:rPr>
        <w:t>coordinador</w:t>
      </w:r>
      <w:r w:rsidR="00CF1020" w:rsidRPr="007A4A1A">
        <w:rPr>
          <w:rFonts w:ascii="Arial" w:eastAsia="Times New Roman" w:hAnsi="Arial" w:cs="Arial"/>
          <w:lang w:val="es-PE"/>
        </w:rPr>
        <w:t xml:space="preserve"> del proyecto</w:t>
      </w:r>
      <w:r w:rsidRPr="007A4A1A">
        <w:rPr>
          <w:rFonts w:ascii="Arial" w:eastAsia="Times New Roman" w:hAnsi="Arial" w:cs="Arial"/>
          <w:lang w:val="es-PE"/>
        </w:rPr>
        <w:t xml:space="preserve"> para su aprobación.</w:t>
      </w:r>
    </w:p>
    <w:p w14:paraId="74800C66" w14:textId="49506C7D" w:rsidR="00CF1020" w:rsidRPr="007A4A1A" w:rsidRDefault="00B70D07" w:rsidP="00A73CFD">
      <w:pPr>
        <w:pStyle w:val="ListParagraph"/>
        <w:numPr>
          <w:ilvl w:val="0"/>
          <w:numId w:val="14"/>
        </w:numPr>
        <w:spacing w:before="100" w:beforeAutospacing="1" w:after="100" w:afterAutospacing="1" w:line="300" w:lineRule="atLeast"/>
        <w:jc w:val="both"/>
        <w:textAlignment w:val="baseline"/>
        <w:rPr>
          <w:rFonts w:ascii="Arial" w:eastAsia="Times New Roman" w:hAnsi="Arial" w:cs="Arial"/>
          <w:lang w:val="es-PE"/>
        </w:rPr>
      </w:pPr>
      <w:r w:rsidRPr="007A4A1A">
        <w:rPr>
          <w:rFonts w:ascii="Arial" w:eastAsia="Times New Roman" w:hAnsi="Arial" w:cs="Arial"/>
          <w:lang w:val="es-PE"/>
        </w:rPr>
        <w:t>Para cada proceso de desarrollo se deberá indicar la arquitectura propuesta y cada una de las herramientas de software a utilizar.</w:t>
      </w:r>
    </w:p>
    <w:p w14:paraId="0AF59F5C" w14:textId="77777777" w:rsidR="00A73CFD" w:rsidRPr="007A4A1A" w:rsidRDefault="00A73CFD" w:rsidP="00A73CFD">
      <w:pPr>
        <w:pStyle w:val="ListParagraph"/>
        <w:numPr>
          <w:ilvl w:val="0"/>
          <w:numId w:val="14"/>
        </w:numPr>
        <w:spacing w:before="100" w:beforeAutospacing="1" w:after="100" w:afterAutospacing="1" w:line="300" w:lineRule="atLeast"/>
        <w:jc w:val="both"/>
        <w:textAlignment w:val="baseline"/>
        <w:rPr>
          <w:rFonts w:ascii="Arial" w:eastAsia="Times New Roman" w:hAnsi="Arial" w:cs="Arial"/>
          <w:lang w:val="es-PE"/>
        </w:rPr>
      </w:pPr>
      <w:r w:rsidRPr="007A4A1A">
        <w:rPr>
          <w:rFonts w:ascii="Arial" w:eastAsia="Times New Roman" w:hAnsi="Arial" w:cs="Arial"/>
          <w:lang w:val="es-PE"/>
        </w:rPr>
        <w:t>El di</w:t>
      </w:r>
      <w:r w:rsidR="00B70D07" w:rsidRPr="007A4A1A">
        <w:rPr>
          <w:rFonts w:ascii="Arial" w:eastAsia="Times New Roman" w:hAnsi="Arial" w:cs="Arial"/>
          <w:lang w:val="es-PE"/>
        </w:rPr>
        <w:t>seño visual de las aplicaciones web deberá ser adaptable o adaptativo (</w:t>
      </w:r>
      <w:proofErr w:type="spellStart"/>
      <w:r w:rsidR="00B70D07" w:rsidRPr="007A4A1A">
        <w:rPr>
          <w:rFonts w:ascii="Arial" w:eastAsia="Times New Roman" w:hAnsi="Arial" w:cs="Arial"/>
          <w:lang w:val="es-PE"/>
        </w:rPr>
        <w:t>Responsive</w:t>
      </w:r>
      <w:proofErr w:type="spellEnd"/>
      <w:r w:rsidR="00B70D07" w:rsidRPr="007A4A1A">
        <w:rPr>
          <w:rFonts w:ascii="Arial" w:eastAsia="Times New Roman" w:hAnsi="Arial" w:cs="Arial"/>
          <w:lang w:val="es-PE"/>
        </w:rPr>
        <w:t xml:space="preserve"> Web </w:t>
      </w:r>
      <w:proofErr w:type="spellStart"/>
      <w:r w:rsidR="00B70D07" w:rsidRPr="007A4A1A">
        <w:rPr>
          <w:rFonts w:ascii="Arial" w:eastAsia="Times New Roman" w:hAnsi="Arial" w:cs="Arial"/>
          <w:lang w:val="es-PE"/>
        </w:rPr>
        <w:t>Design</w:t>
      </w:r>
      <w:proofErr w:type="spellEnd"/>
      <w:r w:rsidR="00B70D07" w:rsidRPr="007A4A1A">
        <w:rPr>
          <w:rFonts w:ascii="Arial" w:eastAsia="Times New Roman" w:hAnsi="Arial" w:cs="Arial"/>
          <w:lang w:val="es-PE"/>
        </w:rPr>
        <w:t xml:space="preserve">), de manera tal que la apariencia de los desarrollos, se adapten a los dispositivos que se estén utilizando para </w:t>
      </w:r>
      <w:r w:rsidR="00B70D07" w:rsidRPr="007A4A1A">
        <w:rPr>
          <w:rFonts w:ascii="Arial" w:eastAsia="Times New Roman" w:hAnsi="Arial" w:cs="Arial"/>
          <w:lang w:val="es-PE"/>
        </w:rPr>
        <w:lastRenderedPageBreak/>
        <w:t>visualizarlos. Como parámetro por defecto, las aplicaciones de escritorio, se deberán considerar una resolución de pantalla de 1024*768 pixeles.</w:t>
      </w:r>
    </w:p>
    <w:p w14:paraId="7CE77EF4" w14:textId="77777777" w:rsidR="00A73CFD" w:rsidRPr="007A4A1A" w:rsidRDefault="00B70D07" w:rsidP="00A73CFD">
      <w:pPr>
        <w:pStyle w:val="ListParagraph"/>
        <w:numPr>
          <w:ilvl w:val="0"/>
          <w:numId w:val="14"/>
        </w:numPr>
        <w:spacing w:before="100" w:beforeAutospacing="1" w:after="100" w:afterAutospacing="1" w:line="300" w:lineRule="atLeast"/>
        <w:jc w:val="both"/>
        <w:textAlignment w:val="baseline"/>
        <w:rPr>
          <w:rFonts w:ascii="Arial" w:eastAsia="Times New Roman" w:hAnsi="Arial" w:cs="Arial"/>
          <w:lang w:val="es-PE"/>
        </w:rPr>
      </w:pPr>
      <w:r w:rsidRPr="007A4A1A">
        <w:rPr>
          <w:rFonts w:ascii="Arial" w:eastAsia="Times New Roman" w:hAnsi="Arial" w:cs="Arial"/>
          <w:lang w:val="es-PE"/>
        </w:rPr>
        <w:t>Las aplicaciones deberán contar con mensajes de alerta o advertencia en la ejecución de procesos de grabación y eliminación de información.</w:t>
      </w:r>
    </w:p>
    <w:p w14:paraId="521D1C63" w14:textId="77777777" w:rsidR="00A73CFD" w:rsidRPr="007A4A1A" w:rsidRDefault="00B70D07" w:rsidP="00A73CFD">
      <w:pPr>
        <w:pStyle w:val="ListParagraph"/>
        <w:numPr>
          <w:ilvl w:val="0"/>
          <w:numId w:val="14"/>
        </w:numPr>
        <w:spacing w:before="100" w:beforeAutospacing="1" w:after="100" w:afterAutospacing="1" w:line="300" w:lineRule="atLeast"/>
        <w:jc w:val="both"/>
        <w:textAlignment w:val="baseline"/>
        <w:rPr>
          <w:rFonts w:ascii="Arial" w:eastAsia="Times New Roman" w:hAnsi="Arial" w:cs="Arial"/>
          <w:lang w:val="es-PE"/>
        </w:rPr>
      </w:pPr>
      <w:r w:rsidRPr="007A4A1A">
        <w:rPr>
          <w:rFonts w:ascii="Arial" w:eastAsia="Times New Roman" w:hAnsi="Arial" w:cs="Arial"/>
          <w:lang w:val="es-PE"/>
        </w:rPr>
        <w:t>Deberán contar con manejo de errores para indisponibilidad, denegación de acceso y validación de datos.</w:t>
      </w:r>
    </w:p>
    <w:p w14:paraId="0A4AB7ED" w14:textId="77777777" w:rsidR="00A73CFD" w:rsidRPr="007A4A1A" w:rsidRDefault="00B70D07" w:rsidP="00A73CFD">
      <w:pPr>
        <w:pStyle w:val="ListParagraph"/>
        <w:numPr>
          <w:ilvl w:val="0"/>
          <w:numId w:val="14"/>
        </w:numPr>
        <w:spacing w:before="100" w:beforeAutospacing="1" w:after="100" w:afterAutospacing="1" w:line="300" w:lineRule="atLeast"/>
        <w:jc w:val="both"/>
        <w:textAlignment w:val="baseline"/>
        <w:rPr>
          <w:rFonts w:ascii="Arial" w:eastAsia="Times New Roman" w:hAnsi="Arial" w:cs="Arial"/>
          <w:lang w:val="es-PE"/>
        </w:rPr>
      </w:pPr>
      <w:r w:rsidRPr="007A4A1A">
        <w:rPr>
          <w:rFonts w:ascii="Arial" w:eastAsia="Times New Roman" w:hAnsi="Arial" w:cs="Arial"/>
          <w:lang w:val="es-PE"/>
        </w:rPr>
        <w:t>Las aplicaciones deberán poseer un menú de ayuda (Ayuda de Referencia) en todas las pantallas, de manera que sirvan como libros de referencia en línea.</w:t>
      </w:r>
    </w:p>
    <w:p w14:paraId="2D96902E" w14:textId="21105ECD" w:rsidR="00A54671" w:rsidRPr="007A4A1A" w:rsidRDefault="00EB6E63" w:rsidP="00A54671">
      <w:pPr>
        <w:pStyle w:val="NivelUno"/>
      </w:pPr>
      <w:bookmarkStart w:id="121" w:name="_Toc50141149"/>
      <w:r w:rsidRPr="007A4A1A">
        <w:t>Apéndices</w:t>
      </w:r>
      <w:bookmarkEnd w:id="121"/>
    </w:p>
    <w:p w14:paraId="27A381BE" w14:textId="57182154" w:rsidR="009479C6" w:rsidRPr="007A4A1A" w:rsidRDefault="00D376F9" w:rsidP="00B747CB">
      <w:pPr>
        <w:spacing w:before="100" w:beforeAutospacing="1" w:after="100" w:afterAutospacing="1" w:line="240" w:lineRule="auto"/>
        <w:ind w:left="1134"/>
        <w:jc w:val="both"/>
        <w:textAlignment w:val="baseline"/>
        <w:rPr>
          <w:rFonts w:ascii="Arial" w:eastAsia="Times New Roman" w:hAnsi="Arial" w:cs="Arial"/>
          <w:lang w:val="es-PE"/>
        </w:rPr>
      </w:pPr>
      <w:r w:rsidRPr="007A4A1A">
        <w:rPr>
          <w:rFonts w:ascii="Arial" w:eastAsia="Times New Roman" w:hAnsi="Arial" w:cs="Arial"/>
          <w:lang w:val="es-PE"/>
        </w:rPr>
        <w:t xml:space="preserve">Los requerimientos han tenido como base las fichas generadas para el Diagnostico Físico Legal General, las cuales se </w:t>
      </w:r>
      <w:r w:rsidR="0002666D" w:rsidRPr="007A4A1A">
        <w:rPr>
          <w:rFonts w:ascii="Arial" w:eastAsia="Times New Roman" w:hAnsi="Arial" w:cs="Arial"/>
          <w:lang w:val="es-PE"/>
        </w:rPr>
        <w:t xml:space="preserve">anexan </w:t>
      </w:r>
      <w:r w:rsidRPr="007A4A1A">
        <w:rPr>
          <w:rFonts w:ascii="Arial" w:eastAsia="Times New Roman" w:hAnsi="Arial" w:cs="Arial"/>
          <w:lang w:val="es-PE"/>
        </w:rPr>
        <w:t>a continuación</w:t>
      </w:r>
      <w:r w:rsidR="0002666D" w:rsidRPr="007A4A1A">
        <w:rPr>
          <w:rFonts w:ascii="Arial" w:eastAsia="Times New Roman" w:hAnsi="Arial" w:cs="Arial"/>
          <w:lang w:val="es-PE"/>
        </w:rPr>
        <w:t>.</w:t>
      </w:r>
    </w:p>
    <w:p w14:paraId="440624CB" w14:textId="7A137909" w:rsidR="00624F77" w:rsidRPr="007A4A1A" w:rsidRDefault="00624F77" w:rsidP="00B747CB">
      <w:pPr>
        <w:spacing w:before="100" w:beforeAutospacing="1" w:after="100" w:afterAutospacing="1" w:line="240" w:lineRule="auto"/>
        <w:ind w:left="1134"/>
        <w:jc w:val="both"/>
        <w:textAlignment w:val="baseline"/>
        <w:rPr>
          <w:rFonts w:ascii="Arial" w:eastAsia="Times New Roman" w:hAnsi="Arial" w:cs="Arial"/>
          <w:lang w:val="es-PE"/>
        </w:rPr>
      </w:pPr>
    </w:p>
    <w:sectPr w:rsidR="00624F77" w:rsidRPr="007A4A1A" w:rsidSect="00F8239B">
      <w:headerReference w:type="default" r:id="rId14"/>
      <w:footerReference w:type="default" r:id="rId15"/>
      <w:pgSz w:w="11906" w:h="16838" w:code="9"/>
      <w:pgMar w:top="1418" w:right="1418" w:bottom="1418" w:left="1418"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61A7F6" w14:textId="77777777" w:rsidR="00A91666" w:rsidRDefault="00A91666" w:rsidP="00CF5DBA">
      <w:pPr>
        <w:spacing w:after="0" w:line="240" w:lineRule="auto"/>
      </w:pPr>
      <w:r>
        <w:separator/>
      </w:r>
    </w:p>
  </w:endnote>
  <w:endnote w:type="continuationSeparator" w:id="0">
    <w:p w14:paraId="28735ADC" w14:textId="77777777" w:rsidR="00A91666" w:rsidRDefault="00A91666" w:rsidP="00CF5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roman"/>
    <w:notTrueType/>
    <w:pitch w:val="default"/>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77811" w14:textId="4D3CBEF4" w:rsidR="00A91666" w:rsidRPr="00647B83" w:rsidRDefault="00A91666">
    <w:pPr>
      <w:pStyle w:val="Footer"/>
      <w:rPr>
        <w:sz w:val="12"/>
        <w:szCs w:val="12"/>
        <w:lang w:val="es-ES"/>
      </w:rPr>
    </w:pPr>
    <w:r>
      <w:rPr>
        <w:noProof/>
        <w:sz w:val="12"/>
        <w:szCs w:val="12"/>
        <w:lang w:val="es-ES"/>
      </w:rPr>
      <w:drawing>
        <wp:anchor distT="0" distB="0" distL="114300" distR="114300" simplePos="0" relativeHeight="251661312" behindDoc="0" locked="0" layoutInCell="1" allowOverlap="1" wp14:anchorId="0552DA86" wp14:editId="7FA7D8FD">
          <wp:simplePos x="0" y="0"/>
          <wp:positionH relativeFrom="column">
            <wp:posOffset>4373489</wp:posOffset>
          </wp:positionH>
          <wp:positionV relativeFrom="paragraph">
            <wp:posOffset>3175</wp:posOffset>
          </wp:positionV>
          <wp:extent cx="1362461" cy="288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lperuprimero.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1362461" cy="288000"/>
                  </a:xfrm>
                  <a:prstGeom prst="rect">
                    <a:avLst/>
                  </a:prstGeom>
                  <a:solidFill>
                    <a:sysClr val="windowText" lastClr="000000"/>
                  </a:solid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47B83">
      <w:rPr>
        <w:sz w:val="12"/>
        <w:szCs w:val="12"/>
        <w:lang w:val="es-ES"/>
      </w:rPr>
      <w:t>Jirón Zorritos 1203 – Lima - Perú</w:t>
    </w:r>
  </w:p>
  <w:p w14:paraId="5E3F536D" w14:textId="4883DFE4" w:rsidR="00A91666" w:rsidRPr="00647B83" w:rsidRDefault="00A91666" w:rsidP="00F8239B">
    <w:pPr>
      <w:pStyle w:val="Footer"/>
      <w:tabs>
        <w:tab w:val="clear" w:pos="4680"/>
        <w:tab w:val="clear" w:pos="9360"/>
        <w:tab w:val="center" w:pos="4535"/>
      </w:tabs>
      <w:rPr>
        <w:sz w:val="12"/>
        <w:szCs w:val="12"/>
        <w:lang w:val="es-ES"/>
      </w:rPr>
    </w:pPr>
    <w:r w:rsidRPr="00647B83">
      <w:rPr>
        <w:sz w:val="12"/>
        <w:szCs w:val="12"/>
        <w:lang w:val="es-ES"/>
      </w:rPr>
      <w:t>T. (511) 615-7800</w:t>
    </w:r>
    <w:r w:rsidRPr="00F8239B">
      <w:rPr>
        <w:sz w:val="12"/>
        <w:szCs w:val="12"/>
        <w:lang w:val="es-ES"/>
      </w:rPr>
      <w:fldChar w:fldCharType="begin"/>
    </w:r>
    <w:r w:rsidRPr="00F8239B">
      <w:rPr>
        <w:sz w:val="12"/>
        <w:szCs w:val="12"/>
        <w:lang w:val="es-ES"/>
      </w:rPr>
      <w:instrText xml:space="preserve"> PAGE   \* MERGEFORMAT </w:instrText>
    </w:r>
    <w:r w:rsidRPr="00F8239B">
      <w:rPr>
        <w:sz w:val="12"/>
        <w:szCs w:val="12"/>
        <w:lang w:val="es-ES"/>
      </w:rPr>
      <w:fldChar w:fldCharType="separate"/>
    </w:r>
    <w:r w:rsidRPr="00F8239B">
      <w:rPr>
        <w:noProof/>
        <w:sz w:val="12"/>
        <w:szCs w:val="12"/>
        <w:lang w:val="es-ES"/>
      </w:rPr>
      <w:t>1</w:t>
    </w:r>
    <w:r w:rsidRPr="00F8239B">
      <w:rPr>
        <w:noProof/>
        <w:sz w:val="12"/>
        <w:szCs w:val="12"/>
        <w:lang w:val="es-ES"/>
      </w:rPr>
      <w:fldChar w:fldCharType="end"/>
    </w:r>
    <w:r>
      <w:rPr>
        <w:noProof/>
        <w:sz w:val="12"/>
        <w:szCs w:val="12"/>
        <w:lang w:val="es-ES"/>
      </w:rPr>
      <w:tab/>
    </w:r>
    <w:r w:rsidRPr="00E5019A">
      <w:rPr>
        <w:sz w:val="16"/>
        <w:szCs w:val="16"/>
        <w:lang w:val="es-ES"/>
      </w:rPr>
      <w:fldChar w:fldCharType="begin"/>
    </w:r>
    <w:r w:rsidRPr="00E5019A">
      <w:rPr>
        <w:sz w:val="16"/>
        <w:szCs w:val="16"/>
        <w:lang w:val="es-ES"/>
      </w:rPr>
      <w:instrText xml:space="preserve"> PAGE   \* MERGEFORMAT </w:instrText>
    </w:r>
    <w:r w:rsidRPr="00E5019A">
      <w:rPr>
        <w:sz w:val="16"/>
        <w:szCs w:val="16"/>
        <w:lang w:val="es-ES"/>
      </w:rPr>
      <w:fldChar w:fldCharType="separate"/>
    </w:r>
    <w:r>
      <w:rPr>
        <w:sz w:val="16"/>
        <w:szCs w:val="16"/>
        <w:lang w:val="es-ES"/>
      </w:rPr>
      <w:t>2</w:t>
    </w:r>
    <w:r w:rsidRPr="00E5019A">
      <w:rPr>
        <w:noProof/>
        <w:sz w:val="16"/>
        <w:szCs w:val="16"/>
        <w:lang w:val="es-ES"/>
      </w:rPr>
      <w:fldChar w:fldCharType="end"/>
    </w:r>
  </w:p>
  <w:p w14:paraId="1A32C905" w14:textId="451B83E4" w:rsidR="00A91666" w:rsidRDefault="00056E07">
    <w:pPr>
      <w:pStyle w:val="Footer"/>
      <w:rPr>
        <w:noProof/>
        <w:sz w:val="12"/>
        <w:szCs w:val="12"/>
        <w:lang w:val="es-ES"/>
      </w:rPr>
    </w:pPr>
    <w:hyperlink r:id="rId2" w:history="1">
      <w:r w:rsidR="00A91666" w:rsidRPr="00793F0B">
        <w:rPr>
          <w:rStyle w:val="Hyperlink"/>
          <w:sz w:val="12"/>
          <w:szCs w:val="12"/>
          <w:lang w:val="es-ES"/>
        </w:rPr>
        <w:t>www.gob.pe</w:t>
      </w:r>
    </w:hyperlink>
  </w:p>
  <w:p w14:paraId="349383CB" w14:textId="354EE449" w:rsidR="00A91666" w:rsidRPr="00647B83" w:rsidRDefault="00A91666">
    <w:pPr>
      <w:pStyle w:val="Footer"/>
      <w:rPr>
        <w:sz w:val="12"/>
        <w:szCs w:val="12"/>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7A12E2" w14:textId="77777777" w:rsidR="00A91666" w:rsidRDefault="00A91666" w:rsidP="00CF5DBA">
      <w:pPr>
        <w:spacing w:after="0" w:line="240" w:lineRule="auto"/>
      </w:pPr>
      <w:r>
        <w:separator/>
      </w:r>
    </w:p>
  </w:footnote>
  <w:footnote w:type="continuationSeparator" w:id="0">
    <w:p w14:paraId="629E7873" w14:textId="77777777" w:rsidR="00A91666" w:rsidRDefault="00A91666" w:rsidP="00CF5D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1687A" w14:textId="3989EA90" w:rsidR="00A91666" w:rsidRDefault="00A91666">
    <w:pPr>
      <w:pStyle w:val="Header"/>
    </w:pPr>
    <w:r>
      <w:rPr>
        <w:noProof/>
      </w:rPr>
      <mc:AlternateContent>
        <mc:Choice Requires="wps">
          <w:drawing>
            <wp:anchor distT="0" distB="0" distL="114300" distR="114300" simplePos="0" relativeHeight="251660288" behindDoc="0" locked="0" layoutInCell="1" allowOverlap="1" wp14:anchorId="7E256B27" wp14:editId="6397B6F6">
              <wp:simplePos x="0" y="0"/>
              <wp:positionH relativeFrom="column">
                <wp:posOffset>3361587</wp:posOffset>
              </wp:positionH>
              <wp:positionV relativeFrom="paragraph">
                <wp:posOffset>20955</wp:posOffset>
              </wp:positionV>
              <wp:extent cx="1511935" cy="410210"/>
              <wp:effectExtent l="0" t="0" r="0" b="889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935" cy="410210"/>
                      </a:xfrm>
                      <a:prstGeom prst="rect">
                        <a:avLst/>
                      </a:prstGeom>
                      <a:solidFill>
                        <a:srgbClr val="BCBEC0"/>
                      </a:solidFill>
                      <a:ln w="9525">
                        <a:noFill/>
                        <a:miter lim="800000"/>
                        <a:headEnd/>
                        <a:tailEnd/>
                      </a:ln>
                    </wps:spPr>
                    <wps:txbx>
                      <w:txbxContent>
                        <w:p w14:paraId="483452BD" w14:textId="7E237386" w:rsidR="00A91666" w:rsidRPr="009002EA" w:rsidRDefault="00A91666" w:rsidP="00533859">
                          <w:pPr>
                            <w:spacing w:after="0" w:line="240" w:lineRule="auto"/>
                            <w:rPr>
                              <w:rFonts w:cstheme="minorHAnsi"/>
                              <w:color w:val="231F20"/>
                              <w:sz w:val="20"/>
                              <w:szCs w:val="20"/>
                              <w:lang w:val="es-PE"/>
                              <w14:textFill>
                                <w14:solidFill>
                                  <w14:srgbClr w14:val="231F20">
                                    <w14:alpha w14:val="30196"/>
                                  </w14:srgbClr>
                                </w14:solidFill>
                              </w14:textFill>
                            </w:rPr>
                          </w:pPr>
                          <w:r w:rsidRPr="009002EA">
                            <w:rPr>
                              <w:rFonts w:cstheme="minorHAnsi"/>
                              <w:color w:val="231F20"/>
                              <w:sz w:val="20"/>
                              <w:szCs w:val="20"/>
                              <w:lang w:val="es-PE"/>
                              <w14:textFill>
                                <w14:solidFill>
                                  <w14:srgbClr w14:val="231F20">
                                    <w14:alpha w14:val="30196"/>
                                  </w14:srgbClr>
                                </w14:solidFill>
                              </w14:textFill>
                            </w:rPr>
                            <w:t>Dirección de Disponibilidad de Predios</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type w14:anchorId="7E256B27" id="_x0000_t202" coordsize="21600,21600" o:spt="202" path="m,l,21600r21600,l21600,xe">
              <v:stroke joinstyle="miter"/>
              <v:path gradientshapeok="t" o:connecttype="rect"/>
            </v:shapetype>
            <v:shape id="Text Box 2" o:spid="_x0000_s1026" type="#_x0000_t202" style="position:absolute;margin-left:264.7pt;margin-top:1.65pt;width:119.05pt;height:32.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GEBIgIAABwEAAAOAAAAZHJzL2Uyb0RvYy54bWysU11v2yAUfZ+0/4B4X2xnSddYcaombaZJ&#10;3YfU7gdgjGM04DIgsbtf3wtO0mx7m+YHxPW9HM4997C8GbQiB+G8BFPRYpJTIgyHRppdRb8/bd9d&#10;U+IDMw1TYERFn4WnN6u3b5a9LcUUOlCNcARBjC97W9EuBFtmmeed0MxPwAqDyRacZgFDt8sax3pE&#10;1yqb5vlV1oNrrAMuvMe/d2OSrhJ+2woevratF4GoiiK3kFaX1jqu2WrJyp1jtpP8SIP9AwvNpMFL&#10;z1B3LDCyd/IvKC25Aw9tmHDQGbSt5CL1gN0U+R/dPHbMitQLiuPtWSb//2D5l8M3R2SDs7uixDCN&#10;M3oSQyBrGMg0ytNbX2LVo8W6MOBvLE2tevsA/IcnBjYdMztx6xz0nWAN0iviyezi6IjjI0jdf4YG&#10;r2H7AAloaJ2O2qEaBNFxTM/n0UQqPF45L4rF+zklHHOzIp8WaXYZK0+nrfPhowBN4qaiDkef0Nnh&#10;wYfIhpWnkniZByWbrVQqBW5Xb5QjB4Y2WW/W95sT+m9lypC+oov5dJ6QDcTzyUFaBrSxkrqi13n8&#10;RmNFNe5Nk0oCk2rcIxNljvJERUZtwlAPWBg1q6F5RqEcjHbF54WbDtwvSnq0akX9zz1zghL1yaDY&#10;i2I2i95OwWz+YYqBu8zUlxlmOEJVNFAybjchvYekg73FoWxl0uuVyZErWjDJeHwu0eOXcap6fdSr&#10;FwAAAP//AwBQSwMEFAAGAAgAAAAhAEG5p4/eAAAACAEAAA8AAABkcnMvZG93bnJldi54bWxMj81O&#10;wzAQhO9IfQdrkbgg6jRp80ecqgXRewPi7MRLEjVeR7HbBp4ecyrH0Yxmvim2sx7YBSfbGxKwWgbA&#10;kBqjemoFfLy/PaXArJOk5GAIBXyjhW25uCtkrsyVjnipXMt8CdlcCuicG3PObdOhlnZpRiTvfZlJ&#10;S+fl1HI1yasv1wMPgyDmWvbkFzo54kuHzak6awF4/Axff2StDpneR9XjLj3tXSrEw/28ewbmcHa3&#10;MPzhe3QoPVNtzqQsGwRswmztowKiCJj3kzjZAKsFxEkGvCz4/wPlLwAAAP//AwBQSwECLQAUAAYA&#10;CAAAACEAtoM4kv4AAADhAQAAEwAAAAAAAAAAAAAAAAAAAAAAW0NvbnRlbnRfVHlwZXNdLnhtbFBL&#10;AQItABQABgAIAAAAIQA4/SH/1gAAAJQBAAALAAAAAAAAAAAAAAAAAC8BAABfcmVscy8ucmVsc1BL&#10;AQItABQABgAIAAAAIQChoGEBIgIAABwEAAAOAAAAAAAAAAAAAAAAAC4CAABkcnMvZTJvRG9jLnht&#10;bFBLAQItABQABgAIAAAAIQBBuaeP3gAAAAgBAAAPAAAAAAAAAAAAAAAAAHwEAABkcnMvZG93bnJl&#10;di54bWxQSwUGAAAAAAQABADzAAAAhwUAAAAA&#10;" fillcolor="#bcbec0" stroked="f">
              <v:textbox style="mso-fit-shape-to-text:t">
                <w:txbxContent>
                  <w:p w14:paraId="483452BD" w14:textId="7E237386" w:rsidR="00A91666" w:rsidRPr="009002EA" w:rsidRDefault="00A91666" w:rsidP="00533859">
                    <w:pPr>
                      <w:spacing w:after="0" w:line="240" w:lineRule="auto"/>
                      <w:rPr>
                        <w:rFonts w:cstheme="minorHAnsi"/>
                        <w:color w:val="231F20"/>
                        <w:sz w:val="20"/>
                        <w:szCs w:val="20"/>
                        <w:lang w:val="es-PE"/>
                        <w14:textFill>
                          <w14:solidFill>
                            <w14:srgbClr w14:val="231F20">
                              <w14:alpha w14:val="30196"/>
                            </w14:srgbClr>
                          </w14:solidFill>
                        </w14:textFill>
                      </w:rPr>
                    </w:pPr>
                    <w:r w:rsidRPr="009002EA">
                      <w:rPr>
                        <w:rFonts w:cstheme="minorHAnsi"/>
                        <w:color w:val="231F20"/>
                        <w:sz w:val="20"/>
                        <w:szCs w:val="20"/>
                        <w:lang w:val="es-PE"/>
                        <w14:textFill>
                          <w14:solidFill>
                            <w14:srgbClr w14:val="231F20">
                              <w14:alpha w14:val="30196"/>
                            </w14:srgbClr>
                          </w14:solidFill>
                        </w14:textFill>
                      </w:rPr>
                      <w:t>Dirección de Disponibilidad de Predios</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1D03AA2A" wp14:editId="7AF868A8">
              <wp:simplePos x="0" y="0"/>
              <wp:positionH relativeFrom="column">
                <wp:posOffset>2115082</wp:posOffset>
              </wp:positionH>
              <wp:positionV relativeFrom="paragraph">
                <wp:posOffset>20955</wp:posOffset>
              </wp:positionV>
              <wp:extent cx="1223645" cy="445770"/>
              <wp:effectExtent l="0" t="0" r="0" b="889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3645" cy="445770"/>
                      </a:xfrm>
                      <a:prstGeom prst="rect">
                        <a:avLst/>
                      </a:prstGeom>
                      <a:solidFill>
                        <a:srgbClr val="939598"/>
                      </a:solidFill>
                      <a:ln w="9525">
                        <a:noFill/>
                        <a:miter lim="800000"/>
                        <a:headEnd/>
                        <a:tailEnd/>
                      </a:ln>
                    </wps:spPr>
                    <wps:txbx>
                      <w:txbxContent>
                        <w:p w14:paraId="1802A6FB" w14:textId="4B98376F" w:rsidR="00A91666" w:rsidRPr="00533859" w:rsidRDefault="00A91666" w:rsidP="00533859">
                          <w:pPr>
                            <w:spacing w:after="0" w:line="240" w:lineRule="auto"/>
                            <w:rPr>
                              <w:rFonts w:cstheme="minorHAnsi"/>
                              <w:color w:val="FFFFFF" w:themeColor="background1"/>
                              <w:sz w:val="20"/>
                              <w:szCs w:val="20"/>
                              <w:lang w:val="es-PE"/>
                            </w:rPr>
                          </w:pPr>
                          <w:r w:rsidRPr="00533859">
                            <w:rPr>
                              <w:rFonts w:cstheme="minorHAnsi"/>
                              <w:color w:val="FFFFFF" w:themeColor="background1"/>
                              <w:sz w:val="20"/>
                              <w:szCs w:val="20"/>
                              <w:lang w:val="es-PE"/>
                            </w:rPr>
                            <w:t>Viceministerio de</w:t>
                          </w:r>
                        </w:p>
                        <w:p w14:paraId="449EC392" w14:textId="48ED7F59" w:rsidR="00A91666" w:rsidRPr="00533859" w:rsidRDefault="00A91666" w:rsidP="00533859">
                          <w:pPr>
                            <w:spacing w:after="0" w:line="240" w:lineRule="auto"/>
                            <w:rPr>
                              <w:rFonts w:cstheme="minorHAnsi"/>
                              <w:color w:val="FFFFFF" w:themeColor="background1"/>
                              <w:sz w:val="20"/>
                              <w:szCs w:val="20"/>
                              <w:lang w:val="es-PE"/>
                            </w:rPr>
                          </w:pPr>
                          <w:r w:rsidRPr="00533859">
                            <w:rPr>
                              <w:rFonts w:cstheme="minorHAnsi"/>
                              <w:color w:val="FFFFFF" w:themeColor="background1"/>
                              <w:sz w:val="20"/>
                              <w:szCs w:val="20"/>
                              <w:lang w:val="es-PE"/>
                            </w:rPr>
                            <w:t>Transportes</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1D03AA2A" id="_x0000_s1027" type="#_x0000_t202" style="position:absolute;margin-left:166.55pt;margin-top:1.65pt;width:96.35pt;height:3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2XbJQIAACQEAAAOAAAAZHJzL2Uyb0RvYy54bWysU11v2yAUfZ+0/4B4X5y4SZNYcaouXaZJ&#10;3YfU7gdgjGM04DIgsbNf3wtO06h9q+YHxPW9HM4997C66bUiB+G8BFPSyWhMiTAcaml2Jf39uP20&#10;oMQHZmqmwIiSHoWnN+uPH1adLUQOLahaOIIgxhedLWkbgi2yzPNWaOZHYIXBZANOs4Ch22W1Yx2i&#10;a5Xl4/F11oGrrQMuvMe/d0OSrhN+0wgefjaNF4GokiK3kFaX1iqu2XrFip1jtpX8RIO9g4Vm0uCl&#10;Z6g7FhjZO/kGSkvuwEMTRhx0Bk0juUg9YDeT8atuHlpmReoFxfH2LJP/f7D8x+GXI7IuaT6ZU2KY&#10;xiE9ij6Qz9CTPOrTWV9g2YPFwtDjb5xz6tXbe+B/PDGwaZnZiVvnoGsFq5HfJJ7MLo4OOD6CVN13&#10;qPEatg+QgPrG6SgeykEQHed0PM8mUuHxyjy/up7OKOGYm05n83kaXsaK59PW+fBVgCZxU1KHs0/o&#10;7HDvQ2TDiueSeJkHJeutVCoFbldtlCMHhj5ZXi1ny0Vq4FWZMqTD/CyfJWQD8XyykJYBfaykLuli&#10;HL/BWVGNL6ZOJYFJNeyRiTIneaIigzahr/o0iaRdlK6C+oh6ORhsi88MNy24f5R0aNmS+r975gQl&#10;6ptBzZeT6TR6PAWoUI6Bu8xUlxlmOEKVNFAybDchvYskh73F2Wxlku2FyYkyWjGpeXo20euXcap6&#10;edzrJwAAAP//AwBQSwMEFAAGAAgAAAAhAN8plCnbAAAACAEAAA8AAABkcnMvZG93bnJldi54bWxM&#10;j81uwjAQhO+VeAdrkXorDolCqzQOKpU4cCRFnE2y+VHtdRQbcN++y6m97WhGs9+U22iNuOHsR0cK&#10;1qsEBFLj2pF6Baev/csbCB80tdo4QgU/6GFbLZ5KXbTuTke81aEXXEK+0AqGEKZCSt8MaLVfuQmJ&#10;vc7NVgeWcy/bWd+53BqZJslGWj0Sfxj0hJ8DNt/11Sqwrq/P5y5NNoa6GA/pbr87HJV6XsaPdxAB&#10;Y/gLwwOf0aFipou7UuuFUZBl2ZqjjwME+3ma85SLgtcsB1mV8v+A6hcAAP//AwBQSwECLQAUAAYA&#10;CAAAACEAtoM4kv4AAADhAQAAEwAAAAAAAAAAAAAAAAAAAAAAW0NvbnRlbnRfVHlwZXNdLnhtbFBL&#10;AQItABQABgAIAAAAIQA4/SH/1gAAAJQBAAALAAAAAAAAAAAAAAAAAC8BAABfcmVscy8ucmVsc1BL&#10;AQItABQABgAIAAAAIQBd02XbJQIAACQEAAAOAAAAAAAAAAAAAAAAAC4CAABkcnMvZTJvRG9jLnht&#10;bFBLAQItABQABgAIAAAAIQDfKZQp2wAAAAgBAAAPAAAAAAAAAAAAAAAAAH8EAABkcnMvZG93bnJl&#10;di54bWxQSwUGAAAAAAQABADzAAAAhwUAAAAA&#10;" fillcolor="#939598" stroked="f">
              <v:textbox style="mso-fit-shape-to-text:t">
                <w:txbxContent>
                  <w:p w14:paraId="1802A6FB" w14:textId="4B98376F" w:rsidR="00A91666" w:rsidRPr="00533859" w:rsidRDefault="00A91666" w:rsidP="00533859">
                    <w:pPr>
                      <w:spacing w:after="0" w:line="240" w:lineRule="auto"/>
                      <w:rPr>
                        <w:rFonts w:cstheme="minorHAnsi"/>
                        <w:color w:val="FFFFFF" w:themeColor="background1"/>
                        <w:sz w:val="20"/>
                        <w:szCs w:val="20"/>
                        <w:lang w:val="es-PE"/>
                      </w:rPr>
                    </w:pPr>
                    <w:r w:rsidRPr="00533859">
                      <w:rPr>
                        <w:rFonts w:cstheme="minorHAnsi"/>
                        <w:color w:val="FFFFFF" w:themeColor="background1"/>
                        <w:sz w:val="20"/>
                        <w:szCs w:val="20"/>
                        <w:lang w:val="es-PE"/>
                      </w:rPr>
                      <w:t>Viceministerio de</w:t>
                    </w:r>
                  </w:p>
                  <w:p w14:paraId="449EC392" w14:textId="48ED7F59" w:rsidR="00A91666" w:rsidRPr="00533859" w:rsidRDefault="00A91666" w:rsidP="00533859">
                    <w:pPr>
                      <w:spacing w:after="0" w:line="240" w:lineRule="auto"/>
                      <w:rPr>
                        <w:rFonts w:cstheme="minorHAnsi"/>
                        <w:color w:val="FFFFFF" w:themeColor="background1"/>
                        <w:sz w:val="20"/>
                        <w:szCs w:val="20"/>
                        <w:lang w:val="es-PE"/>
                      </w:rPr>
                    </w:pPr>
                    <w:r w:rsidRPr="00533859">
                      <w:rPr>
                        <w:rFonts w:cstheme="minorHAnsi"/>
                        <w:color w:val="FFFFFF" w:themeColor="background1"/>
                        <w:sz w:val="20"/>
                        <w:szCs w:val="20"/>
                        <w:lang w:val="es-PE"/>
                      </w:rPr>
                      <w:t>Transportes</w:t>
                    </w:r>
                  </w:p>
                </w:txbxContent>
              </v:textbox>
            </v:shape>
          </w:pict>
        </mc:Fallback>
      </mc:AlternateContent>
    </w:r>
    <w:r>
      <w:rPr>
        <w:noProof/>
      </w:rPr>
      <w:drawing>
        <wp:inline distT="0" distB="0" distL="0" distR="0" wp14:anchorId="42EF6598" wp14:editId="03C40542">
          <wp:extent cx="2116800" cy="45000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6800" cy="450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1.75pt;height:51pt" o:bullet="t">
        <v:imagedata r:id="rId1" o:title="Bullet"/>
      </v:shape>
    </w:pict>
  </w:numPicBullet>
  <w:numPicBullet w:numPicBulletId="1">
    <w:pict>
      <v:shape id="_x0000_i1027" type="#_x0000_t75" style="width:152.25pt;height:141pt" o:bullet="t">
        <v:imagedata r:id="rId2" o:title="Bullet 4"/>
      </v:shape>
    </w:pict>
  </w:numPicBullet>
  <w:abstractNum w:abstractNumId="0" w15:restartNumberingAfterBreak="0">
    <w:nsid w:val="039178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793911"/>
    <w:multiLevelType w:val="multilevel"/>
    <w:tmpl w:val="A8429470"/>
    <w:lvl w:ilvl="0">
      <w:start w:val="1"/>
      <w:numFmt w:val="decimal"/>
      <w:lvlText w:val="%1."/>
      <w:lvlJc w:val="left"/>
      <w:pPr>
        <w:ind w:left="360" w:hanging="360"/>
      </w:pPr>
    </w:lvl>
    <w:lvl w:ilvl="1">
      <w:start w:val="1"/>
      <w:numFmt w:val="decimal"/>
      <w:pStyle w:val="02"/>
      <w:lvlText w:val="%1.%2."/>
      <w:lvlJc w:val="left"/>
      <w:pPr>
        <w:ind w:left="792" w:hanging="432"/>
      </w:pPr>
    </w:lvl>
    <w:lvl w:ilvl="2">
      <w:start w:val="1"/>
      <w:numFmt w:val="decimal"/>
      <w:pStyle w:val="03"/>
      <w:lvlText w:val="%1.%2.%3."/>
      <w:lvlJc w:val="left"/>
      <w:pPr>
        <w:ind w:left="1224" w:hanging="504"/>
      </w:pPr>
    </w:lvl>
    <w:lvl w:ilvl="3">
      <w:start w:val="1"/>
      <w:numFmt w:val="decimal"/>
      <w:pStyle w:val="0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C61D41"/>
    <w:multiLevelType w:val="hybridMultilevel"/>
    <w:tmpl w:val="0D18D00E"/>
    <w:lvl w:ilvl="0" w:tplc="04090019">
      <w:start w:val="1"/>
      <w:numFmt w:val="lowerLetter"/>
      <w:lvlText w:val="%1."/>
      <w:lvlJc w:val="left"/>
      <w:pPr>
        <w:ind w:left="1854" w:hanging="360"/>
      </w:pPr>
    </w:lvl>
    <w:lvl w:ilvl="1" w:tplc="280A0019" w:tentative="1">
      <w:start w:val="1"/>
      <w:numFmt w:val="lowerLetter"/>
      <w:lvlText w:val="%2."/>
      <w:lvlJc w:val="left"/>
      <w:pPr>
        <w:ind w:left="2574" w:hanging="360"/>
      </w:pPr>
    </w:lvl>
    <w:lvl w:ilvl="2" w:tplc="280A001B" w:tentative="1">
      <w:start w:val="1"/>
      <w:numFmt w:val="lowerRoman"/>
      <w:lvlText w:val="%3."/>
      <w:lvlJc w:val="right"/>
      <w:pPr>
        <w:ind w:left="3294" w:hanging="180"/>
      </w:pPr>
    </w:lvl>
    <w:lvl w:ilvl="3" w:tplc="280A000F" w:tentative="1">
      <w:start w:val="1"/>
      <w:numFmt w:val="decimal"/>
      <w:lvlText w:val="%4."/>
      <w:lvlJc w:val="left"/>
      <w:pPr>
        <w:ind w:left="4014" w:hanging="360"/>
      </w:pPr>
    </w:lvl>
    <w:lvl w:ilvl="4" w:tplc="280A0019" w:tentative="1">
      <w:start w:val="1"/>
      <w:numFmt w:val="lowerLetter"/>
      <w:lvlText w:val="%5."/>
      <w:lvlJc w:val="left"/>
      <w:pPr>
        <w:ind w:left="4734" w:hanging="360"/>
      </w:pPr>
    </w:lvl>
    <w:lvl w:ilvl="5" w:tplc="280A001B" w:tentative="1">
      <w:start w:val="1"/>
      <w:numFmt w:val="lowerRoman"/>
      <w:lvlText w:val="%6."/>
      <w:lvlJc w:val="right"/>
      <w:pPr>
        <w:ind w:left="5454" w:hanging="180"/>
      </w:pPr>
    </w:lvl>
    <w:lvl w:ilvl="6" w:tplc="280A000F" w:tentative="1">
      <w:start w:val="1"/>
      <w:numFmt w:val="decimal"/>
      <w:lvlText w:val="%7."/>
      <w:lvlJc w:val="left"/>
      <w:pPr>
        <w:ind w:left="6174" w:hanging="360"/>
      </w:pPr>
    </w:lvl>
    <w:lvl w:ilvl="7" w:tplc="280A0019" w:tentative="1">
      <w:start w:val="1"/>
      <w:numFmt w:val="lowerLetter"/>
      <w:lvlText w:val="%8."/>
      <w:lvlJc w:val="left"/>
      <w:pPr>
        <w:ind w:left="6894" w:hanging="360"/>
      </w:pPr>
    </w:lvl>
    <w:lvl w:ilvl="8" w:tplc="280A001B" w:tentative="1">
      <w:start w:val="1"/>
      <w:numFmt w:val="lowerRoman"/>
      <w:lvlText w:val="%9."/>
      <w:lvlJc w:val="right"/>
      <w:pPr>
        <w:ind w:left="7614" w:hanging="180"/>
      </w:pPr>
    </w:lvl>
  </w:abstractNum>
  <w:abstractNum w:abstractNumId="3" w15:restartNumberingAfterBreak="0">
    <w:nsid w:val="16586E4D"/>
    <w:multiLevelType w:val="hybridMultilevel"/>
    <w:tmpl w:val="A1ACDCBA"/>
    <w:lvl w:ilvl="0" w:tplc="04090019">
      <w:start w:val="1"/>
      <w:numFmt w:val="lowerLetter"/>
      <w:lvlText w:val="%1."/>
      <w:lvlJc w:val="left"/>
      <w:pPr>
        <w:ind w:left="1858" w:hanging="360"/>
      </w:pPr>
    </w:lvl>
    <w:lvl w:ilvl="1" w:tplc="280A0019" w:tentative="1">
      <w:start w:val="1"/>
      <w:numFmt w:val="lowerLetter"/>
      <w:lvlText w:val="%2."/>
      <w:lvlJc w:val="left"/>
      <w:pPr>
        <w:ind w:left="2578" w:hanging="360"/>
      </w:pPr>
    </w:lvl>
    <w:lvl w:ilvl="2" w:tplc="280A001B" w:tentative="1">
      <w:start w:val="1"/>
      <w:numFmt w:val="lowerRoman"/>
      <w:lvlText w:val="%3."/>
      <w:lvlJc w:val="right"/>
      <w:pPr>
        <w:ind w:left="3298" w:hanging="180"/>
      </w:pPr>
    </w:lvl>
    <w:lvl w:ilvl="3" w:tplc="280A000F" w:tentative="1">
      <w:start w:val="1"/>
      <w:numFmt w:val="decimal"/>
      <w:lvlText w:val="%4."/>
      <w:lvlJc w:val="left"/>
      <w:pPr>
        <w:ind w:left="4018" w:hanging="360"/>
      </w:pPr>
    </w:lvl>
    <w:lvl w:ilvl="4" w:tplc="280A0019" w:tentative="1">
      <w:start w:val="1"/>
      <w:numFmt w:val="lowerLetter"/>
      <w:lvlText w:val="%5."/>
      <w:lvlJc w:val="left"/>
      <w:pPr>
        <w:ind w:left="4738" w:hanging="360"/>
      </w:pPr>
    </w:lvl>
    <w:lvl w:ilvl="5" w:tplc="280A001B" w:tentative="1">
      <w:start w:val="1"/>
      <w:numFmt w:val="lowerRoman"/>
      <w:lvlText w:val="%6."/>
      <w:lvlJc w:val="right"/>
      <w:pPr>
        <w:ind w:left="5458" w:hanging="180"/>
      </w:pPr>
    </w:lvl>
    <w:lvl w:ilvl="6" w:tplc="280A000F" w:tentative="1">
      <w:start w:val="1"/>
      <w:numFmt w:val="decimal"/>
      <w:lvlText w:val="%7."/>
      <w:lvlJc w:val="left"/>
      <w:pPr>
        <w:ind w:left="6178" w:hanging="360"/>
      </w:pPr>
    </w:lvl>
    <w:lvl w:ilvl="7" w:tplc="280A0019" w:tentative="1">
      <w:start w:val="1"/>
      <w:numFmt w:val="lowerLetter"/>
      <w:lvlText w:val="%8."/>
      <w:lvlJc w:val="left"/>
      <w:pPr>
        <w:ind w:left="6898" w:hanging="360"/>
      </w:pPr>
    </w:lvl>
    <w:lvl w:ilvl="8" w:tplc="280A001B" w:tentative="1">
      <w:start w:val="1"/>
      <w:numFmt w:val="lowerRoman"/>
      <w:lvlText w:val="%9."/>
      <w:lvlJc w:val="right"/>
      <w:pPr>
        <w:ind w:left="7618" w:hanging="180"/>
      </w:pPr>
    </w:lvl>
  </w:abstractNum>
  <w:abstractNum w:abstractNumId="4" w15:restartNumberingAfterBreak="0">
    <w:nsid w:val="1C290305"/>
    <w:multiLevelType w:val="multilevel"/>
    <w:tmpl w:val="0409001F"/>
    <w:lvl w:ilvl="0">
      <w:start w:val="1"/>
      <w:numFmt w:val="decimal"/>
      <w:lvlText w:val="%1."/>
      <w:lvlJc w:val="left"/>
      <w:pPr>
        <w:ind w:left="1498" w:hanging="360"/>
      </w:pPr>
    </w:lvl>
    <w:lvl w:ilvl="1">
      <w:start w:val="1"/>
      <w:numFmt w:val="decimal"/>
      <w:lvlText w:val="%1.%2."/>
      <w:lvlJc w:val="left"/>
      <w:pPr>
        <w:ind w:left="1930" w:hanging="432"/>
      </w:pPr>
    </w:lvl>
    <w:lvl w:ilvl="2">
      <w:start w:val="1"/>
      <w:numFmt w:val="decimal"/>
      <w:lvlText w:val="%1.%2.%3."/>
      <w:lvlJc w:val="left"/>
      <w:pPr>
        <w:ind w:left="2362" w:hanging="504"/>
      </w:pPr>
    </w:lvl>
    <w:lvl w:ilvl="3">
      <w:start w:val="1"/>
      <w:numFmt w:val="decimal"/>
      <w:lvlText w:val="%1.%2.%3.%4."/>
      <w:lvlJc w:val="left"/>
      <w:pPr>
        <w:ind w:left="2866" w:hanging="648"/>
      </w:pPr>
    </w:lvl>
    <w:lvl w:ilvl="4">
      <w:start w:val="1"/>
      <w:numFmt w:val="decimal"/>
      <w:lvlText w:val="%1.%2.%3.%4.%5."/>
      <w:lvlJc w:val="left"/>
      <w:pPr>
        <w:ind w:left="3370" w:hanging="792"/>
      </w:pPr>
    </w:lvl>
    <w:lvl w:ilvl="5">
      <w:start w:val="1"/>
      <w:numFmt w:val="decimal"/>
      <w:lvlText w:val="%1.%2.%3.%4.%5.%6."/>
      <w:lvlJc w:val="left"/>
      <w:pPr>
        <w:ind w:left="3874" w:hanging="936"/>
      </w:pPr>
    </w:lvl>
    <w:lvl w:ilvl="6">
      <w:start w:val="1"/>
      <w:numFmt w:val="decimal"/>
      <w:lvlText w:val="%1.%2.%3.%4.%5.%6.%7."/>
      <w:lvlJc w:val="left"/>
      <w:pPr>
        <w:ind w:left="4378" w:hanging="1080"/>
      </w:pPr>
    </w:lvl>
    <w:lvl w:ilvl="7">
      <w:start w:val="1"/>
      <w:numFmt w:val="decimal"/>
      <w:lvlText w:val="%1.%2.%3.%4.%5.%6.%7.%8."/>
      <w:lvlJc w:val="left"/>
      <w:pPr>
        <w:ind w:left="4882" w:hanging="1224"/>
      </w:pPr>
    </w:lvl>
    <w:lvl w:ilvl="8">
      <w:start w:val="1"/>
      <w:numFmt w:val="decimal"/>
      <w:lvlText w:val="%1.%2.%3.%4.%5.%6.%7.%8.%9."/>
      <w:lvlJc w:val="left"/>
      <w:pPr>
        <w:ind w:left="5458" w:hanging="1440"/>
      </w:pPr>
    </w:lvl>
  </w:abstractNum>
  <w:abstractNum w:abstractNumId="5" w15:restartNumberingAfterBreak="0">
    <w:nsid w:val="20563488"/>
    <w:multiLevelType w:val="hybridMultilevel"/>
    <w:tmpl w:val="20A49918"/>
    <w:lvl w:ilvl="0" w:tplc="280A0001">
      <w:start w:val="1"/>
      <w:numFmt w:val="bullet"/>
      <w:lvlText w:val=""/>
      <w:lvlJc w:val="left"/>
      <w:pPr>
        <w:ind w:left="1854" w:hanging="360"/>
      </w:pPr>
      <w:rPr>
        <w:rFonts w:ascii="Symbol" w:hAnsi="Symbol"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6" w15:restartNumberingAfterBreak="0">
    <w:nsid w:val="23954FCB"/>
    <w:multiLevelType w:val="hybridMultilevel"/>
    <w:tmpl w:val="42344080"/>
    <w:lvl w:ilvl="0" w:tplc="04090019">
      <w:start w:val="1"/>
      <w:numFmt w:val="lowerLetter"/>
      <w:lvlText w:val="%1."/>
      <w:lvlJc w:val="left"/>
      <w:pPr>
        <w:ind w:left="1854" w:hanging="360"/>
      </w:pPr>
    </w:lvl>
    <w:lvl w:ilvl="1" w:tplc="280A0019" w:tentative="1">
      <w:start w:val="1"/>
      <w:numFmt w:val="lowerLetter"/>
      <w:lvlText w:val="%2."/>
      <w:lvlJc w:val="left"/>
      <w:pPr>
        <w:ind w:left="2574" w:hanging="360"/>
      </w:pPr>
    </w:lvl>
    <w:lvl w:ilvl="2" w:tplc="280A001B" w:tentative="1">
      <w:start w:val="1"/>
      <w:numFmt w:val="lowerRoman"/>
      <w:lvlText w:val="%3."/>
      <w:lvlJc w:val="right"/>
      <w:pPr>
        <w:ind w:left="3294" w:hanging="180"/>
      </w:pPr>
    </w:lvl>
    <w:lvl w:ilvl="3" w:tplc="280A000F" w:tentative="1">
      <w:start w:val="1"/>
      <w:numFmt w:val="decimal"/>
      <w:lvlText w:val="%4."/>
      <w:lvlJc w:val="left"/>
      <w:pPr>
        <w:ind w:left="4014" w:hanging="360"/>
      </w:pPr>
    </w:lvl>
    <w:lvl w:ilvl="4" w:tplc="280A0019" w:tentative="1">
      <w:start w:val="1"/>
      <w:numFmt w:val="lowerLetter"/>
      <w:lvlText w:val="%5."/>
      <w:lvlJc w:val="left"/>
      <w:pPr>
        <w:ind w:left="4734" w:hanging="360"/>
      </w:pPr>
    </w:lvl>
    <w:lvl w:ilvl="5" w:tplc="280A001B" w:tentative="1">
      <w:start w:val="1"/>
      <w:numFmt w:val="lowerRoman"/>
      <w:lvlText w:val="%6."/>
      <w:lvlJc w:val="right"/>
      <w:pPr>
        <w:ind w:left="5454" w:hanging="180"/>
      </w:pPr>
    </w:lvl>
    <w:lvl w:ilvl="6" w:tplc="280A000F" w:tentative="1">
      <w:start w:val="1"/>
      <w:numFmt w:val="decimal"/>
      <w:lvlText w:val="%7."/>
      <w:lvlJc w:val="left"/>
      <w:pPr>
        <w:ind w:left="6174" w:hanging="360"/>
      </w:pPr>
    </w:lvl>
    <w:lvl w:ilvl="7" w:tplc="280A0019" w:tentative="1">
      <w:start w:val="1"/>
      <w:numFmt w:val="lowerLetter"/>
      <w:lvlText w:val="%8."/>
      <w:lvlJc w:val="left"/>
      <w:pPr>
        <w:ind w:left="6894" w:hanging="360"/>
      </w:pPr>
    </w:lvl>
    <w:lvl w:ilvl="8" w:tplc="280A001B" w:tentative="1">
      <w:start w:val="1"/>
      <w:numFmt w:val="lowerRoman"/>
      <w:lvlText w:val="%9."/>
      <w:lvlJc w:val="right"/>
      <w:pPr>
        <w:ind w:left="7614" w:hanging="180"/>
      </w:pPr>
    </w:lvl>
  </w:abstractNum>
  <w:abstractNum w:abstractNumId="7" w15:restartNumberingAfterBreak="0">
    <w:nsid w:val="27731672"/>
    <w:multiLevelType w:val="hybridMultilevel"/>
    <w:tmpl w:val="A1ACDCBA"/>
    <w:lvl w:ilvl="0" w:tplc="04090019">
      <w:start w:val="1"/>
      <w:numFmt w:val="lowerLetter"/>
      <w:lvlText w:val="%1."/>
      <w:lvlJc w:val="left"/>
      <w:pPr>
        <w:ind w:left="1858" w:hanging="360"/>
      </w:pPr>
    </w:lvl>
    <w:lvl w:ilvl="1" w:tplc="280A0019" w:tentative="1">
      <w:start w:val="1"/>
      <w:numFmt w:val="lowerLetter"/>
      <w:lvlText w:val="%2."/>
      <w:lvlJc w:val="left"/>
      <w:pPr>
        <w:ind w:left="2578" w:hanging="360"/>
      </w:pPr>
    </w:lvl>
    <w:lvl w:ilvl="2" w:tplc="280A001B" w:tentative="1">
      <w:start w:val="1"/>
      <w:numFmt w:val="lowerRoman"/>
      <w:lvlText w:val="%3."/>
      <w:lvlJc w:val="right"/>
      <w:pPr>
        <w:ind w:left="3298" w:hanging="180"/>
      </w:pPr>
    </w:lvl>
    <w:lvl w:ilvl="3" w:tplc="280A000F" w:tentative="1">
      <w:start w:val="1"/>
      <w:numFmt w:val="decimal"/>
      <w:lvlText w:val="%4."/>
      <w:lvlJc w:val="left"/>
      <w:pPr>
        <w:ind w:left="4018" w:hanging="360"/>
      </w:pPr>
    </w:lvl>
    <w:lvl w:ilvl="4" w:tplc="280A0019" w:tentative="1">
      <w:start w:val="1"/>
      <w:numFmt w:val="lowerLetter"/>
      <w:lvlText w:val="%5."/>
      <w:lvlJc w:val="left"/>
      <w:pPr>
        <w:ind w:left="4738" w:hanging="360"/>
      </w:pPr>
    </w:lvl>
    <w:lvl w:ilvl="5" w:tplc="280A001B" w:tentative="1">
      <w:start w:val="1"/>
      <w:numFmt w:val="lowerRoman"/>
      <w:lvlText w:val="%6."/>
      <w:lvlJc w:val="right"/>
      <w:pPr>
        <w:ind w:left="5458" w:hanging="180"/>
      </w:pPr>
    </w:lvl>
    <w:lvl w:ilvl="6" w:tplc="280A000F" w:tentative="1">
      <w:start w:val="1"/>
      <w:numFmt w:val="decimal"/>
      <w:lvlText w:val="%7."/>
      <w:lvlJc w:val="left"/>
      <w:pPr>
        <w:ind w:left="6178" w:hanging="360"/>
      </w:pPr>
    </w:lvl>
    <w:lvl w:ilvl="7" w:tplc="280A0019" w:tentative="1">
      <w:start w:val="1"/>
      <w:numFmt w:val="lowerLetter"/>
      <w:lvlText w:val="%8."/>
      <w:lvlJc w:val="left"/>
      <w:pPr>
        <w:ind w:left="6898" w:hanging="360"/>
      </w:pPr>
    </w:lvl>
    <w:lvl w:ilvl="8" w:tplc="280A001B" w:tentative="1">
      <w:start w:val="1"/>
      <w:numFmt w:val="lowerRoman"/>
      <w:lvlText w:val="%9."/>
      <w:lvlJc w:val="right"/>
      <w:pPr>
        <w:ind w:left="7618" w:hanging="180"/>
      </w:pPr>
    </w:lvl>
  </w:abstractNum>
  <w:abstractNum w:abstractNumId="8" w15:restartNumberingAfterBreak="0">
    <w:nsid w:val="292D58DD"/>
    <w:multiLevelType w:val="hybridMultilevel"/>
    <w:tmpl w:val="A866E15E"/>
    <w:lvl w:ilvl="0" w:tplc="280A0001">
      <w:start w:val="1"/>
      <w:numFmt w:val="bullet"/>
      <w:lvlText w:val=""/>
      <w:lvlJc w:val="left"/>
      <w:pPr>
        <w:ind w:left="2636" w:hanging="360"/>
      </w:pPr>
      <w:rPr>
        <w:rFonts w:ascii="Symbol" w:hAnsi="Symbol" w:hint="default"/>
      </w:rPr>
    </w:lvl>
    <w:lvl w:ilvl="1" w:tplc="280A0003" w:tentative="1">
      <w:start w:val="1"/>
      <w:numFmt w:val="bullet"/>
      <w:lvlText w:val="o"/>
      <w:lvlJc w:val="left"/>
      <w:pPr>
        <w:ind w:left="3356" w:hanging="360"/>
      </w:pPr>
      <w:rPr>
        <w:rFonts w:ascii="Courier New" w:hAnsi="Courier New" w:cs="Courier New" w:hint="default"/>
      </w:rPr>
    </w:lvl>
    <w:lvl w:ilvl="2" w:tplc="280A0005" w:tentative="1">
      <w:start w:val="1"/>
      <w:numFmt w:val="bullet"/>
      <w:lvlText w:val=""/>
      <w:lvlJc w:val="left"/>
      <w:pPr>
        <w:ind w:left="4076" w:hanging="360"/>
      </w:pPr>
      <w:rPr>
        <w:rFonts w:ascii="Wingdings" w:hAnsi="Wingdings" w:hint="default"/>
      </w:rPr>
    </w:lvl>
    <w:lvl w:ilvl="3" w:tplc="280A0001" w:tentative="1">
      <w:start w:val="1"/>
      <w:numFmt w:val="bullet"/>
      <w:lvlText w:val=""/>
      <w:lvlJc w:val="left"/>
      <w:pPr>
        <w:ind w:left="4796" w:hanging="360"/>
      </w:pPr>
      <w:rPr>
        <w:rFonts w:ascii="Symbol" w:hAnsi="Symbol" w:hint="default"/>
      </w:rPr>
    </w:lvl>
    <w:lvl w:ilvl="4" w:tplc="280A0003" w:tentative="1">
      <w:start w:val="1"/>
      <w:numFmt w:val="bullet"/>
      <w:lvlText w:val="o"/>
      <w:lvlJc w:val="left"/>
      <w:pPr>
        <w:ind w:left="5516" w:hanging="360"/>
      </w:pPr>
      <w:rPr>
        <w:rFonts w:ascii="Courier New" w:hAnsi="Courier New" w:cs="Courier New" w:hint="default"/>
      </w:rPr>
    </w:lvl>
    <w:lvl w:ilvl="5" w:tplc="280A0005" w:tentative="1">
      <w:start w:val="1"/>
      <w:numFmt w:val="bullet"/>
      <w:lvlText w:val=""/>
      <w:lvlJc w:val="left"/>
      <w:pPr>
        <w:ind w:left="6236" w:hanging="360"/>
      </w:pPr>
      <w:rPr>
        <w:rFonts w:ascii="Wingdings" w:hAnsi="Wingdings" w:hint="default"/>
      </w:rPr>
    </w:lvl>
    <w:lvl w:ilvl="6" w:tplc="280A0001" w:tentative="1">
      <w:start w:val="1"/>
      <w:numFmt w:val="bullet"/>
      <w:lvlText w:val=""/>
      <w:lvlJc w:val="left"/>
      <w:pPr>
        <w:ind w:left="6956" w:hanging="360"/>
      </w:pPr>
      <w:rPr>
        <w:rFonts w:ascii="Symbol" w:hAnsi="Symbol" w:hint="default"/>
      </w:rPr>
    </w:lvl>
    <w:lvl w:ilvl="7" w:tplc="280A0003" w:tentative="1">
      <w:start w:val="1"/>
      <w:numFmt w:val="bullet"/>
      <w:lvlText w:val="o"/>
      <w:lvlJc w:val="left"/>
      <w:pPr>
        <w:ind w:left="7676" w:hanging="360"/>
      </w:pPr>
      <w:rPr>
        <w:rFonts w:ascii="Courier New" w:hAnsi="Courier New" w:cs="Courier New" w:hint="default"/>
      </w:rPr>
    </w:lvl>
    <w:lvl w:ilvl="8" w:tplc="280A0005" w:tentative="1">
      <w:start w:val="1"/>
      <w:numFmt w:val="bullet"/>
      <w:lvlText w:val=""/>
      <w:lvlJc w:val="left"/>
      <w:pPr>
        <w:ind w:left="8396" w:hanging="360"/>
      </w:pPr>
      <w:rPr>
        <w:rFonts w:ascii="Wingdings" w:hAnsi="Wingdings" w:hint="default"/>
      </w:rPr>
    </w:lvl>
  </w:abstractNum>
  <w:abstractNum w:abstractNumId="9" w15:restartNumberingAfterBreak="0">
    <w:nsid w:val="2F50508D"/>
    <w:multiLevelType w:val="hybridMultilevel"/>
    <w:tmpl w:val="A1ACDCBA"/>
    <w:lvl w:ilvl="0" w:tplc="04090019">
      <w:start w:val="1"/>
      <w:numFmt w:val="lowerLetter"/>
      <w:lvlText w:val="%1."/>
      <w:lvlJc w:val="left"/>
      <w:pPr>
        <w:ind w:left="1858" w:hanging="360"/>
      </w:pPr>
    </w:lvl>
    <w:lvl w:ilvl="1" w:tplc="280A0019" w:tentative="1">
      <w:start w:val="1"/>
      <w:numFmt w:val="lowerLetter"/>
      <w:lvlText w:val="%2."/>
      <w:lvlJc w:val="left"/>
      <w:pPr>
        <w:ind w:left="2578" w:hanging="360"/>
      </w:pPr>
    </w:lvl>
    <w:lvl w:ilvl="2" w:tplc="280A001B" w:tentative="1">
      <w:start w:val="1"/>
      <w:numFmt w:val="lowerRoman"/>
      <w:lvlText w:val="%3."/>
      <w:lvlJc w:val="right"/>
      <w:pPr>
        <w:ind w:left="3298" w:hanging="180"/>
      </w:pPr>
    </w:lvl>
    <w:lvl w:ilvl="3" w:tplc="280A000F">
      <w:start w:val="1"/>
      <w:numFmt w:val="decimal"/>
      <w:lvlText w:val="%4."/>
      <w:lvlJc w:val="left"/>
      <w:pPr>
        <w:ind w:left="4018" w:hanging="360"/>
      </w:pPr>
    </w:lvl>
    <w:lvl w:ilvl="4" w:tplc="280A0019" w:tentative="1">
      <w:start w:val="1"/>
      <w:numFmt w:val="lowerLetter"/>
      <w:lvlText w:val="%5."/>
      <w:lvlJc w:val="left"/>
      <w:pPr>
        <w:ind w:left="4738" w:hanging="360"/>
      </w:pPr>
    </w:lvl>
    <w:lvl w:ilvl="5" w:tplc="280A001B" w:tentative="1">
      <w:start w:val="1"/>
      <w:numFmt w:val="lowerRoman"/>
      <w:lvlText w:val="%6."/>
      <w:lvlJc w:val="right"/>
      <w:pPr>
        <w:ind w:left="5458" w:hanging="180"/>
      </w:pPr>
    </w:lvl>
    <w:lvl w:ilvl="6" w:tplc="280A000F" w:tentative="1">
      <w:start w:val="1"/>
      <w:numFmt w:val="decimal"/>
      <w:lvlText w:val="%7."/>
      <w:lvlJc w:val="left"/>
      <w:pPr>
        <w:ind w:left="6178" w:hanging="360"/>
      </w:pPr>
    </w:lvl>
    <w:lvl w:ilvl="7" w:tplc="280A0019" w:tentative="1">
      <w:start w:val="1"/>
      <w:numFmt w:val="lowerLetter"/>
      <w:lvlText w:val="%8."/>
      <w:lvlJc w:val="left"/>
      <w:pPr>
        <w:ind w:left="6898" w:hanging="360"/>
      </w:pPr>
    </w:lvl>
    <w:lvl w:ilvl="8" w:tplc="280A001B" w:tentative="1">
      <w:start w:val="1"/>
      <w:numFmt w:val="lowerRoman"/>
      <w:lvlText w:val="%9."/>
      <w:lvlJc w:val="right"/>
      <w:pPr>
        <w:ind w:left="7618" w:hanging="180"/>
      </w:pPr>
    </w:lvl>
  </w:abstractNum>
  <w:abstractNum w:abstractNumId="10" w15:restartNumberingAfterBreak="0">
    <w:nsid w:val="3A4772BC"/>
    <w:multiLevelType w:val="multilevel"/>
    <w:tmpl w:val="2F1CA6A6"/>
    <w:lvl w:ilvl="0">
      <w:start w:val="1"/>
      <w:numFmt w:val="bullet"/>
      <w:pStyle w:val="Bullet1"/>
      <w:lvlText w:val=""/>
      <w:lvlJc w:val="left"/>
      <w:pPr>
        <w:tabs>
          <w:tab w:val="num" w:pos="851"/>
        </w:tabs>
        <w:ind w:left="851" w:hanging="567"/>
      </w:pPr>
      <w:rPr>
        <w:rFonts w:ascii="Symbol" w:hAnsi="Symbol" w:hint="default"/>
        <w:color w:val="00A6D6"/>
      </w:rPr>
    </w:lvl>
    <w:lvl w:ilvl="1">
      <w:start w:val="1"/>
      <w:numFmt w:val="bullet"/>
      <w:lvlRestart w:val="0"/>
      <w:pStyle w:val="Bullet2"/>
      <w:lvlText w:val=""/>
      <w:lvlPicBulletId w:val="0"/>
      <w:lvlJc w:val="left"/>
      <w:pPr>
        <w:tabs>
          <w:tab w:val="num" w:pos="1418"/>
        </w:tabs>
        <w:ind w:left="1418" w:hanging="567"/>
      </w:pPr>
      <w:rPr>
        <w:rFonts w:ascii="Symbol" w:hAnsi="Symbol" w:hint="default"/>
        <w:color w:val="auto"/>
      </w:rPr>
    </w:lvl>
    <w:lvl w:ilvl="2">
      <w:start w:val="1"/>
      <w:numFmt w:val="bullet"/>
      <w:lvlRestart w:val="1"/>
      <w:pStyle w:val="Bullet2"/>
      <w:lvlText w:val=""/>
      <w:lvlPicBulletId w:val="1"/>
      <w:lvlJc w:val="left"/>
      <w:pPr>
        <w:tabs>
          <w:tab w:val="num" w:pos="1985"/>
        </w:tabs>
        <w:ind w:left="1985" w:hanging="567"/>
      </w:pPr>
      <w:rPr>
        <w:rFonts w:ascii="Symbol" w:hAnsi="Symbol" w:hint="default"/>
        <w:color w:val="auto"/>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11" w15:restartNumberingAfterBreak="0">
    <w:nsid w:val="44326DEE"/>
    <w:multiLevelType w:val="hybridMultilevel"/>
    <w:tmpl w:val="42344080"/>
    <w:lvl w:ilvl="0" w:tplc="04090019">
      <w:start w:val="1"/>
      <w:numFmt w:val="lowerLetter"/>
      <w:lvlText w:val="%1."/>
      <w:lvlJc w:val="left"/>
      <w:pPr>
        <w:ind w:left="1854" w:hanging="360"/>
      </w:pPr>
    </w:lvl>
    <w:lvl w:ilvl="1" w:tplc="280A0019" w:tentative="1">
      <w:start w:val="1"/>
      <w:numFmt w:val="lowerLetter"/>
      <w:lvlText w:val="%2."/>
      <w:lvlJc w:val="left"/>
      <w:pPr>
        <w:ind w:left="2574" w:hanging="360"/>
      </w:pPr>
    </w:lvl>
    <w:lvl w:ilvl="2" w:tplc="280A001B" w:tentative="1">
      <w:start w:val="1"/>
      <w:numFmt w:val="lowerRoman"/>
      <w:lvlText w:val="%3."/>
      <w:lvlJc w:val="right"/>
      <w:pPr>
        <w:ind w:left="3294" w:hanging="180"/>
      </w:pPr>
    </w:lvl>
    <w:lvl w:ilvl="3" w:tplc="280A000F" w:tentative="1">
      <w:start w:val="1"/>
      <w:numFmt w:val="decimal"/>
      <w:lvlText w:val="%4."/>
      <w:lvlJc w:val="left"/>
      <w:pPr>
        <w:ind w:left="4014" w:hanging="360"/>
      </w:pPr>
    </w:lvl>
    <w:lvl w:ilvl="4" w:tplc="280A0019" w:tentative="1">
      <w:start w:val="1"/>
      <w:numFmt w:val="lowerLetter"/>
      <w:lvlText w:val="%5."/>
      <w:lvlJc w:val="left"/>
      <w:pPr>
        <w:ind w:left="4734" w:hanging="360"/>
      </w:pPr>
    </w:lvl>
    <w:lvl w:ilvl="5" w:tplc="280A001B" w:tentative="1">
      <w:start w:val="1"/>
      <w:numFmt w:val="lowerRoman"/>
      <w:lvlText w:val="%6."/>
      <w:lvlJc w:val="right"/>
      <w:pPr>
        <w:ind w:left="5454" w:hanging="180"/>
      </w:pPr>
    </w:lvl>
    <w:lvl w:ilvl="6" w:tplc="280A000F" w:tentative="1">
      <w:start w:val="1"/>
      <w:numFmt w:val="decimal"/>
      <w:lvlText w:val="%7."/>
      <w:lvlJc w:val="left"/>
      <w:pPr>
        <w:ind w:left="6174" w:hanging="360"/>
      </w:pPr>
    </w:lvl>
    <w:lvl w:ilvl="7" w:tplc="280A0019" w:tentative="1">
      <w:start w:val="1"/>
      <w:numFmt w:val="lowerLetter"/>
      <w:lvlText w:val="%8."/>
      <w:lvlJc w:val="left"/>
      <w:pPr>
        <w:ind w:left="6894" w:hanging="360"/>
      </w:pPr>
    </w:lvl>
    <w:lvl w:ilvl="8" w:tplc="280A001B" w:tentative="1">
      <w:start w:val="1"/>
      <w:numFmt w:val="lowerRoman"/>
      <w:lvlText w:val="%9."/>
      <w:lvlJc w:val="right"/>
      <w:pPr>
        <w:ind w:left="7614" w:hanging="180"/>
      </w:pPr>
    </w:lvl>
  </w:abstractNum>
  <w:abstractNum w:abstractNumId="12" w15:restartNumberingAfterBreak="0">
    <w:nsid w:val="49620454"/>
    <w:multiLevelType w:val="hybridMultilevel"/>
    <w:tmpl w:val="A1ACDCBA"/>
    <w:lvl w:ilvl="0" w:tplc="04090019">
      <w:start w:val="1"/>
      <w:numFmt w:val="lowerLetter"/>
      <w:lvlText w:val="%1."/>
      <w:lvlJc w:val="left"/>
      <w:pPr>
        <w:ind w:left="1858" w:hanging="360"/>
      </w:pPr>
    </w:lvl>
    <w:lvl w:ilvl="1" w:tplc="280A0019" w:tentative="1">
      <w:start w:val="1"/>
      <w:numFmt w:val="lowerLetter"/>
      <w:lvlText w:val="%2."/>
      <w:lvlJc w:val="left"/>
      <w:pPr>
        <w:ind w:left="2578" w:hanging="360"/>
      </w:pPr>
    </w:lvl>
    <w:lvl w:ilvl="2" w:tplc="280A001B" w:tentative="1">
      <w:start w:val="1"/>
      <w:numFmt w:val="lowerRoman"/>
      <w:lvlText w:val="%3."/>
      <w:lvlJc w:val="right"/>
      <w:pPr>
        <w:ind w:left="3298" w:hanging="180"/>
      </w:pPr>
    </w:lvl>
    <w:lvl w:ilvl="3" w:tplc="280A000F" w:tentative="1">
      <w:start w:val="1"/>
      <w:numFmt w:val="decimal"/>
      <w:lvlText w:val="%4."/>
      <w:lvlJc w:val="left"/>
      <w:pPr>
        <w:ind w:left="4018" w:hanging="360"/>
      </w:pPr>
    </w:lvl>
    <w:lvl w:ilvl="4" w:tplc="280A0019" w:tentative="1">
      <w:start w:val="1"/>
      <w:numFmt w:val="lowerLetter"/>
      <w:lvlText w:val="%5."/>
      <w:lvlJc w:val="left"/>
      <w:pPr>
        <w:ind w:left="4738" w:hanging="360"/>
      </w:pPr>
    </w:lvl>
    <w:lvl w:ilvl="5" w:tplc="280A001B" w:tentative="1">
      <w:start w:val="1"/>
      <w:numFmt w:val="lowerRoman"/>
      <w:lvlText w:val="%6."/>
      <w:lvlJc w:val="right"/>
      <w:pPr>
        <w:ind w:left="5458" w:hanging="180"/>
      </w:pPr>
    </w:lvl>
    <w:lvl w:ilvl="6" w:tplc="280A000F" w:tentative="1">
      <w:start w:val="1"/>
      <w:numFmt w:val="decimal"/>
      <w:lvlText w:val="%7."/>
      <w:lvlJc w:val="left"/>
      <w:pPr>
        <w:ind w:left="6178" w:hanging="360"/>
      </w:pPr>
    </w:lvl>
    <w:lvl w:ilvl="7" w:tplc="280A0019" w:tentative="1">
      <w:start w:val="1"/>
      <w:numFmt w:val="lowerLetter"/>
      <w:lvlText w:val="%8."/>
      <w:lvlJc w:val="left"/>
      <w:pPr>
        <w:ind w:left="6898" w:hanging="360"/>
      </w:pPr>
    </w:lvl>
    <w:lvl w:ilvl="8" w:tplc="280A001B" w:tentative="1">
      <w:start w:val="1"/>
      <w:numFmt w:val="lowerRoman"/>
      <w:lvlText w:val="%9."/>
      <w:lvlJc w:val="right"/>
      <w:pPr>
        <w:ind w:left="7618" w:hanging="180"/>
      </w:pPr>
    </w:lvl>
  </w:abstractNum>
  <w:abstractNum w:abstractNumId="13" w15:restartNumberingAfterBreak="0">
    <w:nsid w:val="51BB3FDA"/>
    <w:multiLevelType w:val="multilevel"/>
    <w:tmpl w:val="7EFC1A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915E79"/>
    <w:multiLevelType w:val="hybridMultilevel"/>
    <w:tmpl w:val="A1ACDCBA"/>
    <w:lvl w:ilvl="0" w:tplc="04090019">
      <w:start w:val="1"/>
      <w:numFmt w:val="lowerLetter"/>
      <w:lvlText w:val="%1."/>
      <w:lvlJc w:val="left"/>
      <w:pPr>
        <w:ind w:left="1858" w:hanging="360"/>
      </w:pPr>
    </w:lvl>
    <w:lvl w:ilvl="1" w:tplc="280A0019" w:tentative="1">
      <w:start w:val="1"/>
      <w:numFmt w:val="lowerLetter"/>
      <w:lvlText w:val="%2."/>
      <w:lvlJc w:val="left"/>
      <w:pPr>
        <w:ind w:left="2578" w:hanging="360"/>
      </w:pPr>
    </w:lvl>
    <w:lvl w:ilvl="2" w:tplc="280A001B" w:tentative="1">
      <w:start w:val="1"/>
      <w:numFmt w:val="lowerRoman"/>
      <w:lvlText w:val="%3."/>
      <w:lvlJc w:val="right"/>
      <w:pPr>
        <w:ind w:left="3298" w:hanging="180"/>
      </w:pPr>
    </w:lvl>
    <w:lvl w:ilvl="3" w:tplc="280A000F">
      <w:start w:val="1"/>
      <w:numFmt w:val="decimal"/>
      <w:lvlText w:val="%4."/>
      <w:lvlJc w:val="left"/>
      <w:pPr>
        <w:ind w:left="4018" w:hanging="360"/>
      </w:pPr>
    </w:lvl>
    <w:lvl w:ilvl="4" w:tplc="280A0019" w:tentative="1">
      <w:start w:val="1"/>
      <w:numFmt w:val="lowerLetter"/>
      <w:lvlText w:val="%5."/>
      <w:lvlJc w:val="left"/>
      <w:pPr>
        <w:ind w:left="4738" w:hanging="360"/>
      </w:pPr>
    </w:lvl>
    <w:lvl w:ilvl="5" w:tplc="280A001B" w:tentative="1">
      <w:start w:val="1"/>
      <w:numFmt w:val="lowerRoman"/>
      <w:lvlText w:val="%6."/>
      <w:lvlJc w:val="right"/>
      <w:pPr>
        <w:ind w:left="5458" w:hanging="180"/>
      </w:pPr>
    </w:lvl>
    <w:lvl w:ilvl="6" w:tplc="280A000F" w:tentative="1">
      <w:start w:val="1"/>
      <w:numFmt w:val="decimal"/>
      <w:lvlText w:val="%7."/>
      <w:lvlJc w:val="left"/>
      <w:pPr>
        <w:ind w:left="6178" w:hanging="360"/>
      </w:pPr>
    </w:lvl>
    <w:lvl w:ilvl="7" w:tplc="280A0019" w:tentative="1">
      <w:start w:val="1"/>
      <w:numFmt w:val="lowerLetter"/>
      <w:lvlText w:val="%8."/>
      <w:lvlJc w:val="left"/>
      <w:pPr>
        <w:ind w:left="6898" w:hanging="360"/>
      </w:pPr>
    </w:lvl>
    <w:lvl w:ilvl="8" w:tplc="280A001B" w:tentative="1">
      <w:start w:val="1"/>
      <w:numFmt w:val="lowerRoman"/>
      <w:lvlText w:val="%9."/>
      <w:lvlJc w:val="right"/>
      <w:pPr>
        <w:ind w:left="7618" w:hanging="180"/>
      </w:pPr>
    </w:lvl>
  </w:abstractNum>
  <w:abstractNum w:abstractNumId="15" w15:restartNumberingAfterBreak="0">
    <w:nsid w:val="55B37A6A"/>
    <w:multiLevelType w:val="hybridMultilevel"/>
    <w:tmpl w:val="A1ACDCBA"/>
    <w:lvl w:ilvl="0" w:tplc="04090019">
      <w:start w:val="1"/>
      <w:numFmt w:val="lowerLetter"/>
      <w:lvlText w:val="%1."/>
      <w:lvlJc w:val="left"/>
      <w:pPr>
        <w:ind w:left="1858" w:hanging="360"/>
      </w:pPr>
    </w:lvl>
    <w:lvl w:ilvl="1" w:tplc="280A0019" w:tentative="1">
      <w:start w:val="1"/>
      <w:numFmt w:val="lowerLetter"/>
      <w:lvlText w:val="%2."/>
      <w:lvlJc w:val="left"/>
      <w:pPr>
        <w:ind w:left="2578" w:hanging="360"/>
      </w:pPr>
    </w:lvl>
    <w:lvl w:ilvl="2" w:tplc="280A001B" w:tentative="1">
      <w:start w:val="1"/>
      <w:numFmt w:val="lowerRoman"/>
      <w:lvlText w:val="%3."/>
      <w:lvlJc w:val="right"/>
      <w:pPr>
        <w:ind w:left="3298" w:hanging="180"/>
      </w:pPr>
    </w:lvl>
    <w:lvl w:ilvl="3" w:tplc="280A000F" w:tentative="1">
      <w:start w:val="1"/>
      <w:numFmt w:val="decimal"/>
      <w:lvlText w:val="%4."/>
      <w:lvlJc w:val="left"/>
      <w:pPr>
        <w:ind w:left="4018" w:hanging="360"/>
      </w:pPr>
    </w:lvl>
    <w:lvl w:ilvl="4" w:tplc="280A0019" w:tentative="1">
      <w:start w:val="1"/>
      <w:numFmt w:val="lowerLetter"/>
      <w:lvlText w:val="%5."/>
      <w:lvlJc w:val="left"/>
      <w:pPr>
        <w:ind w:left="4738" w:hanging="360"/>
      </w:pPr>
    </w:lvl>
    <w:lvl w:ilvl="5" w:tplc="280A001B" w:tentative="1">
      <w:start w:val="1"/>
      <w:numFmt w:val="lowerRoman"/>
      <w:lvlText w:val="%6."/>
      <w:lvlJc w:val="right"/>
      <w:pPr>
        <w:ind w:left="5458" w:hanging="180"/>
      </w:pPr>
    </w:lvl>
    <w:lvl w:ilvl="6" w:tplc="280A000F" w:tentative="1">
      <w:start w:val="1"/>
      <w:numFmt w:val="decimal"/>
      <w:lvlText w:val="%7."/>
      <w:lvlJc w:val="left"/>
      <w:pPr>
        <w:ind w:left="6178" w:hanging="360"/>
      </w:pPr>
    </w:lvl>
    <w:lvl w:ilvl="7" w:tplc="280A0019" w:tentative="1">
      <w:start w:val="1"/>
      <w:numFmt w:val="lowerLetter"/>
      <w:lvlText w:val="%8."/>
      <w:lvlJc w:val="left"/>
      <w:pPr>
        <w:ind w:left="6898" w:hanging="360"/>
      </w:pPr>
    </w:lvl>
    <w:lvl w:ilvl="8" w:tplc="280A001B" w:tentative="1">
      <w:start w:val="1"/>
      <w:numFmt w:val="lowerRoman"/>
      <w:lvlText w:val="%9."/>
      <w:lvlJc w:val="right"/>
      <w:pPr>
        <w:ind w:left="7618" w:hanging="180"/>
      </w:pPr>
    </w:lvl>
  </w:abstractNum>
  <w:abstractNum w:abstractNumId="16" w15:restartNumberingAfterBreak="0">
    <w:nsid w:val="59677EEC"/>
    <w:multiLevelType w:val="hybridMultilevel"/>
    <w:tmpl w:val="42344080"/>
    <w:lvl w:ilvl="0" w:tplc="04090019">
      <w:start w:val="1"/>
      <w:numFmt w:val="lowerLetter"/>
      <w:lvlText w:val="%1."/>
      <w:lvlJc w:val="left"/>
      <w:pPr>
        <w:ind w:left="1854" w:hanging="360"/>
      </w:pPr>
    </w:lvl>
    <w:lvl w:ilvl="1" w:tplc="280A0019">
      <w:start w:val="1"/>
      <w:numFmt w:val="lowerLetter"/>
      <w:lvlText w:val="%2."/>
      <w:lvlJc w:val="left"/>
      <w:pPr>
        <w:ind w:left="2574" w:hanging="360"/>
      </w:pPr>
    </w:lvl>
    <w:lvl w:ilvl="2" w:tplc="280A001B" w:tentative="1">
      <w:start w:val="1"/>
      <w:numFmt w:val="lowerRoman"/>
      <w:lvlText w:val="%3."/>
      <w:lvlJc w:val="right"/>
      <w:pPr>
        <w:ind w:left="3294" w:hanging="180"/>
      </w:pPr>
    </w:lvl>
    <w:lvl w:ilvl="3" w:tplc="280A000F" w:tentative="1">
      <w:start w:val="1"/>
      <w:numFmt w:val="decimal"/>
      <w:lvlText w:val="%4."/>
      <w:lvlJc w:val="left"/>
      <w:pPr>
        <w:ind w:left="4014" w:hanging="360"/>
      </w:pPr>
    </w:lvl>
    <w:lvl w:ilvl="4" w:tplc="280A0019" w:tentative="1">
      <w:start w:val="1"/>
      <w:numFmt w:val="lowerLetter"/>
      <w:lvlText w:val="%5."/>
      <w:lvlJc w:val="left"/>
      <w:pPr>
        <w:ind w:left="4734" w:hanging="360"/>
      </w:pPr>
    </w:lvl>
    <w:lvl w:ilvl="5" w:tplc="280A001B" w:tentative="1">
      <w:start w:val="1"/>
      <w:numFmt w:val="lowerRoman"/>
      <w:lvlText w:val="%6."/>
      <w:lvlJc w:val="right"/>
      <w:pPr>
        <w:ind w:left="5454" w:hanging="180"/>
      </w:pPr>
    </w:lvl>
    <w:lvl w:ilvl="6" w:tplc="280A000F" w:tentative="1">
      <w:start w:val="1"/>
      <w:numFmt w:val="decimal"/>
      <w:lvlText w:val="%7."/>
      <w:lvlJc w:val="left"/>
      <w:pPr>
        <w:ind w:left="6174" w:hanging="360"/>
      </w:pPr>
    </w:lvl>
    <w:lvl w:ilvl="7" w:tplc="280A0019" w:tentative="1">
      <w:start w:val="1"/>
      <w:numFmt w:val="lowerLetter"/>
      <w:lvlText w:val="%8."/>
      <w:lvlJc w:val="left"/>
      <w:pPr>
        <w:ind w:left="6894" w:hanging="360"/>
      </w:pPr>
    </w:lvl>
    <w:lvl w:ilvl="8" w:tplc="280A001B" w:tentative="1">
      <w:start w:val="1"/>
      <w:numFmt w:val="lowerRoman"/>
      <w:lvlText w:val="%9."/>
      <w:lvlJc w:val="right"/>
      <w:pPr>
        <w:ind w:left="7614" w:hanging="180"/>
      </w:pPr>
    </w:lvl>
  </w:abstractNum>
  <w:abstractNum w:abstractNumId="17" w15:restartNumberingAfterBreak="0">
    <w:nsid w:val="5CDE7120"/>
    <w:multiLevelType w:val="multilevel"/>
    <w:tmpl w:val="2236D57E"/>
    <w:lvl w:ilvl="0">
      <w:start w:val="1"/>
      <w:numFmt w:val="decimal"/>
      <w:pStyle w:val="Nivel1"/>
      <w:lvlText w:val="%1."/>
      <w:lvlJc w:val="left"/>
      <w:pPr>
        <w:ind w:left="360" w:hanging="360"/>
      </w:pPr>
    </w:lvl>
    <w:lvl w:ilvl="1">
      <w:start w:val="1"/>
      <w:numFmt w:val="decimal"/>
      <w:pStyle w:val="Nivel2"/>
      <w:lvlText w:val="%1.%2."/>
      <w:lvlJc w:val="left"/>
      <w:pPr>
        <w:ind w:left="792" w:hanging="432"/>
      </w:pPr>
    </w:lvl>
    <w:lvl w:ilvl="2">
      <w:start w:val="1"/>
      <w:numFmt w:val="decimal"/>
      <w:pStyle w:val="NivelTres"/>
      <w:lvlText w:val="%1.%2.%3."/>
      <w:lvlJc w:val="left"/>
      <w:pPr>
        <w:ind w:left="1224" w:hanging="504"/>
      </w:pPr>
    </w:lvl>
    <w:lvl w:ilvl="3">
      <w:start w:val="1"/>
      <w:numFmt w:val="decimal"/>
      <w:pStyle w:val="NivelCuatro"/>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456766A"/>
    <w:multiLevelType w:val="hybridMultilevel"/>
    <w:tmpl w:val="C784B952"/>
    <w:lvl w:ilvl="0" w:tplc="0409001B">
      <w:start w:val="1"/>
      <w:numFmt w:val="lowerRoman"/>
      <w:lvlText w:val="%1."/>
      <w:lvlJc w:val="right"/>
      <w:pPr>
        <w:ind w:left="1854" w:hanging="360"/>
      </w:pPr>
    </w:lvl>
    <w:lvl w:ilvl="1" w:tplc="280A0019" w:tentative="1">
      <w:start w:val="1"/>
      <w:numFmt w:val="lowerLetter"/>
      <w:lvlText w:val="%2."/>
      <w:lvlJc w:val="left"/>
      <w:pPr>
        <w:ind w:left="2574" w:hanging="360"/>
      </w:pPr>
    </w:lvl>
    <w:lvl w:ilvl="2" w:tplc="280A001B">
      <w:start w:val="1"/>
      <w:numFmt w:val="lowerRoman"/>
      <w:lvlText w:val="%3."/>
      <w:lvlJc w:val="right"/>
      <w:pPr>
        <w:ind w:left="3294" w:hanging="180"/>
      </w:pPr>
    </w:lvl>
    <w:lvl w:ilvl="3" w:tplc="280A000F" w:tentative="1">
      <w:start w:val="1"/>
      <w:numFmt w:val="decimal"/>
      <w:lvlText w:val="%4."/>
      <w:lvlJc w:val="left"/>
      <w:pPr>
        <w:ind w:left="4014" w:hanging="360"/>
      </w:pPr>
    </w:lvl>
    <w:lvl w:ilvl="4" w:tplc="280A0019" w:tentative="1">
      <w:start w:val="1"/>
      <w:numFmt w:val="lowerLetter"/>
      <w:lvlText w:val="%5."/>
      <w:lvlJc w:val="left"/>
      <w:pPr>
        <w:ind w:left="4734" w:hanging="360"/>
      </w:pPr>
    </w:lvl>
    <w:lvl w:ilvl="5" w:tplc="280A001B" w:tentative="1">
      <w:start w:val="1"/>
      <w:numFmt w:val="lowerRoman"/>
      <w:lvlText w:val="%6."/>
      <w:lvlJc w:val="right"/>
      <w:pPr>
        <w:ind w:left="5454" w:hanging="180"/>
      </w:pPr>
    </w:lvl>
    <w:lvl w:ilvl="6" w:tplc="280A000F" w:tentative="1">
      <w:start w:val="1"/>
      <w:numFmt w:val="decimal"/>
      <w:lvlText w:val="%7."/>
      <w:lvlJc w:val="left"/>
      <w:pPr>
        <w:ind w:left="6174" w:hanging="360"/>
      </w:pPr>
    </w:lvl>
    <w:lvl w:ilvl="7" w:tplc="280A0019" w:tentative="1">
      <w:start w:val="1"/>
      <w:numFmt w:val="lowerLetter"/>
      <w:lvlText w:val="%8."/>
      <w:lvlJc w:val="left"/>
      <w:pPr>
        <w:ind w:left="6894" w:hanging="360"/>
      </w:pPr>
    </w:lvl>
    <w:lvl w:ilvl="8" w:tplc="280A001B" w:tentative="1">
      <w:start w:val="1"/>
      <w:numFmt w:val="lowerRoman"/>
      <w:lvlText w:val="%9."/>
      <w:lvlJc w:val="right"/>
      <w:pPr>
        <w:ind w:left="7614" w:hanging="180"/>
      </w:pPr>
    </w:lvl>
  </w:abstractNum>
  <w:abstractNum w:abstractNumId="19" w15:restartNumberingAfterBreak="0">
    <w:nsid w:val="65EF4583"/>
    <w:multiLevelType w:val="hybridMultilevel"/>
    <w:tmpl w:val="C784B952"/>
    <w:lvl w:ilvl="0" w:tplc="0409001B">
      <w:start w:val="1"/>
      <w:numFmt w:val="lowerRoman"/>
      <w:lvlText w:val="%1."/>
      <w:lvlJc w:val="right"/>
      <w:pPr>
        <w:ind w:left="1854" w:hanging="360"/>
      </w:pPr>
    </w:lvl>
    <w:lvl w:ilvl="1" w:tplc="280A0019" w:tentative="1">
      <w:start w:val="1"/>
      <w:numFmt w:val="lowerLetter"/>
      <w:lvlText w:val="%2."/>
      <w:lvlJc w:val="left"/>
      <w:pPr>
        <w:ind w:left="2574" w:hanging="360"/>
      </w:pPr>
    </w:lvl>
    <w:lvl w:ilvl="2" w:tplc="280A001B">
      <w:start w:val="1"/>
      <w:numFmt w:val="lowerRoman"/>
      <w:lvlText w:val="%3."/>
      <w:lvlJc w:val="right"/>
      <w:pPr>
        <w:ind w:left="3294" w:hanging="180"/>
      </w:pPr>
    </w:lvl>
    <w:lvl w:ilvl="3" w:tplc="280A000F" w:tentative="1">
      <w:start w:val="1"/>
      <w:numFmt w:val="decimal"/>
      <w:lvlText w:val="%4."/>
      <w:lvlJc w:val="left"/>
      <w:pPr>
        <w:ind w:left="4014" w:hanging="360"/>
      </w:pPr>
    </w:lvl>
    <w:lvl w:ilvl="4" w:tplc="280A0019" w:tentative="1">
      <w:start w:val="1"/>
      <w:numFmt w:val="lowerLetter"/>
      <w:lvlText w:val="%5."/>
      <w:lvlJc w:val="left"/>
      <w:pPr>
        <w:ind w:left="4734" w:hanging="360"/>
      </w:pPr>
    </w:lvl>
    <w:lvl w:ilvl="5" w:tplc="280A001B" w:tentative="1">
      <w:start w:val="1"/>
      <w:numFmt w:val="lowerRoman"/>
      <w:lvlText w:val="%6."/>
      <w:lvlJc w:val="right"/>
      <w:pPr>
        <w:ind w:left="5454" w:hanging="180"/>
      </w:pPr>
    </w:lvl>
    <w:lvl w:ilvl="6" w:tplc="280A000F" w:tentative="1">
      <w:start w:val="1"/>
      <w:numFmt w:val="decimal"/>
      <w:lvlText w:val="%7."/>
      <w:lvlJc w:val="left"/>
      <w:pPr>
        <w:ind w:left="6174" w:hanging="360"/>
      </w:pPr>
    </w:lvl>
    <w:lvl w:ilvl="7" w:tplc="280A0019" w:tentative="1">
      <w:start w:val="1"/>
      <w:numFmt w:val="lowerLetter"/>
      <w:lvlText w:val="%8."/>
      <w:lvlJc w:val="left"/>
      <w:pPr>
        <w:ind w:left="6894" w:hanging="360"/>
      </w:pPr>
    </w:lvl>
    <w:lvl w:ilvl="8" w:tplc="280A001B" w:tentative="1">
      <w:start w:val="1"/>
      <w:numFmt w:val="lowerRoman"/>
      <w:lvlText w:val="%9."/>
      <w:lvlJc w:val="right"/>
      <w:pPr>
        <w:ind w:left="7614" w:hanging="180"/>
      </w:pPr>
    </w:lvl>
  </w:abstractNum>
  <w:abstractNum w:abstractNumId="20" w15:restartNumberingAfterBreak="0">
    <w:nsid w:val="75797D81"/>
    <w:multiLevelType w:val="hybridMultilevel"/>
    <w:tmpl w:val="A1ACDCBA"/>
    <w:lvl w:ilvl="0" w:tplc="04090019">
      <w:start w:val="1"/>
      <w:numFmt w:val="lowerLetter"/>
      <w:lvlText w:val="%1."/>
      <w:lvlJc w:val="left"/>
      <w:pPr>
        <w:ind w:left="1858" w:hanging="360"/>
      </w:pPr>
    </w:lvl>
    <w:lvl w:ilvl="1" w:tplc="280A0019" w:tentative="1">
      <w:start w:val="1"/>
      <w:numFmt w:val="lowerLetter"/>
      <w:lvlText w:val="%2."/>
      <w:lvlJc w:val="left"/>
      <w:pPr>
        <w:ind w:left="2578" w:hanging="360"/>
      </w:pPr>
    </w:lvl>
    <w:lvl w:ilvl="2" w:tplc="280A001B" w:tentative="1">
      <w:start w:val="1"/>
      <w:numFmt w:val="lowerRoman"/>
      <w:lvlText w:val="%3."/>
      <w:lvlJc w:val="right"/>
      <w:pPr>
        <w:ind w:left="3298" w:hanging="180"/>
      </w:pPr>
    </w:lvl>
    <w:lvl w:ilvl="3" w:tplc="280A000F">
      <w:start w:val="1"/>
      <w:numFmt w:val="decimal"/>
      <w:lvlText w:val="%4."/>
      <w:lvlJc w:val="left"/>
      <w:pPr>
        <w:ind w:left="4018" w:hanging="360"/>
      </w:pPr>
    </w:lvl>
    <w:lvl w:ilvl="4" w:tplc="280A0019" w:tentative="1">
      <w:start w:val="1"/>
      <w:numFmt w:val="lowerLetter"/>
      <w:lvlText w:val="%5."/>
      <w:lvlJc w:val="left"/>
      <w:pPr>
        <w:ind w:left="4738" w:hanging="360"/>
      </w:pPr>
    </w:lvl>
    <w:lvl w:ilvl="5" w:tplc="280A001B" w:tentative="1">
      <w:start w:val="1"/>
      <w:numFmt w:val="lowerRoman"/>
      <w:lvlText w:val="%6."/>
      <w:lvlJc w:val="right"/>
      <w:pPr>
        <w:ind w:left="5458" w:hanging="180"/>
      </w:pPr>
    </w:lvl>
    <w:lvl w:ilvl="6" w:tplc="280A000F" w:tentative="1">
      <w:start w:val="1"/>
      <w:numFmt w:val="decimal"/>
      <w:lvlText w:val="%7."/>
      <w:lvlJc w:val="left"/>
      <w:pPr>
        <w:ind w:left="6178" w:hanging="360"/>
      </w:pPr>
    </w:lvl>
    <w:lvl w:ilvl="7" w:tplc="280A0019" w:tentative="1">
      <w:start w:val="1"/>
      <w:numFmt w:val="lowerLetter"/>
      <w:lvlText w:val="%8."/>
      <w:lvlJc w:val="left"/>
      <w:pPr>
        <w:ind w:left="6898" w:hanging="360"/>
      </w:pPr>
    </w:lvl>
    <w:lvl w:ilvl="8" w:tplc="280A001B" w:tentative="1">
      <w:start w:val="1"/>
      <w:numFmt w:val="lowerRoman"/>
      <w:lvlText w:val="%9."/>
      <w:lvlJc w:val="right"/>
      <w:pPr>
        <w:ind w:left="7618" w:hanging="180"/>
      </w:pPr>
    </w:lvl>
  </w:abstractNum>
  <w:num w:numId="1">
    <w:abstractNumId w:val="17"/>
  </w:num>
  <w:num w:numId="2">
    <w:abstractNumId w:val="2"/>
  </w:num>
  <w:num w:numId="3">
    <w:abstractNumId w:val="3"/>
  </w:num>
  <w:num w:numId="4">
    <w:abstractNumId w:val="12"/>
  </w:num>
  <w:num w:numId="5">
    <w:abstractNumId w:val="7"/>
  </w:num>
  <w:num w:numId="6">
    <w:abstractNumId w:val="15"/>
  </w:num>
  <w:num w:numId="7">
    <w:abstractNumId w:val="20"/>
  </w:num>
  <w:num w:numId="8">
    <w:abstractNumId w:val="14"/>
  </w:num>
  <w:num w:numId="9">
    <w:abstractNumId w:val="9"/>
  </w:num>
  <w:num w:numId="10">
    <w:abstractNumId w:val="10"/>
  </w:num>
  <w:num w:numId="11">
    <w:abstractNumId w:val="1"/>
  </w:num>
  <w:num w:numId="12">
    <w:abstractNumId w:val="11"/>
  </w:num>
  <w:num w:numId="13">
    <w:abstractNumId w:val="6"/>
  </w:num>
  <w:num w:numId="14">
    <w:abstractNumId w:val="16"/>
  </w:num>
  <w:num w:numId="15">
    <w:abstractNumId w:val="8"/>
  </w:num>
  <w:num w:numId="16">
    <w:abstractNumId w:val="13"/>
  </w:num>
  <w:num w:numId="17">
    <w:abstractNumId w:val="17"/>
  </w:num>
  <w:num w:numId="18">
    <w:abstractNumId w:val="5"/>
  </w:num>
  <w:num w:numId="19">
    <w:abstractNumId w:val="17"/>
  </w:num>
  <w:num w:numId="20">
    <w:abstractNumId w:val="17"/>
  </w:num>
  <w:num w:numId="21">
    <w:abstractNumId w:val="17"/>
  </w:num>
  <w:num w:numId="22">
    <w:abstractNumId w:val="0"/>
  </w:num>
  <w:num w:numId="23">
    <w:abstractNumId w:val="17"/>
  </w:num>
  <w:num w:numId="24">
    <w:abstractNumId w:val="4"/>
  </w:num>
  <w:num w:numId="25">
    <w:abstractNumId w:val="17"/>
  </w:num>
  <w:num w:numId="26">
    <w:abstractNumId w:val="17"/>
    <w:lvlOverride w:ilvl="0">
      <w:lvl w:ilvl="0">
        <w:start w:val="1"/>
        <w:numFmt w:val="decimal"/>
        <w:pStyle w:val="Nivel1"/>
        <w:lvlText w:val="%1."/>
        <w:lvlJc w:val="left"/>
        <w:pPr>
          <w:ind w:left="360" w:hanging="360"/>
        </w:pPr>
        <w:rPr>
          <w:rFonts w:hint="default"/>
        </w:rPr>
      </w:lvl>
    </w:lvlOverride>
    <w:lvlOverride w:ilvl="1">
      <w:lvl w:ilvl="1">
        <w:start w:val="1"/>
        <w:numFmt w:val="decimal"/>
        <w:pStyle w:val="Nivel2"/>
        <w:lvlText w:val="%1.%2."/>
        <w:lvlJc w:val="left"/>
        <w:pPr>
          <w:ind w:left="792" w:hanging="432"/>
        </w:pPr>
        <w:rPr>
          <w:rFonts w:hint="default"/>
        </w:rPr>
      </w:lvl>
    </w:lvlOverride>
    <w:lvlOverride w:ilvl="2">
      <w:lvl w:ilvl="2">
        <w:start w:val="1"/>
        <w:numFmt w:val="decimal"/>
        <w:pStyle w:val="NivelTres"/>
        <w:lvlText w:val="%1.%2.%3."/>
        <w:lvlJc w:val="left"/>
        <w:pPr>
          <w:ind w:left="1224" w:hanging="504"/>
        </w:pPr>
        <w:rPr>
          <w:rFonts w:hint="default"/>
        </w:rPr>
      </w:lvl>
    </w:lvlOverride>
    <w:lvlOverride w:ilvl="3">
      <w:lvl w:ilvl="3">
        <w:start w:val="1"/>
        <w:numFmt w:val="decimal"/>
        <w:pStyle w:val="NivelCuatro"/>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7">
    <w:abstractNumId w:val="17"/>
    <w:lvlOverride w:ilvl="0">
      <w:lvl w:ilvl="0">
        <w:start w:val="1"/>
        <w:numFmt w:val="decimal"/>
        <w:pStyle w:val="Nivel1"/>
        <w:lvlText w:val="%1."/>
        <w:lvlJc w:val="left"/>
        <w:pPr>
          <w:ind w:left="360" w:hanging="360"/>
        </w:pPr>
        <w:rPr>
          <w:rFonts w:hint="default"/>
        </w:rPr>
      </w:lvl>
    </w:lvlOverride>
    <w:lvlOverride w:ilvl="1">
      <w:lvl w:ilvl="1">
        <w:start w:val="1"/>
        <w:numFmt w:val="decimal"/>
        <w:pStyle w:val="Nivel2"/>
        <w:lvlText w:val="%1.%2."/>
        <w:lvlJc w:val="left"/>
        <w:pPr>
          <w:ind w:left="792" w:hanging="432"/>
        </w:pPr>
        <w:rPr>
          <w:rFonts w:hint="default"/>
        </w:rPr>
      </w:lvl>
    </w:lvlOverride>
    <w:lvlOverride w:ilvl="2">
      <w:lvl w:ilvl="2">
        <w:start w:val="1"/>
        <w:numFmt w:val="decimal"/>
        <w:pStyle w:val="NivelTres"/>
        <w:lvlText w:val="%1.%2.%3."/>
        <w:lvlJc w:val="left"/>
        <w:pPr>
          <w:ind w:left="1224" w:hanging="504"/>
        </w:pPr>
        <w:rPr>
          <w:rFonts w:hint="default"/>
        </w:rPr>
      </w:lvl>
    </w:lvlOverride>
    <w:lvlOverride w:ilvl="3">
      <w:lvl w:ilvl="3">
        <w:start w:val="1"/>
        <w:numFmt w:val="decimal"/>
        <w:pStyle w:val="NivelCuatro"/>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8">
    <w:abstractNumId w:val="17"/>
    <w:lvlOverride w:ilvl="0">
      <w:lvl w:ilvl="0">
        <w:start w:val="1"/>
        <w:numFmt w:val="decimal"/>
        <w:pStyle w:val="Nivel1"/>
        <w:lvlText w:val="%1."/>
        <w:lvlJc w:val="left"/>
        <w:pPr>
          <w:ind w:left="360" w:hanging="360"/>
        </w:pPr>
        <w:rPr>
          <w:rFonts w:hint="default"/>
        </w:rPr>
      </w:lvl>
    </w:lvlOverride>
    <w:lvlOverride w:ilvl="1">
      <w:lvl w:ilvl="1">
        <w:start w:val="1"/>
        <w:numFmt w:val="decimal"/>
        <w:pStyle w:val="Nivel2"/>
        <w:lvlText w:val="%1.%2."/>
        <w:lvlJc w:val="left"/>
        <w:pPr>
          <w:ind w:left="792" w:hanging="432"/>
        </w:pPr>
        <w:rPr>
          <w:rFonts w:hint="default"/>
        </w:rPr>
      </w:lvl>
    </w:lvlOverride>
    <w:lvlOverride w:ilvl="2">
      <w:lvl w:ilvl="2">
        <w:start w:val="1"/>
        <w:numFmt w:val="decimal"/>
        <w:pStyle w:val="NivelTres"/>
        <w:lvlText w:val="%1.%2.%3."/>
        <w:lvlJc w:val="left"/>
        <w:pPr>
          <w:ind w:left="1224" w:hanging="504"/>
        </w:pPr>
        <w:rPr>
          <w:rFonts w:hint="default"/>
        </w:rPr>
      </w:lvl>
    </w:lvlOverride>
    <w:lvlOverride w:ilvl="3">
      <w:lvl w:ilvl="3">
        <w:start w:val="1"/>
        <w:numFmt w:val="decimal"/>
        <w:pStyle w:val="NivelCuatro"/>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9">
    <w:abstractNumId w:val="17"/>
    <w:lvlOverride w:ilvl="0">
      <w:lvl w:ilvl="0">
        <w:start w:val="1"/>
        <w:numFmt w:val="decimal"/>
        <w:pStyle w:val="Nivel1"/>
        <w:lvlText w:val="%1."/>
        <w:lvlJc w:val="left"/>
        <w:pPr>
          <w:ind w:left="360" w:hanging="360"/>
        </w:pPr>
        <w:rPr>
          <w:rFonts w:hint="default"/>
        </w:rPr>
      </w:lvl>
    </w:lvlOverride>
    <w:lvlOverride w:ilvl="1">
      <w:lvl w:ilvl="1">
        <w:start w:val="1"/>
        <w:numFmt w:val="decimal"/>
        <w:pStyle w:val="Nivel2"/>
        <w:lvlText w:val="%1.%2."/>
        <w:lvlJc w:val="left"/>
        <w:pPr>
          <w:ind w:left="792" w:hanging="432"/>
        </w:pPr>
        <w:rPr>
          <w:rFonts w:hint="default"/>
        </w:rPr>
      </w:lvl>
    </w:lvlOverride>
    <w:lvlOverride w:ilvl="2">
      <w:lvl w:ilvl="2">
        <w:start w:val="1"/>
        <w:numFmt w:val="decimal"/>
        <w:pStyle w:val="NivelTres"/>
        <w:lvlText w:val="%1.%2.%3."/>
        <w:lvlJc w:val="left"/>
        <w:pPr>
          <w:ind w:left="1224" w:hanging="504"/>
        </w:pPr>
        <w:rPr>
          <w:rFonts w:hint="default"/>
        </w:rPr>
      </w:lvl>
    </w:lvlOverride>
    <w:lvlOverride w:ilvl="3">
      <w:lvl w:ilvl="3">
        <w:start w:val="1"/>
        <w:numFmt w:val="decimal"/>
        <w:pStyle w:val="NivelCuatro"/>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0">
    <w:abstractNumId w:val="17"/>
    <w:lvlOverride w:ilvl="0">
      <w:lvl w:ilvl="0">
        <w:start w:val="1"/>
        <w:numFmt w:val="decimal"/>
        <w:pStyle w:val="Nivel1"/>
        <w:lvlText w:val="%1."/>
        <w:lvlJc w:val="left"/>
        <w:pPr>
          <w:ind w:left="360" w:hanging="360"/>
        </w:pPr>
        <w:rPr>
          <w:rFonts w:hint="default"/>
        </w:rPr>
      </w:lvl>
    </w:lvlOverride>
    <w:lvlOverride w:ilvl="1">
      <w:lvl w:ilvl="1">
        <w:start w:val="1"/>
        <w:numFmt w:val="decimal"/>
        <w:pStyle w:val="Nivel2"/>
        <w:lvlText w:val="%1.%2."/>
        <w:lvlJc w:val="left"/>
        <w:pPr>
          <w:ind w:left="792" w:hanging="432"/>
        </w:pPr>
        <w:rPr>
          <w:rFonts w:hint="default"/>
        </w:rPr>
      </w:lvl>
    </w:lvlOverride>
    <w:lvlOverride w:ilvl="2">
      <w:lvl w:ilvl="2">
        <w:start w:val="1"/>
        <w:numFmt w:val="decimal"/>
        <w:pStyle w:val="NivelTres"/>
        <w:lvlText w:val="%1.%2.%3."/>
        <w:lvlJc w:val="left"/>
        <w:pPr>
          <w:ind w:left="1224" w:hanging="504"/>
        </w:pPr>
        <w:rPr>
          <w:rFonts w:hint="default"/>
        </w:rPr>
      </w:lvl>
    </w:lvlOverride>
    <w:lvlOverride w:ilvl="3">
      <w:lvl w:ilvl="3">
        <w:start w:val="1"/>
        <w:numFmt w:val="decimal"/>
        <w:pStyle w:val="NivelCuatro"/>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1">
    <w:abstractNumId w:val="17"/>
    <w:lvlOverride w:ilvl="0">
      <w:lvl w:ilvl="0">
        <w:start w:val="1"/>
        <w:numFmt w:val="decimal"/>
        <w:pStyle w:val="Nivel1"/>
        <w:lvlText w:val="%1."/>
        <w:lvlJc w:val="left"/>
        <w:pPr>
          <w:ind w:left="360" w:hanging="360"/>
        </w:pPr>
        <w:rPr>
          <w:rFonts w:hint="default"/>
        </w:rPr>
      </w:lvl>
    </w:lvlOverride>
    <w:lvlOverride w:ilvl="1">
      <w:lvl w:ilvl="1">
        <w:start w:val="1"/>
        <w:numFmt w:val="decimal"/>
        <w:pStyle w:val="Nivel2"/>
        <w:lvlText w:val="%1.%2."/>
        <w:lvlJc w:val="left"/>
        <w:pPr>
          <w:ind w:left="792" w:hanging="432"/>
        </w:pPr>
        <w:rPr>
          <w:rFonts w:hint="default"/>
        </w:rPr>
      </w:lvl>
    </w:lvlOverride>
    <w:lvlOverride w:ilvl="2">
      <w:lvl w:ilvl="2">
        <w:start w:val="1"/>
        <w:numFmt w:val="decimal"/>
        <w:pStyle w:val="NivelTres"/>
        <w:lvlText w:val="%1.%2.%3."/>
        <w:lvlJc w:val="left"/>
        <w:pPr>
          <w:ind w:left="1224" w:hanging="504"/>
        </w:pPr>
        <w:rPr>
          <w:rFonts w:hint="default"/>
        </w:rPr>
      </w:lvl>
    </w:lvlOverride>
    <w:lvlOverride w:ilvl="3">
      <w:lvl w:ilvl="3">
        <w:start w:val="1"/>
        <w:numFmt w:val="decimal"/>
        <w:pStyle w:val="NivelCuatro"/>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2">
    <w:abstractNumId w:val="17"/>
    <w:lvlOverride w:ilvl="0">
      <w:lvl w:ilvl="0">
        <w:start w:val="1"/>
        <w:numFmt w:val="decimal"/>
        <w:pStyle w:val="Nivel1"/>
        <w:lvlText w:val="%1."/>
        <w:lvlJc w:val="left"/>
        <w:pPr>
          <w:ind w:left="360" w:hanging="360"/>
        </w:pPr>
        <w:rPr>
          <w:rFonts w:hint="default"/>
        </w:rPr>
      </w:lvl>
    </w:lvlOverride>
    <w:lvlOverride w:ilvl="1">
      <w:lvl w:ilvl="1">
        <w:start w:val="1"/>
        <w:numFmt w:val="decimal"/>
        <w:pStyle w:val="Nivel2"/>
        <w:lvlText w:val="%1.%2."/>
        <w:lvlJc w:val="left"/>
        <w:pPr>
          <w:ind w:left="792" w:hanging="432"/>
        </w:pPr>
        <w:rPr>
          <w:rFonts w:hint="default"/>
        </w:rPr>
      </w:lvl>
    </w:lvlOverride>
    <w:lvlOverride w:ilvl="2">
      <w:lvl w:ilvl="2">
        <w:start w:val="1"/>
        <w:numFmt w:val="decimal"/>
        <w:pStyle w:val="NivelTres"/>
        <w:lvlText w:val="%1.%2.%3."/>
        <w:lvlJc w:val="left"/>
        <w:pPr>
          <w:ind w:left="1224" w:hanging="504"/>
        </w:pPr>
        <w:rPr>
          <w:rFonts w:hint="default"/>
        </w:rPr>
      </w:lvl>
    </w:lvlOverride>
    <w:lvlOverride w:ilvl="3">
      <w:lvl w:ilvl="3">
        <w:start w:val="1"/>
        <w:numFmt w:val="decimal"/>
        <w:pStyle w:val="NivelCuatro"/>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3">
    <w:abstractNumId w:val="17"/>
    <w:lvlOverride w:ilvl="0">
      <w:lvl w:ilvl="0">
        <w:start w:val="1"/>
        <w:numFmt w:val="decimal"/>
        <w:pStyle w:val="Nivel1"/>
        <w:lvlText w:val="%1."/>
        <w:lvlJc w:val="left"/>
        <w:pPr>
          <w:ind w:left="360" w:hanging="360"/>
        </w:pPr>
        <w:rPr>
          <w:rFonts w:hint="default"/>
        </w:rPr>
      </w:lvl>
    </w:lvlOverride>
    <w:lvlOverride w:ilvl="1">
      <w:lvl w:ilvl="1">
        <w:start w:val="1"/>
        <w:numFmt w:val="decimal"/>
        <w:pStyle w:val="Nivel2"/>
        <w:lvlText w:val="%1.%2."/>
        <w:lvlJc w:val="left"/>
        <w:pPr>
          <w:ind w:left="792" w:hanging="432"/>
        </w:pPr>
        <w:rPr>
          <w:rFonts w:hint="default"/>
        </w:rPr>
      </w:lvl>
    </w:lvlOverride>
    <w:lvlOverride w:ilvl="2">
      <w:lvl w:ilvl="2">
        <w:start w:val="1"/>
        <w:numFmt w:val="decimal"/>
        <w:pStyle w:val="NivelTres"/>
        <w:lvlText w:val="%1.%2.%3."/>
        <w:lvlJc w:val="left"/>
        <w:pPr>
          <w:ind w:left="1224" w:hanging="504"/>
        </w:pPr>
        <w:rPr>
          <w:rFonts w:hint="default"/>
        </w:rPr>
      </w:lvl>
    </w:lvlOverride>
    <w:lvlOverride w:ilvl="3">
      <w:lvl w:ilvl="3">
        <w:start w:val="1"/>
        <w:numFmt w:val="decimal"/>
        <w:pStyle w:val="NivelCuatro"/>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4">
    <w:abstractNumId w:val="17"/>
    <w:lvlOverride w:ilvl="0">
      <w:lvl w:ilvl="0">
        <w:start w:val="1"/>
        <w:numFmt w:val="decimal"/>
        <w:pStyle w:val="Nivel1"/>
        <w:lvlText w:val="%1."/>
        <w:lvlJc w:val="left"/>
        <w:pPr>
          <w:ind w:left="360" w:hanging="360"/>
        </w:pPr>
        <w:rPr>
          <w:rFonts w:hint="default"/>
        </w:rPr>
      </w:lvl>
    </w:lvlOverride>
    <w:lvlOverride w:ilvl="1">
      <w:lvl w:ilvl="1">
        <w:start w:val="1"/>
        <w:numFmt w:val="decimal"/>
        <w:pStyle w:val="Nivel2"/>
        <w:lvlText w:val="%1.%2."/>
        <w:lvlJc w:val="left"/>
        <w:pPr>
          <w:ind w:left="792" w:hanging="432"/>
        </w:pPr>
        <w:rPr>
          <w:rFonts w:hint="default"/>
        </w:rPr>
      </w:lvl>
    </w:lvlOverride>
    <w:lvlOverride w:ilvl="2">
      <w:lvl w:ilvl="2">
        <w:start w:val="1"/>
        <w:numFmt w:val="decimal"/>
        <w:pStyle w:val="NivelTres"/>
        <w:lvlText w:val="%1.%2.%3."/>
        <w:lvlJc w:val="left"/>
        <w:pPr>
          <w:ind w:left="1224" w:hanging="504"/>
        </w:pPr>
        <w:rPr>
          <w:rFonts w:hint="default"/>
        </w:rPr>
      </w:lvl>
    </w:lvlOverride>
    <w:lvlOverride w:ilvl="3">
      <w:lvl w:ilvl="3">
        <w:start w:val="1"/>
        <w:numFmt w:val="decimal"/>
        <w:pStyle w:val="NivelCuatro"/>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5">
    <w:abstractNumId w:val="17"/>
    <w:lvlOverride w:ilvl="0">
      <w:lvl w:ilvl="0">
        <w:start w:val="1"/>
        <w:numFmt w:val="decimal"/>
        <w:pStyle w:val="Nivel1"/>
        <w:lvlText w:val="%1."/>
        <w:lvlJc w:val="left"/>
        <w:pPr>
          <w:ind w:left="360" w:hanging="360"/>
        </w:pPr>
        <w:rPr>
          <w:rFonts w:hint="default"/>
        </w:rPr>
      </w:lvl>
    </w:lvlOverride>
    <w:lvlOverride w:ilvl="1">
      <w:lvl w:ilvl="1">
        <w:start w:val="1"/>
        <w:numFmt w:val="decimal"/>
        <w:pStyle w:val="Nivel2"/>
        <w:lvlText w:val="%1.%2."/>
        <w:lvlJc w:val="left"/>
        <w:pPr>
          <w:ind w:left="792" w:hanging="432"/>
        </w:pPr>
        <w:rPr>
          <w:rFonts w:hint="default"/>
        </w:rPr>
      </w:lvl>
    </w:lvlOverride>
    <w:lvlOverride w:ilvl="2">
      <w:lvl w:ilvl="2">
        <w:start w:val="1"/>
        <w:numFmt w:val="decimal"/>
        <w:pStyle w:val="NivelTres"/>
        <w:lvlText w:val="%1.%2.%3."/>
        <w:lvlJc w:val="left"/>
        <w:pPr>
          <w:ind w:left="1224" w:hanging="504"/>
        </w:pPr>
        <w:rPr>
          <w:rFonts w:hint="default"/>
        </w:rPr>
      </w:lvl>
    </w:lvlOverride>
    <w:lvlOverride w:ilvl="3">
      <w:lvl w:ilvl="3">
        <w:start w:val="1"/>
        <w:numFmt w:val="decimal"/>
        <w:pStyle w:val="NivelCuatro"/>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6">
    <w:abstractNumId w:val="17"/>
    <w:lvlOverride w:ilvl="0">
      <w:lvl w:ilvl="0">
        <w:start w:val="1"/>
        <w:numFmt w:val="decimal"/>
        <w:pStyle w:val="Nivel1"/>
        <w:lvlText w:val="%1."/>
        <w:lvlJc w:val="left"/>
        <w:pPr>
          <w:ind w:left="360" w:hanging="360"/>
        </w:pPr>
        <w:rPr>
          <w:rFonts w:hint="default"/>
        </w:rPr>
      </w:lvl>
    </w:lvlOverride>
    <w:lvlOverride w:ilvl="1">
      <w:lvl w:ilvl="1">
        <w:start w:val="1"/>
        <w:numFmt w:val="decimal"/>
        <w:pStyle w:val="Nivel2"/>
        <w:lvlText w:val="%1.%2."/>
        <w:lvlJc w:val="left"/>
        <w:pPr>
          <w:ind w:left="792" w:hanging="432"/>
        </w:pPr>
        <w:rPr>
          <w:rFonts w:hint="default"/>
        </w:rPr>
      </w:lvl>
    </w:lvlOverride>
    <w:lvlOverride w:ilvl="2">
      <w:lvl w:ilvl="2">
        <w:start w:val="1"/>
        <w:numFmt w:val="decimal"/>
        <w:pStyle w:val="NivelTres"/>
        <w:lvlText w:val="%1.%2.%3."/>
        <w:lvlJc w:val="left"/>
        <w:pPr>
          <w:ind w:left="1224" w:hanging="504"/>
        </w:pPr>
        <w:rPr>
          <w:rFonts w:hint="default"/>
        </w:rPr>
      </w:lvl>
    </w:lvlOverride>
    <w:lvlOverride w:ilvl="3">
      <w:lvl w:ilvl="3">
        <w:start w:val="1"/>
        <w:numFmt w:val="decimal"/>
        <w:pStyle w:val="NivelCuatro"/>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7">
    <w:abstractNumId w:val="17"/>
    <w:lvlOverride w:ilvl="0">
      <w:lvl w:ilvl="0">
        <w:start w:val="1"/>
        <w:numFmt w:val="decimal"/>
        <w:pStyle w:val="Nivel1"/>
        <w:lvlText w:val="%1."/>
        <w:lvlJc w:val="left"/>
        <w:pPr>
          <w:ind w:left="360" w:hanging="360"/>
        </w:pPr>
        <w:rPr>
          <w:rFonts w:hint="default"/>
        </w:rPr>
      </w:lvl>
    </w:lvlOverride>
    <w:lvlOverride w:ilvl="1">
      <w:lvl w:ilvl="1">
        <w:start w:val="1"/>
        <w:numFmt w:val="decimal"/>
        <w:pStyle w:val="Nivel2"/>
        <w:lvlText w:val="%1.%2."/>
        <w:lvlJc w:val="left"/>
        <w:pPr>
          <w:ind w:left="792" w:hanging="432"/>
        </w:pPr>
        <w:rPr>
          <w:rFonts w:hint="default"/>
        </w:rPr>
      </w:lvl>
    </w:lvlOverride>
    <w:lvlOverride w:ilvl="2">
      <w:lvl w:ilvl="2">
        <w:start w:val="1"/>
        <w:numFmt w:val="decimal"/>
        <w:pStyle w:val="NivelTres"/>
        <w:lvlText w:val="%1.%2.%3."/>
        <w:lvlJc w:val="left"/>
        <w:pPr>
          <w:ind w:left="1224" w:hanging="504"/>
        </w:pPr>
        <w:rPr>
          <w:rFonts w:hint="default"/>
        </w:rPr>
      </w:lvl>
    </w:lvlOverride>
    <w:lvlOverride w:ilvl="3">
      <w:lvl w:ilvl="3">
        <w:start w:val="1"/>
        <w:numFmt w:val="decimal"/>
        <w:pStyle w:val="NivelCuatro"/>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8">
    <w:abstractNumId w:val="17"/>
    <w:lvlOverride w:ilvl="0">
      <w:lvl w:ilvl="0">
        <w:start w:val="1"/>
        <w:numFmt w:val="decimal"/>
        <w:pStyle w:val="Nivel1"/>
        <w:lvlText w:val="%1."/>
        <w:lvlJc w:val="left"/>
        <w:pPr>
          <w:ind w:left="360" w:hanging="360"/>
        </w:pPr>
        <w:rPr>
          <w:rFonts w:hint="default"/>
        </w:rPr>
      </w:lvl>
    </w:lvlOverride>
    <w:lvlOverride w:ilvl="1">
      <w:lvl w:ilvl="1">
        <w:start w:val="1"/>
        <w:numFmt w:val="decimal"/>
        <w:pStyle w:val="Nivel2"/>
        <w:lvlText w:val="%1.%2."/>
        <w:lvlJc w:val="left"/>
        <w:pPr>
          <w:ind w:left="792" w:hanging="432"/>
        </w:pPr>
        <w:rPr>
          <w:rFonts w:hint="default"/>
        </w:rPr>
      </w:lvl>
    </w:lvlOverride>
    <w:lvlOverride w:ilvl="2">
      <w:lvl w:ilvl="2">
        <w:start w:val="1"/>
        <w:numFmt w:val="decimal"/>
        <w:pStyle w:val="NivelTres"/>
        <w:lvlText w:val="%1.%2.%3."/>
        <w:lvlJc w:val="left"/>
        <w:pPr>
          <w:ind w:left="1224" w:hanging="504"/>
        </w:pPr>
        <w:rPr>
          <w:rFonts w:hint="default"/>
        </w:rPr>
      </w:lvl>
    </w:lvlOverride>
    <w:lvlOverride w:ilvl="3">
      <w:lvl w:ilvl="3">
        <w:start w:val="1"/>
        <w:numFmt w:val="decimal"/>
        <w:pStyle w:val="NivelCuatro"/>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9">
    <w:abstractNumId w:val="19"/>
  </w:num>
  <w:num w:numId="40">
    <w:abstractNumId w:val="17"/>
  </w:num>
  <w:num w:numId="41">
    <w:abstractNumId w:val="17"/>
  </w:num>
  <w:num w:numId="42">
    <w:abstractNumId w:val="18"/>
  </w:num>
  <w:num w:numId="43">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DBA"/>
    <w:rsid w:val="00003F12"/>
    <w:rsid w:val="00012E2A"/>
    <w:rsid w:val="00017442"/>
    <w:rsid w:val="0002013D"/>
    <w:rsid w:val="00020F10"/>
    <w:rsid w:val="0002666D"/>
    <w:rsid w:val="00026743"/>
    <w:rsid w:val="000450E4"/>
    <w:rsid w:val="000558E5"/>
    <w:rsid w:val="00056E07"/>
    <w:rsid w:val="000649CE"/>
    <w:rsid w:val="00083BD4"/>
    <w:rsid w:val="000863C6"/>
    <w:rsid w:val="000A2071"/>
    <w:rsid w:val="000C5F9F"/>
    <w:rsid w:val="000D1892"/>
    <w:rsid w:val="000D2C70"/>
    <w:rsid w:val="000E4885"/>
    <w:rsid w:val="000E618D"/>
    <w:rsid w:val="000F1AA7"/>
    <w:rsid w:val="0010117A"/>
    <w:rsid w:val="00111781"/>
    <w:rsid w:val="00137592"/>
    <w:rsid w:val="0014320B"/>
    <w:rsid w:val="00167DA5"/>
    <w:rsid w:val="00171085"/>
    <w:rsid w:val="0017610B"/>
    <w:rsid w:val="00196C13"/>
    <w:rsid w:val="001A098E"/>
    <w:rsid w:val="001B085F"/>
    <w:rsid w:val="001B10DC"/>
    <w:rsid w:val="001C1C85"/>
    <w:rsid w:val="001C70A1"/>
    <w:rsid w:val="001D7FF6"/>
    <w:rsid w:val="001F0A1B"/>
    <w:rsid w:val="001F208F"/>
    <w:rsid w:val="001F493F"/>
    <w:rsid w:val="001F73D5"/>
    <w:rsid w:val="00221232"/>
    <w:rsid w:val="0023327C"/>
    <w:rsid w:val="00236E22"/>
    <w:rsid w:val="00242F92"/>
    <w:rsid w:val="0025393B"/>
    <w:rsid w:val="00261E5C"/>
    <w:rsid w:val="00273091"/>
    <w:rsid w:val="00273950"/>
    <w:rsid w:val="00277045"/>
    <w:rsid w:val="002777ED"/>
    <w:rsid w:val="00284C59"/>
    <w:rsid w:val="00285AC9"/>
    <w:rsid w:val="00294533"/>
    <w:rsid w:val="00297A47"/>
    <w:rsid w:val="002A32DB"/>
    <w:rsid w:val="002B56A8"/>
    <w:rsid w:val="002B6990"/>
    <w:rsid w:val="002C3BA5"/>
    <w:rsid w:val="002D666F"/>
    <w:rsid w:val="002D69C5"/>
    <w:rsid w:val="002E2930"/>
    <w:rsid w:val="002E657B"/>
    <w:rsid w:val="002E76CD"/>
    <w:rsid w:val="002F24D2"/>
    <w:rsid w:val="00315A81"/>
    <w:rsid w:val="003161B7"/>
    <w:rsid w:val="00337D31"/>
    <w:rsid w:val="003418D3"/>
    <w:rsid w:val="00342827"/>
    <w:rsid w:val="00353194"/>
    <w:rsid w:val="00353309"/>
    <w:rsid w:val="00355196"/>
    <w:rsid w:val="00363F44"/>
    <w:rsid w:val="00382BE8"/>
    <w:rsid w:val="003A3A5B"/>
    <w:rsid w:val="003C798C"/>
    <w:rsid w:val="003D0C94"/>
    <w:rsid w:val="003D7AFF"/>
    <w:rsid w:val="003E17C4"/>
    <w:rsid w:val="003E71B7"/>
    <w:rsid w:val="003F03AF"/>
    <w:rsid w:val="003F7EE4"/>
    <w:rsid w:val="0042351E"/>
    <w:rsid w:val="00432AD2"/>
    <w:rsid w:val="00437C9D"/>
    <w:rsid w:val="00442571"/>
    <w:rsid w:val="004503B5"/>
    <w:rsid w:val="00450449"/>
    <w:rsid w:val="0045632F"/>
    <w:rsid w:val="00474393"/>
    <w:rsid w:val="00477C7A"/>
    <w:rsid w:val="0048388C"/>
    <w:rsid w:val="00485471"/>
    <w:rsid w:val="004962DC"/>
    <w:rsid w:val="00497773"/>
    <w:rsid w:val="004A614D"/>
    <w:rsid w:val="004A6462"/>
    <w:rsid w:val="004B08E1"/>
    <w:rsid w:val="004B0E21"/>
    <w:rsid w:val="004B35ED"/>
    <w:rsid w:val="004C011F"/>
    <w:rsid w:val="004C3CF9"/>
    <w:rsid w:val="004C443C"/>
    <w:rsid w:val="004D082E"/>
    <w:rsid w:val="004E1ED7"/>
    <w:rsid w:val="004E50D9"/>
    <w:rsid w:val="00516B11"/>
    <w:rsid w:val="00533859"/>
    <w:rsid w:val="005400FD"/>
    <w:rsid w:val="00550AF3"/>
    <w:rsid w:val="0055105D"/>
    <w:rsid w:val="00566A64"/>
    <w:rsid w:val="005717D8"/>
    <w:rsid w:val="005718AA"/>
    <w:rsid w:val="005723BF"/>
    <w:rsid w:val="005748D8"/>
    <w:rsid w:val="00577B01"/>
    <w:rsid w:val="00581401"/>
    <w:rsid w:val="00581D9E"/>
    <w:rsid w:val="00593CDA"/>
    <w:rsid w:val="00595623"/>
    <w:rsid w:val="005A1507"/>
    <w:rsid w:val="005A2E40"/>
    <w:rsid w:val="005B3487"/>
    <w:rsid w:val="005B3C6D"/>
    <w:rsid w:val="005B41C5"/>
    <w:rsid w:val="005C62B1"/>
    <w:rsid w:val="005D25FC"/>
    <w:rsid w:val="005D3A97"/>
    <w:rsid w:val="005D7C6E"/>
    <w:rsid w:val="005D7FC3"/>
    <w:rsid w:val="005F45AF"/>
    <w:rsid w:val="006134C3"/>
    <w:rsid w:val="00624F77"/>
    <w:rsid w:val="0063342F"/>
    <w:rsid w:val="00635C47"/>
    <w:rsid w:val="00637331"/>
    <w:rsid w:val="00647B83"/>
    <w:rsid w:val="0065263E"/>
    <w:rsid w:val="00665B2F"/>
    <w:rsid w:val="00681981"/>
    <w:rsid w:val="00681C15"/>
    <w:rsid w:val="00684C5B"/>
    <w:rsid w:val="0069302F"/>
    <w:rsid w:val="00694751"/>
    <w:rsid w:val="006B340E"/>
    <w:rsid w:val="006B49E8"/>
    <w:rsid w:val="006C24E8"/>
    <w:rsid w:val="006C5D38"/>
    <w:rsid w:val="006C60AD"/>
    <w:rsid w:val="006C7F00"/>
    <w:rsid w:val="006D1B2C"/>
    <w:rsid w:val="006D7330"/>
    <w:rsid w:val="006E55BE"/>
    <w:rsid w:val="006E784B"/>
    <w:rsid w:val="006F5261"/>
    <w:rsid w:val="006F6F8A"/>
    <w:rsid w:val="00703F44"/>
    <w:rsid w:val="00712451"/>
    <w:rsid w:val="00722426"/>
    <w:rsid w:val="007239B2"/>
    <w:rsid w:val="007245F4"/>
    <w:rsid w:val="007250BD"/>
    <w:rsid w:val="00741F7D"/>
    <w:rsid w:val="00743B9F"/>
    <w:rsid w:val="00746C72"/>
    <w:rsid w:val="007548C3"/>
    <w:rsid w:val="007562EC"/>
    <w:rsid w:val="0076462A"/>
    <w:rsid w:val="00767D3C"/>
    <w:rsid w:val="00770E55"/>
    <w:rsid w:val="00780625"/>
    <w:rsid w:val="0078537E"/>
    <w:rsid w:val="0079719E"/>
    <w:rsid w:val="007A1075"/>
    <w:rsid w:val="007A22EE"/>
    <w:rsid w:val="007A4A1A"/>
    <w:rsid w:val="007B4768"/>
    <w:rsid w:val="007B759E"/>
    <w:rsid w:val="007C3214"/>
    <w:rsid w:val="007C3329"/>
    <w:rsid w:val="007C65BB"/>
    <w:rsid w:val="007D0DEC"/>
    <w:rsid w:val="007D4FCB"/>
    <w:rsid w:val="007D559A"/>
    <w:rsid w:val="007E186C"/>
    <w:rsid w:val="007F033B"/>
    <w:rsid w:val="007F3764"/>
    <w:rsid w:val="007F7642"/>
    <w:rsid w:val="008235E7"/>
    <w:rsid w:val="0082534A"/>
    <w:rsid w:val="00833DD9"/>
    <w:rsid w:val="00834416"/>
    <w:rsid w:val="00837048"/>
    <w:rsid w:val="00846ACE"/>
    <w:rsid w:val="008569AF"/>
    <w:rsid w:val="00862B8B"/>
    <w:rsid w:val="008636A7"/>
    <w:rsid w:val="0086637A"/>
    <w:rsid w:val="00874351"/>
    <w:rsid w:val="00892025"/>
    <w:rsid w:val="008963D3"/>
    <w:rsid w:val="008A5844"/>
    <w:rsid w:val="008B20C1"/>
    <w:rsid w:val="008B52C3"/>
    <w:rsid w:val="008D0D7D"/>
    <w:rsid w:val="008E7174"/>
    <w:rsid w:val="008F745D"/>
    <w:rsid w:val="009002EA"/>
    <w:rsid w:val="00903064"/>
    <w:rsid w:val="0092068F"/>
    <w:rsid w:val="00943297"/>
    <w:rsid w:val="00944C4D"/>
    <w:rsid w:val="00946008"/>
    <w:rsid w:val="009465CE"/>
    <w:rsid w:val="009479C6"/>
    <w:rsid w:val="00952F1F"/>
    <w:rsid w:val="009553B1"/>
    <w:rsid w:val="00960328"/>
    <w:rsid w:val="00963C85"/>
    <w:rsid w:val="0096739B"/>
    <w:rsid w:val="009706F3"/>
    <w:rsid w:val="009725BC"/>
    <w:rsid w:val="0097276D"/>
    <w:rsid w:val="00975493"/>
    <w:rsid w:val="0098627B"/>
    <w:rsid w:val="009910CA"/>
    <w:rsid w:val="009919CA"/>
    <w:rsid w:val="00991D1A"/>
    <w:rsid w:val="00992C37"/>
    <w:rsid w:val="00992EA5"/>
    <w:rsid w:val="00997FE9"/>
    <w:rsid w:val="009A3619"/>
    <w:rsid w:val="009B3309"/>
    <w:rsid w:val="009C2161"/>
    <w:rsid w:val="009C3978"/>
    <w:rsid w:val="009C4108"/>
    <w:rsid w:val="009D1CCA"/>
    <w:rsid w:val="009D7F62"/>
    <w:rsid w:val="009F39EE"/>
    <w:rsid w:val="009F43A8"/>
    <w:rsid w:val="009F4E37"/>
    <w:rsid w:val="00A025C3"/>
    <w:rsid w:val="00A039DC"/>
    <w:rsid w:val="00A15843"/>
    <w:rsid w:val="00A214F8"/>
    <w:rsid w:val="00A327F4"/>
    <w:rsid w:val="00A3547A"/>
    <w:rsid w:val="00A430F3"/>
    <w:rsid w:val="00A51972"/>
    <w:rsid w:val="00A51B55"/>
    <w:rsid w:val="00A54671"/>
    <w:rsid w:val="00A7202B"/>
    <w:rsid w:val="00A73CFD"/>
    <w:rsid w:val="00A81CD6"/>
    <w:rsid w:val="00A82A62"/>
    <w:rsid w:val="00A91666"/>
    <w:rsid w:val="00A97283"/>
    <w:rsid w:val="00AA04E1"/>
    <w:rsid w:val="00AA073C"/>
    <w:rsid w:val="00AA72FC"/>
    <w:rsid w:val="00AA7EB8"/>
    <w:rsid w:val="00AC424F"/>
    <w:rsid w:val="00AE28F4"/>
    <w:rsid w:val="00AE59B9"/>
    <w:rsid w:val="00AE5BA8"/>
    <w:rsid w:val="00AF06DC"/>
    <w:rsid w:val="00AF2B3E"/>
    <w:rsid w:val="00B033FD"/>
    <w:rsid w:val="00B113E4"/>
    <w:rsid w:val="00B170A6"/>
    <w:rsid w:val="00B26817"/>
    <w:rsid w:val="00B32C75"/>
    <w:rsid w:val="00B40B0F"/>
    <w:rsid w:val="00B42ACC"/>
    <w:rsid w:val="00B5046E"/>
    <w:rsid w:val="00B56A27"/>
    <w:rsid w:val="00B65B19"/>
    <w:rsid w:val="00B67518"/>
    <w:rsid w:val="00B67D16"/>
    <w:rsid w:val="00B702F4"/>
    <w:rsid w:val="00B70B2D"/>
    <w:rsid w:val="00B70D07"/>
    <w:rsid w:val="00B747CB"/>
    <w:rsid w:val="00B80D0A"/>
    <w:rsid w:val="00B836B4"/>
    <w:rsid w:val="00B91522"/>
    <w:rsid w:val="00BA13B9"/>
    <w:rsid w:val="00BA3A7F"/>
    <w:rsid w:val="00BC130A"/>
    <w:rsid w:val="00BC2DB2"/>
    <w:rsid w:val="00BD0CB3"/>
    <w:rsid w:val="00BF70F2"/>
    <w:rsid w:val="00C0423A"/>
    <w:rsid w:val="00C06447"/>
    <w:rsid w:val="00C07D10"/>
    <w:rsid w:val="00C12DD9"/>
    <w:rsid w:val="00C26CBD"/>
    <w:rsid w:val="00C30B5A"/>
    <w:rsid w:val="00C31562"/>
    <w:rsid w:val="00C37A86"/>
    <w:rsid w:val="00C47F27"/>
    <w:rsid w:val="00C53A8A"/>
    <w:rsid w:val="00C62EBC"/>
    <w:rsid w:val="00C67C0E"/>
    <w:rsid w:val="00C71C52"/>
    <w:rsid w:val="00C72EBA"/>
    <w:rsid w:val="00C7538D"/>
    <w:rsid w:val="00C848BB"/>
    <w:rsid w:val="00C84F58"/>
    <w:rsid w:val="00C863B4"/>
    <w:rsid w:val="00C9676C"/>
    <w:rsid w:val="00C9788F"/>
    <w:rsid w:val="00CB1310"/>
    <w:rsid w:val="00CC723B"/>
    <w:rsid w:val="00CD167D"/>
    <w:rsid w:val="00CD4836"/>
    <w:rsid w:val="00CF1020"/>
    <w:rsid w:val="00CF5378"/>
    <w:rsid w:val="00CF5DBA"/>
    <w:rsid w:val="00D02D32"/>
    <w:rsid w:val="00D1058B"/>
    <w:rsid w:val="00D11138"/>
    <w:rsid w:val="00D11656"/>
    <w:rsid w:val="00D21624"/>
    <w:rsid w:val="00D231B6"/>
    <w:rsid w:val="00D376F9"/>
    <w:rsid w:val="00D4004C"/>
    <w:rsid w:val="00D54C4E"/>
    <w:rsid w:val="00D55263"/>
    <w:rsid w:val="00D61BAF"/>
    <w:rsid w:val="00D713CF"/>
    <w:rsid w:val="00D97A0F"/>
    <w:rsid w:val="00D97CFF"/>
    <w:rsid w:val="00DB2F58"/>
    <w:rsid w:val="00DC6A19"/>
    <w:rsid w:val="00DD1DEF"/>
    <w:rsid w:val="00DD5563"/>
    <w:rsid w:val="00DD6E19"/>
    <w:rsid w:val="00DD7DED"/>
    <w:rsid w:val="00DE44DA"/>
    <w:rsid w:val="00DF2961"/>
    <w:rsid w:val="00E06BB0"/>
    <w:rsid w:val="00E11116"/>
    <w:rsid w:val="00E14999"/>
    <w:rsid w:val="00E37B83"/>
    <w:rsid w:val="00E449CE"/>
    <w:rsid w:val="00E45AD6"/>
    <w:rsid w:val="00E54DF0"/>
    <w:rsid w:val="00E55F9C"/>
    <w:rsid w:val="00E6162E"/>
    <w:rsid w:val="00E6778D"/>
    <w:rsid w:val="00E81837"/>
    <w:rsid w:val="00E90276"/>
    <w:rsid w:val="00E970D2"/>
    <w:rsid w:val="00EA27AE"/>
    <w:rsid w:val="00EA4408"/>
    <w:rsid w:val="00EB27C6"/>
    <w:rsid w:val="00EB6E63"/>
    <w:rsid w:val="00EC2FEF"/>
    <w:rsid w:val="00EC3034"/>
    <w:rsid w:val="00ED14A6"/>
    <w:rsid w:val="00EF1E2D"/>
    <w:rsid w:val="00EF2CF7"/>
    <w:rsid w:val="00F00904"/>
    <w:rsid w:val="00F017F0"/>
    <w:rsid w:val="00F15F9B"/>
    <w:rsid w:val="00F215DB"/>
    <w:rsid w:val="00F24D09"/>
    <w:rsid w:val="00F30349"/>
    <w:rsid w:val="00F31447"/>
    <w:rsid w:val="00F34510"/>
    <w:rsid w:val="00F372F5"/>
    <w:rsid w:val="00F375A5"/>
    <w:rsid w:val="00F414B2"/>
    <w:rsid w:val="00F44280"/>
    <w:rsid w:val="00F8239B"/>
    <w:rsid w:val="00FA6E57"/>
    <w:rsid w:val="00FB2D28"/>
    <w:rsid w:val="00FB4EF2"/>
    <w:rsid w:val="00FB5F6B"/>
    <w:rsid w:val="00FC3116"/>
    <w:rsid w:val="00FC50BA"/>
    <w:rsid w:val="00FC5BBB"/>
    <w:rsid w:val="00FC76D0"/>
    <w:rsid w:val="00FD7A11"/>
    <w:rsid w:val="00FE03EB"/>
    <w:rsid w:val="00FE5588"/>
    <w:rsid w:val="00FE6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298BFB"/>
  <w15:chartTrackingRefBased/>
  <w15:docId w15:val="{B9837A05-E9FD-4BB7-8D57-89C7814FC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49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49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649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9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49C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649C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CF5D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DBA"/>
  </w:style>
  <w:style w:type="paragraph" w:styleId="Footer">
    <w:name w:val="footer"/>
    <w:basedOn w:val="Normal"/>
    <w:link w:val="FooterChar"/>
    <w:uiPriority w:val="99"/>
    <w:unhideWhenUsed/>
    <w:rsid w:val="00CF5D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DBA"/>
  </w:style>
  <w:style w:type="character" w:styleId="Hyperlink">
    <w:name w:val="Hyperlink"/>
    <w:basedOn w:val="DefaultParagraphFont"/>
    <w:uiPriority w:val="99"/>
    <w:unhideWhenUsed/>
    <w:rsid w:val="002F24D2"/>
    <w:rPr>
      <w:color w:val="0563C1" w:themeColor="hyperlink"/>
      <w:u w:val="single"/>
    </w:rPr>
  </w:style>
  <w:style w:type="character" w:styleId="UnresolvedMention">
    <w:name w:val="Unresolved Mention"/>
    <w:basedOn w:val="DefaultParagraphFont"/>
    <w:uiPriority w:val="99"/>
    <w:semiHidden/>
    <w:unhideWhenUsed/>
    <w:rsid w:val="002F24D2"/>
    <w:rPr>
      <w:color w:val="605E5C"/>
      <w:shd w:val="clear" w:color="auto" w:fill="E1DFDD"/>
    </w:rPr>
  </w:style>
  <w:style w:type="paragraph" w:customStyle="1" w:styleId="paragraph">
    <w:name w:val="paragraph"/>
    <w:basedOn w:val="Normal"/>
    <w:rsid w:val="00CC72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C723B"/>
  </w:style>
  <w:style w:type="character" w:customStyle="1" w:styleId="eop">
    <w:name w:val="eop"/>
    <w:basedOn w:val="DefaultParagraphFont"/>
    <w:rsid w:val="00CC723B"/>
  </w:style>
  <w:style w:type="character" w:customStyle="1" w:styleId="spellingerror">
    <w:name w:val="spellingerror"/>
    <w:basedOn w:val="DefaultParagraphFont"/>
    <w:rsid w:val="00485471"/>
  </w:style>
  <w:style w:type="character" w:customStyle="1" w:styleId="pagebreaktextspan">
    <w:name w:val="pagebreaktextspan"/>
    <w:basedOn w:val="DefaultParagraphFont"/>
    <w:rsid w:val="00D231B6"/>
  </w:style>
  <w:style w:type="paragraph" w:customStyle="1" w:styleId="Nivel1">
    <w:name w:val="Nivel1"/>
    <w:basedOn w:val="Normal"/>
    <w:link w:val="Nivel1Char"/>
    <w:rsid w:val="00273950"/>
    <w:pPr>
      <w:numPr>
        <w:numId w:val="1"/>
      </w:numPr>
      <w:spacing w:before="100" w:beforeAutospacing="1" w:after="100" w:afterAutospacing="1" w:line="240" w:lineRule="auto"/>
      <w:ind w:left="1134" w:hanging="850"/>
      <w:jc w:val="both"/>
      <w:textAlignment w:val="baseline"/>
    </w:pPr>
    <w:rPr>
      <w:rFonts w:ascii="Arial" w:eastAsia="Times New Roman" w:hAnsi="Arial" w:cs="Arial"/>
      <w:b/>
      <w:bCs/>
      <w:sz w:val="24"/>
      <w:szCs w:val="24"/>
      <w:lang w:val="es-PE"/>
    </w:rPr>
  </w:style>
  <w:style w:type="character" w:customStyle="1" w:styleId="Nivel1Char">
    <w:name w:val="Nivel1 Char"/>
    <w:basedOn w:val="DefaultParagraphFont"/>
    <w:link w:val="Nivel1"/>
    <w:rsid w:val="00273950"/>
    <w:rPr>
      <w:rFonts w:ascii="Arial" w:eastAsia="Times New Roman" w:hAnsi="Arial" w:cs="Arial"/>
      <w:b/>
      <w:bCs/>
      <w:sz w:val="24"/>
      <w:szCs w:val="24"/>
      <w:lang w:val="es-PE"/>
    </w:rPr>
  </w:style>
  <w:style w:type="paragraph" w:customStyle="1" w:styleId="Nivel2">
    <w:name w:val="Nivel2"/>
    <w:basedOn w:val="Normal"/>
    <w:link w:val="Nivel2Char"/>
    <w:rsid w:val="00273950"/>
    <w:pPr>
      <w:numPr>
        <w:ilvl w:val="1"/>
        <w:numId w:val="1"/>
      </w:numPr>
      <w:spacing w:before="100" w:beforeAutospacing="1" w:after="100" w:afterAutospacing="1" w:line="240" w:lineRule="auto"/>
      <w:jc w:val="both"/>
      <w:textAlignment w:val="baseline"/>
    </w:pPr>
    <w:rPr>
      <w:rFonts w:ascii="Arial" w:eastAsia="Times New Roman" w:hAnsi="Arial" w:cs="Arial"/>
      <w:b/>
      <w:bCs/>
      <w:lang w:val="es-PE"/>
    </w:rPr>
  </w:style>
  <w:style w:type="character" w:customStyle="1" w:styleId="Nivel2Char">
    <w:name w:val="Nivel2 Char"/>
    <w:basedOn w:val="DefaultParagraphFont"/>
    <w:link w:val="Nivel2"/>
    <w:rsid w:val="00273950"/>
    <w:rPr>
      <w:rFonts w:ascii="Arial" w:eastAsia="Times New Roman" w:hAnsi="Arial" w:cs="Arial"/>
      <w:b/>
      <w:bCs/>
      <w:lang w:val="es-PE"/>
    </w:rPr>
  </w:style>
  <w:style w:type="paragraph" w:customStyle="1" w:styleId="Nivel01">
    <w:name w:val="Nivel01"/>
    <w:basedOn w:val="Nivel1"/>
    <w:link w:val="Nivel01Char"/>
    <w:qFormat/>
    <w:rsid w:val="00353309"/>
  </w:style>
  <w:style w:type="character" w:customStyle="1" w:styleId="Nivel01Char">
    <w:name w:val="Nivel01 Char"/>
    <w:basedOn w:val="Nivel1Char"/>
    <w:link w:val="Nivel01"/>
    <w:rsid w:val="00353309"/>
    <w:rPr>
      <w:rFonts w:ascii="Arial" w:eastAsia="Times New Roman" w:hAnsi="Arial" w:cs="Arial"/>
      <w:b/>
      <w:bCs/>
      <w:sz w:val="24"/>
      <w:szCs w:val="24"/>
      <w:lang w:val="es-PE"/>
    </w:rPr>
  </w:style>
  <w:style w:type="paragraph" w:customStyle="1" w:styleId="Nivel02">
    <w:name w:val="Nivel02"/>
    <w:basedOn w:val="Nivel2"/>
    <w:link w:val="Nivel02Char"/>
    <w:qFormat/>
    <w:rsid w:val="00353309"/>
  </w:style>
  <w:style w:type="character" w:customStyle="1" w:styleId="Nivel02Char">
    <w:name w:val="Nivel02 Char"/>
    <w:basedOn w:val="Nivel2Char"/>
    <w:link w:val="Nivel02"/>
    <w:rsid w:val="00353309"/>
    <w:rPr>
      <w:rFonts w:ascii="Arial" w:eastAsia="Times New Roman" w:hAnsi="Arial" w:cs="Arial"/>
      <w:b/>
      <w:bCs/>
      <w:lang w:val="es-PE"/>
    </w:rPr>
  </w:style>
  <w:style w:type="paragraph" w:styleId="ListParagraph">
    <w:name w:val="List Paragraph"/>
    <w:basedOn w:val="Normal"/>
    <w:uiPriority w:val="34"/>
    <w:qFormat/>
    <w:rsid w:val="0055105D"/>
    <w:pPr>
      <w:ind w:left="720"/>
      <w:contextualSpacing/>
    </w:pPr>
  </w:style>
  <w:style w:type="paragraph" w:customStyle="1" w:styleId="NivelUno">
    <w:name w:val="NivelUno"/>
    <w:basedOn w:val="Nivel01"/>
    <w:link w:val="NivelUnoChar"/>
    <w:qFormat/>
    <w:rsid w:val="007B4768"/>
  </w:style>
  <w:style w:type="character" w:customStyle="1" w:styleId="NivelUnoChar">
    <w:name w:val="NivelUno Char"/>
    <w:basedOn w:val="Nivel01Char"/>
    <w:link w:val="NivelUno"/>
    <w:rsid w:val="007B4768"/>
    <w:rPr>
      <w:rFonts w:ascii="Arial" w:eastAsia="Times New Roman" w:hAnsi="Arial" w:cs="Arial"/>
      <w:b/>
      <w:bCs/>
      <w:sz w:val="24"/>
      <w:szCs w:val="24"/>
      <w:lang w:val="es-PE"/>
    </w:rPr>
  </w:style>
  <w:style w:type="paragraph" w:customStyle="1" w:styleId="NivelDos">
    <w:name w:val="NivelDos"/>
    <w:basedOn w:val="Nivel02"/>
    <w:link w:val="NivelDosChar"/>
    <w:qFormat/>
    <w:rsid w:val="007B4768"/>
  </w:style>
  <w:style w:type="character" w:customStyle="1" w:styleId="NivelDosChar">
    <w:name w:val="NivelDos Char"/>
    <w:basedOn w:val="Nivel02Char"/>
    <w:link w:val="NivelDos"/>
    <w:rsid w:val="007B4768"/>
    <w:rPr>
      <w:rFonts w:ascii="Arial" w:eastAsia="Times New Roman" w:hAnsi="Arial" w:cs="Arial"/>
      <w:b/>
      <w:bCs/>
      <w:lang w:val="es-PE"/>
    </w:rPr>
  </w:style>
  <w:style w:type="paragraph" w:customStyle="1" w:styleId="NivelTres">
    <w:name w:val="NivelTres"/>
    <w:basedOn w:val="NivelDos"/>
    <w:link w:val="NivelTresChar"/>
    <w:qFormat/>
    <w:rsid w:val="00BC2DB2"/>
    <w:pPr>
      <w:numPr>
        <w:ilvl w:val="2"/>
      </w:numPr>
    </w:pPr>
    <w:rPr>
      <w:b w:val="0"/>
      <w:bCs w:val="0"/>
    </w:rPr>
  </w:style>
  <w:style w:type="character" w:customStyle="1" w:styleId="NivelTresChar">
    <w:name w:val="NivelTres Char"/>
    <w:basedOn w:val="NivelDosChar"/>
    <w:link w:val="NivelTres"/>
    <w:rsid w:val="00BC2DB2"/>
    <w:rPr>
      <w:rFonts w:ascii="Arial" w:eastAsia="Times New Roman" w:hAnsi="Arial" w:cs="Arial"/>
      <w:b w:val="0"/>
      <w:bCs w:val="0"/>
      <w:lang w:val="es-PE"/>
    </w:rPr>
  </w:style>
  <w:style w:type="paragraph" w:styleId="TOCHeading">
    <w:name w:val="TOC Heading"/>
    <w:basedOn w:val="Heading1"/>
    <w:next w:val="Normal"/>
    <w:uiPriority w:val="39"/>
    <w:unhideWhenUsed/>
    <w:qFormat/>
    <w:rsid w:val="000649CE"/>
    <w:pPr>
      <w:outlineLvl w:val="9"/>
    </w:pPr>
  </w:style>
  <w:style w:type="paragraph" w:styleId="TOC2">
    <w:name w:val="toc 2"/>
    <w:basedOn w:val="Normal"/>
    <w:next w:val="Normal"/>
    <w:autoRedefine/>
    <w:uiPriority w:val="39"/>
    <w:unhideWhenUsed/>
    <w:rsid w:val="000649CE"/>
    <w:pPr>
      <w:spacing w:after="100"/>
      <w:ind w:left="220"/>
    </w:pPr>
    <w:rPr>
      <w:rFonts w:eastAsiaTheme="minorEastAsia" w:cs="Times New Roman"/>
    </w:rPr>
  </w:style>
  <w:style w:type="paragraph" w:styleId="TOC1">
    <w:name w:val="toc 1"/>
    <w:basedOn w:val="Normal"/>
    <w:next w:val="Normal"/>
    <w:autoRedefine/>
    <w:uiPriority w:val="39"/>
    <w:unhideWhenUsed/>
    <w:rsid w:val="000649CE"/>
    <w:pPr>
      <w:spacing w:after="100"/>
    </w:pPr>
    <w:rPr>
      <w:rFonts w:eastAsiaTheme="minorEastAsia" w:cs="Times New Roman"/>
    </w:rPr>
  </w:style>
  <w:style w:type="paragraph" w:styleId="TOC3">
    <w:name w:val="toc 3"/>
    <w:basedOn w:val="Normal"/>
    <w:next w:val="Normal"/>
    <w:autoRedefine/>
    <w:uiPriority w:val="39"/>
    <w:unhideWhenUsed/>
    <w:rsid w:val="000649CE"/>
    <w:pPr>
      <w:spacing w:after="100"/>
      <w:ind w:left="440"/>
    </w:pPr>
    <w:rPr>
      <w:rFonts w:eastAsiaTheme="minorEastAsia" w:cs="Times New Roman"/>
    </w:rPr>
  </w:style>
  <w:style w:type="paragraph" w:styleId="BodyText">
    <w:name w:val="Body Text"/>
    <w:aliases w:val="Texto independiente2,Texto independiente2 Car,Texto independiente Car Car Car,Texto independiente2 Car Car Car Car Car Car Car Car Car,Texto independiente2 Car Car Car Car Car Car Car Car Car Car Car Car Car Car,Texto independien Car"/>
    <w:basedOn w:val="Normal"/>
    <w:link w:val="BodyTextChar"/>
    <w:qFormat/>
    <w:rsid w:val="003418D3"/>
    <w:pPr>
      <w:spacing w:after="180" w:line="288" w:lineRule="auto"/>
      <w:jc w:val="both"/>
    </w:pPr>
    <w:rPr>
      <w:rFonts w:ascii="Arial" w:eastAsia="Times New Roman" w:hAnsi="Arial" w:cs="Times New Roman"/>
      <w:szCs w:val="20"/>
      <w:lang w:val="es-ES" w:eastAsia="es-ES"/>
    </w:rPr>
  </w:style>
  <w:style w:type="character" w:customStyle="1" w:styleId="BodyTextChar">
    <w:name w:val="Body Text Char"/>
    <w:aliases w:val="Texto independiente2 Char,Texto independiente2 Car Char,Texto independiente Car Car Car Char,Texto independiente2 Car Car Car Car Car Car Car Car Car Char,Texto independiente2 Car Car Car Car Car Car Car Car Car Car Car Car Car Car Char"/>
    <w:basedOn w:val="DefaultParagraphFont"/>
    <w:link w:val="BodyText"/>
    <w:rsid w:val="003418D3"/>
    <w:rPr>
      <w:rFonts w:ascii="Arial" w:eastAsia="Times New Roman" w:hAnsi="Arial" w:cs="Times New Roman"/>
      <w:szCs w:val="20"/>
      <w:lang w:val="es-ES" w:eastAsia="es-ES"/>
    </w:rPr>
  </w:style>
  <w:style w:type="paragraph" w:customStyle="1" w:styleId="Bullet1">
    <w:name w:val="Bullet 1"/>
    <w:aliases w:val="b1"/>
    <w:basedOn w:val="BodyText"/>
    <w:link w:val="Bullet1CarCar"/>
    <w:qFormat/>
    <w:rsid w:val="003418D3"/>
    <w:pPr>
      <w:numPr>
        <w:numId w:val="10"/>
      </w:numPr>
      <w:spacing w:after="120"/>
    </w:pPr>
  </w:style>
  <w:style w:type="character" w:customStyle="1" w:styleId="Bullet1CarCar">
    <w:name w:val="Bullet 1 Car Car"/>
    <w:basedOn w:val="BodyTextChar"/>
    <w:link w:val="Bullet1"/>
    <w:rsid w:val="003418D3"/>
    <w:rPr>
      <w:rFonts w:ascii="Arial" w:eastAsia="Times New Roman" w:hAnsi="Arial" w:cs="Times New Roman"/>
      <w:szCs w:val="20"/>
      <w:lang w:val="es-ES" w:eastAsia="es-ES"/>
    </w:rPr>
  </w:style>
  <w:style w:type="paragraph" w:customStyle="1" w:styleId="Bullet2">
    <w:name w:val="Bullet 2"/>
    <w:basedOn w:val="BodyText"/>
    <w:qFormat/>
    <w:rsid w:val="003418D3"/>
    <w:pPr>
      <w:numPr>
        <w:ilvl w:val="1"/>
        <w:numId w:val="10"/>
      </w:numPr>
      <w:spacing w:after="80"/>
    </w:pPr>
  </w:style>
  <w:style w:type="paragraph" w:customStyle="1" w:styleId="Bullet3">
    <w:name w:val="Bullet 3"/>
    <w:basedOn w:val="BodyText"/>
    <w:qFormat/>
    <w:rsid w:val="003418D3"/>
    <w:pPr>
      <w:tabs>
        <w:tab w:val="num" w:pos="1985"/>
      </w:tabs>
      <w:spacing w:after="80"/>
      <w:ind w:left="1985" w:hanging="567"/>
    </w:pPr>
  </w:style>
  <w:style w:type="paragraph" w:customStyle="1" w:styleId="02">
    <w:name w:val="_02"/>
    <w:basedOn w:val="Normal"/>
    <w:qFormat/>
    <w:rsid w:val="003418D3"/>
    <w:pPr>
      <w:numPr>
        <w:ilvl w:val="1"/>
        <w:numId w:val="11"/>
      </w:numPr>
      <w:spacing w:after="200" w:line="276" w:lineRule="auto"/>
      <w:contextualSpacing/>
    </w:pPr>
    <w:rPr>
      <w:rFonts w:ascii="Arial" w:eastAsia="Calibri" w:hAnsi="Arial" w:cs="Arial"/>
      <w:b/>
      <w:sz w:val="30"/>
      <w:szCs w:val="30"/>
      <w:lang w:val="es-ES"/>
    </w:rPr>
  </w:style>
  <w:style w:type="paragraph" w:customStyle="1" w:styleId="03">
    <w:name w:val="_03"/>
    <w:basedOn w:val="02"/>
    <w:qFormat/>
    <w:rsid w:val="003418D3"/>
    <w:pPr>
      <w:numPr>
        <w:ilvl w:val="2"/>
      </w:numPr>
    </w:pPr>
    <w:rPr>
      <w:b w:val="0"/>
      <w:sz w:val="28"/>
    </w:rPr>
  </w:style>
  <w:style w:type="paragraph" w:customStyle="1" w:styleId="04">
    <w:name w:val="_04"/>
    <w:basedOn w:val="03"/>
    <w:qFormat/>
    <w:rsid w:val="003418D3"/>
    <w:pPr>
      <w:numPr>
        <w:ilvl w:val="3"/>
      </w:numPr>
    </w:pPr>
    <w:rPr>
      <w:sz w:val="24"/>
      <w:szCs w:val="24"/>
    </w:rPr>
  </w:style>
  <w:style w:type="paragraph" w:styleId="BalloonText">
    <w:name w:val="Balloon Text"/>
    <w:basedOn w:val="Normal"/>
    <w:link w:val="BalloonTextChar"/>
    <w:uiPriority w:val="99"/>
    <w:semiHidden/>
    <w:unhideWhenUsed/>
    <w:rsid w:val="00C30B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0B5A"/>
    <w:rPr>
      <w:rFonts w:ascii="Segoe UI" w:hAnsi="Segoe UI" w:cs="Segoe UI"/>
      <w:sz w:val="18"/>
      <w:szCs w:val="18"/>
    </w:rPr>
  </w:style>
  <w:style w:type="table" w:styleId="TableGrid">
    <w:name w:val="Table Grid"/>
    <w:basedOn w:val="TableNormal"/>
    <w:uiPriority w:val="39"/>
    <w:rsid w:val="000450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5B3C6D"/>
    <w:pPr>
      <w:spacing w:after="100"/>
      <w:ind w:left="660"/>
    </w:pPr>
    <w:rPr>
      <w:rFonts w:eastAsiaTheme="minorEastAsia"/>
      <w:lang w:val="es-PE" w:eastAsia="es-PE"/>
    </w:rPr>
  </w:style>
  <w:style w:type="paragraph" w:styleId="TOC5">
    <w:name w:val="toc 5"/>
    <w:basedOn w:val="Normal"/>
    <w:next w:val="Normal"/>
    <w:autoRedefine/>
    <w:uiPriority w:val="39"/>
    <w:unhideWhenUsed/>
    <w:rsid w:val="005B3C6D"/>
    <w:pPr>
      <w:spacing w:after="100"/>
      <w:ind w:left="880"/>
    </w:pPr>
    <w:rPr>
      <w:rFonts w:eastAsiaTheme="minorEastAsia"/>
      <w:lang w:val="es-PE" w:eastAsia="es-PE"/>
    </w:rPr>
  </w:style>
  <w:style w:type="paragraph" w:styleId="TOC6">
    <w:name w:val="toc 6"/>
    <w:basedOn w:val="Normal"/>
    <w:next w:val="Normal"/>
    <w:autoRedefine/>
    <w:uiPriority w:val="39"/>
    <w:unhideWhenUsed/>
    <w:rsid w:val="005B3C6D"/>
    <w:pPr>
      <w:spacing w:after="100"/>
      <w:ind w:left="1100"/>
    </w:pPr>
    <w:rPr>
      <w:rFonts w:eastAsiaTheme="minorEastAsia"/>
      <w:lang w:val="es-PE" w:eastAsia="es-PE"/>
    </w:rPr>
  </w:style>
  <w:style w:type="paragraph" w:styleId="TOC7">
    <w:name w:val="toc 7"/>
    <w:basedOn w:val="Normal"/>
    <w:next w:val="Normal"/>
    <w:autoRedefine/>
    <w:uiPriority w:val="39"/>
    <w:unhideWhenUsed/>
    <w:rsid w:val="005B3C6D"/>
    <w:pPr>
      <w:spacing w:after="100"/>
      <w:ind w:left="1320"/>
    </w:pPr>
    <w:rPr>
      <w:rFonts w:eastAsiaTheme="minorEastAsia"/>
      <w:lang w:val="es-PE" w:eastAsia="es-PE"/>
    </w:rPr>
  </w:style>
  <w:style w:type="paragraph" w:styleId="TOC8">
    <w:name w:val="toc 8"/>
    <w:basedOn w:val="Normal"/>
    <w:next w:val="Normal"/>
    <w:autoRedefine/>
    <w:uiPriority w:val="39"/>
    <w:unhideWhenUsed/>
    <w:rsid w:val="005B3C6D"/>
    <w:pPr>
      <w:spacing w:after="100"/>
      <w:ind w:left="1540"/>
    </w:pPr>
    <w:rPr>
      <w:rFonts w:eastAsiaTheme="minorEastAsia"/>
      <w:lang w:val="es-PE" w:eastAsia="es-PE"/>
    </w:rPr>
  </w:style>
  <w:style w:type="paragraph" w:styleId="TOC9">
    <w:name w:val="toc 9"/>
    <w:basedOn w:val="Normal"/>
    <w:next w:val="Normal"/>
    <w:autoRedefine/>
    <w:uiPriority w:val="39"/>
    <w:unhideWhenUsed/>
    <w:rsid w:val="005B3C6D"/>
    <w:pPr>
      <w:spacing w:after="100"/>
      <w:ind w:left="1760"/>
    </w:pPr>
    <w:rPr>
      <w:rFonts w:eastAsiaTheme="minorEastAsia"/>
      <w:lang w:val="es-PE" w:eastAsia="es-PE"/>
    </w:rPr>
  </w:style>
  <w:style w:type="paragraph" w:customStyle="1" w:styleId="NivelCuatro">
    <w:name w:val="NivelCuatro"/>
    <w:basedOn w:val="NivelTres"/>
    <w:link w:val="NivelCuatroChar"/>
    <w:qFormat/>
    <w:rsid w:val="00A51972"/>
    <w:pPr>
      <w:numPr>
        <w:ilvl w:val="3"/>
        <w:numId w:val="26"/>
      </w:numPr>
    </w:pPr>
  </w:style>
  <w:style w:type="character" w:customStyle="1" w:styleId="NivelCuatroChar">
    <w:name w:val="NivelCuatro Char"/>
    <w:basedOn w:val="NivelTresChar"/>
    <w:link w:val="NivelCuatro"/>
    <w:rsid w:val="00A51972"/>
    <w:rPr>
      <w:rFonts w:ascii="Arial" w:eastAsia="Times New Roman" w:hAnsi="Arial" w:cs="Arial"/>
      <w:b w:val="0"/>
      <w:bCs w:val="0"/>
      <w:lang w:val="es-PE"/>
    </w:rPr>
  </w:style>
  <w:style w:type="character" w:customStyle="1" w:styleId="fontstyle01">
    <w:name w:val="fontstyle01"/>
    <w:basedOn w:val="DefaultParagraphFont"/>
    <w:rsid w:val="006D1B2C"/>
    <w:rPr>
      <w:rFonts w:ascii="Arial-BoldMT" w:hAnsi="Arial-BoldMT" w:hint="default"/>
      <w:b/>
      <w:bCs/>
      <w:i w:val="0"/>
      <w:iCs w:val="0"/>
      <w:color w:val="000000"/>
      <w:sz w:val="20"/>
      <w:szCs w:val="20"/>
    </w:rPr>
  </w:style>
  <w:style w:type="character" w:customStyle="1" w:styleId="fontstyle21">
    <w:name w:val="fontstyle21"/>
    <w:basedOn w:val="DefaultParagraphFont"/>
    <w:rsid w:val="006D1B2C"/>
    <w:rPr>
      <w:rFonts w:ascii="ArialMT" w:hAnsi="ArialMT" w:hint="default"/>
      <w:b w:val="0"/>
      <w:bCs w:val="0"/>
      <w:i w:val="0"/>
      <w:iCs w:val="0"/>
      <w:color w:val="000000"/>
      <w:sz w:val="20"/>
      <w:szCs w:val="20"/>
    </w:rPr>
  </w:style>
  <w:style w:type="table" w:styleId="ListTable4-Accent3">
    <w:name w:val="List Table 4 Accent 3"/>
    <w:basedOn w:val="TableNormal"/>
    <w:uiPriority w:val="49"/>
    <w:rsid w:val="00593CD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630523">
      <w:bodyDiv w:val="1"/>
      <w:marLeft w:val="0"/>
      <w:marRight w:val="0"/>
      <w:marTop w:val="0"/>
      <w:marBottom w:val="0"/>
      <w:divBdr>
        <w:top w:val="none" w:sz="0" w:space="0" w:color="auto"/>
        <w:left w:val="none" w:sz="0" w:space="0" w:color="auto"/>
        <w:bottom w:val="none" w:sz="0" w:space="0" w:color="auto"/>
        <w:right w:val="none" w:sz="0" w:space="0" w:color="auto"/>
      </w:divBdr>
      <w:divsChild>
        <w:div w:id="346370385">
          <w:marLeft w:val="0"/>
          <w:marRight w:val="0"/>
          <w:marTop w:val="0"/>
          <w:marBottom w:val="0"/>
          <w:divBdr>
            <w:top w:val="none" w:sz="0" w:space="0" w:color="auto"/>
            <w:left w:val="none" w:sz="0" w:space="0" w:color="auto"/>
            <w:bottom w:val="none" w:sz="0" w:space="0" w:color="auto"/>
            <w:right w:val="none" w:sz="0" w:space="0" w:color="auto"/>
          </w:divBdr>
          <w:divsChild>
            <w:div w:id="13087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9341">
      <w:bodyDiv w:val="1"/>
      <w:marLeft w:val="0"/>
      <w:marRight w:val="0"/>
      <w:marTop w:val="0"/>
      <w:marBottom w:val="0"/>
      <w:divBdr>
        <w:top w:val="none" w:sz="0" w:space="0" w:color="auto"/>
        <w:left w:val="none" w:sz="0" w:space="0" w:color="auto"/>
        <w:bottom w:val="none" w:sz="0" w:space="0" w:color="auto"/>
        <w:right w:val="none" w:sz="0" w:space="0" w:color="auto"/>
      </w:divBdr>
    </w:div>
    <w:div w:id="1008142410">
      <w:bodyDiv w:val="1"/>
      <w:marLeft w:val="0"/>
      <w:marRight w:val="0"/>
      <w:marTop w:val="0"/>
      <w:marBottom w:val="0"/>
      <w:divBdr>
        <w:top w:val="none" w:sz="0" w:space="0" w:color="auto"/>
        <w:left w:val="none" w:sz="0" w:space="0" w:color="auto"/>
        <w:bottom w:val="none" w:sz="0" w:space="0" w:color="auto"/>
        <w:right w:val="none" w:sz="0" w:space="0" w:color="auto"/>
      </w:divBdr>
    </w:div>
    <w:div w:id="1031761607">
      <w:bodyDiv w:val="1"/>
      <w:marLeft w:val="0"/>
      <w:marRight w:val="0"/>
      <w:marTop w:val="0"/>
      <w:marBottom w:val="0"/>
      <w:divBdr>
        <w:top w:val="none" w:sz="0" w:space="0" w:color="auto"/>
        <w:left w:val="none" w:sz="0" w:space="0" w:color="auto"/>
        <w:bottom w:val="none" w:sz="0" w:space="0" w:color="auto"/>
        <w:right w:val="none" w:sz="0" w:space="0" w:color="auto"/>
      </w:divBdr>
      <w:divsChild>
        <w:div w:id="529612803">
          <w:marLeft w:val="0"/>
          <w:marRight w:val="0"/>
          <w:marTop w:val="0"/>
          <w:marBottom w:val="0"/>
          <w:divBdr>
            <w:top w:val="none" w:sz="0" w:space="0" w:color="auto"/>
            <w:left w:val="none" w:sz="0" w:space="0" w:color="auto"/>
            <w:bottom w:val="none" w:sz="0" w:space="0" w:color="auto"/>
            <w:right w:val="none" w:sz="0" w:space="0" w:color="auto"/>
          </w:divBdr>
          <w:divsChild>
            <w:div w:id="125116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5766">
      <w:bodyDiv w:val="1"/>
      <w:marLeft w:val="0"/>
      <w:marRight w:val="0"/>
      <w:marTop w:val="0"/>
      <w:marBottom w:val="0"/>
      <w:divBdr>
        <w:top w:val="none" w:sz="0" w:space="0" w:color="auto"/>
        <w:left w:val="none" w:sz="0" w:space="0" w:color="auto"/>
        <w:bottom w:val="none" w:sz="0" w:space="0" w:color="auto"/>
        <w:right w:val="none" w:sz="0" w:space="0" w:color="auto"/>
      </w:divBdr>
      <w:divsChild>
        <w:div w:id="965699512">
          <w:marLeft w:val="0"/>
          <w:marRight w:val="0"/>
          <w:marTop w:val="0"/>
          <w:marBottom w:val="0"/>
          <w:divBdr>
            <w:top w:val="none" w:sz="0" w:space="0" w:color="auto"/>
            <w:left w:val="none" w:sz="0" w:space="0" w:color="auto"/>
            <w:bottom w:val="none" w:sz="0" w:space="0" w:color="auto"/>
            <w:right w:val="none" w:sz="0" w:space="0" w:color="auto"/>
          </w:divBdr>
          <w:divsChild>
            <w:div w:id="1748762944">
              <w:marLeft w:val="0"/>
              <w:marRight w:val="0"/>
              <w:marTop w:val="0"/>
              <w:marBottom w:val="0"/>
              <w:divBdr>
                <w:top w:val="none" w:sz="0" w:space="0" w:color="auto"/>
                <w:left w:val="none" w:sz="0" w:space="0" w:color="auto"/>
                <w:bottom w:val="none" w:sz="0" w:space="0" w:color="auto"/>
                <w:right w:val="none" w:sz="0" w:space="0" w:color="auto"/>
              </w:divBdr>
            </w:div>
            <w:div w:id="110635055">
              <w:marLeft w:val="0"/>
              <w:marRight w:val="0"/>
              <w:marTop w:val="0"/>
              <w:marBottom w:val="0"/>
              <w:divBdr>
                <w:top w:val="none" w:sz="0" w:space="0" w:color="auto"/>
                <w:left w:val="none" w:sz="0" w:space="0" w:color="auto"/>
                <w:bottom w:val="none" w:sz="0" w:space="0" w:color="auto"/>
                <w:right w:val="none" w:sz="0" w:space="0" w:color="auto"/>
              </w:divBdr>
            </w:div>
            <w:div w:id="873889454">
              <w:marLeft w:val="0"/>
              <w:marRight w:val="0"/>
              <w:marTop w:val="0"/>
              <w:marBottom w:val="0"/>
              <w:divBdr>
                <w:top w:val="none" w:sz="0" w:space="0" w:color="auto"/>
                <w:left w:val="none" w:sz="0" w:space="0" w:color="auto"/>
                <w:bottom w:val="none" w:sz="0" w:space="0" w:color="auto"/>
                <w:right w:val="none" w:sz="0" w:space="0" w:color="auto"/>
              </w:divBdr>
            </w:div>
            <w:div w:id="1615550508">
              <w:marLeft w:val="0"/>
              <w:marRight w:val="0"/>
              <w:marTop w:val="0"/>
              <w:marBottom w:val="0"/>
              <w:divBdr>
                <w:top w:val="none" w:sz="0" w:space="0" w:color="auto"/>
                <w:left w:val="none" w:sz="0" w:space="0" w:color="auto"/>
                <w:bottom w:val="none" w:sz="0" w:space="0" w:color="auto"/>
                <w:right w:val="none" w:sz="0" w:space="0" w:color="auto"/>
              </w:divBdr>
            </w:div>
          </w:divsChild>
        </w:div>
        <w:div w:id="447044194">
          <w:marLeft w:val="0"/>
          <w:marRight w:val="0"/>
          <w:marTop w:val="0"/>
          <w:marBottom w:val="0"/>
          <w:divBdr>
            <w:top w:val="none" w:sz="0" w:space="0" w:color="auto"/>
            <w:left w:val="none" w:sz="0" w:space="0" w:color="auto"/>
            <w:bottom w:val="none" w:sz="0" w:space="0" w:color="auto"/>
            <w:right w:val="none" w:sz="0" w:space="0" w:color="auto"/>
          </w:divBdr>
          <w:divsChild>
            <w:div w:id="402604724">
              <w:marLeft w:val="0"/>
              <w:marRight w:val="0"/>
              <w:marTop w:val="0"/>
              <w:marBottom w:val="0"/>
              <w:divBdr>
                <w:top w:val="none" w:sz="0" w:space="0" w:color="auto"/>
                <w:left w:val="none" w:sz="0" w:space="0" w:color="auto"/>
                <w:bottom w:val="none" w:sz="0" w:space="0" w:color="auto"/>
                <w:right w:val="none" w:sz="0" w:space="0" w:color="auto"/>
              </w:divBdr>
            </w:div>
            <w:div w:id="553271229">
              <w:marLeft w:val="0"/>
              <w:marRight w:val="0"/>
              <w:marTop w:val="0"/>
              <w:marBottom w:val="0"/>
              <w:divBdr>
                <w:top w:val="none" w:sz="0" w:space="0" w:color="auto"/>
                <w:left w:val="none" w:sz="0" w:space="0" w:color="auto"/>
                <w:bottom w:val="none" w:sz="0" w:space="0" w:color="auto"/>
                <w:right w:val="none" w:sz="0" w:space="0" w:color="auto"/>
              </w:divBdr>
            </w:div>
            <w:div w:id="1291782740">
              <w:marLeft w:val="0"/>
              <w:marRight w:val="0"/>
              <w:marTop w:val="0"/>
              <w:marBottom w:val="0"/>
              <w:divBdr>
                <w:top w:val="none" w:sz="0" w:space="0" w:color="auto"/>
                <w:left w:val="none" w:sz="0" w:space="0" w:color="auto"/>
                <w:bottom w:val="none" w:sz="0" w:space="0" w:color="auto"/>
                <w:right w:val="none" w:sz="0" w:space="0" w:color="auto"/>
              </w:divBdr>
            </w:div>
            <w:div w:id="1157962898">
              <w:marLeft w:val="0"/>
              <w:marRight w:val="0"/>
              <w:marTop w:val="0"/>
              <w:marBottom w:val="0"/>
              <w:divBdr>
                <w:top w:val="none" w:sz="0" w:space="0" w:color="auto"/>
                <w:left w:val="none" w:sz="0" w:space="0" w:color="auto"/>
                <w:bottom w:val="none" w:sz="0" w:space="0" w:color="auto"/>
                <w:right w:val="none" w:sz="0" w:space="0" w:color="auto"/>
              </w:divBdr>
            </w:div>
            <w:div w:id="364523384">
              <w:marLeft w:val="0"/>
              <w:marRight w:val="0"/>
              <w:marTop w:val="0"/>
              <w:marBottom w:val="0"/>
              <w:divBdr>
                <w:top w:val="none" w:sz="0" w:space="0" w:color="auto"/>
                <w:left w:val="none" w:sz="0" w:space="0" w:color="auto"/>
                <w:bottom w:val="none" w:sz="0" w:space="0" w:color="auto"/>
                <w:right w:val="none" w:sz="0" w:space="0" w:color="auto"/>
              </w:divBdr>
            </w:div>
          </w:divsChild>
        </w:div>
        <w:div w:id="1233782516">
          <w:marLeft w:val="0"/>
          <w:marRight w:val="0"/>
          <w:marTop w:val="0"/>
          <w:marBottom w:val="0"/>
          <w:divBdr>
            <w:top w:val="none" w:sz="0" w:space="0" w:color="auto"/>
            <w:left w:val="none" w:sz="0" w:space="0" w:color="auto"/>
            <w:bottom w:val="none" w:sz="0" w:space="0" w:color="auto"/>
            <w:right w:val="none" w:sz="0" w:space="0" w:color="auto"/>
          </w:divBdr>
          <w:divsChild>
            <w:div w:id="64493603">
              <w:marLeft w:val="0"/>
              <w:marRight w:val="0"/>
              <w:marTop w:val="0"/>
              <w:marBottom w:val="0"/>
              <w:divBdr>
                <w:top w:val="none" w:sz="0" w:space="0" w:color="auto"/>
                <w:left w:val="none" w:sz="0" w:space="0" w:color="auto"/>
                <w:bottom w:val="none" w:sz="0" w:space="0" w:color="auto"/>
                <w:right w:val="none" w:sz="0" w:space="0" w:color="auto"/>
              </w:divBdr>
            </w:div>
            <w:div w:id="354574023">
              <w:marLeft w:val="0"/>
              <w:marRight w:val="0"/>
              <w:marTop w:val="0"/>
              <w:marBottom w:val="0"/>
              <w:divBdr>
                <w:top w:val="none" w:sz="0" w:space="0" w:color="auto"/>
                <w:left w:val="none" w:sz="0" w:space="0" w:color="auto"/>
                <w:bottom w:val="none" w:sz="0" w:space="0" w:color="auto"/>
                <w:right w:val="none" w:sz="0" w:space="0" w:color="auto"/>
              </w:divBdr>
            </w:div>
            <w:div w:id="622540626">
              <w:marLeft w:val="0"/>
              <w:marRight w:val="0"/>
              <w:marTop w:val="0"/>
              <w:marBottom w:val="0"/>
              <w:divBdr>
                <w:top w:val="none" w:sz="0" w:space="0" w:color="auto"/>
                <w:left w:val="none" w:sz="0" w:space="0" w:color="auto"/>
                <w:bottom w:val="none" w:sz="0" w:space="0" w:color="auto"/>
                <w:right w:val="none" w:sz="0" w:space="0" w:color="auto"/>
              </w:divBdr>
            </w:div>
            <w:div w:id="1589657643">
              <w:marLeft w:val="0"/>
              <w:marRight w:val="0"/>
              <w:marTop w:val="0"/>
              <w:marBottom w:val="0"/>
              <w:divBdr>
                <w:top w:val="none" w:sz="0" w:space="0" w:color="auto"/>
                <w:left w:val="none" w:sz="0" w:space="0" w:color="auto"/>
                <w:bottom w:val="none" w:sz="0" w:space="0" w:color="auto"/>
                <w:right w:val="none" w:sz="0" w:space="0" w:color="auto"/>
              </w:divBdr>
            </w:div>
            <w:div w:id="53334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32507">
      <w:bodyDiv w:val="1"/>
      <w:marLeft w:val="0"/>
      <w:marRight w:val="0"/>
      <w:marTop w:val="0"/>
      <w:marBottom w:val="0"/>
      <w:divBdr>
        <w:top w:val="none" w:sz="0" w:space="0" w:color="auto"/>
        <w:left w:val="none" w:sz="0" w:space="0" w:color="auto"/>
        <w:bottom w:val="none" w:sz="0" w:space="0" w:color="auto"/>
        <w:right w:val="none" w:sz="0" w:space="0" w:color="auto"/>
      </w:divBdr>
      <w:divsChild>
        <w:div w:id="1824735736">
          <w:marLeft w:val="0"/>
          <w:marRight w:val="0"/>
          <w:marTop w:val="0"/>
          <w:marBottom w:val="0"/>
          <w:divBdr>
            <w:top w:val="none" w:sz="0" w:space="0" w:color="auto"/>
            <w:left w:val="none" w:sz="0" w:space="0" w:color="auto"/>
            <w:bottom w:val="none" w:sz="0" w:space="0" w:color="auto"/>
            <w:right w:val="none" w:sz="0" w:space="0" w:color="auto"/>
          </w:divBdr>
          <w:divsChild>
            <w:div w:id="25848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14603">
      <w:bodyDiv w:val="1"/>
      <w:marLeft w:val="0"/>
      <w:marRight w:val="0"/>
      <w:marTop w:val="0"/>
      <w:marBottom w:val="0"/>
      <w:divBdr>
        <w:top w:val="none" w:sz="0" w:space="0" w:color="auto"/>
        <w:left w:val="none" w:sz="0" w:space="0" w:color="auto"/>
        <w:bottom w:val="none" w:sz="0" w:space="0" w:color="auto"/>
        <w:right w:val="none" w:sz="0" w:space="0" w:color="auto"/>
      </w:divBdr>
      <w:divsChild>
        <w:div w:id="805466083">
          <w:marLeft w:val="0"/>
          <w:marRight w:val="0"/>
          <w:marTop w:val="0"/>
          <w:marBottom w:val="0"/>
          <w:divBdr>
            <w:top w:val="none" w:sz="0" w:space="0" w:color="auto"/>
            <w:left w:val="none" w:sz="0" w:space="0" w:color="auto"/>
            <w:bottom w:val="none" w:sz="0" w:space="0" w:color="auto"/>
            <w:right w:val="none" w:sz="0" w:space="0" w:color="auto"/>
          </w:divBdr>
        </w:div>
        <w:div w:id="1136416107">
          <w:marLeft w:val="0"/>
          <w:marRight w:val="0"/>
          <w:marTop w:val="0"/>
          <w:marBottom w:val="0"/>
          <w:divBdr>
            <w:top w:val="none" w:sz="0" w:space="0" w:color="auto"/>
            <w:left w:val="none" w:sz="0" w:space="0" w:color="auto"/>
            <w:bottom w:val="none" w:sz="0" w:space="0" w:color="auto"/>
            <w:right w:val="none" w:sz="0" w:space="0" w:color="auto"/>
          </w:divBdr>
          <w:divsChild>
            <w:div w:id="790823734">
              <w:marLeft w:val="0"/>
              <w:marRight w:val="0"/>
              <w:marTop w:val="0"/>
              <w:marBottom w:val="0"/>
              <w:divBdr>
                <w:top w:val="none" w:sz="0" w:space="0" w:color="auto"/>
                <w:left w:val="none" w:sz="0" w:space="0" w:color="auto"/>
                <w:bottom w:val="none" w:sz="0" w:space="0" w:color="auto"/>
                <w:right w:val="none" w:sz="0" w:space="0" w:color="auto"/>
              </w:divBdr>
              <w:divsChild>
                <w:div w:id="1970240382">
                  <w:marLeft w:val="0"/>
                  <w:marRight w:val="0"/>
                  <w:marTop w:val="0"/>
                  <w:marBottom w:val="0"/>
                  <w:divBdr>
                    <w:top w:val="none" w:sz="0" w:space="0" w:color="auto"/>
                    <w:left w:val="none" w:sz="0" w:space="0" w:color="auto"/>
                    <w:bottom w:val="none" w:sz="0" w:space="0" w:color="auto"/>
                    <w:right w:val="none" w:sz="0" w:space="0" w:color="auto"/>
                  </w:divBdr>
                  <w:divsChild>
                    <w:div w:id="249629213">
                      <w:marLeft w:val="0"/>
                      <w:marRight w:val="0"/>
                      <w:marTop w:val="0"/>
                      <w:marBottom w:val="0"/>
                      <w:divBdr>
                        <w:top w:val="none" w:sz="0" w:space="0" w:color="auto"/>
                        <w:left w:val="none" w:sz="0" w:space="0" w:color="auto"/>
                        <w:bottom w:val="none" w:sz="0" w:space="0" w:color="auto"/>
                        <w:right w:val="none" w:sz="0" w:space="0" w:color="auto"/>
                      </w:divBdr>
                    </w:div>
                  </w:divsChild>
                </w:div>
                <w:div w:id="1389113120">
                  <w:marLeft w:val="0"/>
                  <w:marRight w:val="0"/>
                  <w:marTop w:val="0"/>
                  <w:marBottom w:val="0"/>
                  <w:divBdr>
                    <w:top w:val="none" w:sz="0" w:space="0" w:color="auto"/>
                    <w:left w:val="none" w:sz="0" w:space="0" w:color="auto"/>
                    <w:bottom w:val="none" w:sz="0" w:space="0" w:color="auto"/>
                    <w:right w:val="none" w:sz="0" w:space="0" w:color="auto"/>
                  </w:divBdr>
                  <w:divsChild>
                    <w:div w:id="835344996">
                      <w:marLeft w:val="0"/>
                      <w:marRight w:val="0"/>
                      <w:marTop w:val="0"/>
                      <w:marBottom w:val="0"/>
                      <w:divBdr>
                        <w:top w:val="none" w:sz="0" w:space="0" w:color="auto"/>
                        <w:left w:val="none" w:sz="0" w:space="0" w:color="auto"/>
                        <w:bottom w:val="none" w:sz="0" w:space="0" w:color="auto"/>
                        <w:right w:val="none" w:sz="0" w:space="0" w:color="auto"/>
                      </w:divBdr>
                    </w:div>
                  </w:divsChild>
                </w:div>
                <w:div w:id="1274943916">
                  <w:marLeft w:val="0"/>
                  <w:marRight w:val="0"/>
                  <w:marTop w:val="0"/>
                  <w:marBottom w:val="0"/>
                  <w:divBdr>
                    <w:top w:val="none" w:sz="0" w:space="0" w:color="auto"/>
                    <w:left w:val="none" w:sz="0" w:space="0" w:color="auto"/>
                    <w:bottom w:val="none" w:sz="0" w:space="0" w:color="auto"/>
                    <w:right w:val="none" w:sz="0" w:space="0" w:color="auto"/>
                  </w:divBdr>
                  <w:divsChild>
                    <w:div w:id="2102604315">
                      <w:marLeft w:val="0"/>
                      <w:marRight w:val="0"/>
                      <w:marTop w:val="0"/>
                      <w:marBottom w:val="0"/>
                      <w:divBdr>
                        <w:top w:val="none" w:sz="0" w:space="0" w:color="auto"/>
                        <w:left w:val="none" w:sz="0" w:space="0" w:color="auto"/>
                        <w:bottom w:val="none" w:sz="0" w:space="0" w:color="auto"/>
                        <w:right w:val="none" w:sz="0" w:space="0" w:color="auto"/>
                      </w:divBdr>
                    </w:div>
                  </w:divsChild>
                </w:div>
                <w:div w:id="1890603994">
                  <w:marLeft w:val="0"/>
                  <w:marRight w:val="0"/>
                  <w:marTop w:val="0"/>
                  <w:marBottom w:val="0"/>
                  <w:divBdr>
                    <w:top w:val="none" w:sz="0" w:space="0" w:color="auto"/>
                    <w:left w:val="none" w:sz="0" w:space="0" w:color="auto"/>
                    <w:bottom w:val="none" w:sz="0" w:space="0" w:color="auto"/>
                    <w:right w:val="none" w:sz="0" w:space="0" w:color="auto"/>
                  </w:divBdr>
                  <w:divsChild>
                    <w:div w:id="1874613263">
                      <w:marLeft w:val="0"/>
                      <w:marRight w:val="0"/>
                      <w:marTop w:val="0"/>
                      <w:marBottom w:val="0"/>
                      <w:divBdr>
                        <w:top w:val="none" w:sz="0" w:space="0" w:color="auto"/>
                        <w:left w:val="none" w:sz="0" w:space="0" w:color="auto"/>
                        <w:bottom w:val="none" w:sz="0" w:space="0" w:color="auto"/>
                        <w:right w:val="none" w:sz="0" w:space="0" w:color="auto"/>
                      </w:divBdr>
                    </w:div>
                  </w:divsChild>
                </w:div>
                <w:div w:id="685834689">
                  <w:marLeft w:val="0"/>
                  <w:marRight w:val="0"/>
                  <w:marTop w:val="0"/>
                  <w:marBottom w:val="0"/>
                  <w:divBdr>
                    <w:top w:val="none" w:sz="0" w:space="0" w:color="auto"/>
                    <w:left w:val="none" w:sz="0" w:space="0" w:color="auto"/>
                    <w:bottom w:val="none" w:sz="0" w:space="0" w:color="auto"/>
                    <w:right w:val="none" w:sz="0" w:space="0" w:color="auto"/>
                  </w:divBdr>
                  <w:divsChild>
                    <w:div w:id="32970101">
                      <w:marLeft w:val="0"/>
                      <w:marRight w:val="0"/>
                      <w:marTop w:val="0"/>
                      <w:marBottom w:val="0"/>
                      <w:divBdr>
                        <w:top w:val="none" w:sz="0" w:space="0" w:color="auto"/>
                        <w:left w:val="none" w:sz="0" w:space="0" w:color="auto"/>
                        <w:bottom w:val="none" w:sz="0" w:space="0" w:color="auto"/>
                        <w:right w:val="none" w:sz="0" w:space="0" w:color="auto"/>
                      </w:divBdr>
                    </w:div>
                  </w:divsChild>
                </w:div>
                <w:div w:id="185099365">
                  <w:marLeft w:val="0"/>
                  <w:marRight w:val="0"/>
                  <w:marTop w:val="0"/>
                  <w:marBottom w:val="0"/>
                  <w:divBdr>
                    <w:top w:val="none" w:sz="0" w:space="0" w:color="auto"/>
                    <w:left w:val="none" w:sz="0" w:space="0" w:color="auto"/>
                    <w:bottom w:val="none" w:sz="0" w:space="0" w:color="auto"/>
                    <w:right w:val="none" w:sz="0" w:space="0" w:color="auto"/>
                  </w:divBdr>
                  <w:divsChild>
                    <w:div w:id="1600915380">
                      <w:marLeft w:val="0"/>
                      <w:marRight w:val="0"/>
                      <w:marTop w:val="0"/>
                      <w:marBottom w:val="0"/>
                      <w:divBdr>
                        <w:top w:val="none" w:sz="0" w:space="0" w:color="auto"/>
                        <w:left w:val="none" w:sz="0" w:space="0" w:color="auto"/>
                        <w:bottom w:val="none" w:sz="0" w:space="0" w:color="auto"/>
                        <w:right w:val="none" w:sz="0" w:space="0" w:color="auto"/>
                      </w:divBdr>
                    </w:div>
                  </w:divsChild>
                </w:div>
                <w:div w:id="669211350">
                  <w:marLeft w:val="0"/>
                  <w:marRight w:val="0"/>
                  <w:marTop w:val="0"/>
                  <w:marBottom w:val="0"/>
                  <w:divBdr>
                    <w:top w:val="none" w:sz="0" w:space="0" w:color="auto"/>
                    <w:left w:val="none" w:sz="0" w:space="0" w:color="auto"/>
                    <w:bottom w:val="none" w:sz="0" w:space="0" w:color="auto"/>
                    <w:right w:val="none" w:sz="0" w:space="0" w:color="auto"/>
                  </w:divBdr>
                  <w:divsChild>
                    <w:div w:id="544684701">
                      <w:marLeft w:val="0"/>
                      <w:marRight w:val="0"/>
                      <w:marTop w:val="0"/>
                      <w:marBottom w:val="0"/>
                      <w:divBdr>
                        <w:top w:val="none" w:sz="0" w:space="0" w:color="auto"/>
                        <w:left w:val="none" w:sz="0" w:space="0" w:color="auto"/>
                        <w:bottom w:val="none" w:sz="0" w:space="0" w:color="auto"/>
                        <w:right w:val="none" w:sz="0" w:space="0" w:color="auto"/>
                      </w:divBdr>
                    </w:div>
                  </w:divsChild>
                </w:div>
                <w:div w:id="251624040">
                  <w:marLeft w:val="0"/>
                  <w:marRight w:val="0"/>
                  <w:marTop w:val="0"/>
                  <w:marBottom w:val="0"/>
                  <w:divBdr>
                    <w:top w:val="none" w:sz="0" w:space="0" w:color="auto"/>
                    <w:left w:val="none" w:sz="0" w:space="0" w:color="auto"/>
                    <w:bottom w:val="none" w:sz="0" w:space="0" w:color="auto"/>
                    <w:right w:val="none" w:sz="0" w:space="0" w:color="auto"/>
                  </w:divBdr>
                  <w:divsChild>
                    <w:div w:id="1694502703">
                      <w:marLeft w:val="0"/>
                      <w:marRight w:val="0"/>
                      <w:marTop w:val="0"/>
                      <w:marBottom w:val="0"/>
                      <w:divBdr>
                        <w:top w:val="none" w:sz="0" w:space="0" w:color="auto"/>
                        <w:left w:val="none" w:sz="0" w:space="0" w:color="auto"/>
                        <w:bottom w:val="none" w:sz="0" w:space="0" w:color="auto"/>
                        <w:right w:val="none" w:sz="0" w:space="0" w:color="auto"/>
                      </w:divBdr>
                    </w:div>
                  </w:divsChild>
                </w:div>
                <w:div w:id="1411730155">
                  <w:marLeft w:val="0"/>
                  <w:marRight w:val="0"/>
                  <w:marTop w:val="0"/>
                  <w:marBottom w:val="0"/>
                  <w:divBdr>
                    <w:top w:val="none" w:sz="0" w:space="0" w:color="auto"/>
                    <w:left w:val="none" w:sz="0" w:space="0" w:color="auto"/>
                    <w:bottom w:val="none" w:sz="0" w:space="0" w:color="auto"/>
                    <w:right w:val="none" w:sz="0" w:space="0" w:color="auto"/>
                  </w:divBdr>
                  <w:divsChild>
                    <w:div w:id="547256544">
                      <w:marLeft w:val="0"/>
                      <w:marRight w:val="0"/>
                      <w:marTop w:val="0"/>
                      <w:marBottom w:val="0"/>
                      <w:divBdr>
                        <w:top w:val="none" w:sz="0" w:space="0" w:color="auto"/>
                        <w:left w:val="none" w:sz="0" w:space="0" w:color="auto"/>
                        <w:bottom w:val="none" w:sz="0" w:space="0" w:color="auto"/>
                        <w:right w:val="none" w:sz="0" w:space="0" w:color="auto"/>
                      </w:divBdr>
                    </w:div>
                  </w:divsChild>
                </w:div>
                <w:div w:id="376785977">
                  <w:marLeft w:val="0"/>
                  <w:marRight w:val="0"/>
                  <w:marTop w:val="0"/>
                  <w:marBottom w:val="0"/>
                  <w:divBdr>
                    <w:top w:val="none" w:sz="0" w:space="0" w:color="auto"/>
                    <w:left w:val="none" w:sz="0" w:space="0" w:color="auto"/>
                    <w:bottom w:val="none" w:sz="0" w:space="0" w:color="auto"/>
                    <w:right w:val="none" w:sz="0" w:space="0" w:color="auto"/>
                  </w:divBdr>
                  <w:divsChild>
                    <w:div w:id="959150039">
                      <w:marLeft w:val="0"/>
                      <w:marRight w:val="0"/>
                      <w:marTop w:val="0"/>
                      <w:marBottom w:val="0"/>
                      <w:divBdr>
                        <w:top w:val="none" w:sz="0" w:space="0" w:color="auto"/>
                        <w:left w:val="none" w:sz="0" w:space="0" w:color="auto"/>
                        <w:bottom w:val="none" w:sz="0" w:space="0" w:color="auto"/>
                        <w:right w:val="none" w:sz="0" w:space="0" w:color="auto"/>
                      </w:divBdr>
                    </w:div>
                  </w:divsChild>
                </w:div>
                <w:div w:id="1256552177">
                  <w:marLeft w:val="0"/>
                  <w:marRight w:val="0"/>
                  <w:marTop w:val="0"/>
                  <w:marBottom w:val="0"/>
                  <w:divBdr>
                    <w:top w:val="none" w:sz="0" w:space="0" w:color="auto"/>
                    <w:left w:val="none" w:sz="0" w:space="0" w:color="auto"/>
                    <w:bottom w:val="none" w:sz="0" w:space="0" w:color="auto"/>
                    <w:right w:val="none" w:sz="0" w:space="0" w:color="auto"/>
                  </w:divBdr>
                  <w:divsChild>
                    <w:div w:id="992638566">
                      <w:marLeft w:val="0"/>
                      <w:marRight w:val="0"/>
                      <w:marTop w:val="0"/>
                      <w:marBottom w:val="0"/>
                      <w:divBdr>
                        <w:top w:val="none" w:sz="0" w:space="0" w:color="auto"/>
                        <w:left w:val="none" w:sz="0" w:space="0" w:color="auto"/>
                        <w:bottom w:val="none" w:sz="0" w:space="0" w:color="auto"/>
                        <w:right w:val="none" w:sz="0" w:space="0" w:color="auto"/>
                      </w:divBdr>
                    </w:div>
                  </w:divsChild>
                </w:div>
                <w:div w:id="683089985">
                  <w:marLeft w:val="0"/>
                  <w:marRight w:val="0"/>
                  <w:marTop w:val="0"/>
                  <w:marBottom w:val="0"/>
                  <w:divBdr>
                    <w:top w:val="none" w:sz="0" w:space="0" w:color="auto"/>
                    <w:left w:val="none" w:sz="0" w:space="0" w:color="auto"/>
                    <w:bottom w:val="none" w:sz="0" w:space="0" w:color="auto"/>
                    <w:right w:val="none" w:sz="0" w:space="0" w:color="auto"/>
                  </w:divBdr>
                  <w:divsChild>
                    <w:div w:id="808593542">
                      <w:marLeft w:val="0"/>
                      <w:marRight w:val="0"/>
                      <w:marTop w:val="0"/>
                      <w:marBottom w:val="0"/>
                      <w:divBdr>
                        <w:top w:val="none" w:sz="0" w:space="0" w:color="auto"/>
                        <w:left w:val="none" w:sz="0" w:space="0" w:color="auto"/>
                        <w:bottom w:val="none" w:sz="0" w:space="0" w:color="auto"/>
                        <w:right w:val="none" w:sz="0" w:space="0" w:color="auto"/>
                      </w:divBdr>
                    </w:div>
                  </w:divsChild>
                </w:div>
                <w:div w:id="1868979987">
                  <w:marLeft w:val="0"/>
                  <w:marRight w:val="0"/>
                  <w:marTop w:val="0"/>
                  <w:marBottom w:val="0"/>
                  <w:divBdr>
                    <w:top w:val="none" w:sz="0" w:space="0" w:color="auto"/>
                    <w:left w:val="none" w:sz="0" w:space="0" w:color="auto"/>
                    <w:bottom w:val="none" w:sz="0" w:space="0" w:color="auto"/>
                    <w:right w:val="none" w:sz="0" w:space="0" w:color="auto"/>
                  </w:divBdr>
                  <w:divsChild>
                    <w:div w:id="13069773">
                      <w:marLeft w:val="0"/>
                      <w:marRight w:val="0"/>
                      <w:marTop w:val="0"/>
                      <w:marBottom w:val="0"/>
                      <w:divBdr>
                        <w:top w:val="none" w:sz="0" w:space="0" w:color="auto"/>
                        <w:left w:val="none" w:sz="0" w:space="0" w:color="auto"/>
                        <w:bottom w:val="none" w:sz="0" w:space="0" w:color="auto"/>
                        <w:right w:val="none" w:sz="0" w:space="0" w:color="auto"/>
                      </w:divBdr>
                    </w:div>
                  </w:divsChild>
                </w:div>
                <w:div w:id="2135170854">
                  <w:marLeft w:val="0"/>
                  <w:marRight w:val="0"/>
                  <w:marTop w:val="0"/>
                  <w:marBottom w:val="0"/>
                  <w:divBdr>
                    <w:top w:val="none" w:sz="0" w:space="0" w:color="auto"/>
                    <w:left w:val="none" w:sz="0" w:space="0" w:color="auto"/>
                    <w:bottom w:val="none" w:sz="0" w:space="0" w:color="auto"/>
                    <w:right w:val="none" w:sz="0" w:space="0" w:color="auto"/>
                  </w:divBdr>
                  <w:divsChild>
                    <w:div w:id="267861023">
                      <w:marLeft w:val="0"/>
                      <w:marRight w:val="0"/>
                      <w:marTop w:val="0"/>
                      <w:marBottom w:val="0"/>
                      <w:divBdr>
                        <w:top w:val="none" w:sz="0" w:space="0" w:color="auto"/>
                        <w:left w:val="none" w:sz="0" w:space="0" w:color="auto"/>
                        <w:bottom w:val="none" w:sz="0" w:space="0" w:color="auto"/>
                        <w:right w:val="none" w:sz="0" w:space="0" w:color="auto"/>
                      </w:divBdr>
                    </w:div>
                  </w:divsChild>
                </w:div>
                <w:div w:id="772359607">
                  <w:marLeft w:val="0"/>
                  <w:marRight w:val="0"/>
                  <w:marTop w:val="0"/>
                  <w:marBottom w:val="0"/>
                  <w:divBdr>
                    <w:top w:val="none" w:sz="0" w:space="0" w:color="auto"/>
                    <w:left w:val="none" w:sz="0" w:space="0" w:color="auto"/>
                    <w:bottom w:val="none" w:sz="0" w:space="0" w:color="auto"/>
                    <w:right w:val="none" w:sz="0" w:space="0" w:color="auto"/>
                  </w:divBdr>
                  <w:divsChild>
                    <w:div w:id="2098086564">
                      <w:marLeft w:val="0"/>
                      <w:marRight w:val="0"/>
                      <w:marTop w:val="0"/>
                      <w:marBottom w:val="0"/>
                      <w:divBdr>
                        <w:top w:val="none" w:sz="0" w:space="0" w:color="auto"/>
                        <w:left w:val="none" w:sz="0" w:space="0" w:color="auto"/>
                        <w:bottom w:val="none" w:sz="0" w:space="0" w:color="auto"/>
                        <w:right w:val="none" w:sz="0" w:space="0" w:color="auto"/>
                      </w:divBdr>
                    </w:div>
                  </w:divsChild>
                </w:div>
                <w:div w:id="960258161">
                  <w:marLeft w:val="0"/>
                  <w:marRight w:val="0"/>
                  <w:marTop w:val="0"/>
                  <w:marBottom w:val="0"/>
                  <w:divBdr>
                    <w:top w:val="none" w:sz="0" w:space="0" w:color="auto"/>
                    <w:left w:val="none" w:sz="0" w:space="0" w:color="auto"/>
                    <w:bottom w:val="none" w:sz="0" w:space="0" w:color="auto"/>
                    <w:right w:val="none" w:sz="0" w:space="0" w:color="auto"/>
                  </w:divBdr>
                  <w:divsChild>
                    <w:div w:id="477697364">
                      <w:marLeft w:val="0"/>
                      <w:marRight w:val="0"/>
                      <w:marTop w:val="0"/>
                      <w:marBottom w:val="0"/>
                      <w:divBdr>
                        <w:top w:val="none" w:sz="0" w:space="0" w:color="auto"/>
                        <w:left w:val="none" w:sz="0" w:space="0" w:color="auto"/>
                        <w:bottom w:val="none" w:sz="0" w:space="0" w:color="auto"/>
                        <w:right w:val="none" w:sz="0" w:space="0" w:color="auto"/>
                      </w:divBdr>
                    </w:div>
                  </w:divsChild>
                </w:div>
                <w:div w:id="1308168190">
                  <w:marLeft w:val="0"/>
                  <w:marRight w:val="0"/>
                  <w:marTop w:val="0"/>
                  <w:marBottom w:val="0"/>
                  <w:divBdr>
                    <w:top w:val="none" w:sz="0" w:space="0" w:color="auto"/>
                    <w:left w:val="none" w:sz="0" w:space="0" w:color="auto"/>
                    <w:bottom w:val="none" w:sz="0" w:space="0" w:color="auto"/>
                    <w:right w:val="none" w:sz="0" w:space="0" w:color="auto"/>
                  </w:divBdr>
                  <w:divsChild>
                    <w:div w:id="1687294766">
                      <w:marLeft w:val="0"/>
                      <w:marRight w:val="0"/>
                      <w:marTop w:val="0"/>
                      <w:marBottom w:val="0"/>
                      <w:divBdr>
                        <w:top w:val="none" w:sz="0" w:space="0" w:color="auto"/>
                        <w:left w:val="none" w:sz="0" w:space="0" w:color="auto"/>
                        <w:bottom w:val="none" w:sz="0" w:space="0" w:color="auto"/>
                        <w:right w:val="none" w:sz="0" w:space="0" w:color="auto"/>
                      </w:divBdr>
                    </w:div>
                  </w:divsChild>
                </w:div>
                <w:div w:id="2067798394">
                  <w:marLeft w:val="0"/>
                  <w:marRight w:val="0"/>
                  <w:marTop w:val="0"/>
                  <w:marBottom w:val="0"/>
                  <w:divBdr>
                    <w:top w:val="none" w:sz="0" w:space="0" w:color="auto"/>
                    <w:left w:val="none" w:sz="0" w:space="0" w:color="auto"/>
                    <w:bottom w:val="none" w:sz="0" w:space="0" w:color="auto"/>
                    <w:right w:val="none" w:sz="0" w:space="0" w:color="auto"/>
                  </w:divBdr>
                  <w:divsChild>
                    <w:div w:id="72968766">
                      <w:marLeft w:val="0"/>
                      <w:marRight w:val="0"/>
                      <w:marTop w:val="0"/>
                      <w:marBottom w:val="0"/>
                      <w:divBdr>
                        <w:top w:val="none" w:sz="0" w:space="0" w:color="auto"/>
                        <w:left w:val="none" w:sz="0" w:space="0" w:color="auto"/>
                        <w:bottom w:val="none" w:sz="0" w:space="0" w:color="auto"/>
                        <w:right w:val="none" w:sz="0" w:space="0" w:color="auto"/>
                      </w:divBdr>
                    </w:div>
                  </w:divsChild>
                </w:div>
                <w:div w:id="1857039822">
                  <w:marLeft w:val="0"/>
                  <w:marRight w:val="0"/>
                  <w:marTop w:val="0"/>
                  <w:marBottom w:val="0"/>
                  <w:divBdr>
                    <w:top w:val="none" w:sz="0" w:space="0" w:color="auto"/>
                    <w:left w:val="none" w:sz="0" w:space="0" w:color="auto"/>
                    <w:bottom w:val="none" w:sz="0" w:space="0" w:color="auto"/>
                    <w:right w:val="none" w:sz="0" w:space="0" w:color="auto"/>
                  </w:divBdr>
                  <w:divsChild>
                    <w:div w:id="1534921675">
                      <w:marLeft w:val="0"/>
                      <w:marRight w:val="0"/>
                      <w:marTop w:val="0"/>
                      <w:marBottom w:val="0"/>
                      <w:divBdr>
                        <w:top w:val="none" w:sz="0" w:space="0" w:color="auto"/>
                        <w:left w:val="none" w:sz="0" w:space="0" w:color="auto"/>
                        <w:bottom w:val="none" w:sz="0" w:space="0" w:color="auto"/>
                        <w:right w:val="none" w:sz="0" w:space="0" w:color="auto"/>
                      </w:divBdr>
                    </w:div>
                  </w:divsChild>
                </w:div>
                <w:div w:id="1978144026">
                  <w:marLeft w:val="0"/>
                  <w:marRight w:val="0"/>
                  <w:marTop w:val="0"/>
                  <w:marBottom w:val="0"/>
                  <w:divBdr>
                    <w:top w:val="none" w:sz="0" w:space="0" w:color="auto"/>
                    <w:left w:val="none" w:sz="0" w:space="0" w:color="auto"/>
                    <w:bottom w:val="none" w:sz="0" w:space="0" w:color="auto"/>
                    <w:right w:val="none" w:sz="0" w:space="0" w:color="auto"/>
                  </w:divBdr>
                  <w:divsChild>
                    <w:div w:id="146454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45115">
          <w:marLeft w:val="0"/>
          <w:marRight w:val="0"/>
          <w:marTop w:val="0"/>
          <w:marBottom w:val="0"/>
          <w:divBdr>
            <w:top w:val="none" w:sz="0" w:space="0" w:color="auto"/>
            <w:left w:val="none" w:sz="0" w:space="0" w:color="auto"/>
            <w:bottom w:val="none" w:sz="0" w:space="0" w:color="auto"/>
            <w:right w:val="none" w:sz="0" w:space="0" w:color="auto"/>
          </w:divBdr>
        </w:div>
      </w:divsChild>
    </w:div>
    <w:div w:id="1566600816">
      <w:bodyDiv w:val="1"/>
      <w:marLeft w:val="0"/>
      <w:marRight w:val="0"/>
      <w:marTop w:val="0"/>
      <w:marBottom w:val="0"/>
      <w:divBdr>
        <w:top w:val="none" w:sz="0" w:space="0" w:color="auto"/>
        <w:left w:val="none" w:sz="0" w:space="0" w:color="auto"/>
        <w:bottom w:val="none" w:sz="0" w:space="0" w:color="auto"/>
        <w:right w:val="none" w:sz="0" w:space="0" w:color="auto"/>
      </w:divBdr>
    </w:div>
    <w:div w:id="2018385910">
      <w:bodyDiv w:val="1"/>
      <w:marLeft w:val="0"/>
      <w:marRight w:val="0"/>
      <w:marTop w:val="0"/>
      <w:marBottom w:val="0"/>
      <w:divBdr>
        <w:top w:val="none" w:sz="0" w:space="0" w:color="auto"/>
        <w:left w:val="none" w:sz="0" w:space="0" w:color="auto"/>
        <w:bottom w:val="none" w:sz="0" w:space="0" w:color="auto"/>
        <w:right w:val="none" w:sz="0" w:space="0" w:color="auto"/>
      </w:divBdr>
    </w:div>
    <w:div w:id="2145543651">
      <w:bodyDiv w:val="1"/>
      <w:marLeft w:val="0"/>
      <w:marRight w:val="0"/>
      <w:marTop w:val="0"/>
      <w:marBottom w:val="0"/>
      <w:divBdr>
        <w:top w:val="none" w:sz="0" w:space="0" w:color="auto"/>
        <w:left w:val="none" w:sz="0" w:space="0" w:color="auto"/>
        <w:bottom w:val="none" w:sz="0" w:space="0" w:color="auto"/>
        <w:right w:val="none" w:sz="0" w:space="0" w:color="auto"/>
      </w:divBdr>
      <w:divsChild>
        <w:div w:id="1549611811">
          <w:marLeft w:val="0"/>
          <w:marRight w:val="0"/>
          <w:marTop w:val="0"/>
          <w:marBottom w:val="0"/>
          <w:divBdr>
            <w:top w:val="none" w:sz="0" w:space="0" w:color="auto"/>
            <w:left w:val="none" w:sz="0" w:space="0" w:color="auto"/>
            <w:bottom w:val="none" w:sz="0" w:space="0" w:color="auto"/>
            <w:right w:val="none" w:sz="0" w:space="0" w:color="auto"/>
          </w:divBdr>
        </w:div>
        <w:div w:id="1267225489">
          <w:marLeft w:val="0"/>
          <w:marRight w:val="0"/>
          <w:marTop w:val="0"/>
          <w:marBottom w:val="0"/>
          <w:divBdr>
            <w:top w:val="none" w:sz="0" w:space="0" w:color="auto"/>
            <w:left w:val="none" w:sz="0" w:space="0" w:color="auto"/>
            <w:bottom w:val="none" w:sz="0" w:space="0" w:color="auto"/>
            <w:right w:val="none" w:sz="0" w:space="0" w:color="auto"/>
          </w:divBdr>
        </w:div>
        <w:div w:id="2036929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gob.pe" TargetMode="External"/><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F18A8-B283-42E7-A468-651E56ADE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4238</TotalTime>
  <Pages>36</Pages>
  <Words>11102</Words>
  <Characters>61061</Characters>
  <Application>Microsoft Office Word</Application>
  <DocSecurity>0</DocSecurity>
  <Lines>508</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Rafael</dc:creator>
  <cp:keywords/>
  <dc:description/>
  <cp:lastModifiedBy>Carlos Rafael</cp:lastModifiedBy>
  <cp:revision>386</cp:revision>
  <dcterms:created xsi:type="dcterms:W3CDTF">2020-06-18T21:34:00Z</dcterms:created>
  <dcterms:modified xsi:type="dcterms:W3CDTF">2020-09-12T05:43:00Z</dcterms:modified>
</cp:coreProperties>
</file>