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C778B" w14:textId="77777777" w:rsidR="00AB0B58" w:rsidRDefault="008B4286">
      <w:pPr>
        <w:pStyle w:val="1"/>
        <w:spacing w:beforeLines="50" w:before="156" w:afterLines="100" w:after="312"/>
        <w:rPr>
          <w:rFonts w:ascii="黑体" w:eastAsia="黑体" w:hAnsiTheme="majorEastAsia"/>
          <w:b/>
          <w:sz w:val="36"/>
          <w:szCs w:val="36"/>
        </w:rPr>
      </w:pPr>
      <w:bookmarkStart w:id="0" w:name="_Toc516840202"/>
      <w:r>
        <w:rPr>
          <w:rFonts w:ascii="黑体" w:eastAsia="黑体" w:hAnsiTheme="majorEastAsia" w:hint="eastAsia"/>
          <w:b/>
          <w:sz w:val="36"/>
          <w:szCs w:val="36"/>
        </w:rPr>
        <w:t>计算机学院</w:t>
      </w:r>
      <w:bookmarkEnd w:id="0"/>
    </w:p>
    <w:p w14:paraId="5502DEFE" w14:textId="77777777" w:rsidR="00AB0B58" w:rsidRDefault="008B4286">
      <w:pPr>
        <w:adjustRightInd w:val="0"/>
        <w:snapToGrid w:val="0"/>
        <w:spacing w:line="46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武汉大学计算机类的教学与科研历史可追溯到1958年成立的计算技术专业，1978年在此基础上又组建了原武汉大学计算机科学系，是全国最早建立的计算机科学系之一。</w:t>
      </w:r>
    </w:p>
    <w:p w14:paraId="6A31ABC2" w14:textId="77777777" w:rsidR="00AB0B58" w:rsidRDefault="008B4286">
      <w:pPr>
        <w:adjustRightInd w:val="0"/>
        <w:snapToGrid w:val="0"/>
        <w:spacing w:line="46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学院学科架构齐全，专业特色鲜明。拥有计算机软件与理论国家重点学科，计算机科学与技术和软件工程两个一级学科博士授权点。设有 7个博士点（计算机软件与理论、计算机应用技术、计算机系统结构、信息安全、软件工程、安防应急信息技术、通信与信息系统），10个硕士点（计算机软件与理论、计算机应用技术、计算机系统结构、信息安全、安防应急信息技术、软件工程、通信与信息系统、模式识别与智能系统、计算机技术、电子与通信工程） 、3个本科专业（计算机科学与技术、软件工程、物联网工程），2个博士后流动站（计算机科学与技术博士后流动站、软件工程博士后流动站）。</w:t>
      </w:r>
    </w:p>
    <w:p w14:paraId="0E972A7D" w14:textId="77777777" w:rsidR="00AB0B58" w:rsidRDefault="008B4286">
      <w:pPr>
        <w:adjustRightInd w:val="0"/>
        <w:snapToGrid w:val="0"/>
        <w:spacing w:line="46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学院拥有国家多媒体软件工程技术研究中心、网络安全国家级虚拟仿真实验教学中心、湖北软件评测中心等教学科研基地和平台。</w:t>
      </w:r>
    </w:p>
    <w:p w14:paraId="5845BE4C" w14:textId="77777777" w:rsidR="00AB0B58" w:rsidRDefault="008B4286">
      <w:pPr>
        <w:adjustRightInd w:val="0"/>
        <w:snapToGrid w:val="0"/>
        <w:spacing w:line="46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学院在计算机应用技术、软件基础理论与方法、信息安全与可信计算、媒体信息计算与分析、空间信息网络与网络计算、数据科学与工程、人工智能、软件服务工程、复杂软件的构造方法和验证技术、软件分析测试与质量保障、软件演化的理论与方法、软件工程数据管理与数据挖掘等研究方向已形成自己的特色，整体科研实力在国内高校中处于前列。学院高度重视学生的科研和实践能力等综合素质的培养，加入了“基础学科拔尖学生培养试验计划”和“国家卓越工程师计划”。</w:t>
      </w:r>
    </w:p>
    <w:p w14:paraId="06A24EFE" w14:textId="77777777" w:rsidR="00AB0B58" w:rsidRDefault="008B4286">
      <w:pPr>
        <w:adjustRightInd w:val="0"/>
        <w:snapToGrid w:val="0"/>
        <w:spacing w:line="46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计算机科学与技术专业和软件工程专业双双获</w:t>
      </w:r>
      <w:proofErr w:type="gramStart"/>
      <w:r>
        <w:rPr>
          <w:rFonts w:ascii="宋体" w:eastAsia="宋体" w:hAnsi="宋体" w:hint="eastAsia"/>
          <w:sz w:val="24"/>
          <w:szCs w:val="24"/>
        </w:rPr>
        <w:t>批国家</w:t>
      </w:r>
      <w:proofErr w:type="gramEnd"/>
      <w:r>
        <w:rPr>
          <w:rFonts w:ascii="宋体" w:eastAsia="宋体" w:hAnsi="宋体" w:hint="eastAsia"/>
          <w:sz w:val="24"/>
          <w:szCs w:val="24"/>
        </w:rPr>
        <w:t>特色专业建设点、湖北省“国际化人才培养基地”；软件工程专业和</w:t>
      </w:r>
      <w:proofErr w:type="gramStart"/>
      <w:r>
        <w:rPr>
          <w:rFonts w:ascii="宋体" w:eastAsia="宋体" w:hAnsi="宋体" w:hint="eastAsia"/>
          <w:sz w:val="24"/>
          <w:szCs w:val="24"/>
        </w:rPr>
        <w:t>物联网</w:t>
      </w:r>
      <w:proofErr w:type="gramEnd"/>
      <w:r>
        <w:rPr>
          <w:rFonts w:ascii="宋体" w:eastAsia="宋体" w:hAnsi="宋体" w:hint="eastAsia"/>
          <w:sz w:val="24"/>
          <w:szCs w:val="24"/>
        </w:rPr>
        <w:t>工程专业获批“湖北省战略性新兴（支柱）产业人才培养计划”、武汉</w:t>
      </w:r>
      <w:proofErr w:type="gramStart"/>
      <w:r>
        <w:rPr>
          <w:rFonts w:ascii="宋体" w:eastAsia="宋体" w:hAnsi="宋体" w:hint="eastAsia"/>
          <w:sz w:val="24"/>
          <w:szCs w:val="24"/>
        </w:rPr>
        <w:t>大学本硕博</w:t>
      </w:r>
      <w:proofErr w:type="gramEnd"/>
      <w:r>
        <w:rPr>
          <w:rFonts w:ascii="宋体" w:eastAsia="宋体" w:hAnsi="宋体" w:hint="eastAsia"/>
          <w:sz w:val="24"/>
          <w:szCs w:val="24"/>
        </w:rPr>
        <w:t>贯通</w:t>
      </w:r>
      <w:proofErr w:type="gramStart"/>
      <w:r>
        <w:rPr>
          <w:rFonts w:ascii="宋体" w:eastAsia="宋体" w:hAnsi="宋体" w:hint="eastAsia"/>
          <w:sz w:val="24"/>
          <w:szCs w:val="24"/>
        </w:rPr>
        <w:t>式人才</w:t>
      </w:r>
      <w:proofErr w:type="gramEnd"/>
      <w:r>
        <w:rPr>
          <w:rFonts w:ascii="宋体" w:eastAsia="宋体" w:hAnsi="宋体" w:hint="eastAsia"/>
          <w:sz w:val="24"/>
          <w:szCs w:val="24"/>
        </w:rPr>
        <w:t>培养改革试点单位。经过多年的改革发展和办学实践，学院培养了一大批适应社会经济发展需求的复合型、创新型的高素质计算机人才，较好地实现了办学规模、结构、质量的协调发展。</w:t>
      </w:r>
    </w:p>
    <w:p w14:paraId="1BBD1089" w14:textId="77777777" w:rsidR="00AB0B58" w:rsidRDefault="008B4286">
      <w:pPr>
        <w:adjustRightInd w:val="0"/>
        <w:snapToGrid w:val="0"/>
        <w:spacing w:line="46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学院现有教职工249人，其中专任教师187人，实验教学人员29人。专任教师中有包括国家教学名师、长江学者特聘教授、国家杰出青年基金获得者、青年千人、教育部跨世纪优秀人才等在内的144名教授、副教授。</w:t>
      </w:r>
    </w:p>
    <w:p w14:paraId="3F301C54" w14:textId="77777777" w:rsidR="00AB0B58" w:rsidRDefault="008B4286">
      <w:pPr>
        <w:spacing w:line="460" w:lineRule="exact"/>
        <w:ind w:firstLineChars="200" w:firstLine="482"/>
        <w:rPr>
          <w:rFonts w:ascii="宋体" w:eastAsia="宋体" w:hAnsi="宋体" w:cs="黑体"/>
          <w:b/>
          <w:sz w:val="24"/>
          <w:szCs w:val="24"/>
        </w:rPr>
      </w:pPr>
      <w:r>
        <w:rPr>
          <w:rFonts w:ascii="宋体" w:eastAsia="宋体" w:hAnsi="宋体" w:cs="黑体" w:hint="eastAsia"/>
          <w:b/>
          <w:sz w:val="24"/>
          <w:szCs w:val="24"/>
        </w:rPr>
        <w:br w:type="page"/>
      </w:r>
    </w:p>
    <w:p w14:paraId="33BBA413" w14:textId="77777777" w:rsidR="00AB0B58" w:rsidRDefault="008B4286">
      <w:pPr>
        <w:spacing w:beforeLines="50" w:before="156" w:afterLines="50" w:after="156"/>
        <w:jc w:val="center"/>
        <w:rPr>
          <w:rFonts w:ascii="黑体" w:eastAsia="黑体" w:hAnsi="宋体" w:cs="黑体"/>
          <w:b/>
          <w:sz w:val="32"/>
          <w:szCs w:val="32"/>
        </w:rPr>
      </w:pPr>
      <w:r>
        <w:rPr>
          <w:rFonts w:ascii="黑体" w:eastAsia="黑体" w:hAnsi="宋体" w:cs="黑体" w:hint="eastAsia"/>
          <w:b/>
          <w:sz w:val="32"/>
          <w:szCs w:val="32"/>
        </w:rPr>
        <w:lastRenderedPageBreak/>
        <w:t>计算机类（计算机学院）培养方案</w:t>
      </w:r>
    </w:p>
    <w:p w14:paraId="40923369" w14:textId="77777777" w:rsidR="00AB0B58" w:rsidRDefault="008B4286">
      <w:pPr>
        <w:adjustRightInd w:val="0"/>
        <w:snapToGrid w:val="0"/>
        <w:spacing w:line="430" w:lineRule="exact"/>
        <w:ind w:firstLineChars="200" w:firstLine="482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（一）大类</w:t>
      </w:r>
    </w:p>
    <w:p w14:paraId="43CB1A10" w14:textId="77777777" w:rsidR="00AB0B58" w:rsidRDefault="008B4286">
      <w:pPr>
        <w:adjustRightInd w:val="0"/>
        <w:snapToGrid w:val="0"/>
        <w:spacing w:line="430" w:lineRule="exact"/>
        <w:ind w:firstLineChars="200" w:firstLine="482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1.大类名称</w:t>
      </w:r>
    </w:p>
    <w:p w14:paraId="61B3A643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计算机类</w:t>
      </w:r>
      <w:r>
        <w:rPr>
          <w:rFonts w:ascii="宋体" w:eastAsia="宋体" w:hAnsi="宋体" w:cs="黑体" w:hint="eastAsia"/>
          <w:sz w:val="24"/>
          <w:szCs w:val="24"/>
        </w:rPr>
        <w:t>（计算机学院）</w:t>
      </w:r>
    </w:p>
    <w:p w14:paraId="43FE38FF" w14:textId="77777777" w:rsidR="00AB0B58" w:rsidRDefault="008B4286">
      <w:pPr>
        <w:adjustRightInd w:val="0"/>
        <w:snapToGrid w:val="0"/>
        <w:spacing w:line="430" w:lineRule="exact"/>
        <w:ind w:firstLineChars="200" w:firstLine="482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2.大类培养目标</w:t>
      </w:r>
    </w:p>
    <w:p w14:paraId="0ADD749E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机大类旨在培养德智体全面发展，具有良好的科学素养和文化修养，系统地掌握本专业的基础理论、基本方法和基本技能，受过科学研究与实际应用的初步训练的复合型专门人才。能熟练掌握一门外语，并能检索和阅读本专业的外文资料。</w:t>
      </w:r>
    </w:p>
    <w:p w14:paraId="6CCF8D0A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机科学与技术专业培养具有扎实的计算机理论和应用知识基础，掌握计算机领域的前沿技术，能够解决计算机领域复杂工程问题，可以从事计算机领域的研究、应用、开发和管理等方面的高层次前瞻型技术与管理人才。</w:t>
      </w:r>
    </w:p>
    <w:p w14:paraId="7162A8F3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软件工程专业培养具有扎实的计算机理论和应用知识基础，掌握软件工程领域的前沿技术，解决复杂软件工程问题的复合型、创新型、国际化的拔尖创新人才和高层次软件工程技术与管理人才。</w:t>
      </w:r>
    </w:p>
    <w:p w14:paraId="70F856E7" w14:textId="77777777" w:rsidR="00AB0B58" w:rsidRDefault="008B4286">
      <w:pPr>
        <w:adjustRightInd w:val="0"/>
        <w:snapToGrid w:val="0"/>
        <w:spacing w:line="430" w:lineRule="exact"/>
        <w:ind w:firstLineChars="200" w:firstLine="482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3.大类平台课程</w:t>
      </w:r>
    </w:p>
    <w:p w14:paraId="022ADA07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1）计算机科学导论</w:t>
      </w:r>
    </w:p>
    <w:p w14:paraId="40FAE6A1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2）数字逻辑与数字电路</w:t>
      </w:r>
    </w:p>
    <w:p w14:paraId="746E8F25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3）离散数学</w:t>
      </w:r>
    </w:p>
    <w:p w14:paraId="50767B6C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4）数据结构</w:t>
      </w:r>
    </w:p>
    <w:p w14:paraId="6C69B72C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5）计算机组成与设计</w:t>
      </w:r>
    </w:p>
    <w:p w14:paraId="2EA50421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6）操作系统</w:t>
      </w:r>
    </w:p>
    <w:p w14:paraId="0B9C2442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7）数据库系统</w:t>
      </w:r>
    </w:p>
    <w:p w14:paraId="0027A949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8）计算机网络</w:t>
      </w:r>
    </w:p>
    <w:p w14:paraId="0C95F691" w14:textId="77777777" w:rsidR="00AB0B58" w:rsidRDefault="008B4286">
      <w:pPr>
        <w:adjustRightInd w:val="0"/>
        <w:snapToGrid w:val="0"/>
        <w:spacing w:line="430" w:lineRule="exact"/>
        <w:ind w:firstLineChars="200" w:firstLine="482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4.学制和学分要求</w:t>
      </w:r>
    </w:p>
    <w:p w14:paraId="7020D01F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学制：四年</w:t>
      </w:r>
    </w:p>
    <w:p w14:paraId="35DD2D5D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学分要求：毕业生毕业时必须修满140学分。其中公共基础课程</w:t>
      </w:r>
      <w:r>
        <w:rPr>
          <w:rFonts w:ascii="宋体" w:eastAsia="宋体" w:hAnsi="宋体" w:hint="eastAsia"/>
          <w:color w:val="FF0000"/>
          <w:sz w:val="24"/>
          <w:szCs w:val="24"/>
        </w:rPr>
        <w:t>48</w:t>
      </w:r>
      <w:r>
        <w:rPr>
          <w:rFonts w:ascii="宋体" w:eastAsia="宋体" w:hAnsi="宋体" w:hint="eastAsia"/>
          <w:sz w:val="24"/>
          <w:szCs w:val="24"/>
        </w:rPr>
        <w:t>学分，通识教育课程不少于12学分，大类平台课程21.5学分，计算机科学与技术的专业必修课程27.5学分，计算机科学与技术的专业选修课程不低于</w:t>
      </w:r>
      <w:r>
        <w:rPr>
          <w:rFonts w:ascii="宋体" w:eastAsia="宋体" w:hAnsi="宋体" w:hint="eastAsia"/>
          <w:color w:val="FF0000"/>
          <w:sz w:val="24"/>
          <w:szCs w:val="24"/>
        </w:rPr>
        <w:t>27</w:t>
      </w:r>
      <w:r>
        <w:rPr>
          <w:rFonts w:ascii="宋体" w:eastAsia="宋体" w:hAnsi="宋体" w:hint="eastAsia"/>
          <w:sz w:val="24"/>
          <w:szCs w:val="24"/>
        </w:rPr>
        <w:t>学分，软件工程的专业必修课程30学分，软件工程的专业选修课程不低于</w:t>
      </w:r>
      <w:r>
        <w:rPr>
          <w:rFonts w:ascii="宋体" w:eastAsia="宋体" w:hAnsi="宋体" w:hint="eastAsia"/>
          <w:color w:val="FF0000"/>
          <w:sz w:val="24"/>
          <w:szCs w:val="24"/>
        </w:rPr>
        <w:t>24.5</w:t>
      </w:r>
      <w:r>
        <w:rPr>
          <w:rFonts w:ascii="宋体" w:eastAsia="宋体" w:hAnsi="宋体" w:hint="eastAsia"/>
          <w:sz w:val="24"/>
          <w:szCs w:val="24"/>
        </w:rPr>
        <w:t>学分。</w:t>
      </w:r>
      <w:r>
        <w:rPr>
          <w:rFonts w:ascii="宋体" w:eastAsia="宋体" w:hAnsi="宋体"/>
          <w:color w:val="FF0000"/>
          <w:sz w:val="24"/>
          <w:szCs w:val="24"/>
        </w:rPr>
        <w:t>要求跨学院学科选课，至少修读4个学分的跨学院学科专业教育课程。</w:t>
      </w:r>
      <w:r>
        <w:rPr>
          <w:rFonts w:ascii="宋体" w:eastAsia="宋体" w:hAnsi="宋体" w:hint="eastAsia"/>
          <w:sz w:val="24"/>
          <w:szCs w:val="24"/>
        </w:rPr>
        <w:t>要求大学英语课程学分不低于6学分。</w:t>
      </w:r>
    </w:p>
    <w:p w14:paraId="012219F0" w14:textId="77777777" w:rsidR="00AB0B58" w:rsidRDefault="008B4286">
      <w:pPr>
        <w:adjustRightInd w:val="0"/>
        <w:snapToGrid w:val="0"/>
        <w:spacing w:line="430" w:lineRule="exact"/>
        <w:ind w:firstLineChars="200" w:firstLine="482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5.学位授予：授予工学学士学位</w:t>
      </w:r>
    </w:p>
    <w:p w14:paraId="1449B4CD" w14:textId="77777777" w:rsidR="00AB0B58" w:rsidRDefault="008B4286">
      <w:pPr>
        <w:adjustRightInd w:val="0"/>
        <w:snapToGrid w:val="0"/>
        <w:spacing w:line="430" w:lineRule="exact"/>
        <w:ind w:firstLineChars="200" w:firstLine="482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lastRenderedPageBreak/>
        <w:t>6.主要实验和实践性教学要求</w:t>
      </w:r>
    </w:p>
    <w:p w14:paraId="6AA9E12E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机科学与技术专业实践性教学环节主要有实验实践、上机实习和创新创业三种类型，采用课间实验、集中实验和自主实践相结合的方法进行安排。其中课间实验与相应课程同步进行，集中实验一般在相应课程结束后集中进行，以综合性、设计型为主，旨在锻炼综合应用知识、解决实际问题的能力。鼓励参加业余科研活动。推荐免试攻读硕士学位的学生直接进入导师的课题组，提前开始研究生阶段的学习和研发工作；对准备就业的学生，鼓励到用人单位或校外实习基地实习；同时鼓励学生通过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创客实践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课程自主创新创业，将自己的创意变为现实。</w:t>
      </w:r>
    </w:p>
    <w:p w14:paraId="12309CB5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软件工程专业遵循“习而学”的工程教育理念，注重学生的实践动手能力的培养，建立了分层次、多模块、相互衔接的递进</w:t>
      </w:r>
      <w:proofErr w:type="gramStart"/>
      <w:r>
        <w:rPr>
          <w:rFonts w:ascii="宋体" w:eastAsia="宋体" w:hAnsi="宋体" w:hint="eastAsia"/>
          <w:sz w:val="24"/>
          <w:szCs w:val="24"/>
        </w:rPr>
        <w:t>式实践</w:t>
      </w:r>
      <w:proofErr w:type="gramEnd"/>
      <w:r>
        <w:rPr>
          <w:rFonts w:ascii="宋体" w:eastAsia="宋体" w:hAnsi="宋体" w:hint="eastAsia"/>
          <w:sz w:val="24"/>
          <w:szCs w:val="24"/>
        </w:rPr>
        <w:t>教学体系，包括课程实验、课程设计、综合实践、集中实</w:t>
      </w:r>
      <w:proofErr w:type="gramStart"/>
      <w:r>
        <w:rPr>
          <w:rFonts w:ascii="宋体" w:eastAsia="宋体" w:hAnsi="宋体" w:hint="eastAsia"/>
          <w:sz w:val="24"/>
          <w:szCs w:val="24"/>
        </w:rPr>
        <w:t>训以及</w:t>
      </w:r>
      <w:proofErr w:type="gramEnd"/>
      <w:r>
        <w:rPr>
          <w:rFonts w:ascii="宋体" w:eastAsia="宋体" w:hAnsi="宋体" w:hint="eastAsia"/>
          <w:sz w:val="24"/>
          <w:szCs w:val="24"/>
        </w:rPr>
        <w:t>毕业设计等环节，实践教学学分占比达到总学分的25%以上。大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安排能调动学生学习兴趣的编程实践，促进对计算机系统和软件开发的认知，提高学生的编程动手能力；大</w:t>
      </w:r>
      <w:proofErr w:type="gramStart"/>
      <w:r>
        <w:rPr>
          <w:rFonts w:ascii="宋体" w:eastAsia="宋体" w:hAnsi="宋体" w:hint="eastAsia"/>
          <w:sz w:val="24"/>
          <w:szCs w:val="24"/>
        </w:rPr>
        <w:t>二加强</w:t>
      </w:r>
      <w:proofErr w:type="gramEnd"/>
      <w:r>
        <w:rPr>
          <w:rFonts w:ascii="宋体" w:eastAsia="宋体" w:hAnsi="宋体" w:hint="eastAsia"/>
          <w:sz w:val="24"/>
          <w:szCs w:val="24"/>
        </w:rPr>
        <w:t>专业基础（平台）课程和主干课程的实践，实现对理论知识的融会贯通；大三注重对知识的提升和应用，安排实际工程项目的集中实训，提高工程能力和创新意识；大</w:t>
      </w:r>
      <w:proofErr w:type="gramStart"/>
      <w:r>
        <w:rPr>
          <w:rFonts w:ascii="宋体" w:eastAsia="宋体" w:hAnsi="宋体" w:hint="eastAsia"/>
          <w:sz w:val="24"/>
          <w:szCs w:val="24"/>
        </w:rPr>
        <w:t>四主要</w:t>
      </w:r>
      <w:proofErr w:type="gramEnd"/>
      <w:r>
        <w:rPr>
          <w:rFonts w:ascii="宋体" w:eastAsia="宋体" w:hAnsi="宋体" w:hint="eastAsia"/>
          <w:sz w:val="24"/>
          <w:szCs w:val="24"/>
        </w:rPr>
        <w:t>是工程实践、实习和毕业设计，通过对所学知识的综合运用，提高解决复杂工程问题能力。</w:t>
      </w:r>
    </w:p>
    <w:p w14:paraId="6DF898A1" w14:textId="77777777" w:rsidR="00AB0B58" w:rsidRDefault="008B4286">
      <w:pPr>
        <w:adjustRightInd w:val="0"/>
        <w:snapToGrid w:val="0"/>
        <w:spacing w:line="430" w:lineRule="exact"/>
        <w:ind w:firstLineChars="200" w:firstLine="482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7.毕业生条件及其它必要的说明</w:t>
      </w:r>
    </w:p>
    <w:p w14:paraId="75044043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毕业生毕业时必须修满140学分方可颁发本科毕业文凭，符合武汉大学学位授予条件的，可获得工学学士学位证书。</w:t>
      </w:r>
    </w:p>
    <w:p w14:paraId="3F223A35" w14:textId="77777777" w:rsidR="00AB0B58" w:rsidRDefault="008B4286">
      <w:pPr>
        <w:adjustRightInd w:val="0"/>
        <w:snapToGrid w:val="0"/>
        <w:spacing w:line="430" w:lineRule="exact"/>
        <w:ind w:firstLineChars="200" w:firstLine="482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（二）专业</w:t>
      </w:r>
    </w:p>
    <w:p w14:paraId="1F1FE470" w14:textId="77777777" w:rsidR="00AB0B58" w:rsidRDefault="008B4286">
      <w:pPr>
        <w:adjustRightInd w:val="0"/>
        <w:snapToGrid w:val="0"/>
        <w:spacing w:line="430" w:lineRule="exact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1.计算机科学与技术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14:paraId="258B66B8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专</w:t>
      </w:r>
      <w:r>
        <w:rPr>
          <w:rFonts w:ascii="宋体" w:eastAsia="宋体" w:hAnsi="宋体" w:hint="eastAsia"/>
          <w:bCs/>
          <w:sz w:val="24"/>
          <w:szCs w:val="24"/>
        </w:rPr>
        <w:t>业代码：080901</w:t>
      </w:r>
    </w:p>
    <w:p w14:paraId="6FF06600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专业名称：计算机科学与技术（Computer Science and Technology）</w:t>
      </w:r>
    </w:p>
    <w:p w14:paraId="748600F0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专业必修课程：人工智能引论、高级语言程序设计、编译原理、软件工程、算法设计与分析、嵌入式系统、数字逻辑与数字电路课程设计、计算机组成与设计课程设计、操作系统课程设计、计算机网络课程设计、大型应用软件课程设计。</w:t>
      </w:r>
    </w:p>
    <w:p w14:paraId="53DEE99A" w14:textId="77777777" w:rsidR="00AB0B58" w:rsidRDefault="008B4286">
      <w:pPr>
        <w:spacing w:line="430" w:lineRule="exact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2.软件工程</w:t>
      </w:r>
    </w:p>
    <w:p w14:paraId="29B4A0DF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专业代码：080902</w:t>
      </w:r>
    </w:p>
    <w:p w14:paraId="118C6262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专业名称：软件工程（Software Engineering）</w:t>
      </w:r>
    </w:p>
    <w:p w14:paraId="51A6F522" w14:textId="77777777" w:rsidR="00AB0B58" w:rsidRDefault="008B4286">
      <w:pPr>
        <w:adjustRightInd w:val="0"/>
        <w:snapToGrid w:val="0"/>
        <w:spacing w:line="430" w:lineRule="exact"/>
        <w:ind w:firstLineChars="200" w:firstLine="480"/>
        <w:rPr>
          <w:rFonts w:ascii="仿宋_GB2312" w:eastAsia="仿宋_GB2312" w:hAnsi="仿宋"/>
          <w:b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sz w:val="24"/>
          <w:szCs w:val="24"/>
        </w:rPr>
        <w:t>专业必修课程：面向对象程序设计、软件需求与建模、软件工程概论、人机交互、系统级程序设计、软件质量保障与测试、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云计算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平台与技术、高级语言程序设计、操作系统课程设计、项目实践。</w:t>
      </w:r>
    </w:p>
    <w:p w14:paraId="0D1707A6" w14:textId="77777777" w:rsidR="00AB0B58" w:rsidRDefault="008B4286">
      <w:pPr>
        <w:spacing w:beforeLines="50" w:before="156" w:afterLines="50" w:after="156"/>
        <w:jc w:val="center"/>
        <w:rPr>
          <w:rFonts w:ascii="黑体" w:eastAsia="黑体"/>
          <w:b/>
          <w:color w:val="000000" w:themeColor="text1"/>
          <w:sz w:val="32"/>
          <w:szCs w:val="32"/>
        </w:rPr>
      </w:pPr>
      <w:r>
        <w:rPr>
          <w:rFonts w:ascii="黑体" w:eastAsia="黑体" w:hAnsiTheme="minorEastAsia" w:hint="eastAsia"/>
          <w:b/>
          <w:sz w:val="32"/>
          <w:szCs w:val="32"/>
        </w:rPr>
        <w:lastRenderedPageBreak/>
        <w:t>计算机学院计算机</w:t>
      </w:r>
      <w:proofErr w:type="gramStart"/>
      <w:r>
        <w:rPr>
          <w:rFonts w:ascii="黑体" w:eastAsia="黑体" w:hAnsiTheme="minorEastAsia" w:hint="eastAsia"/>
          <w:b/>
          <w:sz w:val="32"/>
          <w:szCs w:val="32"/>
        </w:rPr>
        <w:t>类培养</w:t>
      </w:r>
      <w:proofErr w:type="gramEnd"/>
      <w:r>
        <w:rPr>
          <w:rFonts w:ascii="黑体" w:eastAsia="黑体" w:hAnsiTheme="minorEastAsia" w:hint="eastAsia"/>
          <w:b/>
          <w:sz w:val="32"/>
          <w:szCs w:val="32"/>
        </w:rPr>
        <w:t>方案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8"/>
        <w:gridCol w:w="454"/>
        <w:gridCol w:w="434"/>
        <w:gridCol w:w="1260"/>
        <w:gridCol w:w="2086"/>
        <w:gridCol w:w="401"/>
        <w:gridCol w:w="635"/>
        <w:gridCol w:w="601"/>
        <w:gridCol w:w="374"/>
        <w:gridCol w:w="620"/>
        <w:gridCol w:w="588"/>
        <w:gridCol w:w="476"/>
        <w:gridCol w:w="1462"/>
      </w:tblGrid>
      <w:tr w:rsidR="00AB0B58" w14:paraId="7CC51D0B" w14:textId="77777777">
        <w:trPr>
          <w:tblHeader/>
          <w:jc w:val="center"/>
        </w:trPr>
        <w:tc>
          <w:tcPr>
            <w:tcW w:w="1136" w:type="dxa"/>
            <w:gridSpan w:val="3"/>
            <w:vMerge w:val="restart"/>
            <w:vAlign w:val="center"/>
          </w:tcPr>
          <w:p w14:paraId="478D2D2B" w14:textId="77777777" w:rsidR="00AB0B58" w:rsidRDefault="008B4286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  <w:r>
              <w:rPr>
                <w:rFonts w:ascii="黑体" w:eastAsia="黑体" w:hAnsi="宋体" w:hint="eastAsia"/>
                <w:color w:val="000000" w:themeColor="text1"/>
                <w:sz w:val="18"/>
                <w:szCs w:val="18"/>
              </w:rPr>
              <w:t>课程类别</w:t>
            </w:r>
          </w:p>
        </w:tc>
        <w:tc>
          <w:tcPr>
            <w:tcW w:w="1260" w:type="dxa"/>
            <w:vMerge w:val="restart"/>
            <w:vAlign w:val="center"/>
          </w:tcPr>
          <w:p w14:paraId="0E0A9780" w14:textId="77777777" w:rsidR="00AB0B58" w:rsidRDefault="008B4286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  <w:r>
              <w:rPr>
                <w:rFonts w:ascii="黑体" w:eastAsia="黑体" w:hAnsi="宋体" w:hint="eastAsia"/>
                <w:color w:val="000000" w:themeColor="text1"/>
                <w:sz w:val="18"/>
                <w:szCs w:val="18"/>
              </w:rPr>
              <w:t>课程代码</w:t>
            </w:r>
          </w:p>
        </w:tc>
        <w:tc>
          <w:tcPr>
            <w:tcW w:w="2086" w:type="dxa"/>
            <w:vMerge w:val="restart"/>
            <w:vAlign w:val="center"/>
          </w:tcPr>
          <w:p w14:paraId="4762CAEA" w14:textId="77777777" w:rsidR="00AB0B58" w:rsidRDefault="008B4286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  <w:r>
              <w:rPr>
                <w:rFonts w:ascii="黑体" w:eastAsia="黑体" w:hAnsi="宋体" w:hint="eastAsia"/>
                <w:color w:val="000000" w:themeColor="text1"/>
                <w:sz w:val="18"/>
                <w:szCs w:val="18"/>
              </w:rPr>
              <w:t>课程名称</w:t>
            </w:r>
          </w:p>
        </w:tc>
        <w:tc>
          <w:tcPr>
            <w:tcW w:w="1637" w:type="dxa"/>
            <w:gridSpan w:val="3"/>
            <w:vAlign w:val="center"/>
          </w:tcPr>
          <w:p w14:paraId="340F3C70" w14:textId="77777777" w:rsidR="00AB0B58" w:rsidRDefault="008B4286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  <w:r>
              <w:rPr>
                <w:rFonts w:ascii="黑体" w:eastAsia="黑体" w:hAnsi="宋体" w:hint="eastAsia"/>
                <w:color w:val="000000" w:themeColor="text1"/>
                <w:sz w:val="18"/>
                <w:szCs w:val="18"/>
              </w:rPr>
              <w:t>学分数</w:t>
            </w:r>
          </w:p>
        </w:tc>
        <w:tc>
          <w:tcPr>
            <w:tcW w:w="1582" w:type="dxa"/>
            <w:gridSpan w:val="3"/>
            <w:vAlign w:val="center"/>
          </w:tcPr>
          <w:p w14:paraId="478E6ED3" w14:textId="77777777" w:rsidR="00AB0B58" w:rsidRDefault="008B4286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  <w:r>
              <w:rPr>
                <w:rFonts w:ascii="黑体" w:eastAsia="黑体" w:hAnsi="宋体" w:hint="eastAsia"/>
                <w:color w:val="000000" w:themeColor="text1"/>
                <w:sz w:val="18"/>
                <w:szCs w:val="18"/>
              </w:rPr>
              <w:t>学时数</w:t>
            </w:r>
          </w:p>
        </w:tc>
        <w:tc>
          <w:tcPr>
            <w:tcW w:w="476" w:type="dxa"/>
            <w:vAlign w:val="center"/>
          </w:tcPr>
          <w:p w14:paraId="3E3E8233" w14:textId="77777777" w:rsidR="00AB0B58" w:rsidRDefault="00AB0B58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62" w:type="dxa"/>
            <w:vMerge w:val="restart"/>
            <w:vAlign w:val="center"/>
          </w:tcPr>
          <w:p w14:paraId="7F15A76E" w14:textId="77777777" w:rsidR="00AB0B58" w:rsidRDefault="008B4286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  <w:r>
              <w:rPr>
                <w:rFonts w:ascii="黑体" w:eastAsia="黑体" w:hAnsi="宋体" w:hint="eastAsia"/>
                <w:color w:val="000000" w:themeColor="text1"/>
                <w:sz w:val="18"/>
                <w:szCs w:val="18"/>
              </w:rPr>
              <w:t>备注</w:t>
            </w:r>
          </w:p>
        </w:tc>
      </w:tr>
      <w:tr w:rsidR="00AB0B58" w14:paraId="15037418" w14:textId="77777777">
        <w:trPr>
          <w:cantSplit/>
          <w:tblHeader/>
          <w:jc w:val="center"/>
        </w:trPr>
        <w:tc>
          <w:tcPr>
            <w:tcW w:w="1136" w:type="dxa"/>
            <w:gridSpan w:val="3"/>
            <w:vMerge/>
            <w:vAlign w:val="center"/>
          </w:tcPr>
          <w:p w14:paraId="30F83964" w14:textId="77777777" w:rsidR="00AB0B58" w:rsidRDefault="00AB0B58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3DBE77B0" w14:textId="77777777" w:rsidR="00AB0B58" w:rsidRDefault="00AB0B58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086" w:type="dxa"/>
            <w:vMerge/>
            <w:vAlign w:val="center"/>
          </w:tcPr>
          <w:p w14:paraId="4F0263EB" w14:textId="77777777" w:rsidR="00AB0B58" w:rsidRDefault="00AB0B58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01" w:type="dxa"/>
            <w:vAlign w:val="center"/>
          </w:tcPr>
          <w:p w14:paraId="29C00511" w14:textId="77777777" w:rsidR="00AB0B58" w:rsidRDefault="008B4286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  <w:r>
              <w:rPr>
                <w:rFonts w:ascii="黑体" w:eastAsia="黑体" w:hAnsi="宋体" w:hint="eastAsia"/>
                <w:color w:val="000000" w:themeColor="text1"/>
                <w:sz w:val="18"/>
                <w:szCs w:val="18"/>
              </w:rPr>
              <w:t>总</w:t>
            </w:r>
          </w:p>
          <w:p w14:paraId="468F16B8" w14:textId="77777777" w:rsidR="00AB0B58" w:rsidRDefault="008B4286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  <w:r>
              <w:rPr>
                <w:rFonts w:ascii="黑体" w:eastAsia="黑体" w:hAnsi="宋体" w:hint="eastAsia"/>
                <w:color w:val="000000" w:themeColor="text1"/>
                <w:sz w:val="18"/>
                <w:szCs w:val="18"/>
              </w:rPr>
              <w:t>学</w:t>
            </w:r>
          </w:p>
          <w:p w14:paraId="7A677DDC" w14:textId="77777777" w:rsidR="00AB0B58" w:rsidRDefault="008B4286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  <w:r>
              <w:rPr>
                <w:rFonts w:ascii="黑体" w:eastAsia="黑体" w:hAnsi="宋体" w:hint="eastAsia"/>
                <w:color w:val="000000" w:themeColor="text1"/>
                <w:sz w:val="18"/>
                <w:szCs w:val="18"/>
              </w:rPr>
              <w:t>分</w:t>
            </w:r>
          </w:p>
        </w:tc>
        <w:tc>
          <w:tcPr>
            <w:tcW w:w="635" w:type="dxa"/>
            <w:vAlign w:val="center"/>
          </w:tcPr>
          <w:p w14:paraId="6F546C23" w14:textId="77777777" w:rsidR="00AB0B58" w:rsidRDefault="008B4286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  <w:r>
              <w:rPr>
                <w:rFonts w:ascii="黑体" w:eastAsia="黑体" w:hAnsi="宋体" w:hint="eastAsia"/>
                <w:color w:val="000000" w:themeColor="text1"/>
                <w:sz w:val="18"/>
                <w:szCs w:val="18"/>
              </w:rPr>
              <w:t>理论课学分</w:t>
            </w:r>
          </w:p>
        </w:tc>
        <w:tc>
          <w:tcPr>
            <w:tcW w:w="601" w:type="dxa"/>
            <w:vAlign w:val="center"/>
          </w:tcPr>
          <w:p w14:paraId="14C56770" w14:textId="77777777" w:rsidR="00AB0B58" w:rsidRDefault="008B4286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  <w:r>
              <w:rPr>
                <w:rFonts w:ascii="黑体" w:eastAsia="黑体" w:hAnsi="宋体" w:hint="eastAsia"/>
                <w:color w:val="000000" w:themeColor="text1"/>
                <w:sz w:val="18"/>
                <w:szCs w:val="18"/>
              </w:rPr>
              <w:t>实践课学分</w:t>
            </w:r>
          </w:p>
        </w:tc>
        <w:tc>
          <w:tcPr>
            <w:tcW w:w="374" w:type="dxa"/>
            <w:vAlign w:val="center"/>
          </w:tcPr>
          <w:p w14:paraId="741DFCBD" w14:textId="77777777" w:rsidR="00AB0B58" w:rsidRDefault="008B4286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  <w:r>
              <w:rPr>
                <w:rFonts w:ascii="黑体" w:eastAsia="黑体" w:hAnsi="宋体" w:hint="eastAsia"/>
                <w:color w:val="000000" w:themeColor="text1"/>
                <w:sz w:val="18"/>
                <w:szCs w:val="18"/>
              </w:rPr>
              <w:t>总学时</w:t>
            </w:r>
          </w:p>
        </w:tc>
        <w:tc>
          <w:tcPr>
            <w:tcW w:w="620" w:type="dxa"/>
            <w:vAlign w:val="center"/>
          </w:tcPr>
          <w:p w14:paraId="3D75E2AF" w14:textId="77777777" w:rsidR="00AB0B58" w:rsidRDefault="008B4286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  <w:r>
              <w:rPr>
                <w:rFonts w:ascii="黑体" w:eastAsia="黑体" w:hAnsi="宋体" w:hint="eastAsia"/>
                <w:color w:val="000000" w:themeColor="text1"/>
                <w:sz w:val="18"/>
                <w:szCs w:val="18"/>
              </w:rPr>
              <w:t>理论课学时</w:t>
            </w:r>
          </w:p>
        </w:tc>
        <w:tc>
          <w:tcPr>
            <w:tcW w:w="588" w:type="dxa"/>
            <w:vAlign w:val="center"/>
          </w:tcPr>
          <w:p w14:paraId="6E862F82" w14:textId="77777777" w:rsidR="00AB0B58" w:rsidRDefault="008B4286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pacing w:val="-4"/>
                <w:sz w:val="18"/>
                <w:szCs w:val="18"/>
              </w:rPr>
            </w:pPr>
            <w:r>
              <w:rPr>
                <w:rFonts w:ascii="黑体" w:eastAsia="黑体" w:hAnsi="宋体" w:hint="eastAsia"/>
                <w:color w:val="000000" w:themeColor="text1"/>
                <w:spacing w:val="-4"/>
                <w:sz w:val="18"/>
                <w:szCs w:val="18"/>
              </w:rPr>
              <w:t>实践课学时</w:t>
            </w:r>
          </w:p>
        </w:tc>
        <w:tc>
          <w:tcPr>
            <w:tcW w:w="476" w:type="dxa"/>
            <w:vAlign w:val="center"/>
          </w:tcPr>
          <w:p w14:paraId="2CD9898F" w14:textId="77777777" w:rsidR="00AB0B58" w:rsidRDefault="008B4286">
            <w:pPr>
              <w:spacing w:line="260" w:lineRule="exact"/>
              <w:jc w:val="center"/>
              <w:rPr>
                <w:rFonts w:ascii="黑体" w:eastAsia="黑体" w:hAnsi="宋体"/>
                <w:color w:val="FF0000"/>
                <w:sz w:val="18"/>
                <w:szCs w:val="18"/>
              </w:rPr>
            </w:pPr>
            <w:r>
              <w:rPr>
                <w:rFonts w:ascii="黑体" w:eastAsia="黑体" w:hAnsi="宋体" w:hint="eastAsia"/>
                <w:sz w:val="18"/>
                <w:szCs w:val="18"/>
              </w:rPr>
              <w:t>修读学期</w:t>
            </w:r>
          </w:p>
        </w:tc>
        <w:tc>
          <w:tcPr>
            <w:tcW w:w="1462" w:type="dxa"/>
            <w:vMerge/>
            <w:vAlign w:val="center"/>
          </w:tcPr>
          <w:p w14:paraId="307F0C31" w14:textId="77777777" w:rsidR="00AB0B58" w:rsidRDefault="00AB0B58">
            <w:pPr>
              <w:spacing w:line="260" w:lineRule="exact"/>
              <w:jc w:val="center"/>
              <w:rPr>
                <w:rFonts w:ascii="黑体" w:eastAsia="黑体" w:hAnsi="宋体"/>
                <w:color w:val="000000" w:themeColor="text1"/>
                <w:sz w:val="18"/>
                <w:szCs w:val="18"/>
              </w:rPr>
            </w:pPr>
          </w:p>
        </w:tc>
      </w:tr>
      <w:tr w:rsidR="00AB0B58" w14:paraId="6760D5D5" w14:textId="77777777">
        <w:trPr>
          <w:jc w:val="center"/>
        </w:trPr>
        <w:tc>
          <w:tcPr>
            <w:tcW w:w="248" w:type="dxa"/>
            <w:vMerge w:val="restart"/>
            <w:vAlign w:val="center"/>
          </w:tcPr>
          <w:p w14:paraId="40896A5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公共基础课程48</w:t>
            </w:r>
          </w:p>
        </w:tc>
        <w:tc>
          <w:tcPr>
            <w:tcW w:w="888" w:type="dxa"/>
            <w:gridSpan w:val="2"/>
            <w:vMerge w:val="restart"/>
            <w:vAlign w:val="center"/>
          </w:tcPr>
          <w:p w14:paraId="72C1C9E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必修28</w:t>
            </w:r>
          </w:p>
        </w:tc>
        <w:tc>
          <w:tcPr>
            <w:tcW w:w="1260" w:type="dxa"/>
            <w:vAlign w:val="center"/>
          </w:tcPr>
          <w:p w14:paraId="0F6C4AA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1100890011003</w:t>
            </w:r>
          </w:p>
        </w:tc>
        <w:tc>
          <w:tcPr>
            <w:tcW w:w="2086" w:type="dxa"/>
            <w:vAlign w:val="center"/>
          </w:tcPr>
          <w:p w14:paraId="48790CD6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DA6ECF">
              <w:rPr>
                <w:rFonts w:ascii="宋体" w:eastAsia="宋体" w:hAnsi="宋体" w:cs="宋体" w:hint="eastAsia"/>
                <w:color w:val="92D050"/>
                <w:sz w:val="18"/>
                <w:szCs w:val="18"/>
              </w:rPr>
              <w:t>马克思主义基本原理概论</w:t>
            </w:r>
          </w:p>
        </w:tc>
        <w:tc>
          <w:tcPr>
            <w:tcW w:w="401" w:type="dxa"/>
            <w:vAlign w:val="center"/>
          </w:tcPr>
          <w:p w14:paraId="66EE469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5E17927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01" w:type="dxa"/>
            <w:vAlign w:val="center"/>
          </w:tcPr>
          <w:p w14:paraId="495B614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51AFF6E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620" w:type="dxa"/>
            <w:vAlign w:val="center"/>
          </w:tcPr>
          <w:p w14:paraId="669EC28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588" w:type="dxa"/>
            <w:vAlign w:val="center"/>
          </w:tcPr>
          <w:p w14:paraId="739A402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F9C53C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62" w:type="dxa"/>
            <w:vMerge w:val="restart"/>
            <w:vAlign w:val="center"/>
          </w:tcPr>
          <w:p w14:paraId="2B473FA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12F28854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08F83E2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vMerge/>
            <w:vAlign w:val="center"/>
          </w:tcPr>
          <w:p w14:paraId="3673FAC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A67D9F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1100890011004</w:t>
            </w:r>
          </w:p>
        </w:tc>
        <w:tc>
          <w:tcPr>
            <w:tcW w:w="2086" w:type="dxa"/>
            <w:vAlign w:val="center"/>
          </w:tcPr>
          <w:p w14:paraId="1D21AB61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>毛泽东思想和中国特色社会主义理论体系概论</w:t>
            </w:r>
          </w:p>
        </w:tc>
        <w:tc>
          <w:tcPr>
            <w:tcW w:w="401" w:type="dxa"/>
            <w:vAlign w:val="center"/>
          </w:tcPr>
          <w:p w14:paraId="2FB8692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635" w:type="dxa"/>
            <w:vAlign w:val="center"/>
          </w:tcPr>
          <w:p w14:paraId="50A5D60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601" w:type="dxa"/>
            <w:vAlign w:val="center"/>
          </w:tcPr>
          <w:p w14:paraId="050FB4F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center"/>
          </w:tcPr>
          <w:p w14:paraId="469F127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96</w:t>
            </w:r>
          </w:p>
        </w:tc>
        <w:tc>
          <w:tcPr>
            <w:tcW w:w="620" w:type="dxa"/>
            <w:vAlign w:val="center"/>
          </w:tcPr>
          <w:p w14:paraId="5F94672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96</w:t>
            </w:r>
          </w:p>
        </w:tc>
        <w:tc>
          <w:tcPr>
            <w:tcW w:w="588" w:type="dxa"/>
            <w:vAlign w:val="center"/>
          </w:tcPr>
          <w:p w14:paraId="5B4609A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28EE08C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62" w:type="dxa"/>
            <w:vMerge/>
            <w:vAlign w:val="center"/>
          </w:tcPr>
          <w:p w14:paraId="4ED315A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3D253150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7D64BE2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vMerge/>
            <w:vAlign w:val="center"/>
          </w:tcPr>
          <w:p w14:paraId="1CDED9F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C5DD59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1100890011002</w:t>
            </w:r>
          </w:p>
        </w:tc>
        <w:tc>
          <w:tcPr>
            <w:tcW w:w="2086" w:type="dxa"/>
            <w:vAlign w:val="center"/>
          </w:tcPr>
          <w:p w14:paraId="26D7E669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DA6ECF">
              <w:rPr>
                <w:rFonts w:ascii="宋体" w:eastAsia="宋体" w:hAnsi="宋体" w:cs="宋体" w:hint="eastAsia"/>
                <w:color w:val="92D050"/>
                <w:sz w:val="18"/>
                <w:szCs w:val="18"/>
              </w:rPr>
              <w:t>中国近现代史纲要</w:t>
            </w:r>
          </w:p>
        </w:tc>
        <w:tc>
          <w:tcPr>
            <w:tcW w:w="401" w:type="dxa"/>
            <w:vAlign w:val="center"/>
          </w:tcPr>
          <w:p w14:paraId="43AF1AD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2FA59BF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14:paraId="7F5E631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center"/>
          </w:tcPr>
          <w:p w14:paraId="630B96C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620" w:type="dxa"/>
            <w:vAlign w:val="center"/>
          </w:tcPr>
          <w:p w14:paraId="4EA4709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88" w:type="dxa"/>
            <w:vAlign w:val="center"/>
          </w:tcPr>
          <w:p w14:paraId="157F327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4BBF8CC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62" w:type="dxa"/>
            <w:vMerge w:val="restart"/>
            <w:vAlign w:val="center"/>
          </w:tcPr>
          <w:p w14:paraId="0E891CD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26C2EC78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56E19A8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vMerge/>
            <w:vAlign w:val="center"/>
          </w:tcPr>
          <w:p w14:paraId="27F256C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6F713E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1100890011001</w:t>
            </w:r>
          </w:p>
        </w:tc>
        <w:tc>
          <w:tcPr>
            <w:tcW w:w="2086" w:type="dxa"/>
            <w:vAlign w:val="center"/>
          </w:tcPr>
          <w:p w14:paraId="1FC3BDC5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DA6ECF">
              <w:rPr>
                <w:rFonts w:ascii="宋体" w:eastAsia="宋体" w:hAnsi="宋体" w:cs="宋体" w:hint="eastAsia"/>
                <w:color w:val="92D050"/>
                <w:sz w:val="18"/>
                <w:szCs w:val="18"/>
              </w:rPr>
              <w:t>思想道德修养与法律基础</w:t>
            </w:r>
          </w:p>
        </w:tc>
        <w:tc>
          <w:tcPr>
            <w:tcW w:w="401" w:type="dxa"/>
            <w:vAlign w:val="center"/>
          </w:tcPr>
          <w:p w14:paraId="3353E62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34B1AA8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01" w:type="dxa"/>
            <w:vAlign w:val="center"/>
          </w:tcPr>
          <w:p w14:paraId="1EE8E68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67DF78F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620" w:type="dxa"/>
            <w:vAlign w:val="center"/>
          </w:tcPr>
          <w:p w14:paraId="03308BF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588" w:type="dxa"/>
            <w:vAlign w:val="center"/>
          </w:tcPr>
          <w:p w14:paraId="7876AD0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BD953D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62" w:type="dxa"/>
            <w:vMerge/>
            <w:vAlign w:val="center"/>
          </w:tcPr>
          <w:p w14:paraId="5B715B2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148EDD2C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1EF6706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vMerge/>
            <w:vAlign w:val="center"/>
          </w:tcPr>
          <w:p w14:paraId="6F427A0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450463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086" w:type="dxa"/>
            <w:vAlign w:val="center"/>
          </w:tcPr>
          <w:p w14:paraId="76A3A158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>形势与政策</w:t>
            </w:r>
          </w:p>
        </w:tc>
        <w:tc>
          <w:tcPr>
            <w:tcW w:w="401" w:type="dxa"/>
            <w:vAlign w:val="center"/>
          </w:tcPr>
          <w:p w14:paraId="7E71B19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6AB6DB2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14:paraId="040327C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081A2D1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620" w:type="dxa"/>
            <w:vAlign w:val="center"/>
          </w:tcPr>
          <w:p w14:paraId="6F4010A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88" w:type="dxa"/>
            <w:vAlign w:val="center"/>
          </w:tcPr>
          <w:p w14:paraId="07CD012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5EB257D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62" w:type="dxa"/>
            <w:vMerge/>
            <w:vAlign w:val="center"/>
          </w:tcPr>
          <w:p w14:paraId="7AE093B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19397352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47C79BC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vMerge/>
            <w:vAlign w:val="center"/>
          </w:tcPr>
          <w:p w14:paraId="4FB0F7D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321C4C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086" w:type="dxa"/>
            <w:vAlign w:val="center"/>
          </w:tcPr>
          <w:p w14:paraId="518805C6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体育</w:t>
            </w:r>
          </w:p>
        </w:tc>
        <w:tc>
          <w:tcPr>
            <w:tcW w:w="401" w:type="dxa"/>
            <w:vAlign w:val="center"/>
          </w:tcPr>
          <w:p w14:paraId="6A526F3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635" w:type="dxa"/>
            <w:vAlign w:val="center"/>
          </w:tcPr>
          <w:p w14:paraId="7780AB1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601" w:type="dxa"/>
            <w:vAlign w:val="center"/>
          </w:tcPr>
          <w:p w14:paraId="1E2FF6E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311FF7A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620" w:type="dxa"/>
            <w:vAlign w:val="center"/>
          </w:tcPr>
          <w:p w14:paraId="326B8AB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588" w:type="dxa"/>
            <w:vAlign w:val="center"/>
          </w:tcPr>
          <w:p w14:paraId="62B492C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446F940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62" w:type="dxa"/>
            <w:vAlign w:val="center"/>
          </w:tcPr>
          <w:p w14:paraId="078F22D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6D6E224C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4C09CE0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vMerge/>
            <w:vAlign w:val="center"/>
          </w:tcPr>
          <w:p w14:paraId="2F30E59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1E3A00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1100730011001</w:t>
            </w:r>
          </w:p>
        </w:tc>
        <w:tc>
          <w:tcPr>
            <w:tcW w:w="2086" w:type="dxa"/>
            <w:vAlign w:val="center"/>
          </w:tcPr>
          <w:p w14:paraId="147FEB4A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DA6ECF">
              <w:rPr>
                <w:rFonts w:ascii="宋体" w:eastAsia="宋体" w:hAnsi="宋体" w:hint="eastAsia"/>
                <w:color w:val="92D050"/>
                <w:sz w:val="18"/>
                <w:szCs w:val="18"/>
              </w:rPr>
              <w:t>军事理论与训练</w:t>
            </w:r>
          </w:p>
        </w:tc>
        <w:tc>
          <w:tcPr>
            <w:tcW w:w="401" w:type="dxa"/>
            <w:vAlign w:val="center"/>
          </w:tcPr>
          <w:p w14:paraId="0A72443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5CAEA8C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14:paraId="338E7F4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7CB50F6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620" w:type="dxa"/>
            <w:vAlign w:val="center"/>
          </w:tcPr>
          <w:p w14:paraId="491D732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88" w:type="dxa"/>
            <w:vAlign w:val="center"/>
          </w:tcPr>
          <w:p w14:paraId="09D7A5F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106C5C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62" w:type="dxa"/>
            <w:vAlign w:val="center"/>
          </w:tcPr>
          <w:p w14:paraId="6BDF37D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含2-3周军事训练</w:t>
            </w:r>
          </w:p>
        </w:tc>
      </w:tr>
      <w:tr w:rsidR="00AB0B58" w14:paraId="14A2C372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3526ACB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vMerge/>
            <w:vAlign w:val="center"/>
          </w:tcPr>
          <w:p w14:paraId="27BD43C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2DEB5F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086" w:type="dxa"/>
            <w:vAlign w:val="center"/>
          </w:tcPr>
          <w:p w14:paraId="54F86C52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大学英语</w:t>
            </w:r>
          </w:p>
        </w:tc>
        <w:tc>
          <w:tcPr>
            <w:tcW w:w="401" w:type="dxa"/>
            <w:vAlign w:val="center"/>
          </w:tcPr>
          <w:p w14:paraId="5960759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635" w:type="dxa"/>
            <w:vAlign w:val="center"/>
          </w:tcPr>
          <w:p w14:paraId="648BAF4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601" w:type="dxa"/>
            <w:vAlign w:val="center"/>
          </w:tcPr>
          <w:p w14:paraId="5DCFB13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03CFAD2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96</w:t>
            </w:r>
          </w:p>
        </w:tc>
        <w:tc>
          <w:tcPr>
            <w:tcW w:w="620" w:type="dxa"/>
            <w:vAlign w:val="center"/>
          </w:tcPr>
          <w:p w14:paraId="5132A74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96</w:t>
            </w:r>
          </w:p>
        </w:tc>
        <w:tc>
          <w:tcPr>
            <w:tcW w:w="588" w:type="dxa"/>
            <w:vAlign w:val="center"/>
          </w:tcPr>
          <w:p w14:paraId="1F474CA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0D541C3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62" w:type="dxa"/>
            <w:vAlign w:val="center"/>
          </w:tcPr>
          <w:p w14:paraId="6ECB9F1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60AC3453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4330A59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vMerge w:val="restart"/>
            <w:vAlign w:val="center"/>
          </w:tcPr>
          <w:p w14:paraId="3C4D35A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必修20</w:t>
            </w:r>
          </w:p>
        </w:tc>
        <w:tc>
          <w:tcPr>
            <w:tcW w:w="1260" w:type="dxa"/>
            <w:vAlign w:val="center"/>
          </w:tcPr>
          <w:p w14:paraId="7910DA9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1100850011005</w:t>
            </w:r>
          </w:p>
        </w:tc>
        <w:tc>
          <w:tcPr>
            <w:tcW w:w="2086" w:type="dxa"/>
            <w:vAlign w:val="center"/>
          </w:tcPr>
          <w:p w14:paraId="169E4A77" w14:textId="77777777" w:rsidR="00AB0B58" w:rsidRPr="00DA6ECF" w:rsidRDefault="008B4286">
            <w:pPr>
              <w:spacing w:line="260" w:lineRule="exact"/>
              <w:rPr>
                <w:rFonts w:ascii="宋体" w:eastAsia="宋体" w:hAnsi="宋体"/>
                <w:color w:val="92D050"/>
                <w:sz w:val="18"/>
                <w:szCs w:val="18"/>
              </w:rPr>
            </w:pPr>
            <w:r w:rsidRPr="00DA6ECF">
              <w:rPr>
                <w:rFonts w:ascii="宋体" w:eastAsia="宋体" w:hAnsi="宋体" w:hint="eastAsia"/>
                <w:color w:val="92D050"/>
                <w:sz w:val="18"/>
                <w:szCs w:val="18"/>
              </w:rPr>
              <w:t>高等数学B1</w:t>
            </w:r>
          </w:p>
        </w:tc>
        <w:tc>
          <w:tcPr>
            <w:tcW w:w="401" w:type="dxa"/>
            <w:vAlign w:val="center"/>
          </w:tcPr>
          <w:p w14:paraId="519B83E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635" w:type="dxa"/>
            <w:vAlign w:val="center"/>
          </w:tcPr>
          <w:p w14:paraId="561F47F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601" w:type="dxa"/>
            <w:vAlign w:val="center"/>
          </w:tcPr>
          <w:p w14:paraId="0918F14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1CEBFD4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80</w:t>
            </w:r>
          </w:p>
        </w:tc>
        <w:tc>
          <w:tcPr>
            <w:tcW w:w="620" w:type="dxa"/>
            <w:vAlign w:val="center"/>
          </w:tcPr>
          <w:p w14:paraId="245FEB7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80</w:t>
            </w:r>
          </w:p>
        </w:tc>
        <w:tc>
          <w:tcPr>
            <w:tcW w:w="588" w:type="dxa"/>
            <w:vAlign w:val="center"/>
          </w:tcPr>
          <w:p w14:paraId="0ED87B2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21F8B7D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62" w:type="dxa"/>
            <w:vMerge w:val="restart"/>
            <w:vAlign w:val="center"/>
          </w:tcPr>
          <w:p w14:paraId="5DB0BF6A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由各学院（系）根据需要决定课程性质（必修或选修）和学分数。</w:t>
            </w:r>
          </w:p>
        </w:tc>
      </w:tr>
      <w:tr w:rsidR="00AB0B58" w14:paraId="1FBACDE0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496046C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vMerge/>
            <w:vAlign w:val="center"/>
          </w:tcPr>
          <w:p w14:paraId="0D88B02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FDA191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1100850011006</w:t>
            </w:r>
          </w:p>
        </w:tc>
        <w:tc>
          <w:tcPr>
            <w:tcW w:w="2086" w:type="dxa"/>
            <w:vAlign w:val="center"/>
          </w:tcPr>
          <w:p w14:paraId="7D0244AC" w14:textId="77777777" w:rsidR="00AB0B58" w:rsidRPr="00DA6ECF" w:rsidRDefault="008B4286">
            <w:pPr>
              <w:spacing w:line="260" w:lineRule="exact"/>
              <w:rPr>
                <w:rFonts w:ascii="宋体" w:eastAsia="宋体" w:hAnsi="宋体"/>
                <w:color w:val="92D050"/>
                <w:sz w:val="18"/>
                <w:szCs w:val="18"/>
              </w:rPr>
            </w:pPr>
            <w:r w:rsidRPr="00DA6ECF">
              <w:rPr>
                <w:rFonts w:ascii="宋体" w:eastAsia="宋体" w:hAnsi="宋体" w:hint="eastAsia"/>
                <w:color w:val="92D050"/>
                <w:sz w:val="18"/>
                <w:szCs w:val="18"/>
              </w:rPr>
              <w:t>高等数学B2</w:t>
            </w:r>
          </w:p>
        </w:tc>
        <w:tc>
          <w:tcPr>
            <w:tcW w:w="401" w:type="dxa"/>
            <w:vAlign w:val="center"/>
          </w:tcPr>
          <w:p w14:paraId="5B11843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635" w:type="dxa"/>
            <w:vAlign w:val="center"/>
          </w:tcPr>
          <w:p w14:paraId="4A09935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601" w:type="dxa"/>
            <w:vAlign w:val="center"/>
          </w:tcPr>
          <w:p w14:paraId="6C6618E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23D6BE9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80</w:t>
            </w:r>
          </w:p>
        </w:tc>
        <w:tc>
          <w:tcPr>
            <w:tcW w:w="620" w:type="dxa"/>
            <w:vAlign w:val="center"/>
          </w:tcPr>
          <w:p w14:paraId="0059C0B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80</w:t>
            </w:r>
          </w:p>
        </w:tc>
        <w:tc>
          <w:tcPr>
            <w:tcW w:w="588" w:type="dxa"/>
            <w:vAlign w:val="center"/>
          </w:tcPr>
          <w:p w14:paraId="0E4389A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500546C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62" w:type="dxa"/>
            <w:vMerge/>
            <w:vAlign w:val="center"/>
          </w:tcPr>
          <w:p w14:paraId="757835F4" w14:textId="77777777" w:rsidR="00AB0B58" w:rsidRDefault="00AB0B58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4FCB615D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5C78C42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vMerge/>
            <w:vAlign w:val="center"/>
          </w:tcPr>
          <w:p w14:paraId="20099B0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B8C4DD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1100800011016</w:t>
            </w:r>
          </w:p>
        </w:tc>
        <w:tc>
          <w:tcPr>
            <w:tcW w:w="2086" w:type="dxa"/>
            <w:vAlign w:val="center"/>
          </w:tcPr>
          <w:p w14:paraId="409391E4" w14:textId="77777777" w:rsidR="00AB0B58" w:rsidRPr="00DA6ECF" w:rsidRDefault="008B4286">
            <w:pPr>
              <w:spacing w:line="260" w:lineRule="exact"/>
              <w:rPr>
                <w:rFonts w:ascii="宋体" w:eastAsia="宋体" w:hAnsi="宋体"/>
                <w:color w:val="92D050"/>
                <w:sz w:val="18"/>
                <w:szCs w:val="18"/>
              </w:rPr>
            </w:pPr>
            <w:r w:rsidRPr="00DA6ECF">
              <w:rPr>
                <w:rFonts w:ascii="宋体" w:eastAsia="宋体" w:hAnsi="宋体" w:hint="eastAsia"/>
                <w:color w:val="92D050"/>
                <w:sz w:val="18"/>
                <w:szCs w:val="18"/>
              </w:rPr>
              <w:t>线性代数B</w:t>
            </w:r>
          </w:p>
        </w:tc>
        <w:tc>
          <w:tcPr>
            <w:tcW w:w="401" w:type="dxa"/>
            <w:vAlign w:val="center"/>
          </w:tcPr>
          <w:p w14:paraId="7850AEA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4A49C3F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01" w:type="dxa"/>
            <w:vAlign w:val="center"/>
          </w:tcPr>
          <w:p w14:paraId="0AEFBFA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2A98839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620" w:type="dxa"/>
            <w:vAlign w:val="center"/>
          </w:tcPr>
          <w:p w14:paraId="37FC555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588" w:type="dxa"/>
            <w:vAlign w:val="center"/>
          </w:tcPr>
          <w:p w14:paraId="6662307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5FE9FA8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62" w:type="dxa"/>
            <w:vMerge/>
            <w:vAlign w:val="center"/>
          </w:tcPr>
          <w:p w14:paraId="2E3C0653" w14:textId="77777777" w:rsidR="00AB0B58" w:rsidRDefault="00AB0B58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23077A4D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4863040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vMerge/>
            <w:vAlign w:val="center"/>
          </w:tcPr>
          <w:p w14:paraId="199D5E5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38665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1100800011006</w:t>
            </w:r>
          </w:p>
        </w:tc>
        <w:tc>
          <w:tcPr>
            <w:tcW w:w="2086" w:type="dxa"/>
            <w:vAlign w:val="center"/>
          </w:tcPr>
          <w:p w14:paraId="1FBA65A1" w14:textId="77777777" w:rsidR="00AB0B58" w:rsidRPr="00DA6ECF" w:rsidRDefault="008B4286">
            <w:pPr>
              <w:spacing w:line="260" w:lineRule="exact"/>
              <w:rPr>
                <w:rFonts w:ascii="宋体" w:eastAsia="宋体" w:hAnsi="宋体"/>
                <w:color w:val="92D050"/>
                <w:sz w:val="18"/>
                <w:szCs w:val="18"/>
              </w:rPr>
            </w:pPr>
            <w:r w:rsidRPr="00DA6ECF">
              <w:rPr>
                <w:rFonts w:ascii="宋体" w:eastAsia="宋体" w:hAnsi="宋体" w:hint="eastAsia"/>
                <w:color w:val="92D050"/>
                <w:sz w:val="18"/>
                <w:szCs w:val="18"/>
              </w:rPr>
              <w:t>大学物理D1</w:t>
            </w:r>
          </w:p>
        </w:tc>
        <w:tc>
          <w:tcPr>
            <w:tcW w:w="401" w:type="dxa"/>
            <w:vAlign w:val="center"/>
          </w:tcPr>
          <w:p w14:paraId="4CD9A56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635" w:type="dxa"/>
            <w:vAlign w:val="center"/>
          </w:tcPr>
          <w:p w14:paraId="54AB716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601" w:type="dxa"/>
            <w:vAlign w:val="center"/>
          </w:tcPr>
          <w:p w14:paraId="502A687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05F6743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620" w:type="dxa"/>
            <w:vAlign w:val="center"/>
          </w:tcPr>
          <w:p w14:paraId="5AD5842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588" w:type="dxa"/>
            <w:vAlign w:val="center"/>
          </w:tcPr>
          <w:p w14:paraId="4C3A9C2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F85B73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62" w:type="dxa"/>
            <w:vMerge/>
            <w:vAlign w:val="center"/>
          </w:tcPr>
          <w:p w14:paraId="47D3CA5F" w14:textId="77777777" w:rsidR="00AB0B58" w:rsidRDefault="00AB0B58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3CD3C982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70EBA30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  <w:gridSpan w:val="2"/>
            <w:vMerge/>
            <w:vAlign w:val="center"/>
          </w:tcPr>
          <w:p w14:paraId="1AD93EB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470AB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1100800011022</w:t>
            </w:r>
          </w:p>
        </w:tc>
        <w:tc>
          <w:tcPr>
            <w:tcW w:w="2086" w:type="dxa"/>
            <w:vAlign w:val="center"/>
          </w:tcPr>
          <w:p w14:paraId="0F7285A4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概率论与数理统计B</w:t>
            </w:r>
          </w:p>
        </w:tc>
        <w:tc>
          <w:tcPr>
            <w:tcW w:w="401" w:type="dxa"/>
            <w:vAlign w:val="center"/>
          </w:tcPr>
          <w:p w14:paraId="377DADC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6B80BD4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01" w:type="dxa"/>
            <w:vAlign w:val="center"/>
          </w:tcPr>
          <w:p w14:paraId="44E93A2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4268FEC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620" w:type="dxa"/>
            <w:vAlign w:val="center"/>
          </w:tcPr>
          <w:p w14:paraId="5101ED0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588" w:type="dxa"/>
            <w:vAlign w:val="center"/>
          </w:tcPr>
          <w:p w14:paraId="51EE36B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AB63E9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62" w:type="dxa"/>
            <w:vMerge/>
            <w:vAlign w:val="center"/>
          </w:tcPr>
          <w:p w14:paraId="7C8CB39F" w14:textId="77777777" w:rsidR="00AB0B58" w:rsidRDefault="00AB0B58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0460CED0" w14:textId="77777777">
        <w:trPr>
          <w:jc w:val="center"/>
        </w:trPr>
        <w:tc>
          <w:tcPr>
            <w:tcW w:w="248" w:type="dxa"/>
            <w:vMerge w:val="restart"/>
            <w:vAlign w:val="center"/>
          </w:tcPr>
          <w:p w14:paraId="23E645B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通识教育课</w:t>
            </w:r>
          </w:p>
          <w:p w14:paraId="540C330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程12</w:t>
            </w:r>
          </w:p>
        </w:tc>
        <w:tc>
          <w:tcPr>
            <w:tcW w:w="454" w:type="dxa"/>
            <w:vMerge w:val="restart"/>
            <w:vAlign w:val="center"/>
          </w:tcPr>
          <w:p w14:paraId="730E4EF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基础通识课程</w:t>
            </w:r>
          </w:p>
        </w:tc>
        <w:tc>
          <w:tcPr>
            <w:tcW w:w="434" w:type="dxa"/>
            <w:vMerge w:val="restart"/>
            <w:vAlign w:val="center"/>
          </w:tcPr>
          <w:p w14:paraId="06F80EC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必修4</w:t>
            </w:r>
          </w:p>
        </w:tc>
        <w:tc>
          <w:tcPr>
            <w:tcW w:w="1260" w:type="dxa"/>
            <w:vAlign w:val="center"/>
          </w:tcPr>
          <w:p w14:paraId="755BD93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2110720011001</w:t>
            </w:r>
          </w:p>
        </w:tc>
        <w:tc>
          <w:tcPr>
            <w:tcW w:w="2086" w:type="dxa"/>
            <w:vAlign w:val="center"/>
          </w:tcPr>
          <w:p w14:paraId="5FA8BC30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人文社科经典导引</w:t>
            </w:r>
          </w:p>
        </w:tc>
        <w:tc>
          <w:tcPr>
            <w:tcW w:w="401" w:type="dxa"/>
            <w:vAlign w:val="center"/>
          </w:tcPr>
          <w:p w14:paraId="67487A0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627ED47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14:paraId="36A96BE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1C9CC61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620" w:type="dxa"/>
            <w:vAlign w:val="center"/>
          </w:tcPr>
          <w:p w14:paraId="45677BE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88" w:type="dxa"/>
            <w:vAlign w:val="center"/>
          </w:tcPr>
          <w:p w14:paraId="2E082A5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0A4C85D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62" w:type="dxa"/>
            <w:vMerge w:val="restart"/>
            <w:vAlign w:val="center"/>
          </w:tcPr>
          <w:p w14:paraId="34B7AB8D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1.所有学生必须修读《人文社科经典导引》、《自然科学经典导引》。</w:t>
            </w:r>
          </w:p>
          <w:p w14:paraId="053D1246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2.通识课程选修至少跨三个模块，所有学生必须选修“中华文化与世界文明”和“艺术体验与审美鉴赏”模块课程，人文社科类学生必须选修“科学精神与生命关怀”模块课程，理工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医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类学生必须选修“社会科学与现代社会”模块课程。</w:t>
            </w:r>
          </w:p>
          <w:p w14:paraId="12F2B6F0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3.通识课程要求每个学生至少修满12学分。</w:t>
            </w:r>
          </w:p>
        </w:tc>
      </w:tr>
      <w:tr w:rsidR="00AB0B58" w14:paraId="338C5550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10EAA8D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vAlign w:val="center"/>
          </w:tcPr>
          <w:p w14:paraId="155B876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vAlign w:val="center"/>
          </w:tcPr>
          <w:p w14:paraId="7365A78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DD983B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2110720011002</w:t>
            </w:r>
          </w:p>
        </w:tc>
        <w:tc>
          <w:tcPr>
            <w:tcW w:w="2086" w:type="dxa"/>
            <w:vAlign w:val="center"/>
          </w:tcPr>
          <w:p w14:paraId="3CA000CB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自然科学经典导引</w:t>
            </w:r>
          </w:p>
        </w:tc>
        <w:tc>
          <w:tcPr>
            <w:tcW w:w="401" w:type="dxa"/>
            <w:vAlign w:val="center"/>
          </w:tcPr>
          <w:p w14:paraId="614B2D6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1C18E6F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14:paraId="026052F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445B960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620" w:type="dxa"/>
            <w:vAlign w:val="center"/>
          </w:tcPr>
          <w:p w14:paraId="0897BBF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88" w:type="dxa"/>
            <w:vAlign w:val="center"/>
          </w:tcPr>
          <w:p w14:paraId="4013351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BE8BA4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62" w:type="dxa"/>
            <w:vMerge/>
            <w:vAlign w:val="center"/>
          </w:tcPr>
          <w:p w14:paraId="6A3FFAF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0A7F59BE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29B1A7A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 w:val="restart"/>
            <w:vAlign w:val="center"/>
          </w:tcPr>
          <w:p w14:paraId="1F7926A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核心通识课程</w:t>
            </w:r>
          </w:p>
        </w:tc>
        <w:tc>
          <w:tcPr>
            <w:tcW w:w="434" w:type="dxa"/>
            <w:vMerge w:val="restart"/>
            <w:vAlign w:val="center"/>
          </w:tcPr>
          <w:p w14:paraId="05CCB9F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选修8</w:t>
            </w:r>
          </w:p>
        </w:tc>
        <w:tc>
          <w:tcPr>
            <w:tcW w:w="1260" w:type="dxa"/>
            <w:vAlign w:val="center"/>
          </w:tcPr>
          <w:p w14:paraId="1A074F1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vAlign w:val="center"/>
          </w:tcPr>
          <w:p w14:paraId="2572D438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中华文化与世界文明模块</w:t>
            </w:r>
          </w:p>
        </w:tc>
        <w:tc>
          <w:tcPr>
            <w:tcW w:w="401" w:type="dxa"/>
            <w:vMerge w:val="restart"/>
            <w:vAlign w:val="center"/>
          </w:tcPr>
          <w:p w14:paraId="4144232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635" w:type="dxa"/>
            <w:vMerge w:val="restart"/>
            <w:vAlign w:val="center"/>
          </w:tcPr>
          <w:p w14:paraId="6E05CC4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601" w:type="dxa"/>
            <w:vMerge w:val="restart"/>
            <w:vAlign w:val="center"/>
          </w:tcPr>
          <w:p w14:paraId="6F7AF80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Merge w:val="restart"/>
            <w:vAlign w:val="center"/>
          </w:tcPr>
          <w:p w14:paraId="5B8A8AA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620" w:type="dxa"/>
            <w:vMerge w:val="restart"/>
            <w:vAlign w:val="center"/>
          </w:tcPr>
          <w:p w14:paraId="6CF5D53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588" w:type="dxa"/>
            <w:vMerge w:val="restart"/>
            <w:vAlign w:val="center"/>
          </w:tcPr>
          <w:p w14:paraId="2E02D50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Merge w:val="restart"/>
            <w:vAlign w:val="center"/>
          </w:tcPr>
          <w:p w14:paraId="3DB2A92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62" w:type="dxa"/>
            <w:vMerge/>
            <w:vAlign w:val="center"/>
          </w:tcPr>
          <w:p w14:paraId="0A0F5D6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5F075758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52A2844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vAlign w:val="center"/>
          </w:tcPr>
          <w:p w14:paraId="3FB9386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vAlign w:val="center"/>
          </w:tcPr>
          <w:p w14:paraId="3FB5085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F0D5A9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vAlign w:val="center"/>
          </w:tcPr>
          <w:p w14:paraId="5E59A8D9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艺术体验与审美鉴赏模块</w:t>
            </w:r>
          </w:p>
        </w:tc>
        <w:tc>
          <w:tcPr>
            <w:tcW w:w="401" w:type="dxa"/>
            <w:vMerge/>
            <w:vAlign w:val="center"/>
          </w:tcPr>
          <w:p w14:paraId="30AF840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35" w:type="dxa"/>
            <w:vMerge/>
            <w:vAlign w:val="center"/>
          </w:tcPr>
          <w:p w14:paraId="5869737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01" w:type="dxa"/>
            <w:vMerge/>
            <w:vAlign w:val="center"/>
          </w:tcPr>
          <w:p w14:paraId="607F4B0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Merge/>
            <w:vAlign w:val="center"/>
          </w:tcPr>
          <w:p w14:paraId="0E6F6C7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20" w:type="dxa"/>
            <w:vMerge/>
            <w:vAlign w:val="center"/>
          </w:tcPr>
          <w:p w14:paraId="63A01DC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88" w:type="dxa"/>
            <w:vMerge/>
            <w:vAlign w:val="center"/>
          </w:tcPr>
          <w:p w14:paraId="10A2C59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Merge/>
            <w:vAlign w:val="center"/>
          </w:tcPr>
          <w:p w14:paraId="4F820B9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62" w:type="dxa"/>
            <w:vMerge/>
            <w:vAlign w:val="center"/>
          </w:tcPr>
          <w:p w14:paraId="4B03775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06D4129F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37AEB10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vAlign w:val="center"/>
          </w:tcPr>
          <w:p w14:paraId="43C9F5C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vAlign w:val="center"/>
          </w:tcPr>
          <w:p w14:paraId="35E7329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18C3CB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vAlign w:val="center"/>
          </w:tcPr>
          <w:p w14:paraId="7C0145D6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社会科学与当代社会模块</w:t>
            </w:r>
          </w:p>
        </w:tc>
        <w:tc>
          <w:tcPr>
            <w:tcW w:w="401" w:type="dxa"/>
            <w:vMerge/>
            <w:vAlign w:val="center"/>
          </w:tcPr>
          <w:p w14:paraId="57E1266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35" w:type="dxa"/>
            <w:vMerge/>
            <w:vAlign w:val="center"/>
          </w:tcPr>
          <w:p w14:paraId="738AB53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01" w:type="dxa"/>
            <w:vMerge/>
            <w:vAlign w:val="center"/>
          </w:tcPr>
          <w:p w14:paraId="2B5839C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Merge/>
            <w:vAlign w:val="center"/>
          </w:tcPr>
          <w:p w14:paraId="72AE80D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20" w:type="dxa"/>
            <w:vMerge/>
            <w:vAlign w:val="center"/>
          </w:tcPr>
          <w:p w14:paraId="2B92366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88" w:type="dxa"/>
            <w:vMerge/>
            <w:vAlign w:val="center"/>
          </w:tcPr>
          <w:p w14:paraId="233E46D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Merge/>
            <w:vAlign w:val="center"/>
          </w:tcPr>
          <w:p w14:paraId="27317BA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62" w:type="dxa"/>
            <w:vMerge/>
            <w:vAlign w:val="center"/>
          </w:tcPr>
          <w:p w14:paraId="3060A62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6E679576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10DB246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Align w:val="center"/>
          </w:tcPr>
          <w:p w14:paraId="421101B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一般通识课程</w:t>
            </w:r>
          </w:p>
        </w:tc>
        <w:tc>
          <w:tcPr>
            <w:tcW w:w="434" w:type="dxa"/>
            <w:vMerge/>
            <w:vAlign w:val="center"/>
          </w:tcPr>
          <w:p w14:paraId="217C02C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D836DB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6" w:type="dxa"/>
            <w:vAlign w:val="center"/>
          </w:tcPr>
          <w:p w14:paraId="26144AF7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科学精神与生命关怀模块</w:t>
            </w:r>
          </w:p>
        </w:tc>
        <w:tc>
          <w:tcPr>
            <w:tcW w:w="401" w:type="dxa"/>
            <w:vAlign w:val="center"/>
          </w:tcPr>
          <w:p w14:paraId="738C9E8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35" w:type="dxa"/>
            <w:vAlign w:val="center"/>
          </w:tcPr>
          <w:p w14:paraId="74AA6EB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496756C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1C79BFF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20" w:type="dxa"/>
            <w:vAlign w:val="center"/>
          </w:tcPr>
          <w:p w14:paraId="05C6BAE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88" w:type="dxa"/>
            <w:vAlign w:val="center"/>
          </w:tcPr>
          <w:p w14:paraId="33FDFF8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24080F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62" w:type="dxa"/>
            <w:vMerge/>
            <w:vAlign w:val="center"/>
          </w:tcPr>
          <w:p w14:paraId="6FA0299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38B2798B" w14:textId="77777777">
        <w:trPr>
          <w:jc w:val="center"/>
        </w:trPr>
        <w:tc>
          <w:tcPr>
            <w:tcW w:w="248" w:type="dxa"/>
            <w:vMerge w:val="restart"/>
            <w:vAlign w:val="center"/>
          </w:tcPr>
          <w:p w14:paraId="16DDBE6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专业教育课程80</w:t>
            </w:r>
          </w:p>
        </w:tc>
        <w:tc>
          <w:tcPr>
            <w:tcW w:w="454" w:type="dxa"/>
            <w:vMerge w:val="restart"/>
            <w:vAlign w:val="center"/>
          </w:tcPr>
          <w:p w14:paraId="53DDB2C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大类平台课程21.5</w:t>
            </w:r>
          </w:p>
        </w:tc>
        <w:tc>
          <w:tcPr>
            <w:tcW w:w="434" w:type="dxa"/>
            <w:vMerge w:val="restart"/>
            <w:vAlign w:val="center"/>
          </w:tcPr>
          <w:p w14:paraId="7B2176A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必修21.5</w:t>
            </w:r>
          </w:p>
        </w:tc>
        <w:tc>
          <w:tcPr>
            <w:tcW w:w="1260" w:type="dxa"/>
            <w:vAlign w:val="center"/>
          </w:tcPr>
          <w:p w14:paraId="4DD2D5F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3140520011002</w:t>
            </w:r>
          </w:p>
        </w:tc>
        <w:tc>
          <w:tcPr>
            <w:tcW w:w="2086" w:type="dxa"/>
            <w:vAlign w:val="center"/>
          </w:tcPr>
          <w:p w14:paraId="2C683097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计算机科学导论</w:t>
            </w:r>
          </w:p>
        </w:tc>
        <w:tc>
          <w:tcPr>
            <w:tcW w:w="401" w:type="dxa"/>
            <w:vAlign w:val="center"/>
          </w:tcPr>
          <w:p w14:paraId="341CD6F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35" w:type="dxa"/>
            <w:vAlign w:val="center"/>
          </w:tcPr>
          <w:p w14:paraId="5170825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01" w:type="dxa"/>
            <w:vAlign w:val="center"/>
          </w:tcPr>
          <w:p w14:paraId="6445736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57687BB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620" w:type="dxa"/>
            <w:vAlign w:val="center"/>
          </w:tcPr>
          <w:p w14:paraId="5E6045F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588" w:type="dxa"/>
            <w:vAlign w:val="center"/>
          </w:tcPr>
          <w:p w14:paraId="2E69376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157F2B0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62" w:type="dxa"/>
            <w:vMerge w:val="restart"/>
            <w:vAlign w:val="center"/>
          </w:tcPr>
          <w:p w14:paraId="4AA1B53B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由各学院（系）根据大类人才培养需要进行设置，同一大类各专业的平台必修课程必须相同，原则上不超过8门。</w:t>
            </w:r>
          </w:p>
        </w:tc>
      </w:tr>
      <w:tr w:rsidR="00AB0B58" w14:paraId="2C0F5F75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31ED8C8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vAlign w:val="center"/>
          </w:tcPr>
          <w:p w14:paraId="0136133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vAlign w:val="center"/>
          </w:tcPr>
          <w:p w14:paraId="128C8AA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4AF5EA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3140520011014</w:t>
            </w:r>
          </w:p>
        </w:tc>
        <w:tc>
          <w:tcPr>
            <w:tcW w:w="2086" w:type="dxa"/>
            <w:vAlign w:val="center"/>
          </w:tcPr>
          <w:p w14:paraId="46CE8D3C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数字逻辑与数字电路</w:t>
            </w:r>
          </w:p>
        </w:tc>
        <w:tc>
          <w:tcPr>
            <w:tcW w:w="401" w:type="dxa"/>
            <w:vAlign w:val="center"/>
          </w:tcPr>
          <w:p w14:paraId="7D0D1C3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7B002AD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01" w:type="dxa"/>
            <w:vAlign w:val="center"/>
          </w:tcPr>
          <w:p w14:paraId="50796C2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5D37D8F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52</w:t>
            </w:r>
          </w:p>
        </w:tc>
        <w:tc>
          <w:tcPr>
            <w:tcW w:w="620" w:type="dxa"/>
            <w:vAlign w:val="center"/>
          </w:tcPr>
          <w:p w14:paraId="428BFED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588" w:type="dxa"/>
            <w:vAlign w:val="center"/>
          </w:tcPr>
          <w:p w14:paraId="0FBC0F9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3CADED8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62" w:type="dxa"/>
            <w:vMerge/>
            <w:vAlign w:val="center"/>
          </w:tcPr>
          <w:p w14:paraId="777DB17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263B9503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64CDCAF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vAlign w:val="center"/>
          </w:tcPr>
          <w:p w14:paraId="45F0602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vAlign w:val="center"/>
          </w:tcPr>
          <w:p w14:paraId="31A5FD7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7F92EF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3140520014015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3D8AD1A8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离散数学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1199E86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shd w:val="clear" w:color="auto" w:fill="auto"/>
            <w:vAlign w:val="center"/>
          </w:tcPr>
          <w:p w14:paraId="5875B77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370C60B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14:paraId="70E647E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D62694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536E81E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17AF12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62" w:type="dxa"/>
            <w:vMerge/>
            <w:vAlign w:val="center"/>
          </w:tcPr>
          <w:p w14:paraId="74817A3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3FFFA0C0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56D04A9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vAlign w:val="center"/>
          </w:tcPr>
          <w:p w14:paraId="0FC9522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vAlign w:val="center"/>
          </w:tcPr>
          <w:p w14:paraId="3962565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C97718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3140520011016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28EBB9D7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数据结构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7645267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shd w:val="clear" w:color="auto" w:fill="auto"/>
            <w:vAlign w:val="center"/>
          </w:tcPr>
          <w:p w14:paraId="55E2DB9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7B0ED04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shd w:val="clear" w:color="auto" w:fill="auto"/>
            <w:vAlign w:val="center"/>
          </w:tcPr>
          <w:p w14:paraId="0259E66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52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DE8BB6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46980C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shd w:val="clear" w:color="auto" w:fill="auto"/>
            <w:vAlign w:val="center"/>
          </w:tcPr>
          <w:p w14:paraId="0E7D816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3（上）</w:t>
            </w:r>
          </w:p>
        </w:tc>
        <w:tc>
          <w:tcPr>
            <w:tcW w:w="1462" w:type="dxa"/>
            <w:vMerge/>
            <w:vAlign w:val="center"/>
          </w:tcPr>
          <w:p w14:paraId="7FD8ECC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2BD00161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4CC6AA4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vAlign w:val="center"/>
          </w:tcPr>
          <w:p w14:paraId="7C807A4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vAlign w:val="center"/>
          </w:tcPr>
          <w:p w14:paraId="67DEFC7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088F80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3140520011017</w:t>
            </w:r>
          </w:p>
        </w:tc>
        <w:tc>
          <w:tcPr>
            <w:tcW w:w="2086" w:type="dxa"/>
            <w:vAlign w:val="center"/>
          </w:tcPr>
          <w:p w14:paraId="51A06D0D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计算机组成与设计</w:t>
            </w:r>
          </w:p>
        </w:tc>
        <w:tc>
          <w:tcPr>
            <w:tcW w:w="401" w:type="dxa"/>
            <w:vAlign w:val="center"/>
          </w:tcPr>
          <w:p w14:paraId="1284684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7CA0925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01" w:type="dxa"/>
            <w:vAlign w:val="center"/>
          </w:tcPr>
          <w:p w14:paraId="371A7F0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0E86FEC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52</w:t>
            </w:r>
          </w:p>
        </w:tc>
        <w:tc>
          <w:tcPr>
            <w:tcW w:w="620" w:type="dxa"/>
            <w:vAlign w:val="center"/>
          </w:tcPr>
          <w:p w14:paraId="6BE9526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588" w:type="dxa"/>
            <w:vAlign w:val="center"/>
          </w:tcPr>
          <w:p w14:paraId="710B8DD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634D492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62" w:type="dxa"/>
            <w:vMerge/>
            <w:vAlign w:val="center"/>
          </w:tcPr>
          <w:p w14:paraId="26FBFAC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2D9525F4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65D1A75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vAlign w:val="center"/>
          </w:tcPr>
          <w:p w14:paraId="370DFB9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vAlign w:val="center"/>
          </w:tcPr>
          <w:p w14:paraId="2E7AA0A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172391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3140520011018</w:t>
            </w:r>
          </w:p>
        </w:tc>
        <w:tc>
          <w:tcPr>
            <w:tcW w:w="2086" w:type="dxa"/>
            <w:vAlign w:val="center"/>
          </w:tcPr>
          <w:p w14:paraId="06048B43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401" w:type="dxa"/>
            <w:vAlign w:val="center"/>
          </w:tcPr>
          <w:p w14:paraId="775F386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35" w:type="dxa"/>
            <w:vAlign w:val="center"/>
          </w:tcPr>
          <w:p w14:paraId="1B03573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01" w:type="dxa"/>
            <w:vAlign w:val="center"/>
          </w:tcPr>
          <w:p w14:paraId="6A36327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3C3C179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620" w:type="dxa"/>
            <w:vAlign w:val="center"/>
          </w:tcPr>
          <w:p w14:paraId="6861D37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588" w:type="dxa"/>
            <w:vAlign w:val="center"/>
          </w:tcPr>
          <w:p w14:paraId="0BF9A33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02F756E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14:paraId="65CE11F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67F13B0E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4DDDC29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vAlign w:val="center"/>
          </w:tcPr>
          <w:p w14:paraId="4F7F7A4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vAlign w:val="center"/>
          </w:tcPr>
          <w:p w14:paraId="68835BB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26399B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3140520011019</w:t>
            </w:r>
          </w:p>
        </w:tc>
        <w:tc>
          <w:tcPr>
            <w:tcW w:w="2086" w:type="dxa"/>
            <w:vAlign w:val="center"/>
          </w:tcPr>
          <w:p w14:paraId="120BAC9D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数据库系统</w:t>
            </w:r>
          </w:p>
        </w:tc>
        <w:tc>
          <w:tcPr>
            <w:tcW w:w="401" w:type="dxa"/>
            <w:vAlign w:val="center"/>
          </w:tcPr>
          <w:p w14:paraId="64E9B4E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35" w:type="dxa"/>
            <w:vAlign w:val="center"/>
          </w:tcPr>
          <w:p w14:paraId="74CF33F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01" w:type="dxa"/>
            <w:vAlign w:val="center"/>
          </w:tcPr>
          <w:p w14:paraId="4C09E10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320A8FE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620" w:type="dxa"/>
            <w:vAlign w:val="center"/>
          </w:tcPr>
          <w:p w14:paraId="5A3F59E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588" w:type="dxa"/>
            <w:vAlign w:val="center"/>
          </w:tcPr>
          <w:p w14:paraId="4B68A33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084B87C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14:paraId="54A563C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43025141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2C7374A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vAlign w:val="center"/>
          </w:tcPr>
          <w:p w14:paraId="644F327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vAlign w:val="center"/>
          </w:tcPr>
          <w:p w14:paraId="4D4ED19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3CC9FE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3140520011020</w:t>
            </w:r>
          </w:p>
        </w:tc>
        <w:tc>
          <w:tcPr>
            <w:tcW w:w="2086" w:type="dxa"/>
            <w:vAlign w:val="center"/>
          </w:tcPr>
          <w:p w14:paraId="3C1FEE70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计算机网络</w:t>
            </w:r>
          </w:p>
        </w:tc>
        <w:tc>
          <w:tcPr>
            <w:tcW w:w="401" w:type="dxa"/>
            <w:vAlign w:val="center"/>
          </w:tcPr>
          <w:p w14:paraId="300B000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310CCF0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01" w:type="dxa"/>
            <w:vAlign w:val="center"/>
          </w:tcPr>
          <w:p w14:paraId="536E379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4658BBE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620" w:type="dxa"/>
            <w:vAlign w:val="center"/>
          </w:tcPr>
          <w:p w14:paraId="552E8C4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588" w:type="dxa"/>
            <w:vAlign w:val="center"/>
          </w:tcPr>
          <w:p w14:paraId="75C7579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B77AAE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14:paraId="38E4F7C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50577716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4AF3FAC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 w:val="restart"/>
            <w:vAlign w:val="center"/>
          </w:tcPr>
          <w:p w14:paraId="0CE8D88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专业必修课程13.5/12.5</w:t>
            </w:r>
          </w:p>
        </w:tc>
        <w:tc>
          <w:tcPr>
            <w:tcW w:w="434" w:type="dxa"/>
            <w:vMerge w:val="restart"/>
            <w:vAlign w:val="center"/>
          </w:tcPr>
          <w:p w14:paraId="5BC6540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计算机科与技术专业13.5</w:t>
            </w:r>
          </w:p>
        </w:tc>
        <w:tc>
          <w:tcPr>
            <w:tcW w:w="1260" w:type="dxa"/>
            <w:vAlign w:val="center"/>
          </w:tcPr>
          <w:p w14:paraId="629387B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3150520011021</w:t>
            </w:r>
          </w:p>
        </w:tc>
        <w:tc>
          <w:tcPr>
            <w:tcW w:w="2086" w:type="dxa"/>
            <w:vAlign w:val="center"/>
          </w:tcPr>
          <w:p w14:paraId="50CA16CD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人工智能引论</w:t>
            </w:r>
          </w:p>
        </w:tc>
        <w:tc>
          <w:tcPr>
            <w:tcW w:w="401" w:type="dxa"/>
            <w:vAlign w:val="center"/>
          </w:tcPr>
          <w:p w14:paraId="73D98D7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35" w:type="dxa"/>
            <w:vAlign w:val="center"/>
          </w:tcPr>
          <w:p w14:paraId="7C14E3A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01" w:type="dxa"/>
            <w:vAlign w:val="center"/>
          </w:tcPr>
          <w:p w14:paraId="486E33D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46C7A58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620" w:type="dxa"/>
            <w:vAlign w:val="center"/>
          </w:tcPr>
          <w:p w14:paraId="742637D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588" w:type="dxa"/>
            <w:vAlign w:val="center"/>
          </w:tcPr>
          <w:p w14:paraId="7939CA8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91AEA7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3（下）</w:t>
            </w:r>
          </w:p>
        </w:tc>
        <w:tc>
          <w:tcPr>
            <w:tcW w:w="1462" w:type="dxa"/>
            <w:vMerge w:val="restart"/>
            <w:vAlign w:val="center"/>
          </w:tcPr>
          <w:p w14:paraId="58A1C03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2516C2DE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46806BE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vAlign w:val="center"/>
          </w:tcPr>
          <w:p w14:paraId="47B909E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extDirection w:val="tbRlV"/>
            <w:vAlign w:val="center"/>
          </w:tcPr>
          <w:p w14:paraId="20BE0CE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602E5C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3150520011022</w:t>
            </w:r>
          </w:p>
        </w:tc>
        <w:tc>
          <w:tcPr>
            <w:tcW w:w="2086" w:type="dxa"/>
            <w:vAlign w:val="center"/>
          </w:tcPr>
          <w:p w14:paraId="28359235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算法设计与分析</w:t>
            </w:r>
          </w:p>
        </w:tc>
        <w:tc>
          <w:tcPr>
            <w:tcW w:w="401" w:type="dxa"/>
            <w:vAlign w:val="center"/>
          </w:tcPr>
          <w:p w14:paraId="2A36B45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35" w:type="dxa"/>
            <w:vAlign w:val="center"/>
          </w:tcPr>
          <w:p w14:paraId="0FB1A3E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14:paraId="2CE9D28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213D3C7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44</w:t>
            </w:r>
          </w:p>
        </w:tc>
        <w:tc>
          <w:tcPr>
            <w:tcW w:w="620" w:type="dxa"/>
            <w:vAlign w:val="center"/>
          </w:tcPr>
          <w:p w14:paraId="45454B0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88" w:type="dxa"/>
            <w:vAlign w:val="center"/>
          </w:tcPr>
          <w:p w14:paraId="0E5CA61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135D541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62" w:type="dxa"/>
            <w:vMerge/>
            <w:vAlign w:val="center"/>
          </w:tcPr>
          <w:p w14:paraId="7E6FE0F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666D21EF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753E95C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vAlign w:val="center"/>
          </w:tcPr>
          <w:p w14:paraId="7D0549B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extDirection w:val="tbRlV"/>
            <w:vAlign w:val="center"/>
          </w:tcPr>
          <w:p w14:paraId="4EEAAC1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D9569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3150520011023</w:t>
            </w:r>
          </w:p>
        </w:tc>
        <w:tc>
          <w:tcPr>
            <w:tcW w:w="2086" w:type="dxa"/>
            <w:vAlign w:val="center"/>
          </w:tcPr>
          <w:p w14:paraId="7BDA821D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软件工程</w:t>
            </w:r>
          </w:p>
        </w:tc>
        <w:tc>
          <w:tcPr>
            <w:tcW w:w="401" w:type="dxa"/>
            <w:vAlign w:val="center"/>
          </w:tcPr>
          <w:p w14:paraId="08BE8E6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116975E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01" w:type="dxa"/>
            <w:vAlign w:val="center"/>
          </w:tcPr>
          <w:p w14:paraId="15DD2E7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614CFF6C" w14:textId="77777777" w:rsidR="00AB0B58" w:rsidRDefault="008B4286">
            <w:pPr>
              <w:widowControl/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620" w:type="dxa"/>
            <w:vAlign w:val="center"/>
          </w:tcPr>
          <w:p w14:paraId="61EFAACC" w14:textId="77777777" w:rsidR="00AB0B58" w:rsidRDefault="008B4286">
            <w:pPr>
              <w:widowControl/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588" w:type="dxa"/>
            <w:vAlign w:val="center"/>
          </w:tcPr>
          <w:p w14:paraId="427848C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B8CA6A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/>
            <w:vAlign w:val="center"/>
          </w:tcPr>
          <w:p w14:paraId="7DE21C8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0414DCAE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03BBC55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vAlign w:val="center"/>
          </w:tcPr>
          <w:p w14:paraId="558E433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vAlign w:val="center"/>
          </w:tcPr>
          <w:p w14:paraId="4DB5800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FE623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3150520011024</w:t>
            </w:r>
          </w:p>
        </w:tc>
        <w:tc>
          <w:tcPr>
            <w:tcW w:w="2086" w:type="dxa"/>
            <w:vAlign w:val="center"/>
          </w:tcPr>
          <w:p w14:paraId="280ABC9C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嵌入式系统</w:t>
            </w:r>
          </w:p>
        </w:tc>
        <w:tc>
          <w:tcPr>
            <w:tcW w:w="401" w:type="dxa"/>
            <w:vAlign w:val="center"/>
          </w:tcPr>
          <w:p w14:paraId="3EF2845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35" w:type="dxa"/>
            <w:vAlign w:val="center"/>
          </w:tcPr>
          <w:p w14:paraId="78CBC50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14:paraId="3C51E1E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2C541E48" w14:textId="77777777" w:rsidR="00AB0B58" w:rsidRDefault="008B4286">
            <w:pPr>
              <w:widowControl/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44</w:t>
            </w:r>
          </w:p>
        </w:tc>
        <w:tc>
          <w:tcPr>
            <w:tcW w:w="620" w:type="dxa"/>
            <w:vAlign w:val="center"/>
          </w:tcPr>
          <w:p w14:paraId="321A6EF3" w14:textId="77777777" w:rsidR="00AB0B58" w:rsidRDefault="008B4286">
            <w:pPr>
              <w:widowControl/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88" w:type="dxa"/>
            <w:vAlign w:val="center"/>
          </w:tcPr>
          <w:p w14:paraId="3B1F1BFF" w14:textId="77777777" w:rsidR="00AB0B58" w:rsidRDefault="008B4286">
            <w:pPr>
              <w:widowControl/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3381D68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/>
            <w:vAlign w:val="center"/>
          </w:tcPr>
          <w:p w14:paraId="17110C6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6BCCD1E7" w14:textId="77777777">
        <w:trPr>
          <w:jc w:val="center"/>
        </w:trPr>
        <w:tc>
          <w:tcPr>
            <w:tcW w:w="248" w:type="dxa"/>
            <w:vMerge/>
            <w:vAlign w:val="center"/>
          </w:tcPr>
          <w:p w14:paraId="2F62A0D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vAlign w:val="center"/>
          </w:tcPr>
          <w:p w14:paraId="75C1BA6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vAlign w:val="center"/>
          </w:tcPr>
          <w:p w14:paraId="2418571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4D1A8D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3150520011025</w:t>
            </w:r>
          </w:p>
        </w:tc>
        <w:tc>
          <w:tcPr>
            <w:tcW w:w="2086" w:type="dxa"/>
            <w:vAlign w:val="center"/>
          </w:tcPr>
          <w:p w14:paraId="0A47A670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编译原理</w:t>
            </w:r>
          </w:p>
        </w:tc>
        <w:tc>
          <w:tcPr>
            <w:tcW w:w="401" w:type="dxa"/>
            <w:vAlign w:val="center"/>
          </w:tcPr>
          <w:p w14:paraId="79C8D81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291726E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01" w:type="dxa"/>
            <w:vAlign w:val="center"/>
          </w:tcPr>
          <w:p w14:paraId="783B398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131A4423" w14:textId="77777777" w:rsidR="00AB0B58" w:rsidRDefault="008B4286">
            <w:pPr>
              <w:widowControl/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620" w:type="dxa"/>
            <w:vAlign w:val="center"/>
          </w:tcPr>
          <w:p w14:paraId="71B4BBC4" w14:textId="77777777" w:rsidR="00AB0B58" w:rsidRDefault="008B4286">
            <w:pPr>
              <w:widowControl/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588" w:type="dxa"/>
            <w:vAlign w:val="center"/>
          </w:tcPr>
          <w:p w14:paraId="3D94523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E23570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/>
            <w:vAlign w:val="center"/>
          </w:tcPr>
          <w:p w14:paraId="2CCDBCB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75B931AA" w14:textId="77777777">
        <w:trPr>
          <w:jc w:val="center"/>
        </w:trPr>
        <w:tc>
          <w:tcPr>
            <w:tcW w:w="24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587F0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CDEF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专业选修课程</w:t>
            </w:r>
          </w:p>
        </w:tc>
        <w:tc>
          <w:tcPr>
            <w:tcW w:w="434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ED1A96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专业平台选修课程</w:t>
            </w:r>
          </w:p>
        </w:tc>
        <w:tc>
          <w:tcPr>
            <w:tcW w:w="1260" w:type="dxa"/>
            <w:vAlign w:val="center"/>
          </w:tcPr>
          <w:p w14:paraId="2C5BC24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3350520011001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vAlign w:val="center"/>
          </w:tcPr>
          <w:p w14:paraId="573A22E5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电路与电子学基础</w:t>
            </w:r>
          </w:p>
        </w:tc>
        <w:tc>
          <w:tcPr>
            <w:tcW w:w="401" w:type="dxa"/>
            <w:tcBorders>
              <w:bottom w:val="single" w:sz="4" w:space="0" w:color="auto"/>
            </w:tcBorders>
            <w:vAlign w:val="center"/>
          </w:tcPr>
          <w:p w14:paraId="6C598EF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14:paraId="42CFA46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vAlign w:val="center"/>
          </w:tcPr>
          <w:p w14:paraId="32E1EBB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vAlign w:val="center"/>
          </w:tcPr>
          <w:p w14:paraId="201B9F9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52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14:paraId="5EC6703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vAlign w:val="center"/>
          </w:tcPr>
          <w:p w14:paraId="7DCB102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vAlign w:val="center"/>
          </w:tcPr>
          <w:p w14:paraId="723831F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</w:tcBorders>
            <w:vAlign w:val="center"/>
          </w:tcPr>
          <w:p w14:paraId="70E0A8D0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同一大类专业选修课程全院（系）打通，给学生更多自主选择空间。</w:t>
            </w:r>
          </w:p>
        </w:tc>
      </w:tr>
      <w:tr w:rsidR="00AB0B58" w14:paraId="627EF805" w14:textId="77777777">
        <w:trPr>
          <w:jc w:val="center"/>
        </w:trPr>
        <w:tc>
          <w:tcPr>
            <w:tcW w:w="24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CB33B9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630130C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3FB8E28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2D6997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3350520011005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vAlign w:val="center"/>
          </w:tcPr>
          <w:p w14:paraId="6DCAA7A6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物联网导论</w:t>
            </w:r>
          </w:p>
        </w:tc>
        <w:tc>
          <w:tcPr>
            <w:tcW w:w="401" w:type="dxa"/>
            <w:tcBorders>
              <w:bottom w:val="single" w:sz="4" w:space="0" w:color="auto"/>
            </w:tcBorders>
            <w:vAlign w:val="center"/>
          </w:tcPr>
          <w:p w14:paraId="128E6C5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14:paraId="7CDF01C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vAlign w:val="center"/>
          </w:tcPr>
          <w:p w14:paraId="1253DD4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  <w:vAlign w:val="center"/>
          </w:tcPr>
          <w:p w14:paraId="365D9AD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14:paraId="4009984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vAlign w:val="center"/>
          </w:tcPr>
          <w:p w14:paraId="4B23866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bottom w:val="single" w:sz="4" w:space="0" w:color="auto"/>
            </w:tcBorders>
            <w:vAlign w:val="center"/>
          </w:tcPr>
          <w:p w14:paraId="2CE8EB0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62" w:type="dxa"/>
            <w:vMerge/>
            <w:vAlign w:val="center"/>
          </w:tcPr>
          <w:p w14:paraId="7E8C2BF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4303DF08" w14:textId="77777777">
        <w:trPr>
          <w:jc w:val="center"/>
        </w:trPr>
        <w:tc>
          <w:tcPr>
            <w:tcW w:w="24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FDC3A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11472CA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7289578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9F0248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3350520011004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vAlign w:val="center"/>
          </w:tcPr>
          <w:p w14:paraId="2CB6D96A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软件技术基础</w:t>
            </w:r>
          </w:p>
        </w:tc>
        <w:tc>
          <w:tcPr>
            <w:tcW w:w="401" w:type="dxa"/>
            <w:tcBorders>
              <w:bottom w:val="single" w:sz="4" w:space="0" w:color="auto"/>
            </w:tcBorders>
            <w:vAlign w:val="center"/>
          </w:tcPr>
          <w:p w14:paraId="7DBF871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14:paraId="37AE06B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vAlign w:val="center"/>
          </w:tcPr>
          <w:p w14:paraId="2A44B5C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vAlign w:val="center"/>
          </w:tcPr>
          <w:p w14:paraId="28FF8E6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52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14:paraId="6F07EFB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vAlign w:val="center"/>
          </w:tcPr>
          <w:p w14:paraId="1E83626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vAlign w:val="center"/>
          </w:tcPr>
          <w:p w14:paraId="31638C4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62" w:type="dxa"/>
            <w:vMerge/>
            <w:vAlign w:val="center"/>
          </w:tcPr>
          <w:p w14:paraId="530A08E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6C15034C" w14:textId="77777777">
        <w:trPr>
          <w:jc w:val="center"/>
        </w:trPr>
        <w:tc>
          <w:tcPr>
            <w:tcW w:w="24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90055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5E29560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72D66E0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748362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3350520011003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vAlign w:val="center"/>
          </w:tcPr>
          <w:p w14:paraId="1852126B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认知过程的信息处理</w:t>
            </w:r>
          </w:p>
        </w:tc>
        <w:tc>
          <w:tcPr>
            <w:tcW w:w="401" w:type="dxa"/>
            <w:tcBorders>
              <w:bottom w:val="single" w:sz="4" w:space="0" w:color="auto"/>
            </w:tcBorders>
            <w:vAlign w:val="center"/>
          </w:tcPr>
          <w:p w14:paraId="1F9958B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14:paraId="58ECD65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vAlign w:val="center"/>
          </w:tcPr>
          <w:p w14:paraId="10E6D4F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  <w:vAlign w:val="center"/>
          </w:tcPr>
          <w:p w14:paraId="0284E50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14:paraId="3F52A9C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vAlign w:val="center"/>
          </w:tcPr>
          <w:p w14:paraId="6147797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bottom w:val="single" w:sz="4" w:space="0" w:color="auto"/>
            </w:tcBorders>
            <w:vAlign w:val="center"/>
          </w:tcPr>
          <w:p w14:paraId="0E0C33C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62" w:type="dxa"/>
            <w:vMerge/>
            <w:vAlign w:val="center"/>
          </w:tcPr>
          <w:p w14:paraId="052B602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6844AEAA" w14:textId="77777777">
        <w:trPr>
          <w:jc w:val="center"/>
        </w:trPr>
        <w:tc>
          <w:tcPr>
            <w:tcW w:w="24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2C64D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2B26154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6F0B180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7A609E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3350520011031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vAlign w:val="center"/>
          </w:tcPr>
          <w:p w14:paraId="57D6CDD7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组合数学</w:t>
            </w:r>
          </w:p>
        </w:tc>
        <w:tc>
          <w:tcPr>
            <w:tcW w:w="401" w:type="dxa"/>
            <w:tcBorders>
              <w:bottom w:val="single" w:sz="4" w:space="0" w:color="auto"/>
            </w:tcBorders>
            <w:vAlign w:val="center"/>
          </w:tcPr>
          <w:p w14:paraId="66A392A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14:paraId="2C3E4A4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vAlign w:val="center"/>
          </w:tcPr>
          <w:p w14:paraId="6CB3E99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  <w:vAlign w:val="center"/>
          </w:tcPr>
          <w:p w14:paraId="4D16473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14:paraId="6AB6C35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vAlign w:val="center"/>
          </w:tcPr>
          <w:p w14:paraId="00711A4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bottom w:val="single" w:sz="4" w:space="0" w:color="auto"/>
            </w:tcBorders>
            <w:vAlign w:val="center"/>
          </w:tcPr>
          <w:p w14:paraId="0E09F3A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14:paraId="2ED6248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7CD9D95A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2DEDA0D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10410C1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2A788A1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D57859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3350520011032</w:t>
            </w:r>
          </w:p>
        </w:tc>
        <w:tc>
          <w:tcPr>
            <w:tcW w:w="2086" w:type="dxa"/>
            <w:vAlign w:val="center"/>
          </w:tcPr>
          <w:p w14:paraId="51AD4394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计算机接口与通信</w:t>
            </w:r>
          </w:p>
        </w:tc>
        <w:tc>
          <w:tcPr>
            <w:tcW w:w="401" w:type="dxa"/>
            <w:vAlign w:val="center"/>
          </w:tcPr>
          <w:p w14:paraId="7F066E7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34C9969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01" w:type="dxa"/>
            <w:vAlign w:val="center"/>
          </w:tcPr>
          <w:p w14:paraId="34A1F48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442F575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52</w:t>
            </w:r>
          </w:p>
        </w:tc>
        <w:tc>
          <w:tcPr>
            <w:tcW w:w="620" w:type="dxa"/>
            <w:vAlign w:val="center"/>
          </w:tcPr>
          <w:p w14:paraId="6737163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588" w:type="dxa"/>
            <w:vAlign w:val="center"/>
          </w:tcPr>
          <w:p w14:paraId="475D671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654804D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14:paraId="16EF7EA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4E513394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4C743CF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2254BA5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277C40F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4D51C8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3350520011033</w:t>
            </w:r>
          </w:p>
        </w:tc>
        <w:tc>
          <w:tcPr>
            <w:tcW w:w="2086" w:type="dxa"/>
            <w:vAlign w:val="center"/>
          </w:tcPr>
          <w:p w14:paraId="5EB3FD85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软件构造基础</w:t>
            </w:r>
          </w:p>
        </w:tc>
        <w:tc>
          <w:tcPr>
            <w:tcW w:w="401" w:type="dxa"/>
            <w:vAlign w:val="center"/>
          </w:tcPr>
          <w:p w14:paraId="3A11C40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569A7C9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01" w:type="dxa"/>
            <w:vAlign w:val="center"/>
          </w:tcPr>
          <w:p w14:paraId="7FAB69B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6E03E47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52</w:t>
            </w:r>
          </w:p>
        </w:tc>
        <w:tc>
          <w:tcPr>
            <w:tcW w:w="620" w:type="dxa"/>
            <w:vAlign w:val="center"/>
          </w:tcPr>
          <w:p w14:paraId="2661095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588" w:type="dxa"/>
            <w:vAlign w:val="center"/>
          </w:tcPr>
          <w:p w14:paraId="73B0338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49B5DBF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14:paraId="60C3B05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224E49B5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1C34882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26586D1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295E60F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4BB2B3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3350520011034</w:t>
            </w:r>
          </w:p>
        </w:tc>
        <w:tc>
          <w:tcPr>
            <w:tcW w:w="2086" w:type="dxa"/>
            <w:vAlign w:val="center"/>
          </w:tcPr>
          <w:p w14:paraId="3B74BE82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移动编程技术</w:t>
            </w:r>
          </w:p>
        </w:tc>
        <w:tc>
          <w:tcPr>
            <w:tcW w:w="401" w:type="dxa"/>
            <w:vAlign w:val="center"/>
          </w:tcPr>
          <w:p w14:paraId="08BD548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6261581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vAlign w:val="center"/>
          </w:tcPr>
          <w:p w14:paraId="4B7D9DB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2D19094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34864D7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vAlign w:val="center"/>
          </w:tcPr>
          <w:p w14:paraId="1F5702E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68166F7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14:paraId="3FBF207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515B4271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306E669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1663884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036FCD3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32033A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3350520011035</w:t>
            </w:r>
          </w:p>
        </w:tc>
        <w:tc>
          <w:tcPr>
            <w:tcW w:w="2086" w:type="dxa"/>
            <w:vAlign w:val="center"/>
          </w:tcPr>
          <w:p w14:paraId="356B9AB7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Windows原理与应用</w:t>
            </w:r>
          </w:p>
        </w:tc>
        <w:tc>
          <w:tcPr>
            <w:tcW w:w="401" w:type="dxa"/>
            <w:vAlign w:val="center"/>
          </w:tcPr>
          <w:p w14:paraId="7C1B25B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3883938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vAlign w:val="center"/>
          </w:tcPr>
          <w:p w14:paraId="2ABFBA8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186372A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3A3277E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vAlign w:val="center"/>
          </w:tcPr>
          <w:p w14:paraId="3D2F208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53FFB0A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62" w:type="dxa"/>
            <w:vMerge/>
            <w:vAlign w:val="center"/>
          </w:tcPr>
          <w:p w14:paraId="132A1B0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6D09D1C0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3510C8A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5FEECC8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6729BF7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7A349A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3350520011036</w:t>
            </w:r>
          </w:p>
        </w:tc>
        <w:tc>
          <w:tcPr>
            <w:tcW w:w="2086" w:type="dxa"/>
            <w:vAlign w:val="center"/>
          </w:tcPr>
          <w:p w14:paraId="5E4DEE40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Linux原理与应用</w:t>
            </w:r>
          </w:p>
        </w:tc>
        <w:tc>
          <w:tcPr>
            <w:tcW w:w="401" w:type="dxa"/>
            <w:vAlign w:val="center"/>
          </w:tcPr>
          <w:p w14:paraId="6EB9F1E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6E811C6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vAlign w:val="center"/>
          </w:tcPr>
          <w:p w14:paraId="6A2B895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2340941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7F7D124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vAlign w:val="center"/>
          </w:tcPr>
          <w:p w14:paraId="7C32761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36EA5EC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62" w:type="dxa"/>
            <w:vMerge/>
            <w:vAlign w:val="center"/>
          </w:tcPr>
          <w:p w14:paraId="5841BD5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4A2F86DE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2CC0AB7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767E995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71CCB54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552702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3350520011037</w:t>
            </w:r>
          </w:p>
        </w:tc>
        <w:tc>
          <w:tcPr>
            <w:tcW w:w="2086" w:type="dxa"/>
            <w:vAlign w:val="center"/>
          </w:tcPr>
          <w:p w14:paraId="56A48305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科技写作</w:t>
            </w:r>
          </w:p>
        </w:tc>
        <w:tc>
          <w:tcPr>
            <w:tcW w:w="401" w:type="dxa"/>
            <w:vAlign w:val="center"/>
          </w:tcPr>
          <w:p w14:paraId="0043394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35" w:type="dxa"/>
            <w:vAlign w:val="center"/>
          </w:tcPr>
          <w:p w14:paraId="2DF8FFD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01" w:type="dxa"/>
            <w:vAlign w:val="center"/>
          </w:tcPr>
          <w:p w14:paraId="447B5A3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4B40849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620" w:type="dxa"/>
            <w:vAlign w:val="center"/>
          </w:tcPr>
          <w:p w14:paraId="052B467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588" w:type="dxa"/>
            <w:vAlign w:val="center"/>
          </w:tcPr>
          <w:p w14:paraId="683AD9C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4C1C15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62" w:type="dxa"/>
            <w:vMerge/>
            <w:vAlign w:val="center"/>
          </w:tcPr>
          <w:p w14:paraId="0823383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5A29668B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1C55CF0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22F464B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14C7744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2C588F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3350520011038</w:t>
            </w:r>
          </w:p>
        </w:tc>
        <w:tc>
          <w:tcPr>
            <w:tcW w:w="2086" w:type="dxa"/>
            <w:vAlign w:val="center"/>
          </w:tcPr>
          <w:p w14:paraId="2F23264C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编译技术及应用</w:t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instrText xml:space="preserve"> eq \o\ac(</w:instrText>
            </w:r>
            <w:r>
              <w:rPr>
                <w:rFonts w:ascii="宋体" w:eastAsia="宋体" w:hAnsi="宋体" w:cs="黑体" w:hint="eastAsia"/>
                <w:color w:val="000000" w:themeColor="text1"/>
                <w:position w:val="-7"/>
                <w:sz w:val="18"/>
                <w:szCs w:val="18"/>
              </w:rPr>
              <w:instrText>○</w:instrText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instrText>,软)</w:instrText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401" w:type="dxa"/>
            <w:vAlign w:val="center"/>
          </w:tcPr>
          <w:p w14:paraId="7280F38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580C15B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01" w:type="dxa"/>
            <w:vAlign w:val="center"/>
          </w:tcPr>
          <w:p w14:paraId="62A97E1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1B583C0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620" w:type="dxa"/>
            <w:vAlign w:val="center"/>
          </w:tcPr>
          <w:p w14:paraId="2303F7C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588" w:type="dxa"/>
            <w:vAlign w:val="center"/>
          </w:tcPr>
          <w:p w14:paraId="6A44F38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23EFC9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62" w:type="dxa"/>
            <w:vMerge/>
            <w:vAlign w:val="center"/>
          </w:tcPr>
          <w:p w14:paraId="756C634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59BD7ABC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014FD4E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6EA7D67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37DC968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487E76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3350520011039</w:t>
            </w:r>
          </w:p>
        </w:tc>
        <w:tc>
          <w:tcPr>
            <w:tcW w:w="2086" w:type="dxa"/>
            <w:vAlign w:val="center"/>
          </w:tcPr>
          <w:p w14:paraId="0CC527E6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软件设计与体系结构</w:t>
            </w:r>
          </w:p>
        </w:tc>
        <w:tc>
          <w:tcPr>
            <w:tcW w:w="401" w:type="dxa"/>
            <w:vAlign w:val="center"/>
          </w:tcPr>
          <w:p w14:paraId="02984EF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281B0EB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vAlign w:val="center"/>
          </w:tcPr>
          <w:p w14:paraId="31111F7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78EFCDB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22B326D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vAlign w:val="center"/>
          </w:tcPr>
          <w:p w14:paraId="4DE5E5A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07A78EC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62" w:type="dxa"/>
            <w:vMerge/>
            <w:vAlign w:val="center"/>
          </w:tcPr>
          <w:p w14:paraId="421C7B9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533049CB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551A715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7279DCE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481D929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18E907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3350520011040</w:t>
            </w:r>
          </w:p>
        </w:tc>
        <w:tc>
          <w:tcPr>
            <w:tcW w:w="2086" w:type="dxa"/>
            <w:vAlign w:val="center"/>
          </w:tcPr>
          <w:p w14:paraId="4549E420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软件质量保障与测试</w:t>
            </w:r>
          </w:p>
        </w:tc>
        <w:tc>
          <w:tcPr>
            <w:tcW w:w="401" w:type="dxa"/>
            <w:vAlign w:val="center"/>
          </w:tcPr>
          <w:p w14:paraId="3EC17BD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35" w:type="dxa"/>
            <w:vAlign w:val="center"/>
          </w:tcPr>
          <w:p w14:paraId="1FB997C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14:paraId="2E0002C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5178996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44</w:t>
            </w:r>
          </w:p>
        </w:tc>
        <w:tc>
          <w:tcPr>
            <w:tcW w:w="620" w:type="dxa"/>
            <w:vAlign w:val="center"/>
          </w:tcPr>
          <w:p w14:paraId="1AA245A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88" w:type="dxa"/>
            <w:vAlign w:val="center"/>
          </w:tcPr>
          <w:p w14:paraId="5E57292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50D399C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/>
            <w:vAlign w:val="center"/>
          </w:tcPr>
          <w:p w14:paraId="60C07AB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642BCDFA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7E8BDAF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565D31D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504DF0C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91ADCC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3350520011041</w:t>
            </w:r>
          </w:p>
        </w:tc>
        <w:tc>
          <w:tcPr>
            <w:tcW w:w="2086" w:type="dxa"/>
            <w:vAlign w:val="center"/>
          </w:tcPr>
          <w:p w14:paraId="7695B4DB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数字信号处理</w:t>
            </w:r>
          </w:p>
        </w:tc>
        <w:tc>
          <w:tcPr>
            <w:tcW w:w="401" w:type="dxa"/>
            <w:vAlign w:val="center"/>
          </w:tcPr>
          <w:p w14:paraId="6848369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3562EA3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14:paraId="2EC1068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3E23E66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620" w:type="dxa"/>
            <w:vAlign w:val="center"/>
          </w:tcPr>
          <w:p w14:paraId="024B895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88" w:type="dxa"/>
            <w:vAlign w:val="center"/>
          </w:tcPr>
          <w:p w14:paraId="26E17D3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38E7FC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/>
            <w:vAlign w:val="center"/>
          </w:tcPr>
          <w:p w14:paraId="7CC9C8D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3DE37283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7F89EE3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6984EAF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2B36825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533D69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3350520011042</w:t>
            </w:r>
          </w:p>
        </w:tc>
        <w:tc>
          <w:tcPr>
            <w:tcW w:w="2086" w:type="dxa"/>
            <w:vAlign w:val="center"/>
          </w:tcPr>
          <w:p w14:paraId="10BC5086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程序设计语言理论</w:t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instrText xml:space="preserve"> eq \o\ac(</w:instrText>
            </w:r>
            <w:r>
              <w:rPr>
                <w:rFonts w:ascii="宋体" w:eastAsia="宋体" w:hAnsi="宋体" w:cs="黑体" w:hint="eastAsia"/>
                <w:color w:val="000000" w:themeColor="text1"/>
                <w:position w:val="-7"/>
                <w:sz w:val="18"/>
                <w:szCs w:val="18"/>
              </w:rPr>
              <w:instrText>○</w:instrText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instrText>,计)</w:instrText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401" w:type="dxa"/>
            <w:vAlign w:val="center"/>
          </w:tcPr>
          <w:p w14:paraId="2369ED3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31BE03D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14:paraId="61A7078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5FD9BD5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620" w:type="dxa"/>
            <w:vAlign w:val="center"/>
          </w:tcPr>
          <w:p w14:paraId="3F42460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88" w:type="dxa"/>
            <w:vAlign w:val="center"/>
          </w:tcPr>
          <w:p w14:paraId="6C85E2B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7588F8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/>
            <w:vAlign w:val="center"/>
          </w:tcPr>
          <w:p w14:paraId="4B88103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69E979FF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59ACE59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58F03E5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1395BA0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20E472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3350520011043</w:t>
            </w:r>
          </w:p>
        </w:tc>
        <w:tc>
          <w:tcPr>
            <w:tcW w:w="2086" w:type="dxa"/>
            <w:vAlign w:val="center"/>
          </w:tcPr>
          <w:p w14:paraId="28CC8E3E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网络空间安全</w:t>
            </w:r>
          </w:p>
        </w:tc>
        <w:tc>
          <w:tcPr>
            <w:tcW w:w="401" w:type="dxa"/>
            <w:vAlign w:val="center"/>
          </w:tcPr>
          <w:p w14:paraId="4A79A9B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3871302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14:paraId="6951B52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7E9FFA6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620" w:type="dxa"/>
            <w:vAlign w:val="center"/>
          </w:tcPr>
          <w:p w14:paraId="5A561BB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88" w:type="dxa"/>
            <w:vAlign w:val="center"/>
          </w:tcPr>
          <w:p w14:paraId="3471C3F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0B7708E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709D9EF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69EF61D0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3CFA121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6093D54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2269694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0F9490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3350520011044</w:t>
            </w:r>
          </w:p>
        </w:tc>
        <w:tc>
          <w:tcPr>
            <w:tcW w:w="2086" w:type="dxa"/>
            <w:vAlign w:val="center"/>
          </w:tcPr>
          <w:p w14:paraId="3674334B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工程伦理</w:t>
            </w:r>
          </w:p>
        </w:tc>
        <w:tc>
          <w:tcPr>
            <w:tcW w:w="401" w:type="dxa"/>
            <w:vAlign w:val="center"/>
          </w:tcPr>
          <w:p w14:paraId="22E0873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35" w:type="dxa"/>
            <w:vAlign w:val="center"/>
          </w:tcPr>
          <w:p w14:paraId="1AB0CB1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01" w:type="dxa"/>
            <w:vAlign w:val="center"/>
          </w:tcPr>
          <w:p w14:paraId="0B6CC18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6647F42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620" w:type="dxa"/>
            <w:vAlign w:val="center"/>
          </w:tcPr>
          <w:p w14:paraId="716FA11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588" w:type="dxa"/>
            <w:vAlign w:val="center"/>
          </w:tcPr>
          <w:p w14:paraId="6284C0E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9E9695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2A7BC98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3D5F35BD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1F88489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4A56D05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7F840FA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85A007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3350520011045</w:t>
            </w:r>
          </w:p>
        </w:tc>
        <w:tc>
          <w:tcPr>
            <w:tcW w:w="2086" w:type="dxa"/>
            <w:vAlign w:val="center"/>
          </w:tcPr>
          <w:p w14:paraId="7FCFC97C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组织行为学</w:t>
            </w:r>
          </w:p>
        </w:tc>
        <w:tc>
          <w:tcPr>
            <w:tcW w:w="401" w:type="dxa"/>
            <w:vAlign w:val="center"/>
          </w:tcPr>
          <w:p w14:paraId="6171A37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5F98EB2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14:paraId="0882896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12DE9B9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620" w:type="dxa"/>
            <w:vAlign w:val="center"/>
          </w:tcPr>
          <w:p w14:paraId="010317B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88" w:type="dxa"/>
            <w:vAlign w:val="center"/>
          </w:tcPr>
          <w:p w14:paraId="6EB2967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5443F14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4D8D360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353A65E1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089D632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18F1EB0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shd w:val="clear" w:color="auto" w:fill="FFFFFF" w:themeFill="background1"/>
            <w:textDirection w:val="tbLrV"/>
            <w:vAlign w:val="center"/>
          </w:tcPr>
          <w:p w14:paraId="13D1F17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829231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3350520011046</w:t>
            </w:r>
          </w:p>
        </w:tc>
        <w:tc>
          <w:tcPr>
            <w:tcW w:w="2086" w:type="dxa"/>
            <w:vAlign w:val="center"/>
          </w:tcPr>
          <w:p w14:paraId="5D351B46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设计思维</w:t>
            </w:r>
          </w:p>
        </w:tc>
        <w:tc>
          <w:tcPr>
            <w:tcW w:w="401" w:type="dxa"/>
            <w:vAlign w:val="center"/>
          </w:tcPr>
          <w:p w14:paraId="5964437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767E044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14:paraId="5B77DB6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2029121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620" w:type="dxa"/>
            <w:vAlign w:val="center"/>
          </w:tcPr>
          <w:p w14:paraId="62A849C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88" w:type="dxa"/>
            <w:vAlign w:val="center"/>
          </w:tcPr>
          <w:p w14:paraId="6D24664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2874E16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26F8E37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7D5AFBC1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1C633DE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264BC17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434971D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3A1BBE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3350520011047</w:t>
            </w:r>
          </w:p>
        </w:tc>
        <w:tc>
          <w:tcPr>
            <w:tcW w:w="2086" w:type="dxa"/>
            <w:vAlign w:val="center"/>
          </w:tcPr>
          <w:p w14:paraId="1EB30CA7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计算机前沿技术1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instrText>eq \o\ac(</w:instrText>
            </w:r>
            <w:r>
              <w:rPr>
                <w:rFonts w:ascii="宋体" w:eastAsia="宋体" w:hAnsi="宋体" w:hint="eastAsia"/>
                <w:color w:val="000000"/>
                <w:position w:val="-3"/>
                <w:sz w:val="18"/>
                <w:szCs w:val="18"/>
              </w:rPr>
              <w:instrText>○</w:instrTex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instrText>,三)</w:instrTex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401" w:type="dxa"/>
            <w:vAlign w:val="center"/>
          </w:tcPr>
          <w:p w14:paraId="55F913E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35" w:type="dxa"/>
            <w:vAlign w:val="center"/>
          </w:tcPr>
          <w:p w14:paraId="4F7D1EF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01" w:type="dxa"/>
            <w:vAlign w:val="center"/>
          </w:tcPr>
          <w:p w14:paraId="0E1AD83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36E52C3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620" w:type="dxa"/>
            <w:vAlign w:val="center"/>
          </w:tcPr>
          <w:p w14:paraId="10DF08D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588" w:type="dxa"/>
            <w:vAlign w:val="center"/>
          </w:tcPr>
          <w:p w14:paraId="5762CA1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03EEBD3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62" w:type="dxa"/>
            <w:vMerge w:val="restart"/>
            <w:vAlign w:val="center"/>
          </w:tcPr>
          <w:p w14:paraId="78DE25BF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与校内外单位或境外教师联合开课。</w:t>
            </w:r>
          </w:p>
        </w:tc>
      </w:tr>
      <w:tr w:rsidR="00AB0B58" w14:paraId="7E930634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2679268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10C8F0C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07C9B7F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0A2747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3350520011048</w:t>
            </w:r>
          </w:p>
        </w:tc>
        <w:tc>
          <w:tcPr>
            <w:tcW w:w="2086" w:type="dxa"/>
            <w:vAlign w:val="center"/>
          </w:tcPr>
          <w:p w14:paraId="535BB461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计算机前沿技术2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instrText>eq \o\ac(</w:instrText>
            </w:r>
            <w:r>
              <w:rPr>
                <w:rFonts w:ascii="宋体" w:eastAsia="宋体" w:hAnsi="宋体" w:hint="eastAsia"/>
                <w:color w:val="000000"/>
                <w:position w:val="-3"/>
                <w:sz w:val="18"/>
                <w:szCs w:val="18"/>
              </w:rPr>
              <w:instrText>○</w:instrTex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instrText>,三)</w:instrTex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401" w:type="dxa"/>
            <w:vAlign w:val="center"/>
          </w:tcPr>
          <w:p w14:paraId="0023C65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35" w:type="dxa"/>
            <w:vAlign w:val="center"/>
          </w:tcPr>
          <w:p w14:paraId="777C5D3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01" w:type="dxa"/>
            <w:vAlign w:val="center"/>
          </w:tcPr>
          <w:p w14:paraId="79117CA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2EE8AB6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620" w:type="dxa"/>
            <w:vAlign w:val="center"/>
          </w:tcPr>
          <w:p w14:paraId="2F053F7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588" w:type="dxa"/>
            <w:vAlign w:val="center"/>
          </w:tcPr>
          <w:p w14:paraId="77600A3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A7518A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62" w:type="dxa"/>
            <w:vMerge/>
            <w:vAlign w:val="center"/>
          </w:tcPr>
          <w:p w14:paraId="39409B4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076F38A6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6961F74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6E58E29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62F8CB3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D98BE3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3350520011049</w:t>
            </w:r>
          </w:p>
        </w:tc>
        <w:tc>
          <w:tcPr>
            <w:tcW w:w="2086" w:type="dxa"/>
            <w:vAlign w:val="center"/>
          </w:tcPr>
          <w:p w14:paraId="67C73261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计算机前沿理论1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instrText>eq \o\ac(</w:instrText>
            </w:r>
            <w:r>
              <w:rPr>
                <w:rFonts w:ascii="宋体" w:eastAsia="宋体" w:hAnsi="宋体" w:hint="eastAsia"/>
                <w:color w:val="000000"/>
                <w:position w:val="-3"/>
                <w:sz w:val="18"/>
                <w:szCs w:val="18"/>
              </w:rPr>
              <w:instrText>○</w:instrTex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instrText>,三)</w:instrTex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401" w:type="dxa"/>
            <w:vAlign w:val="center"/>
          </w:tcPr>
          <w:p w14:paraId="5FE495C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35" w:type="dxa"/>
            <w:vAlign w:val="center"/>
          </w:tcPr>
          <w:p w14:paraId="5F527AE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01" w:type="dxa"/>
            <w:vAlign w:val="center"/>
          </w:tcPr>
          <w:p w14:paraId="7A4310E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79EBF48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620" w:type="dxa"/>
            <w:vAlign w:val="center"/>
          </w:tcPr>
          <w:p w14:paraId="6C101ED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588" w:type="dxa"/>
            <w:vAlign w:val="center"/>
          </w:tcPr>
          <w:p w14:paraId="417B91B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C93011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62" w:type="dxa"/>
            <w:vMerge/>
            <w:vAlign w:val="center"/>
          </w:tcPr>
          <w:p w14:paraId="6E9C90E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4CD357B0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50DCE63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457972E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5F39B8F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47AE78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3350520011050</w:t>
            </w:r>
          </w:p>
        </w:tc>
        <w:tc>
          <w:tcPr>
            <w:tcW w:w="2086" w:type="dxa"/>
            <w:vAlign w:val="center"/>
          </w:tcPr>
          <w:p w14:paraId="3A1003AD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计算机前沿理论2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instrText>eq \o\ac(</w:instrText>
            </w:r>
            <w:r>
              <w:rPr>
                <w:rFonts w:ascii="宋体" w:eastAsia="宋体" w:hAnsi="宋体" w:hint="eastAsia"/>
                <w:color w:val="000000"/>
                <w:position w:val="-3"/>
                <w:sz w:val="18"/>
                <w:szCs w:val="18"/>
              </w:rPr>
              <w:instrText>○</w:instrTex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instrText>,三)</w:instrTex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401" w:type="dxa"/>
            <w:vAlign w:val="center"/>
          </w:tcPr>
          <w:p w14:paraId="1369C61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35" w:type="dxa"/>
            <w:vAlign w:val="center"/>
          </w:tcPr>
          <w:p w14:paraId="5BE1035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01" w:type="dxa"/>
            <w:vAlign w:val="center"/>
          </w:tcPr>
          <w:p w14:paraId="624A408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5599602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620" w:type="dxa"/>
            <w:vAlign w:val="center"/>
          </w:tcPr>
          <w:p w14:paraId="780B1A2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588" w:type="dxa"/>
            <w:vAlign w:val="center"/>
          </w:tcPr>
          <w:p w14:paraId="5CF71D6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0F303DD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62" w:type="dxa"/>
            <w:vMerge/>
            <w:vAlign w:val="center"/>
          </w:tcPr>
          <w:p w14:paraId="48C1C5F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384FF15E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62D7CA0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0B6F9A7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 w:val="restart"/>
            <w:tcBorders>
              <w:left w:val="single" w:sz="4" w:space="0" w:color="auto"/>
            </w:tcBorders>
            <w:vAlign w:val="center"/>
          </w:tcPr>
          <w:p w14:paraId="538561C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计算机科学与</w:t>
            </w:r>
          </w:p>
          <w:p w14:paraId="3F040E7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技术专业方向选修课程</w:t>
            </w:r>
          </w:p>
        </w:tc>
        <w:tc>
          <w:tcPr>
            <w:tcW w:w="1260" w:type="dxa"/>
            <w:vAlign w:val="center"/>
          </w:tcPr>
          <w:p w14:paraId="19ACC86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3350520011051</w:t>
            </w:r>
          </w:p>
        </w:tc>
        <w:tc>
          <w:tcPr>
            <w:tcW w:w="2086" w:type="dxa"/>
            <w:vAlign w:val="center"/>
          </w:tcPr>
          <w:p w14:paraId="1490B59E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机器学习与模式识别</w:t>
            </w:r>
          </w:p>
        </w:tc>
        <w:tc>
          <w:tcPr>
            <w:tcW w:w="401" w:type="dxa"/>
            <w:vAlign w:val="center"/>
          </w:tcPr>
          <w:p w14:paraId="0E94299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650C72B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01" w:type="dxa"/>
            <w:vAlign w:val="center"/>
          </w:tcPr>
          <w:p w14:paraId="299A207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vAlign w:val="center"/>
          </w:tcPr>
          <w:p w14:paraId="18DD29D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620" w:type="dxa"/>
            <w:vAlign w:val="center"/>
          </w:tcPr>
          <w:p w14:paraId="779BBD9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588" w:type="dxa"/>
            <w:vAlign w:val="center"/>
          </w:tcPr>
          <w:p w14:paraId="2CC4BCB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289A71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 w:val="restart"/>
            <w:vAlign w:val="center"/>
          </w:tcPr>
          <w:p w14:paraId="45DC87B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人工智能方向</w:t>
            </w:r>
          </w:p>
        </w:tc>
      </w:tr>
      <w:tr w:rsidR="00AB0B58" w14:paraId="241876DA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6DEB743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7CD676B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4A95136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4158CC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3350520011052</w:t>
            </w:r>
          </w:p>
        </w:tc>
        <w:tc>
          <w:tcPr>
            <w:tcW w:w="2086" w:type="dxa"/>
            <w:vAlign w:val="center"/>
          </w:tcPr>
          <w:p w14:paraId="59C5FFD6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自然语言处理</w:t>
            </w:r>
          </w:p>
        </w:tc>
        <w:tc>
          <w:tcPr>
            <w:tcW w:w="401" w:type="dxa"/>
            <w:vAlign w:val="center"/>
          </w:tcPr>
          <w:p w14:paraId="1BF49D4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1242227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vAlign w:val="center"/>
          </w:tcPr>
          <w:p w14:paraId="0E30936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7894D44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009F8DA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vAlign w:val="center"/>
          </w:tcPr>
          <w:p w14:paraId="040A9AB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25DD02F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2AC6B4F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40EFCEEA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59945D9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2BD7BB5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0E39F6D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0BF0C2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3350520011053</w:t>
            </w:r>
          </w:p>
        </w:tc>
        <w:tc>
          <w:tcPr>
            <w:tcW w:w="2086" w:type="dxa"/>
            <w:vAlign w:val="center"/>
          </w:tcPr>
          <w:p w14:paraId="1C4194DA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计算机视觉</w:t>
            </w:r>
          </w:p>
        </w:tc>
        <w:tc>
          <w:tcPr>
            <w:tcW w:w="401" w:type="dxa"/>
            <w:vAlign w:val="center"/>
          </w:tcPr>
          <w:p w14:paraId="1AF8258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3CC42D3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vAlign w:val="center"/>
          </w:tcPr>
          <w:p w14:paraId="4D0879C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593430A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423BC92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vAlign w:val="center"/>
          </w:tcPr>
          <w:p w14:paraId="0AA04CB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42AAB0E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2951C49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3AEDAD5A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4AE1BCB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5111FD9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3A3B6C4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4B54CB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3350520011054</w:t>
            </w:r>
          </w:p>
        </w:tc>
        <w:tc>
          <w:tcPr>
            <w:tcW w:w="2086" w:type="dxa"/>
            <w:vAlign w:val="center"/>
          </w:tcPr>
          <w:p w14:paraId="0A4BC991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网络程序设计</w:t>
            </w:r>
          </w:p>
        </w:tc>
        <w:tc>
          <w:tcPr>
            <w:tcW w:w="401" w:type="dxa"/>
            <w:vAlign w:val="center"/>
          </w:tcPr>
          <w:p w14:paraId="18807A0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35" w:type="dxa"/>
            <w:vAlign w:val="center"/>
          </w:tcPr>
          <w:p w14:paraId="13D6E4F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14:paraId="3619CF7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1737C60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620" w:type="dxa"/>
            <w:vAlign w:val="center"/>
          </w:tcPr>
          <w:p w14:paraId="51B4687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88" w:type="dxa"/>
            <w:vAlign w:val="center"/>
          </w:tcPr>
          <w:p w14:paraId="11193F8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10A6054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 w:val="restart"/>
            <w:vAlign w:val="center"/>
          </w:tcPr>
          <w:p w14:paraId="4C24CD8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计算机网络方向</w:t>
            </w:r>
          </w:p>
        </w:tc>
      </w:tr>
      <w:tr w:rsidR="00AB0B58" w14:paraId="613E59B1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4B20327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2D3C876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0623262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D7C693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3350520011055</w:t>
            </w:r>
          </w:p>
        </w:tc>
        <w:tc>
          <w:tcPr>
            <w:tcW w:w="2086" w:type="dxa"/>
            <w:vAlign w:val="center"/>
          </w:tcPr>
          <w:p w14:paraId="78DC0BEF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网络管理</w:t>
            </w:r>
          </w:p>
        </w:tc>
        <w:tc>
          <w:tcPr>
            <w:tcW w:w="401" w:type="dxa"/>
            <w:vAlign w:val="center"/>
          </w:tcPr>
          <w:p w14:paraId="2CC2C43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46ED42B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vAlign w:val="center"/>
          </w:tcPr>
          <w:p w14:paraId="1725928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1772AD9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257A595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vAlign w:val="center"/>
          </w:tcPr>
          <w:p w14:paraId="61C13BA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4D19B36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/>
            <w:vAlign w:val="center"/>
          </w:tcPr>
          <w:p w14:paraId="6E056D4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77D8CD4B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3003C2E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1B59DFF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61F1760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7498A9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3350520011056</w:t>
            </w:r>
          </w:p>
        </w:tc>
        <w:tc>
          <w:tcPr>
            <w:tcW w:w="2086" w:type="dxa"/>
            <w:vAlign w:val="center"/>
          </w:tcPr>
          <w:p w14:paraId="2B5778FC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网络工程与应用</w:t>
            </w:r>
          </w:p>
        </w:tc>
        <w:tc>
          <w:tcPr>
            <w:tcW w:w="401" w:type="dxa"/>
            <w:vAlign w:val="center"/>
          </w:tcPr>
          <w:p w14:paraId="55C92E1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21FB152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vAlign w:val="center"/>
          </w:tcPr>
          <w:p w14:paraId="38686F3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197F3AD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41021EB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vAlign w:val="center"/>
          </w:tcPr>
          <w:p w14:paraId="0961BBB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056BDFE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167A95F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138602BB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5348B3E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272A6FE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221483C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80F66D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3350520011057</w:t>
            </w:r>
          </w:p>
        </w:tc>
        <w:tc>
          <w:tcPr>
            <w:tcW w:w="2086" w:type="dxa"/>
            <w:vAlign w:val="center"/>
          </w:tcPr>
          <w:p w14:paraId="51E93D3E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计算机图形学</w:t>
            </w:r>
          </w:p>
        </w:tc>
        <w:tc>
          <w:tcPr>
            <w:tcW w:w="401" w:type="dxa"/>
            <w:vAlign w:val="center"/>
          </w:tcPr>
          <w:p w14:paraId="7BDF460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3F8E072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01" w:type="dxa"/>
            <w:vAlign w:val="center"/>
          </w:tcPr>
          <w:p w14:paraId="46B46A9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126AB28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52</w:t>
            </w:r>
          </w:p>
        </w:tc>
        <w:tc>
          <w:tcPr>
            <w:tcW w:w="620" w:type="dxa"/>
            <w:vAlign w:val="center"/>
          </w:tcPr>
          <w:p w14:paraId="2250707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588" w:type="dxa"/>
            <w:vAlign w:val="center"/>
          </w:tcPr>
          <w:p w14:paraId="02F7434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62DC973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62" w:type="dxa"/>
            <w:vMerge w:val="restart"/>
            <w:vAlign w:val="center"/>
          </w:tcPr>
          <w:p w14:paraId="43A1069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媒体计算方向</w:t>
            </w:r>
          </w:p>
        </w:tc>
      </w:tr>
      <w:tr w:rsidR="00AB0B58" w14:paraId="75875CEA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172384C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48AA36D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4505A5F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4BC33B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3350520011058</w:t>
            </w:r>
          </w:p>
        </w:tc>
        <w:tc>
          <w:tcPr>
            <w:tcW w:w="2086" w:type="dxa"/>
            <w:vAlign w:val="center"/>
          </w:tcPr>
          <w:p w14:paraId="4317F407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多媒体技术</w:t>
            </w:r>
          </w:p>
        </w:tc>
        <w:tc>
          <w:tcPr>
            <w:tcW w:w="401" w:type="dxa"/>
            <w:vAlign w:val="center"/>
          </w:tcPr>
          <w:p w14:paraId="08F98B8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6869C15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01" w:type="dxa"/>
            <w:vAlign w:val="center"/>
          </w:tcPr>
          <w:p w14:paraId="3C2AC22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4F68328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52</w:t>
            </w:r>
          </w:p>
        </w:tc>
        <w:tc>
          <w:tcPr>
            <w:tcW w:w="620" w:type="dxa"/>
            <w:vAlign w:val="center"/>
          </w:tcPr>
          <w:p w14:paraId="6B68553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588" w:type="dxa"/>
            <w:vAlign w:val="center"/>
          </w:tcPr>
          <w:p w14:paraId="1C9AF55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7FC26E3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/>
            <w:vAlign w:val="center"/>
          </w:tcPr>
          <w:p w14:paraId="610AC72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74BC8A2E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650461D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742B21A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35B67FE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556579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3350520011059</w:t>
            </w:r>
          </w:p>
        </w:tc>
        <w:tc>
          <w:tcPr>
            <w:tcW w:w="2086" w:type="dxa"/>
            <w:vAlign w:val="center"/>
          </w:tcPr>
          <w:p w14:paraId="4C6A903F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数字图像处理</w:t>
            </w:r>
          </w:p>
        </w:tc>
        <w:tc>
          <w:tcPr>
            <w:tcW w:w="401" w:type="dxa"/>
            <w:vAlign w:val="center"/>
          </w:tcPr>
          <w:p w14:paraId="2F2CA5A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5EDC505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vAlign w:val="center"/>
          </w:tcPr>
          <w:p w14:paraId="4503BEF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3BC14ED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01FA4A6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vAlign w:val="center"/>
          </w:tcPr>
          <w:p w14:paraId="7A05F38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515CDAF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7248FA7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469172E9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000DEB5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310A405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715364B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74B5B1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3350520011060</w:t>
            </w:r>
          </w:p>
        </w:tc>
        <w:tc>
          <w:tcPr>
            <w:tcW w:w="2086" w:type="dxa"/>
            <w:vAlign w:val="center"/>
          </w:tcPr>
          <w:p w14:paraId="10F1FAB1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虚拟现实技术</w:t>
            </w:r>
          </w:p>
        </w:tc>
        <w:tc>
          <w:tcPr>
            <w:tcW w:w="401" w:type="dxa"/>
            <w:vAlign w:val="center"/>
          </w:tcPr>
          <w:p w14:paraId="2E2B056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437B4DF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vAlign w:val="center"/>
          </w:tcPr>
          <w:p w14:paraId="6C6A8E6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4EE64D4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742E7AD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vAlign w:val="center"/>
          </w:tcPr>
          <w:p w14:paraId="362CA90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6A5E7B9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45B8333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71CFBFE3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54F23BB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6BEAE5D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2D7FCEE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30781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3350520011061</w:t>
            </w:r>
          </w:p>
        </w:tc>
        <w:tc>
          <w:tcPr>
            <w:tcW w:w="2086" w:type="dxa"/>
            <w:vAlign w:val="center"/>
          </w:tcPr>
          <w:p w14:paraId="2D7ACDFD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面向对象软件工程</w:t>
            </w:r>
          </w:p>
        </w:tc>
        <w:tc>
          <w:tcPr>
            <w:tcW w:w="401" w:type="dxa"/>
            <w:vAlign w:val="center"/>
          </w:tcPr>
          <w:p w14:paraId="5B3D240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539BCE1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vAlign w:val="center"/>
          </w:tcPr>
          <w:p w14:paraId="1B3E7FB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47B6087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2D6E87A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vAlign w:val="center"/>
          </w:tcPr>
          <w:p w14:paraId="0457F3A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3D2A440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 w:val="restart"/>
            <w:vAlign w:val="center"/>
          </w:tcPr>
          <w:p w14:paraId="1980808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软件工程方向</w:t>
            </w:r>
          </w:p>
        </w:tc>
      </w:tr>
      <w:tr w:rsidR="00AB0B58" w14:paraId="755BDA90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4A01698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333AB99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6EED886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996AF0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3350520011062</w:t>
            </w:r>
          </w:p>
        </w:tc>
        <w:tc>
          <w:tcPr>
            <w:tcW w:w="2086" w:type="dxa"/>
            <w:vAlign w:val="center"/>
          </w:tcPr>
          <w:p w14:paraId="14C4C69B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软件体系结构</w:t>
            </w:r>
          </w:p>
        </w:tc>
        <w:tc>
          <w:tcPr>
            <w:tcW w:w="401" w:type="dxa"/>
            <w:vAlign w:val="center"/>
          </w:tcPr>
          <w:p w14:paraId="5C03EAD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1D5545B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vAlign w:val="center"/>
          </w:tcPr>
          <w:p w14:paraId="6B5FA6B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4F8B874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36D1B60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vAlign w:val="center"/>
          </w:tcPr>
          <w:p w14:paraId="2641722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37C517D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/>
            <w:vAlign w:val="center"/>
          </w:tcPr>
          <w:p w14:paraId="1F2F51A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393E462D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5FDCCC4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3495DDA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7465B81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D545BC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3350520011063</w:t>
            </w:r>
          </w:p>
        </w:tc>
        <w:tc>
          <w:tcPr>
            <w:tcW w:w="2086" w:type="dxa"/>
            <w:vAlign w:val="center"/>
          </w:tcPr>
          <w:p w14:paraId="285243F4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软件计划与管理</w:t>
            </w:r>
          </w:p>
        </w:tc>
        <w:tc>
          <w:tcPr>
            <w:tcW w:w="401" w:type="dxa"/>
            <w:vAlign w:val="center"/>
          </w:tcPr>
          <w:p w14:paraId="7705ACF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2FC8C0C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vAlign w:val="center"/>
          </w:tcPr>
          <w:p w14:paraId="4398EF6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5D25437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79993E0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vAlign w:val="center"/>
          </w:tcPr>
          <w:p w14:paraId="06ECCB8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454832F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7DD6EC9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489D8B0E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2516FB8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7DBD037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573B1C1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1B15DD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3350520011064</w:t>
            </w:r>
          </w:p>
        </w:tc>
        <w:tc>
          <w:tcPr>
            <w:tcW w:w="2086" w:type="dxa"/>
            <w:vAlign w:val="center"/>
          </w:tcPr>
          <w:p w14:paraId="5C69155B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软件测试</w:t>
            </w:r>
          </w:p>
        </w:tc>
        <w:tc>
          <w:tcPr>
            <w:tcW w:w="401" w:type="dxa"/>
            <w:vAlign w:val="center"/>
          </w:tcPr>
          <w:p w14:paraId="46653C9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34D35D3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vAlign w:val="center"/>
          </w:tcPr>
          <w:p w14:paraId="2BAB6BA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6A4CF43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25422EC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vAlign w:val="center"/>
          </w:tcPr>
          <w:p w14:paraId="7708B29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23B7930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54908DD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172FD28F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5EEC62C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2D96BCE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0AD96B0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1EC544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3350520011065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7269BBA5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云计算技术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5D50AE5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shd w:val="clear" w:color="auto" w:fill="auto"/>
            <w:vAlign w:val="center"/>
          </w:tcPr>
          <w:p w14:paraId="7B3C193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4B9F366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shd w:val="clear" w:color="auto" w:fill="auto"/>
            <w:vAlign w:val="center"/>
          </w:tcPr>
          <w:p w14:paraId="35F60F7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BBC151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3982949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shd w:val="clear" w:color="auto" w:fill="auto"/>
            <w:vAlign w:val="center"/>
          </w:tcPr>
          <w:p w14:paraId="618B07E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 w:val="restart"/>
            <w:vAlign w:val="center"/>
          </w:tcPr>
          <w:p w14:paraId="2DBBC2E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计算机体系结构方向</w:t>
            </w:r>
          </w:p>
        </w:tc>
      </w:tr>
      <w:tr w:rsidR="00AB0B58" w14:paraId="21A3276E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20AD80D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3B35214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004AAB3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B9616B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3350520011066</w:t>
            </w:r>
          </w:p>
        </w:tc>
        <w:tc>
          <w:tcPr>
            <w:tcW w:w="2086" w:type="dxa"/>
            <w:vAlign w:val="center"/>
          </w:tcPr>
          <w:p w14:paraId="57F27938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存储技术</w:t>
            </w:r>
          </w:p>
        </w:tc>
        <w:tc>
          <w:tcPr>
            <w:tcW w:w="401" w:type="dxa"/>
            <w:vAlign w:val="center"/>
          </w:tcPr>
          <w:p w14:paraId="0C21428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7302A93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vAlign w:val="center"/>
          </w:tcPr>
          <w:p w14:paraId="48233B5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0AA92D3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1739377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vAlign w:val="center"/>
          </w:tcPr>
          <w:p w14:paraId="0911431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7648B7E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5EC4093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0A769E9A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0B2C584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3F42F01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06023FF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F5D69E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3350520011067</w:t>
            </w:r>
          </w:p>
        </w:tc>
        <w:tc>
          <w:tcPr>
            <w:tcW w:w="2086" w:type="dxa"/>
            <w:vAlign w:val="center"/>
          </w:tcPr>
          <w:p w14:paraId="5DB4CE6F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并行与分布式计算</w:t>
            </w:r>
          </w:p>
        </w:tc>
        <w:tc>
          <w:tcPr>
            <w:tcW w:w="401" w:type="dxa"/>
            <w:vAlign w:val="center"/>
          </w:tcPr>
          <w:p w14:paraId="7C605A6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177918B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vAlign w:val="center"/>
          </w:tcPr>
          <w:p w14:paraId="1BB591D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vAlign w:val="center"/>
          </w:tcPr>
          <w:p w14:paraId="1FA81CB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0F62D39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vAlign w:val="center"/>
          </w:tcPr>
          <w:p w14:paraId="5D5B9D9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vAlign w:val="center"/>
          </w:tcPr>
          <w:p w14:paraId="1EB9BF5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56EE2E6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58C44B85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03AF3F7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75231AB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5EC5A25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EF0FFB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3350520011068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5E8F578A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量子计算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3C1E223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35" w:type="dxa"/>
            <w:shd w:val="clear" w:color="auto" w:fill="auto"/>
            <w:vAlign w:val="center"/>
          </w:tcPr>
          <w:p w14:paraId="6B13BD6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6F56B47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14:paraId="6C56508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65B813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3F79DE4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151DAF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7C4AB30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797B6E15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7D921DE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699333E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4F3A723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03B9CC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3350520011069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59F9D24F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数据科学导论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600608F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35" w:type="dxa"/>
            <w:shd w:val="clear" w:color="auto" w:fill="auto"/>
            <w:vAlign w:val="center"/>
          </w:tcPr>
          <w:p w14:paraId="629418D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6689FA1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14:paraId="564D676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285BD9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0FC6AFB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44F7D9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 w:val="restart"/>
            <w:vAlign w:val="center"/>
          </w:tcPr>
          <w:p w14:paraId="08928EC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大数据方向</w:t>
            </w:r>
          </w:p>
        </w:tc>
      </w:tr>
      <w:tr w:rsidR="00AB0B58" w14:paraId="76485917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0F3B120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682EFCF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6DAC786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C95243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3350520011070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509A8554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数据采集与物联网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52F9C85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shd w:val="clear" w:color="auto" w:fill="auto"/>
            <w:vAlign w:val="center"/>
          </w:tcPr>
          <w:p w14:paraId="5386E5B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7927042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shd w:val="clear" w:color="auto" w:fill="auto"/>
            <w:vAlign w:val="center"/>
          </w:tcPr>
          <w:p w14:paraId="68D73D3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455046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C95F86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shd w:val="clear" w:color="auto" w:fill="auto"/>
            <w:vAlign w:val="center"/>
          </w:tcPr>
          <w:p w14:paraId="50681263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/>
            <w:vAlign w:val="center"/>
          </w:tcPr>
          <w:p w14:paraId="439640F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62F217D2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508EBB1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0EAD602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2C4F052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E86419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3350520011071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2F906C65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大数据计算架构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529B2D7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shd w:val="clear" w:color="auto" w:fill="auto"/>
            <w:vAlign w:val="center"/>
          </w:tcPr>
          <w:p w14:paraId="262B1E3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5F331FD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shd w:val="clear" w:color="auto" w:fill="auto"/>
            <w:vAlign w:val="center"/>
          </w:tcPr>
          <w:p w14:paraId="4759383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4CFAB1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DE47CC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shd w:val="clear" w:color="auto" w:fill="auto"/>
            <w:vAlign w:val="center"/>
          </w:tcPr>
          <w:p w14:paraId="7192F6A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2E0DD00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4E102AEC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7C88C27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LrV"/>
            <w:vAlign w:val="center"/>
          </w:tcPr>
          <w:p w14:paraId="2599D7C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textDirection w:val="tbLrV"/>
            <w:vAlign w:val="center"/>
          </w:tcPr>
          <w:p w14:paraId="19F8BBB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6458EE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3350520011072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65881BB1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大数据分析与处理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319B452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shd w:val="clear" w:color="auto" w:fill="auto"/>
            <w:vAlign w:val="center"/>
          </w:tcPr>
          <w:p w14:paraId="2CB963B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01" w:type="dxa"/>
            <w:shd w:val="clear" w:color="auto" w:fill="auto"/>
            <w:vAlign w:val="center"/>
          </w:tcPr>
          <w:p w14:paraId="5F33BFF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374" w:type="dxa"/>
            <w:shd w:val="clear" w:color="auto" w:fill="auto"/>
            <w:vAlign w:val="center"/>
          </w:tcPr>
          <w:p w14:paraId="5F5962E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3349D9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48DDFD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76" w:type="dxa"/>
            <w:shd w:val="clear" w:color="auto" w:fill="auto"/>
            <w:vAlign w:val="center"/>
          </w:tcPr>
          <w:p w14:paraId="21D0902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5937D5C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042BAFFE" w14:textId="77777777">
        <w:trPr>
          <w:jc w:val="center"/>
        </w:trPr>
        <w:tc>
          <w:tcPr>
            <w:tcW w:w="248" w:type="dxa"/>
            <w:vMerge w:val="restart"/>
            <w:tcBorders>
              <w:right w:val="single" w:sz="4" w:space="0" w:color="auto"/>
            </w:tcBorders>
            <w:vAlign w:val="center"/>
          </w:tcPr>
          <w:p w14:paraId="1951ECF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BD15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专业实践课程</w:t>
            </w:r>
          </w:p>
        </w:tc>
        <w:tc>
          <w:tcPr>
            <w:tcW w:w="434" w:type="dxa"/>
            <w:vMerge w:val="restart"/>
            <w:tcBorders>
              <w:left w:val="single" w:sz="4" w:space="0" w:color="auto"/>
            </w:tcBorders>
            <w:vAlign w:val="center"/>
          </w:tcPr>
          <w:p w14:paraId="359BA14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计算机科学与技术专业必修14</w:t>
            </w:r>
          </w:p>
        </w:tc>
        <w:tc>
          <w:tcPr>
            <w:tcW w:w="1260" w:type="dxa"/>
            <w:vAlign w:val="center"/>
          </w:tcPr>
          <w:p w14:paraId="2E86AEC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3150520011012</w:t>
            </w:r>
          </w:p>
        </w:tc>
        <w:tc>
          <w:tcPr>
            <w:tcW w:w="2086" w:type="dxa"/>
            <w:vAlign w:val="center"/>
          </w:tcPr>
          <w:p w14:paraId="7FECED66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高级语言程序设计</w:t>
            </w:r>
          </w:p>
        </w:tc>
        <w:tc>
          <w:tcPr>
            <w:tcW w:w="401" w:type="dxa"/>
            <w:vAlign w:val="center"/>
          </w:tcPr>
          <w:p w14:paraId="3F5C56B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5477A3A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0CCD996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74" w:type="dxa"/>
            <w:vAlign w:val="center"/>
          </w:tcPr>
          <w:p w14:paraId="4682E18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72</w:t>
            </w:r>
          </w:p>
        </w:tc>
        <w:tc>
          <w:tcPr>
            <w:tcW w:w="620" w:type="dxa"/>
            <w:vAlign w:val="center"/>
          </w:tcPr>
          <w:p w14:paraId="2613D5F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88" w:type="dxa"/>
            <w:vAlign w:val="center"/>
          </w:tcPr>
          <w:p w14:paraId="6203FBE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72</w:t>
            </w:r>
          </w:p>
        </w:tc>
        <w:tc>
          <w:tcPr>
            <w:tcW w:w="476" w:type="dxa"/>
            <w:vAlign w:val="center"/>
          </w:tcPr>
          <w:p w14:paraId="4DE2EBC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62" w:type="dxa"/>
            <w:vMerge w:val="restart"/>
            <w:vAlign w:val="center"/>
          </w:tcPr>
          <w:p w14:paraId="157D54D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74EDFD54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1B0B637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47F7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vAlign w:val="center"/>
          </w:tcPr>
          <w:p w14:paraId="24C9BB0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A192FD1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color w:val="000000"/>
                <w:sz w:val="18"/>
                <w:szCs w:val="18"/>
                <w:highlight w:val="yellow"/>
              </w:rPr>
              <w:t>3150520011091</w:t>
            </w:r>
          </w:p>
        </w:tc>
        <w:tc>
          <w:tcPr>
            <w:tcW w:w="2086" w:type="dxa"/>
            <w:vAlign w:val="center"/>
          </w:tcPr>
          <w:p w14:paraId="634C662D" w14:textId="77777777" w:rsidR="00AB0B58" w:rsidRPr="00CD329D" w:rsidRDefault="008B4286">
            <w:pPr>
              <w:widowControl/>
              <w:spacing w:line="260" w:lineRule="exact"/>
              <w:rPr>
                <w:rFonts w:ascii="宋体" w:eastAsia="宋体" w:hAnsi="宋体" w:cs="宋体"/>
                <w:spacing w:val="-6"/>
                <w:kern w:val="0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cs="宋体" w:hint="eastAsia"/>
                <w:spacing w:val="-6"/>
                <w:kern w:val="0"/>
                <w:sz w:val="18"/>
                <w:szCs w:val="18"/>
                <w:highlight w:val="yellow"/>
              </w:rPr>
              <w:t>数字逻辑与数字电路设计</w:t>
            </w:r>
            <w:r w:rsidRPr="00CD329D">
              <w:rPr>
                <w:rFonts w:ascii="宋体" w:eastAsia="宋体" w:hAnsi="宋体" w:cs="黑体" w:hint="eastAsia"/>
                <w:color w:val="000000"/>
                <w:spacing w:val="-6"/>
                <w:sz w:val="18"/>
                <w:szCs w:val="18"/>
                <w:highlight w:val="yellow"/>
              </w:rPr>
              <w:fldChar w:fldCharType="begin"/>
            </w:r>
            <w:r w:rsidRPr="00CD329D">
              <w:rPr>
                <w:rFonts w:ascii="宋体" w:eastAsia="宋体" w:hAnsi="宋体" w:cs="黑体" w:hint="eastAsia"/>
                <w:color w:val="000000"/>
                <w:spacing w:val="-6"/>
                <w:sz w:val="18"/>
                <w:szCs w:val="18"/>
                <w:highlight w:val="yellow"/>
              </w:rPr>
              <w:instrText xml:space="preserve"> EQ \o\ac(</w:instrText>
            </w:r>
            <w:r w:rsidRPr="00CD329D">
              <w:rPr>
                <w:rFonts w:ascii="宋体" w:eastAsia="宋体" w:hAnsi="宋体" w:cs="黑体" w:hint="eastAsia"/>
                <w:color w:val="000000"/>
                <w:spacing w:val="-6"/>
                <w:position w:val="-4"/>
                <w:sz w:val="18"/>
                <w:szCs w:val="18"/>
                <w:highlight w:val="yellow"/>
              </w:rPr>
              <w:instrText>○</w:instrText>
            </w:r>
            <w:r w:rsidRPr="00CD329D">
              <w:rPr>
                <w:rFonts w:ascii="宋体" w:eastAsia="宋体" w:hAnsi="宋体" w:cs="黑体" w:hint="eastAsia"/>
                <w:color w:val="000000"/>
                <w:spacing w:val="-6"/>
                <w:sz w:val="18"/>
                <w:szCs w:val="18"/>
                <w:highlight w:val="yellow"/>
              </w:rPr>
              <w:instrText>,三)</w:instrText>
            </w:r>
            <w:r w:rsidRPr="00CD329D">
              <w:rPr>
                <w:rFonts w:ascii="宋体" w:eastAsia="宋体" w:hAnsi="宋体" w:cs="黑体" w:hint="eastAsia"/>
                <w:color w:val="000000"/>
                <w:spacing w:val="-6"/>
                <w:sz w:val="18"/>
                <w:szCs w:val="18"/>
                <w:highlight w:val="yellow"/>
              </w:rPr>
              <w:fldChar w:fldCharType="end"/>
            </w:r>
          </w:p>
        </w:tc>
        <w:tc>
          <w:tcPr>
            <w:tcW w:w="401" w:type="dxa"/>
            <w:vAlign w:val="center"/>
          </w:tcPr>
          <w:p w14:paraId="04F8B2DA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635" w:type="dxa"/>
            <w:vAlign w:val="center"/>
          </w:tcPr>
          <w:p w14:paraId="53F21B41" w14:textId="77777777" w:rsidR="00AB0B58" w:rsidRPr="00CD329D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</w:p>
        </w:tc>
        <w:tc>
          <w:tcPr>
            <w:tcW w:w="601" w:type="dxa"/>
            <w:vAlign w:val="center"/>
          </w:tcPr>
          <w:p w14:paraId="0A0C6016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74" w:type="dxa"/>
            <w:vAlign w:val="center"/>
          </w:tcPr>
          <w:p w14:paraId="17CEECCF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24</w:t>
            </w:r>
          </w:p>
        </w:tc>
        <w:tc>
          <w:tcPr>
            <w:tcW w:w="620" w:type="dxa"/>
            <w:vAlign w:val="center"/>
          </w:tcPr>
          <w:p w14:paraId="785F793E" w14:textId="77777777" w:rsidR="00AB0B58" w:rsidRPr="00CD329D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</w:p>
        </w:tc>
        <w:tc>
          <w:tcPr>
            <w:tcW w:w="588" w:type="dxa"/>
            <w:vAlign w:val="center"/>
          </w:tcPr>
          <w:p w14:paraId="01BB3AA2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24</w:t>
            </w:r>
          </w:p>
        </w:tc>
        <w:tc>
          <w:tcPr>
            <w:tcW w:w="476" w:type="dxa"/>
            <w:vAlign w:val="center"/>
          </w:tcPr>
          <w:p w14:paraId="06C51D1D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1暑</w:t>
            </w:r>
          </w:p>
        </w:tc>
        <w:tc>
          <w:tcPr>
            <w:tcW w:w="1462" w:type="dxa"/>
            <w:vMerge/>
            <w:vAlign w:val="center"/>
          </w:tcPr>
          <w:p w14:paraId="52FAA73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05198133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691C62F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CB94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vAlign w:val="center"/>
          </w:tcPr>
          <w:p w14:paraId="602BB63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7F9963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3150520011092</w:t>
            </w:r>
          </w:p>
        </w:tc>
        <w:tc>
          <w:tcPr>
            <w:tcW w:w="2086" w:type="dxa"/>
            <w:vAlign w:val="center"/>
          </w:tcPr>
          <w:p w14:paraId="0D04E9E4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spacing w:val="-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pacing w:val="-6"/>
                <w:kern w:val="0"/>
                <w:sz w:val="18"/>
                <w:szCs w:val="18"/>
              </w:rPr>
              <w:t>计算机组成与设计课程设计</w:t>
            </w:r>
          </w:p>
        </w:tc>
        <w:tc>
          <w:tcPr>
            <w:tcW w:w="401" w:type="dxa"/>
            <w:vAlign w:val="center"/>
          </w:tcPr>
          <w:p w14:paraId="108D99D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35" w:type="dxa"/>
            <w:vAlign w:val="center"/>
          </w:tcPr>
          <w:p w14:paraId="2354521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74DDBC3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center"/>
          </w:tcPr>
          <w:p w14:paraId="798A092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620" w:type="dxa"/>
            <w:vAlign w:val="center"/>
          </w:tcPr>
          <w:p w14:paraId="3F8E1D8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88" w:type="dxa"/>
            <w:vAlign w:val="center"/>
          </w:tcPr>
          <w:p w14:paraId="4A0F570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476" w:type="dxa"/>
            <w:vAlign w:val="center"/>
          </w:tcPr>
          <w:p w14:paraId="4989731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14:paraId="391210C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60D47065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3E7E472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BD9B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vAlign w:val="center"/>
          </w:tcPr>
          <w:p w14:paraId="635D013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203DDB1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color w:val="000000"/>
                <w:sz w:val="18"/>
                <w:szCs w:val="18"/>
                <w:highlight w:val="yellow"/>
              </w:rPr>
              <w:t>3150520011093</w:t>
            </w:r>
          </w:p>
        </w:tc>
        <w:tc>
          <w:tcPr>
            <w:tcW w:w="2086" w:type="dxa"/>
            <w:vAlign w:val="center"/>
          </w:tcPr>
          <w:p w14:paraId="695C92CF" w14:textId="77777777" w:rsidR="00AB0B58" w:rsidRPr="00CD329D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cs="宋体" w:hint="eastAsia"/>
                <w:kern w:val="0"/>
                <w:sz w:val="18"/>
                <w:szCs w:val="18"/>
                <w:highlight w:val="yellow"/>
              </w:rPr>
              <w:t>操作系统课程设计</w:t>
            </w:r>
            <w:r w:rsidRPr="00CD329D">
              <w:rPr>
                <w:rFonts w:ascii="宋体" w:eastAsia="宋体" w:hAnsi="宋体" w:cs="黑体" w:hint="eastAsia"/>
                <w:color w:val="000000"/>
                <w:sz w:val="18"/>
                <w:szCs w:val="18"/>
                <w:highlight w:val="yellow"/>
              </w:rPr>
              <w:fldChar w:fldCharType="begin"/>
            </w:r>
            <w:r w:rsidRPr="00CD329D">
              <w:rPr>
                <w:rFonts w:ascii="宋体" w:eastAsia="宋体" w:hAnsi="宋体" w:cs="黑体" w:hint="eastAsia"/>
                <w:color w:val="000000"/>
                <w:sz w:val="18"/>
                <w:szCs w:val="18"/>
                <w:highlight w:val="yellow"/>
              </w:rPr>
              <w:instrText xml:space="preserve"> EQ \o\ac(</w:instrText>
            </w:r>
            <w:r w:rsidRPr="00CD329D">
              <w:rPr>
                <w:rFonts w:ascii="宋体" w:eastAsia="宋体" w:hAnsi="宋体" w:cs="黑体" w:hint="eastAsia"/>
                <w:color w:val="000000"/>
                <w:position w:val="-4"/>
                <w:sz w:val="18"/>
                <w:szCs w:val="18"/>
                <w:highlight w:val="yellow"/>
              </w:rPr>
              <w:instrText>○</w:instrText>
            </w:r>
            <w:r w:rsidRPr="00CD329D">
              <w:rPr>
                <w:rFonts w:ascii="宋体" w:eastAsia="宋体" w:hAnsi="宋体" w:cs="黑体" w:hint="eastAsia"/>
                <w:color w:val="000000"/>
                <w:sz w:val="18"/>
                <w:szCs w:val="18"/>
                <w:highlight w:val="yellow"/>
              </w:rPr>
              <w:instrText>,三)</w:instrText>
            </w:r>
            <w:r w:rsidRPr="00CD329D">
              <w:rPr>
                <w:rFonts w:ascii="宋体" w:eastAsia="宋体" w:hAnsi="宋体" w:cs="黑体" w:hint="eastAsia"/>
                <w:color w:val="000000"/>
                <w:sz w:val="18"/>
                <w:szCs w:val="18"/>
                <w:highlight w:val="yellow"/>
              </w:rPr>
              <w:fldChar w:fldCharType="end"/>
            </w:r>
          </w:p>
        </w:tc>
        <w:tc>
          <w:tcPr>
            <w:tcW w:w="401" w:type="dxa"/>
            <w:vAlign w:val="center"/>
          </w:tcPr>
          <w:p w14:paraId="1F79024B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635" w:type="dxa"/>
            <w:vAlign w:val="center"/>
          </w:tcPr>
          <w:p w14:paraId="0059C1BB" w14:textId="77777777" w:rsidR="00AB0B58" w:rsidRPr="00CD329D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</w:p>
        </w:tc>
        <w:tc>
          <w:tcPr>
            <w:tcW w:w="601" w:type="dxa"/>
            <w:vAlign w:val="center"/>
          </w:tcPr>
          <w:p w14:paraId="0E69C52E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74" w:type="dxa"/>
            <w:vAlign w:val="center"/>
          </w:tcPr>
          <w:p w14:paraId="0ABE2991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24</w:t>
            </w:r>
          </w:p>
        </w:tc>
        <w:tc>
          <w:tcPr>
            <w:tcW w:w="620" w:type="dxa"/>
            <w:vAlign w:val="center"/>
          </w:tcPr>
          <w:p w14:paraId="3C4D55D5" w14:textId="77777777" w:rsidR="00AB0B58" w:rsidRPr="00CD329D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</w:p>
        </w:tc>
        <w:tc>
          <w:tcPr>
            <w:tcW w:w="588" w:type="dxa"/>
            <w:vAlign w:val="center"/>
          </w:tcPr>
          <w:p w14:paraId="7DE29437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24</w:t>
            </w:r>
          </w:p>
        </w:tc>
        <w:tc>
          <w:tcPr>
            <w:tcW w:w="476" w:type="dxa"/>
            <w:vAlign w:val="center"/>
          </w:tcPr>
          <w:p w14:paraId="785CEB1A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2暑</w:t>
            </w:r>
          </w:p>
        </w:tc>
        <w:tc>
          <w:tcPr>
            <w:tcW w:w="1462" w:type="dxa"/>
            <w:vMerge/>
            <w:vAlign w:val="center"/>
          </w:tcPr>
          <w:p w14:paraId="1FB43EA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330DE4A2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50E8C9D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39C8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vAlign w:val="center"/>
          </w:tcPr>
          <w:p w14:paraId="72E826E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F29598A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color w:val="000000"/>
                <w:sz w:val="18"/>
                <w:szCs w:val="18"/>
                <w:highlight w:val="yellow"/>
              </w:rPr>
              <w:t>3150520011094</w:t>
            </w:r>
          </w:p>
        </w:tc>
        <w:tc>
          <w:tcPr>
            <w:tcW w:w="2086" w:type="dxa"/>
            <w:vAlign w:val="center"/>
          </w:tcPr>
          <w:p w14:paraId="005CD316" w14:textId="77777777" w:rsidR="00AB0B58" w:rsidRPr="00CD329D" w:rsidRDefault="008B4286">
            <w:pPr>
              <w:spacing w:line="260" w:lineRule="exact"/>
              <w:rPr>
                <w:rFonts w:ascii="宋体" w:eastAsia="宋体" w:hAnsi="宋体" w:cs="宋体"/>
                <w:color w:val="000000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color w:val="000000"/>
                <w:sz w:val="18"/>
                <w:szCs w:val="18"/>
                <w:highlight w:val="yellow"/>
              </w:rPr>
              <w:t>计算机网络课程设计</w:t>
            </w:r>
            <w:r w:rsidRPr="00CD329D">
              <w:rPr>
                <w:rFonts w:ascii="宋体" w:eastAsia="宋体" w:hAnsi="宋体" w:cs="黑体" w:hint="eastAsia"/>
                <w:color w:val="000000"/>
                <w:sz w:val="18"/>
                <w:szCs w:val="18"/>
                <w:highlight w:val="yellow"/>
              </w:rPr>
              <w:fldChar w:fldCharType="begin"/>
            </w:r>
            <w:r w:rsidRPr="00CD329D">
              <w:rPr>
                <w:rFonts w:ascii="宋体" w:eastAsia="宋体" w:hAnsi="宋体" w:cs="黑体" w:hint="eastAsia"/>
                <w:color w:val="000000"/>
                <w:sz w:val="18"/>
                <w:szCs w:val="18"/>
                <w:highlight w:val="yellow"/>
              </w:rPr>
              <w:instrText xml:space="preserve"> EQ \o\ac(</w:instrText>
            </w:r>
            <w:r w:rsidRPr="00CD329D">
              <w:rPr>
                <w:rFonts w:ascii="宋体" w:eastAsia="宋体" w:hAnsi="宋体" w:cs="黑体" w:hint="eastAsia"/>
                <w:color w:val="000000"/>
                <w:position w:val="-4"/>
                <w:sz w:val="18"/>
                <w:szCs w:val="18"/>
                <w:highlight w:val="yellow"/>
              </w:rPr>
              <w:instrText>○</w:instrText>
            </w:r>
            <w:r w:rsidRPr="00CD329D">
              <w:rPr>
                <w:rFonts w:ascii="宋体" w:eastAsia="宋体" w:hAnsi="宋体" w:cs="黑体" w:hint="eastAsia"/>
                <w:color w:val="000000"/>
                <w:sz w:val="18"/>
                <w:szCs w:val="18"/>
                <w:highlight w:val="yellow"/>
              </w:rPr>
              <w:instrText>,三)</w:instrText>
            </w:r>
            <w:r w:rsidRPr="00CD329D">
              <w:rPr>
                <w:rFonts w:ascii="宋体" w:eastAsia="宋体" w:hAnsi="宋体" w:cs="黑体" w:hint="eastAsia"/>
                <w:color w:val="000000"/>
                <w:sz w:val="18"/>
                <w:szCs w:val="18"/>
                <w:highlight w:val="yellow"/>
              </w:rPr>
              <w:fldChar w:fldCharType="end"/>
            </w:r>
          </w:p>
        </w:tc>
        <w:tc>
          <w:tcPr>
            <w:tcW w:w="401" w:type="dxa"/>
            <w:vAlign w:val="center"/>
          </w:tcPr>
          <w:p w14:paraId="041A9F34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635" w:type="dxa"/>
            <w:vAlign w:val="center"/>
          </w:tcPr>
          <w:p w14:paraId="0C5A47D1" w14:textId="77777777" w:rsidR="00AB0B58" w:rsidRPr="00CD329D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</w:p>
        </w:tc>
        <w:tc>
          <w:tcPr>
            <w:tcW w:w="601" w:type="dxa"/>
            <w:vAlign w:val="center"/>
          </w:tcPr>
          <w:p w14:paraId="7E81C811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74" w:type="dxa"/>
            <w:vAlign w:val="center"/>
          </w:tcPr>
          <w:p w14:paraId="53E53577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24</w:t>
            </w:r>
          </w:p>
        </w:tc>
        <w:tc>
          <w:tcPr>
            <w:tcW w:w="620" w:type="dxa"/>
            <w:vAlign w:val="center"/>
          </w:tcPr>
          <w:p w14:paraId="1B40ED13" w14:textId="77777777" w:rsidR="00AB0B58" w:rsidRPr="00CD329D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</w:p>
        </w:tc>
        <w:tc>
          <w:tcPr>
            <w:tcW w:w="588" w:type="dxa"/>
            <w:vAlign w:val="center"/>
          </w:tcPr>
          <w:p w14:paraId="24D3B963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24</w:t>
            </w:r>
          </w:p>
        </w:tc>
        <w:tc>
          <w:tcPr>
            <w:tcW w:w="476" w:type="dxa"/>
            <w:vAlign w:val="center"/>
          </w:tcPr>
          <w:p w14:paraId="697BC961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2暑</w:t>
            </w:r>
          </w:p>
        </w:tc>
        <w:tc>
          <w:tcPr>
            <w:tcW w:w="1462" w:type="dxa"/>
            <w:vMerge/>
            <w:vAlign w:val="center"/>
          </w:tcPr>
          <w:p w14:paraId="4CE973D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7B4E3F69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3708F96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513D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vAlign w:val="center"/>
          </w:tcPr>
          <w:p w14:paraId="50E667F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22F07D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3150520011095</w:t>
            </w:r>
          </w:p>
        </w:tc>
        <w:tc>
          <w:tcPr>
            <w:tcW w:w="2086" w:type="dxa"/>
            <w:vAlign w:val="center"/>
          </w:tcPr>
          <w:p w14:paraId="514C4A73" w14:textId="77777777" w:rsidR="00AB0B58" w:rsidRDefault="008B4286">
            <w:pPr>
              <w:spacing w:line="260" w:lineRule="exac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大型应用软件课程设计</w:t>
            </w:r>
          </w:p>
        </w:tc>
        <w:tc>
          <w:tcPr>
            <w:tcW w:w="401" w:type="dxa"/>
            <w:vAlign w:val="center"/>
          </w:tcPr>
          <w:p w14:paraId="76D0EFF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35" w:type="dxa"/>
            <w:vAlign w:val="center"/>
          </w:tcPr>
          <w:p w14:paraId="4893074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4B8A6D1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74" w:type="dxa"/>
            <w:vAlign w:val="center"/>
          </w:tcPr>
          <w:p w14:paraId="18878D0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620" w:type="dxa"/>
            <w:vAlign w:val="center"/>
          </w:tcPr>
          <w:p w14:paraId="2339390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88" w:type="dxa"/>
            <w:vAlign w:val="center"/>
          </w:tcPr>
          <w:p w14:paraId="654E91D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476" w:type="dxa"/>
            <w:vAlign w:val="center"/>
          </w:tcPr>
          <w:p w14:paraId="123D06E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62" w:type="dxa"/>
            <w:vMerge/>
            <w:vAlign w:val="center"/>
          </w:tcPr>
          <w:p w14:paraId="4A3F593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68CC37A5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03E3945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BE5E04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vAlign w:val="center"/>
          </w:tcPr>
          <w:p w14:paraId="3E2990D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BA5D28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3150520011096</w:t>
            </w:r>
          </w:p>
        </w:tc>
        <w:tc>
          <w:tcPr>
            <w:tcW w:w="2086" w:type="dxa"/>
            <w:vAlign w:val="center"/>
          </w:tcPr>
          <w:p w14:paraId="038A8A1F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毕业论文或设计</w:t>
            </w:r>
          </w:p>
        </w:tc>
        <w:tc>
          <w:tcPr>
            <w:tcW w:w="401" w:type="dxa"/>
            <w:vAlign w:val="center"/>
          </w:tcPr>
          <w:p w14:paraId="74E16B2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635" w:type="dxa"/>
            <w:vAlign w:val="center"/>
          </w:tcPr>
          <w:p w14:paraId="06D8913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3D486B2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74" w:type="dxa"/>
            <w:vAlign w:val="center"/>
          </w:tcPr>
          <w:p w14:paraId="1E43DED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144</w:t>
            </w:r>
          </w:p>
        </w:tc>
        <w:tc>
          <w:tcPr>
            <w:tcW w:w="620" w:type="dxa"/>
            <w:vAlign w:val="center"/>
          </w:tcPr>
          <w:p w14:paraId="2CC9650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88" w:type="dxa"/>
            <w:vAlign w:val="center"/>
          </w:tcPr>
          <w:p w14:paraId="4535A5D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144</w:t>
            </w:r>
          </w:p>
        </w:tc>
        <w:tc>
          <w:tcPr>
            <w:tcW w:w="476" w:type="dxa"/>
            <w:vAlign w:val="center"/>
          </w:tcPr>
          <w:p w14:paraId="36282350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62" w:type="dxa"/>
            <w:vMerge/>
            <w:vAlign w:val="center"/>
          </w:tcPr>
          <w:p w14:paraId="3CDF97B8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575C8BD8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5C24C47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0D34F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 w:val="restart"/>
            <w:tcBorders>
              <w:left w:val="single" w:sz="4" w:space="0" w:color="auto"/>
            </w:tcBorders>
            <w:vAlign w:val="center"/>
          </w:tcPr>
          <w:p w14:paraId="14073047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选修</w:t>
            </w:r>
          </w:p>
        </w:tc>
        <w:tc>
          <w:tcPr>
            <w:tcW w:w="1260" w:type="dxa"/>
            <w:vAlign w:val="center"/>
          </w:tcPr>
          <w:p w14:paraId="72D3DE9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3350520011103</w:t>
            </w:r>
          </w:p>
        </w:tc>
        <w:tc>
          <w:tcPr>
            <w:tcW w:w="2086" w:type="dxa"/>
            <w:vAlign w:val="center"/>
          </w:tcPr>
          <w:p w14:paraId="450E6B85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.net 架构程序设计</w:t>
            </w:r>
          </w:p>
        </w:tc>
        <w:tc>
          <w:tcPr>
            <w:tcW w:w="401" w:type="dxa"/>
            <w:vAlign w:val="center"/>
          </w:tcPr>
          <w:p w14:paraId="553F971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039556E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1332CEA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74" w:type="dxa"/>
            <w:vAlign w:val="center"/>
          </w:tcPr>
          <w:p w14:paraId="1F2FB3F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620" w:type="dxa"/>
            <w:vAlign w:val="center"/>
          </w:tcPr>
          <w:p w14:paraId="0418D56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88" w:type="dxa"/>
            <w:vAlign w:val="center"/>
          </w:tcPr>
          <w:p w14:paraId="47BF270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476" w:type="dxa"/>
            <w:vAlign w:val="center"/>
          </w:tcPr>
          <w:p w14:paraId="0B4A3A1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62" w:type="dxa"/>
            <w:vMerge w:val="restart"/>
            <w:vAlign w:val="center"/>
          </w:tcPr>
          <w:p w14:paraId="39A3AE2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7795BFB5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146DC57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D6AE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vAlign w:val="center"/>
          </w:tcPr>
          <w:p w14:paraId="193BFA3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CFBBE7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3350520011104</w:t>
            </w:r>
          </w:p>
        </w:tc>
        <w:tc>
          <w:tcPr>
            <w:tcW w:w="2086" w:type="dxa"/>
            <w:vAlign w:val="center"/>
          </w:tcPr>
          <w:p w14:paraId="50C6BFEF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JavaEE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架构程序设计</w:t>
            </w:r>
          </w:p>
        </w:tc>
        <w:tc>
          <w:tcPr>
            <w:tcW w:w="401" w:type="dxa"/>
            <w:vAlign w:val="center"/>
          </w:tcPr>
          <w:p w14:paraId="73BE127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5DD6FC2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1B94428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74" w:type="dxa"/>
            <w:vAlign w:val="center"/>
          </w:tcPr>
          <w:p w14:paraId="21C81CA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620" w:type="dxa"/>
            <w:vAlign w:val="center"/>
          </w:tcPr>
          <w:p w14:paraId="14FF87E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88" w:type="dxa"/>
            <w:vAlign w:val="center"/>
          </w:tcPr>
          <w:p w14:paraId="2A0CCDC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476" w:type="dxa"/>
            <w:vAlign w:val="center"/>
          </w:tcPr>
          <w:p w14:paraId="4840367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62" w:type="dxa"/>
            <w:vMerge/>
            <w:vAlign w:val="center"/>
          </w:tcPr>
          <w:p w14:paraId="6276833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45731067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46E868F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F4F8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vAlign w:val="center"/>
          </w:tcPr>
          <w:p w14:paraId="2F6BB82E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2857C0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3350520011105</w:t>
            </w:r>
          </w:p>
        </w:tc>
        <w:tc>
          <w:tcPr>
            <w:tcW w:w="2086" w:type="dxa"/>
            <w:vAlign w:val="center"/>
          </w:tcPr>
          <w:p w14:paraId="65F3DEAD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编译技术课程设计</w:t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instrText xml:space="preserve"> eq \o\ac(</w:instrText>
            </w:r>
            <w:r>
              <w:rPr>
                <w:rFonts w:ascii="宋体" w:eastAsia="宋体" w:hAnsi="宋体" w:cs="黑体" w:hint="eastAsia"/>
                <w:color w:val="000000" w:themeColor="text1"/>
                <w:position w:val="-7"/>
                <w:sz w:val="18"/>
                <w:szCs w:val="18"/>
              </w:rPr>
              <w:instrText>○</w:instrText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instrText>,软)</w:instrText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401" w:type="dxa"/>
            <w:vAlign w:val="center"/>
          </w:tcPr>
          <w:p w14:paraId="57B26D49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35" w:type="dxa"/>
            <w:vAlign w:val="center"/>
          </w:tcPr>
          <w:p w14:paraId="73176C9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64AD222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374" w:type="dxa"/>
            <w:vAlign w:val="center"/>
          </w:tcPr>
          <w:p w14:paraId="61055CB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620" w:type="dxa"/>
            <w:vAlign w:val="center"/>
          </w:tcPr>
          <w:p w14:paraId="25C3753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88" w:type="dxa"/>
            <w:vAlign w:val="center"/>
          </w:tcPr>
          <w:p w14:paraId="5674551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476" w:type="dxa"/>
            <w:vAlign w:val="center"/>
          </w:tcPr>
          <w:p w14:paraId="47F0F6DF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62" w:type="dxa"/>
            <w:vMerge/>
            <w:vAlign w:val="center"/>
          </w:tcPr>
          <w:p w14:paraId="023BA69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737570BA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6A490A92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77B0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vAlign w:val="center"/>
          </w:tcPr>
          <w:p w14:paraId="78A6816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BFDE9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3350520011106</w:t>
            </w:r>
          </w:p>
        </w:tc>
        <w:tc>
          <w:tcPr>
            <w:tcW w:w="2086" w:type="dxa"/>
            <w:vAlign w:val="center"/>
          </w:tcPr>
          <w:p w14:paraId="29CAC595" w14:textId="77777777" w:rsidR="00AB0B58" w:rsidRDefault="008B4286">
            <w:pPr>
              <w:spacing w:line="260" w:lineRule="exac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数据库系统实现</w:t>
            </w:r>
          </w:p>
        </w:tc>
        <w:tc>
          <w:tcPr>
            <w:tcW w:w="401" w:type="dxa"/>
            <w:vAlign w:val="center"/>
          </w:tcPr>
          <w:p w14:paraId="630ABB9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2DCBA79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78E8F88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74" w:type="dxa"/>
            <w:vAlign w:val="center"/>
          </w:tcPr>
          <w:p w14:paraId="1C929D52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620" w:type="dxa"/>
            <w:vAlign w:val="center"/>
          </w:tcPr>
          <w:p w14:paraId="3FAA23A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88" w:type="dxa"/>
            <w:vAlign w:val="center"/>
          </w:tcPr>
          <w:p w14:paraId="7D25FDAD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476" w:type="dxa"/>
            <w:vAlign w:val="center"/>
          </w:tcPr>
          <w:p w14:paraId="3581D168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/>
            <w:vAlign w:val="center"/>
          </w:tcPr>
          <w:p w14:paraId="504B4A7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4EC8F00C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7B728F2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B71B5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vAlign w:val="center"/>
          </w:tcPr>
          <w:p w14:paraId="07762E2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BD582AE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3350520011107</w:t>
            </w:r>
          </w:p>
        </w:tc>
        <w:tc>
          <w:tcPr>
            <w:tcW w:w="2086" w:type="dxa"/>
            <w:vAlign w:val="center"/>
          </w:tcPr>
          <w:p w14:paraId="2903385C" w14:textId="77777777" w:rsidR="00AB0B58" w:rsidRDefault="008B4286">
            <w:pPr>
              <w:widowControl/>
              <w:spacing w:line="260" w:lineRule="exact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网络工程与编程实践</w:t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instrText xml:space="preserve"> eq \o\ac(</w:instrText>
            </w:r>
            <w:r>
              <w:rPr>
                <w:rFonts w:ascii="宋体" w:eastAsia="宋体" w:hAnsi="宋体" w:cs="黑体" w:hint="eastAsia"/>
                <w:color w:val="000000" w:themeColor="text1"/>
                <w:position w:val="-7"/>
                <w:sz w:val="18"/>
                <w:szCs w:val="18"/>
              </w:rPr>
              <w:instrText>○</w:instrText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instrText>,软)</w:instrText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401" w:type="dxa"/>
            <w:vAlign w:val="center"/>
          </w:tcPr>
          <w:p w14:paraId="7B95F18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5" w:type="dxa"/>
            <w:vAlign w:val="center"/>
          </w:tcPr>
          <w:p w14:paraId="425F5BD3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5F5285B1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74" w:type="dxa"/>
            <w:vAlign w:val="center"/>
          </w:tcPr>
          <w:p w14:paraId="7BDFC18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620" w:type="dxa"/>
            <w:vAlign w:val="center"/>
          </w:tcPr>
          <w:p w14:paraId="5211076D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88" w:type="dxa"/>
            <w:vAlign w:val="center"/>
          </w:tcPr>
          <w:p w14:paraId="7256CC4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476" w:type="dxa"/>
            <w:vAlign w:val="center"/>
          </w:tcPr>
          <w:p w14:paraId="06E74D95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62" w:type="dxa"/>
            <w:vMerge/>
            <w:vAlign w:val="center"/>
          </w:tcPr>
          <w:p w14:paraId="729810C9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B0B58" w14:paraId="20307094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0DADCE1C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8C22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vAlign w:val="center"/>
          </w:tcPr>
          <w:p w14:paraId="33CDB5BA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5C16CB2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color w:val="000000"/>
                <w:sz w:val="18"/>
                <w:szCs w:val="18"/>
                <w:highlight w:val="yellow"/>
              </w:rPr>
              <w:t>3350520011108</w:t>
            </w:r>
          </w:p>
        </w:tc>
        <w:tc>
          <w:tcPr>
            <w:tcW w:w="2086" w:type="dxa"/>
            <w:vAlign w:val="center"/>
          </w:tcPr>
          <w:p w14:paraId="1873D77C" w14:textId="77777777" w:rsidR="00AB0B58" w:rsidRPr="00CD329D" w:rsidRDefault="008B4286">
            <w:pPr>
              <w:spacing w:line="260" w:lineRule="exact"/>
              <w:rPr>
                <w:rFonts w:ascii="宋体" w:eastAsia="宋体" w:hAnsi="宋体" w:cs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嵌入式系统课程设计</w:t>
            </w:r>
            <w:r w:rsidRPr="00CD329D">
              <w:rPr>
                <w:rFonts w:ascii="宋体" w:eastAsia="宋体" w:hAnsi="宋体" w:cs="黑体" w:hint="eastAsia"/>
                <w:color w:val="000000"/>
                <w:sz w:val="18"/>
                <w:szCs w:val="18"/>
                <w:highlight w:val="yellow"/>
              </w:rPr>
              <w:fldChar w:fldCharType="begin"/>
            </w:r>
            <w:r w:rsidRPr="00CD329D">
              <w:rPr>
                <w:rFonts w:ascii="宋体" w:eastAsia="宋体" w:hAnsi="宋体" w:cs="黑体" w:hint="eastAsia"/>
                <w:color w:val="000000"/>
                <w:sz w:val="18"/>
                <w:szCs w:val="18"/>
                <w:highlight w:val="yellow"/>
              </w:rPr>
              <w:instrText xml:space="preserve"> EQ \o\ac(</w:instrText>
            </w:r>
            <w:r w:rsidRPr="00CD329D">
              <w:rPr>
                <w:rFonts w:ascii="宋体" w:eastAsia="宋体" w:hAnsi="宋体" w:cs="黑体" w:hint="eastAsia"/>
                <w:color w:val="000000"/>
                <w:position w:val="-4"/>
                <w:sz w:val="18"/>
                <w:szCs w:val="18"/>
                <w:highlight w:val="yellow"/>
              </w:rPr>
              <w:instrText>○</w:instrText>
            </w:r>
            <w:r w:rsidRPr="00CD329D">
              <w:rPr>
                <w:rFonts w:ascii="宋体" w:eastAsia="宋体" w:hAnsi="宋体" w:cs="黑体" w:hint="eastAsia"/>
                <w:color w:val="000000"/>
                <w:sz w:val="18"/>
                <w:szCs w:val="18"/>
                <w:highlight w:val="yellow"/>
              </w:rPr>
              <w:instrText>,三)</w:instrText>
            </w:r>
            <w:r w:rsidRPr="00CD329D">
              <w:rPr>
                <w:rFonts w:ascii="宋体" w:eastAsia="宋体" w:hAnsi="宋体" w:cs="黑体" w:hint="eastAsia"/>
                <w:color w:val="000000"/>
                <w:sz w:val="18"/>
                <w:szCs w:val="18"/>
                <w:highlight w:val="yellow"/>
              </w:rPr>
              <w:fldChar w:fldCharType="end"/>
            </w:r>
            <w:r w:rsidRPr="00CD329D"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  <w:highlight w:val="yellow"/>
              </w:rPr>
              <w:fldChar w:fldCharType="begin"/>
            </w:r>
            <w:r w:rsidRPr="00CD329D"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  <w:highlight w:val="yellow"/>
              </w:rPr>
              <w:instrText xml:space="preserve"> eq \o\ac(</w:instrText>
            </w:r>
            <w:r w:rsidRPr="00CD329D">
              <w:rPr>
                <w:rFonts w:ascii="宋体" w:eastAsia="宋体" w:hAnsi="宋体" w:cs="黑体" w:hint="eastAsia"/>
                <w:color w:val="000000" w:themeColor="text1"/>
                <w:position w:val="-7"/>
                <w:sz w:val="18"/>
                <w:szCs w:val="18"/>
                <w:highlight w:val="yellow"/>
              </w:rPr>
              <w:instrText>○</w:instrText>
            </w:r>
            <w:r w:rsidRPr="00CD329D"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  <w:highlight w:val="yellow"/>
              </w:rPr>
              <w:instrText>,计)</w:instrText>
            </w:r>
            <w:r w:rsidRPr="00CD329D"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  <w:highlight w:val="yellow"/>
              </w:rPr>
              <w:fldChar w:fldCharType="end"/>
            </w:r>
          </w:p>
        </w:tc>
        <w:tc>
          <w:tcPr>
            <w:tcW w:w="401" w:type="dxa"/>
            <w:vAlign w:val="center"/>
          </w:tcPr>
          <w:p w14:paraId="2F1E7C66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635" w:type="dxa"/>
            <w:vAlign w:val="center"/>
          </w:tcPr>
          <w:p w14:paraId="3F97326A" w14:textId="77777777" w:rsidR="00AB0B58" w:rsidRPr="00CD329D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</w:p>
        </w:tc>
        <w:tc>
          <w:tcPr>
            <w:tcW w:w="601" w:type="dxa"/>
            <w:vAlign w:val="center"/>
          </w:tcPr>
          <w:p w14:paraId="2675F2C9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74" w:type="dxa"/>
            <w:vAlign w:val="center"/>
          </w:tcPr>
          <w:p w14:paraId="15EFE08A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24</w:t>
            </w:r>
          </w:p>
        </w:tc>
        <w:tc>
          <w:tcPr>
            <w:tcW w:w="620" w:type="dxa"/>
            <w:vAlign w:val="center"/>
          </w:tcPr>
          <w:p w14:paraId="2E85C79B" w14:textId="77777777" w:rsidR="00AB0B58" w:rsidRPr="00CD329D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</w:p>
        </w:tc>
        <w:tc>
          <w:tcPr>
            <w:tcW w:w="588" w:type="dxa"/>
            <w:vAlign w:val="center"/>
          </w:tcPr>
          <w:p w14:paraId="5D4744FF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24</w:t>
            </w:r>
          </w:p>
        </w:tc>
        <w:tc>
          <w:tcPr>
            <w:tcW w:w="476" w:type="dxa"/>
            <w:vAlign w:val="center"/>
          </w:tcPr>
          <w:p w14:paraId="122ED39D" w14:textId="77777777" w:rsidR="00AB0B58" w:rsidRPr="00CD329D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CD329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3暑</w:t>
            </w:r>
          </w:p>
        </w:tc>
        <w:tc>
          <w:tcPr>
            <w:tcW w:w="1462" w:type="dxa"/>
            <w:vAlign w:val="center"/>
          </w:tcPr>
          <w:p w14:paraId="2978F3DF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计算机科学与技术专业计算机体系结构方向选修课之一。</w:t>
            </w:r>
          </w:p>
        </w:tc>
      </w:tr>
      <w:tr w:rsidR="00AB0B58" w14:paraId="0A559C71" w14:textId="77777777">
        <w:trPr>
          <w:jc w:val="center"/>
        </w:trPr>
        <w:tc>
          <w:tcPr>
            <w:tcW w:w="248" w:type="dxa"/>
            <w:vMerge/>
            <w:tcBorders>
              <w:right w:val="single" w:sz="4" w:space="0" w:color="auto"/>
            </w:tcBorders>
            <w:vAlign w:val="center"/>
          </w:tcPr>
          <w:p w14:paraId="7D5BAAF0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9BCD6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</w:tcBorders>
            <w:vAlign w:val="center"/>
          </w:tcPr>
          <w:p w14:paraId="308E3D2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BCBD73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4350520011109</w:t>
            </w:r>
          </w:p>
        </w:tc>
        <w:tc>
          <w:tcPr>
            <w:tcW w:w="2086" w:type="dxa"/>
            <w:vAlign w:val="center"/>
          </w:tcPr>
          <w:p w14:paraId="360CCDC6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创客实践</w:t>
            </w:r>
            <w:proofErr w:type="gramEnd"/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instrText xml:space="preserve"> eq \o\ac(</w:instrText>
            </w:r>
            <w:r>
              <w:rPr>
                <w:rFonts w:ascii="宋体" w:eastAsia="宋体" w:hAnsi="宋体" w:cs="黑体" w:hint="eastAsia"/>
                <w:color w:val="000000" w:themeColor="text1"/>
                <w:position w:val="-7"/>
                <w:sz w:val="18"/>
                <w:szCs w:val="18"/>
              </w:rPr>
              <w:instrText>○</w:instrText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instrText>,创)</w:instrText>
            </w:r>
            <w:r>
              <w:rPr>
                <w:rFonts w:ascii="宋体" w:eastAsia="宋体" w:hAnsi="宋体" w:cs="黑体" w:hint="eastAsia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401" w:type="dxa"/>
            <w:vAlign w:val="center"/>
          </w:tcPr>
          <w:p w14:paraId="243EE884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1C6AE3A7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4BAC2D06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74" w:type="dxa"/>
            <w:vAlign w:val="center"/>
          </w:tcPr>
          <w:p w14:paraId="2748113A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72</w:t>
            </w:r>
          </w:p>
        </w:tc>
        <w:tc>
          <w:tcPr>
            <w:tcW w:w="620" w:type="dxa"/>
            <w:vAlign w:val="center"/>
          </w:tcPr>
          <w:p w14:paraId="12C9B3F1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88" w:type="dxa"/>
            <w:vAlign w:val="center"/>
          </w:tcPr>
          <w:p w14:paraId="5F08DE2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4.5周</w:t>
            </w:r>
          </w:p>
        </w:tc>
        <w:tc>
          <w:tcPr>
            <w:tcW w:w="476" w:type="dxa"/>
            <w:vAlign w:val="center"/>
          </w:tcPr>
          <w:p w14:paraId="72400B9B" w14:textId="77777777" w:rsidR="00AB0B58" w:rsidRDefault="00AB0B58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62" w:type="dxa"/>
            <w:vAlign w:val="center"/>
          </w:tcPr>
          <w:p w14:paraId="1E0A4068" w14:textId="77777777" w:rsidR="00AB0B58" w:rsidRDefault="008B4286">
            <w:pPr>
              <w:spacing w:line="260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创新/创业实践、竞赛等（一等奖以上），或发明专利，或高等级论文。参照学院相关规定执行。</w:t>
            </w:r>
          </w:p>
        </w:tc>
      </w:tr>
      <w:tr w:rsidR="00AB0B58" w14:paraId="62CAADCC" w14:textId="77777777">
        <w:trPr>
          <w:trHeight w:val="628"/>
          <w:jc w:val="center"/>
        </w:trPr>
        <w:tc>
          <w:tcPr>
            <w:tcW w:w="1136" w:type="dxa"/>
            <w:gridSpan w:val="3"/>
            <w:vAlign w:val="center"/>
          </w:tcPr>
          <w:p w14:paraId="115F598B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跨学院选修课程4</w:t>
            </w:r>
          </w:p>
        </w:tc>
        <w:tc>
          <w:tcPr>
            <w:tcW w:w="8503" w:type="dxa"/>
            <w:gridSpan w:val="10"/>
            <w:vAlign w:val="center"/>
          </w:tcPr>
          <w:p w14:paraId="11FAEFB5" w14:textId="77777777" w:rsidR="00AB0B58" w:rsidRDefault="008B4286">
            <w:pPr>
              <w:widowControl/>
              <w:jc w:val="left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/>
                <w:color w:val="FF0000"/>
                <w:sz w:val="18"/>
                <w:szCs w:val="18"/>
              </w:rPr>
              <w:t xml:space="preserve">要求跨学院学科选课，至少修读4个学分的跨学院学科专业教育课程。 </w:t>
            </w:r>
          </w:p>
        </w:tc>
      </w:tr>
      <w:tr w:rsidR="00AB0B58" w14:paraId="14D597A9" w14:textId="77777777">
        <w:trPr>
          <w:jc w:val="center"/>
        </w:trPr>
        <w:tc>
          <w:tcPr>
            <w:tcW w:w="1136" w:type="dxa"/>
            <w:gridSpan w:val="3"/>
            <w:vAlign w:val="center"/>
          </w:tcPr>
          <w:p w14:paraId="147A4A0C" w14:textId="77777777" w:rsidR="00AB0B58" w:rsidRDefault="008B4286">
            <w:pPr>
              <w:spacing w:line="260" w:lineRule="exact"/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毕业应取得总学分：140分</w:t>
            </w:r>
          </w:p>
        </w:tc>
        <w:tc>
          <w:tcPr>
            <w:tcW w:w="1260" w:type="dxa"/>
            <w:vAlign w:val="center"/>
          </w:tcPr>
          <w:p w14:paraId="32776728" w14:textId="77777777" w:rsidR="00AB0B58" w:rsidRDefault="00AB0B58">
            <w:pPr>
              <w:widowControl/>
              <w:spacing w:line="260" w:lineRule="exac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243" w:type="dxa"/>
            <w:gridSpan w:val="9"/>
            <w:vAlign w:val="center"/>
          </w:tcPr>
          <w:p w14:paraId="29BD373C" w14:textId="77777777" w:rsidR="00AB0B58" w:rsidRDefault="008B4286">
            <w:pPr>
              <w:widowControl/>
              <w:spacing w:line="260" w:lineRule="exac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其中，通识教育课程学分：≥12，占总学分的：≥8.6%</w:t>
            </w:r>
          </w:p>
          <w:p w14:paraId="5AFCBA22" w14:textId="77777777" w:rsidR="00AB0B58" w:rsidRDefault="008B4286">
            <w:pPr>
              <w:widowControl/>
              <w:spacing w:line="260" w:lineRule="exac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大类平台课程学分：21.5，占总学分的：15%</w:t>
            </w:r>
          </w:p>
          <w:p w14:paraId="2C7D932E" w14:textId="77777777" w:rsidR="00AB0B58" w:rsidRDefault="008B4286">
            <w:pPr>
              <w:widowControl/>
              <w:spacing w:line="260" w:lineRule="exac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计算机科学与技术专业的实践教学学分：41，占总学分的：29%</w:t>
            </w:r>
          </w:p>
          <w:p w14:paraId="6884039B" w14:textId="77777777" w:rsidR="00AB0B58" w:rsidRDefault="008B4286">
            <w:pPr>
              <w:widowControl/>
              <w:spacing w:line="260" w:lineRule="exac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计算机科学与技术专业的选修课学分：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27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，占总学分的：19%</w:t>
            </w:r>
          </w:p>
          <w:p w14:paraId="2B8B3E7B" w14:textId="77777777" w:rsidR="00AB0B58" w:rsidRDefault="008B4286">
            <w:pPr>
              <w:widowControl/>
              <w:spacing w:line="260" w:lineRule="exac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软件工程专业实践教学学分：45.5，占总学分的：32.5%</w:t>
            </w:r>
          </w:p>
          <w:p w14:paraId="17E8C11D" w14:textId="77777777" w:rsidR="00AB0B58" w:rsidRDefault="008B4286">
            <w:pPr>
              <w:widowControl/>
              <w:spacing w:line="260" w:lineRule="exac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软件工程专业选修课学分：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24.5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，占总学分的：18%</w:t>
            </w:r>
          </w:p>
          <w:p w14:paraId="57453380" w14:textId="77777777" w:rsidR="00AB0B58" w:rsidRDefault="008B4286">
            <w:pPr>
              <w:widowControl/>
              <w:spacing w:line="260" w:lineRule="exact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跨学院选修课程学分：4，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占总学分的：3%</w:t>
            </w:r>
          </w:p>
        </w:tc>
      </w:tr>
    </w:tbl>
    <w:p w14:paraId="6127DFEC" w14:textId="77777777" w:rsidR="00AB0B58" w:rsidRDefault="008B4286">
      <w:pPr>
        <w:spacing w:beforeLines="30" w:before="93"/>
        <w:jc w:val="left"/>
        <w:rPr>
          <w:rFonts w:ascii="宋体" w:eastAsia="宋体" w:hAnsi="宋体" w:cs="黑体"/>
          <w:color w:val="000000" w:themeColor="text1"/>
          <w:sz w:val="18"/>
          <w:szCs w:val="18"/>
        </w:rPr>
      </w:pP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t>备注：</w:t>
      </w:r>
    </w:p>
    <w:p w14:paraId="51C63D0C" w14:textId="77777777" w:rsidR="00AB0B58" w:rsidRDefault="008B4286">
      <w:pPr>
        <w:ind w:firstLineChars="200" w:firstLine="360"/>
        <w:jc w:val="left"/>
        <w:rPr>
          <w:rFonts w:ascii="宋体" w:eastAsia="宋体" w:hAnsi="宋体" w:cs="黑体"/>
          <w:color w:val="000000" w:themeColor="text1"/>
          <w:sz w:val="18"/>
          <w:szCs w:val="18"/>
        </w:rPr>
      </w:pP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t>1.带</w:t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fldChar w:fldCharType="begin"/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instrText xml:space="preserve"> eq \o\ac(</w:instrText>
      </w:r>
      <w:r>
        <w:rPr>
          <w:rFonts w:ascii="宋体" w:eastAsia="宋体" w:hAnsi="宋体" w:cs="黑体" w:hint="eastAsia"/>
          <w:color w:val="000000" w:themeColor="text1"/>
          <w:position w:val="-7"/>
          <w:sz w:val="18"/>
          <w:szCs w:val="18"/>
        </w:rPr>
        <w:instrText>○</w:instrText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instrText>,创)</w:instrText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fldChar w:fldCharType="end"/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t>字的课程为创新创业类课程。</w:t>
      </w:r>
    </w:p>
    <w:p w14:paraId="3D20C6CF" w14:textId="77777777" w:rsidR="00AB0B58" w:rsidRDefault="008B4286">
      <w:pPr>
        <w:ind w:firstLineChars="200" w:firstLine="360"/>
        <w:jc w:val="left"/>
        <w:rPr>
          <w:rFonts w:ascii="宋体" w:eastAsia="宋体" w:hAnsi="宋体" w:cs="黑体"/>
          <w:color w:val="000000" w:themeColor="text1"/>
          <w:sz w:val="18"/>
          <w:szCs w:val="18"/>
        </w:rPr>
      </w:pP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t>2.带</w:t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fldChar w:fldCharType="begin"/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instrText xml:space="preserve"> EQ \o\ac(○,三)</w:instrText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fldChar w:fldCharType="end"/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t>字的课程为第三学期开设课程。</w:t>
      </w:r>
    </w:p>
    <w:p w14:paraId="2D77B7AF" w14:textId="77777777" w:rsidR="00AB0B58" w:rsidRDefault="008B4286">
      <w:pPr>
        <w:ind w:firstLineChars="200" w:firstLine="360"/>
        <w:jc w:val="left"/>
        <w:rPr>
          <w:rFonts w:ascii="宋体" w:eastAsia="宋体" w:hAnsi="宋体" w:cs="黑体"/>
          <w:color w:val="000000" w:themeColor="text1"/>
          <w:sz w:val="18"/>
          <w:szCs w:val="18"/>
        </w:rPr>
      </w:pP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t>3.带</w:t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fldChar w:fldCharType="begin"/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instrText xml:space="preserve"> eq \o\ac(○,软)</w:instrText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fldChar w:fldCharType="end"/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t>课程限软件工程专业选修。</w:t>
      </w:r>
    </w:p>
    <w:p w14:paraId="64CE8F29" w14:textId="77777777" w:rsidR="00AB0B58" w:rsidRDefault="008B4286">
      <w:pPr>
        <w:ind w:firstLineChars="200" w:firstLine="360"/>
        <w:jc w:val="left"/>
        <w:rPr>
          <w:rFonts w:ascii="宋体" w:eastAsia="宋体" w:hAnsi="宋体" w:cs="黑体"/>
          <w:color w:val="000000" w:themeColor="text1"/>
          <w:sz w:val="18"/>
          <w:szCs w:val="18"/>
        </w:rPr>
      </w:pP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t>4.带</w:t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fldChar w:fldCharType="begin"/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instrText xml:space="preserve"> eq \o\ac(○,计)</w:instrText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fldChar w:fldCharType="end"/>
      </w: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t>课程限计算机科学与技术专业选修。</w:t>
      </w:r>
    </w:p>
    <w:p w14:paraId="635708E2" w14:textId="77777777" w:rsidR="00AB0B58" w:rsidRDefault="008B4286">
      <w:pPr>
        <w:ind w:firstLineChars="200" w:firstLine="360"/>
        <w:jc w:val="left"/>
        <w:rPr>
          <w:rFonts w:ascii="宋体" w:eastAsia="宋体" w:hAnsi="宋体" w:cs="黑体"/>
          <w:color w:val="000000" w:themeColor="text1"/>
          <w:sz w:val="18"/>
          <w:szCs w:val="18"/>
        </w:rPr>
      </w:pP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t>5.修读学期中带“X暑”的课程表示“X”学年暑期学期开设。</w:t>
      </w:r>
    </w:p>
    <w:p w14:paraId="1CFCC302" w14:textId="77777777" w:rsidR="00AB0B58" w:rsidRDefault="008B4286">
      <w:pPr>
        <w:ind w:firstLineChars="200" w:firstLine="360"/>
        <w:jc w:val="left"/>
        <w:rPr>
          <w:rFonts w:ascii="宋体" w:eastAsia="宋体" w:hAnsi="宋体" w:cs="黑体"/>
          <w:color w:val="000000" w:themeColor="text1"/>
          <w:sz w:val="18"/>
          <w:szCs w:val="18"/>
        </w:rPr>
      </w:pPr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t>6.建议学生选定某一专业方向后，在</w:t>
      </w:r>
      <w:proofErr w:type="gramStart"/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t>本方向</w:t>
      </w:r>
      <w:proofErr w:type="gramEnd"/>
      <w:r>
        <w:rPr>
          <w:rFonts w:ascii="宋体" w:eastAsia="宋体" w:hAnsi="宋体" w:cs="黑体" w:hint="eastAsia"/>
          <w:color w:val="000000" w:themeColor="text1"/>
          <w:sz w:val="18"/>
          <w:szCs w:val="18"/>
        </w:rPr>
        <w:t>选修课中至少任选两门专业选修课。</w:t>
      </w:r>
    </w:p>
    <w:p w14:paraId="7A715367" w14:textId="1BC41854" w:rsidR="00AB0B58" w:rsidRDefault="00AB0B58">
      <w:pPr>
        <w:widowControl/>
        <w:jc w:val="left"/>
        <w:rPr>
          <w:rFonts w:ascii="仿宋_GB2312" w:eastAsia="仿宋_GB2312" w:cs="黑体"/>
          <w:b/>
          <w:sz w:val="28"/>
          <w:szCs w:val="28"/>
        </w:rPr>
      </w:pPr>
    </w:p>
    <w:sectPr w:rsidR="00AB0B58">
      <w:pgSz w:w="11906" w:h="16838"/>
      <w:pgMar w:top="1440" w:right="1247" w:bottom="1440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准圆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C18"/>
    <w:rsid w:val="00001BA9"/>
    <w:rsid w:val="00004347"/>
    <w:rsid w:val="00005FF6"/>
    <w:rsid w:val="00006577"/>
    <w:rsid w:val="00006F19"/>
    <w:rsid w:val="00007676"/>
    <w:rsid w:val="00007AB5"/>
    <w:rsid w:val="000159A0"/>
    <w:rsid w:val="00020146"/>
    <w:rsid w:val="000224D3"/>
    <w:rsid w:val="000227E1"/>
    <w:rsid w:val="000248DF"/>
    <w:rsid w:val="00025020"/>
    <w:rsid w:val="000255CD"/>
    <w:rsid w:val="00026A46"/>
    <w:rsid w:val="00030B66"/>
    <w:rsid w:val="00034D4F"/>
    <w:rsid w:val="00037A49"/>
    <w:rsid w:val="000437B4"/>
    <w:rsid w:val="000444E1"/>
    <w:rsid w:val="00044826"/>
    <w:rsid w:val="00046201"/>
    <w:rsid w:val="00046447"/>
    <w:rsid w:val="000478AB"/>
    <w:rsid w:val="00050E97"/>
    <w:rsid w:val="00051CD5"/>
    <w:rsid w:val="00052F20"/>
    <w:rsid w:val="00054327"/>
    <w:rsid w:val="00055362"/>
    <w:rsid w:val="00055B44"/>
    <w:rsid w:val="00062A8B"/>
    <w:rsid w:val="00062D2C"/>
    <w:rsid w:val="0006613F"/>
    <w:rsid w:val="0006713F"/>
    <w:rsid w:val="000715A0"/>
    <w:rsid w:val="0007255A"/>
    <w:rsid w:val="0007318F"/>
    <w:rsid w:val="00073E1E"/>
    <w:rsid w:val="000756A3"/>
    <w:rsid w:val="00077444"/>
    <w:rsid w:val="00082600"/>
    <w:rsid w:val="00085AE9"/>
    <w:rsid w:val="0008701C"/>
    <w:rsid w:val="00092AAD"/>
    <w:rsid w:val="000A249D"/>
    <w:rsid w:val="000A29E9"/>
    <w:rsid w:val="000A7414"/>
    <w:rsid w:val="000A7D26"/>
    <w:rsid w:val="000B1F4E"/>
    <w:rsid w:val="000B2C6A"/>
    <w:rsid w:val="000C0093"/>
    <w:rsid w:val="000C2C26"/>
    <w:rsid w:val="000D1198"/>
    <w:rsid w:val="000D3EF0"/>
    <w:rsid w:val="000D4907"/>
    <w:rsid w:val="000D519D"/>
    <w:rsid w:val="000E2A01"/>
    <w:rsid w:val="000E3261"/>
    <w:rsid w:val="000E4F5E"/>
    <w:rsid w:val="000E7A8F"/>
    <w:rsid w:val="000F1839"/>
    <w:rsid w:val="000F2063"/>
    <w:rsid w:val="000F468C"/>
    <w:rsid w:val="000F7068"/>
    <w:rsid w:val="000F7EDF"/>
    <w:rsid w:val="001017DC"/>
    <w:rsid w:val="00104B3C"/>
    <w:rsid w:val="0012236F"/>
    <w:rsid w:val="00122905"/>
    <w:rsid w:val="00122E39"/>
    <w:rsid w:val="001249D9"/>
    <w:rsid w:val="00124A84"/>
    <w:rsid w:val="001321FB"/>
    <w:rsid w:val="001322E4"/>
    <w:rsid w:val="00134874"/>
    <w:rsid w:val="00136DE4"/>
    <w:rsid w:val="0013760E"/>
    <w:rsid w:val="0014043B"/>
    <w:rsid w:val="00143BF5"/>
    <w:rsid w:val="00145808"/>
    <w:rsid w:val="001465E8"/>
    <w:rsid w:val="00154211"/>
    <w:rsid w:val="0016130F"/>
    <w:rsid w:val="0016256C"/>
    <w:rsid w:val="00164E3E"/>
    <w:rsid w:val="00165C76"/>
    <w:rsid w:val="00170DF7"/>
    <w:rsid w:val="001713E3"/>
    <w:rsid w:val="0017579A"/>
    <w:rsid w:val="0018171C"/>
    <w:rsid w:val="00181EAB"/>
    <w:rsid w:val="00182FAB"/>
    <w:rsid w:val="00187272"/>
    <w:rsid w:val="00194A68"/>
    <w:rsid w:val="00197033"/>
    <w:rsid w:val="001A0AE8"/>
    <w:rsid w:val="001A260F"/>
    <w:rsid w:val="001A2A7F"/>
    <w:rsid w:val="001A3C58"/>
    <w:rsid w:val="001A6870"/>
    <w:rsid w:val="001B34BE"/>
    <w:rsid w:val="001B4774"/>
    <w:rsid w:val="001C00B0"/>
    <w:rsid w:val="001C052B"/>
    <w:rsid w:val="001C0D2A"/>
    <w:rsid w:val="001C0FAC"/>
    <w:rsid w:val="001C16E7"/>
    <w:rsid w:val="001C19BD"/>
    <w:rsid w:val="001D0DD2"/>
    <w:rsid w:val="001D112A"/>
    <w:rsid w:val="001D18C5"/>
    <w:rsid w:val="001D4A20"/>
    <w:rsid w:val="001D684C"/>
    <w:rsid w:val="001D6884"/>
    <w:rsid w:val="001E06EA"/>
    <w:rsid w:val="001E116A"/>
    <w:rsid w:val="001E5A8E"/>
    <w:rsid w:val="001E7058"/>
    <w:rsid w:val="001E745E"/>
    <w:rsid w:val="001F1CE5"/>
    <w:rsid w:val="001F5973"/>
    <w:rsid w:val="001F773E"/>
    <w:rsid w:val="0020323D"/>
    <w:rsid w:val="00203BBB"/>
    <w:rsid w:val="0020526E"/>
    <w:rsid w:val="002052EF"/>
    <w:rsid w:val="00205F68"/>
    <w:rsid w:val="00206990"/>
    <w:rsid w:val="00210A9E"/>
    <w:rsid w:val="00214824"/>
    <w:rsid w:val="002156B5"/>
    <w:rsid w:val="00224E91"/>
    <w:rsid w:val="0022529B"/>
    <w:rsid w:val="0022625E"/>
    <w:rsid w:val="00226C8F"/>
    <w:rsid w:val="00227962"/>
    <w:rsid w:val="00231F53"/>
    <w:rsid w:val="00233671"/>
    <w:rsid w:val="002350B1"/>
    <w:rsid w:val="0023554C"/>
    <w:rsid w:val="00236338"/>
    <w:rsid w:val="002509CB"/>
    <w:rsid w:val="002509E1"/>
    <w:rsid w:val="002539E0"/>
    <w:rsid w:val="00253D7D"/>
    <w:rsid w:val="00254879"/>
    <w:rsid w:val="002601C4"/>
    <w:rsid w:val="002620DC"/>
    <w:rsid w:val="00264ECC"/>
    <w:rsid w:val="002665DE"/>
    <w:rsid w:val="00282E3F"/>
    <w:rsid w:val="00286C39"/>
    <w:rsid w:val="002871F1"/>
    <w:rsid w:val="002976C9"/>
    <w:rsid w:val="002A1B1E"/>
    <w:rsid w:val="002A585B"/>
    <w:rsid w:val="002A697F"/>
    <w:rsid w:val="002B2B42"/>
    <w:rsid w:val="002B416D"/>
    <w:rsid w:val="002B4711"/>
    <w:rsid w:val="002B59AB"/>
    <w:rsid w:val="002C00A9"/>
    <w:rsid w:val="002C4D5D"/>
    <w:rsid w:val="002C6EA3"/>
    <w:rsid w:val="002D1627"/>
    <w:rsid w:val="002D4AFA"/>
    <w:rsid w:val="002D7D1E"/>
    <w:rsid w:val="002E3B1A"/>
    <w:rsid w:val="002E54D5"/>
    <w:rsid w:val="002F0586"/>
    <w:rsid w:val="002F5655"/>
    <w:rsid w:val="00300459"/>
    <w:rsid w:val="00302E27"/>
    <w:rsid w:val="00303CC7"/>
    <w:rsid w:val="003047C4"/>
    <w:rsid w:val="00313AE5"/>
    <w:rsid w:val="00317119"/>
    <w:rsid w:val="003175A4"/>
    <w:rsid w:val="00322E43"/>
    <w:rsid w:val="00323A87"/>
    <w:rsid w:val="003301B4"/>
    <w:rsid w:val="003359BE"/>
    <w:rsid w:val="00340FF1"/>
    <w:rsid w:val="0034181B"/>
    <w:rsid w:val="0034229E"/>
    <w:rsid w:val="00350529"/>
    <w:rsid w:val="003571A5"/>
    <w:rsid w:val="00362B6B"/>
    <w:rsid w:val="00363C53"/>
    <w:rsid w:val="00365E66"/>
    <w:rsid w:val="0036674C"/>
    <w:rsid w:val="003667E3"/>
    <w:rsid w:val="0037033B"/>
    <w:rsid w:val="00371C33"/>
    <w:rsid w:val="00377086"/>
    <w:rsid w:val="003771A3"/>
    <w:rsid w:val="00382394"/>
    <w:rsid w:val="003869AA"/>
    <w:rsid w:val="0039144C"/>
    <w:rsid w:val="00395522"/>
    <w:rsid w:val="0039570A"/>
    <w:rsid w:val="00396110"/>
    <w:rsid w:val="00396611"/>
    <w:rsid w:val="003A4147"/>
    <w:rsid w:val="003A7C33"/>
    <w:rsid w:val="003B04D5"/>
    <w:rsid w:val="003B0794"/>
    <w:rsid w:val="003B19CE"/>
    <w:rsid w:val="003B3A64"/>
    <w:rsid w:val="003B4F1B"/>
    <w:rsid w:val="003B604B"/>
    <w:rsid w:val="003C2810"/>
    <w:rsid w:val="003D1CEA"/>
    <w:rsid w:val="003D2B76"/>
    <w:rsid w:val="003D4F32"/>
    <w:rsid w:val="003D52A6"/>
    <w:rsid w:val="003E0BDD"/>
    <w:rsid w:val="003E5238"/>
    <w:rsid w:val="003F0DD2"/>
    <w:rsid w:val="003F4876"/>
    <w:rsid w:val="003F6A0C"/>
    <w:rsid w:val="003F7F4B"/>
    <w:rsid w:val="004013E2"/>
    <w:rsid w:val="00406312"/>
    <w:rsid w:val="0040710D"/>
    <w:rsid w:val="00421557"/>
    <w:rsid w:val="00423218"/>
    <w:rsid w:val="004236E6"/>
    <w:rsid w:val="00423E8E"/>
    <w:rsid w:val="004273F7"/>
    <w:rsid w:val="00431809"/>
    <w:rsid w:val="0043482C"/>
    <w:rsid w:val="004369EA"/>
    <w:rsid w:val="00436C83"/>
    <w:rsid w:val="00442D64"/>
    <w:rsid w:val="004447CE"/>
    <w:rsid w:val="004455D4"/>
    <w:rsid w:val="00446372"/>
    <w:rsid w:val="00446754"/>
    <w:rsid w:val="00457BB4"/>
    <w:rsid w:val="004608A7"/>
    <w:rsid w:val="0046400B"/>
    <w:rsid w:val="004655E4"/>
    <w:rsid w:val="00480E86"/>
    <w:rsid w:val="00483B71"/>
    <w:rsid w:val="00484972"/>
    <w:rsid w:val="00486AF4"/>
    <w:rsid w:val="00491A66"/>
    <w:rsid w:val="00493E41"/>
    <w:rsid w:val="0049549B"/>
    <w:rsid w:val="004A0A1C"/>
    <w:rsid w:val="004A3CFD"/>
    <w:rsid w:val="004B284B"/>
    <w:rsid w:val="004B2D42"/>
    <w:rsid w:val="004B39D2"/>
    <w:rsid w:val="004B4D2F"/>
    <w:rsid w:val="004C2E2B"/>
    <w:rsid w:val="004C4291"/>
    <w:rsid w:val="004C542A"/>
    <w:rsid w:val="004D1B81"/>
    <w:rsid w:val="004D2D52"/>
    <w:rsid w:val="004D3A61"/>
    <w:rsid w:val="004D701E"/>
    <w:rsid w:val="004E43F1"/>
    <w:rsid w:val="004F1805"/>
    <w:rsid w:val="004F531F"/>
    <w:rsid w:val="004F53A4"/>
    <w:rsid w:val="005010B1"/>
    <w:rsid w:val="00502A21"/>
    <w:rsid w:val="00502EC5"/>
    <w:rsid w:val="00503E66"/>
    <w:rsid w:val="00506669"/>
    <w:rsid w:val="0050676A"/>
    <w:rsid w:val="0050749B"/>
    <w:rsid w:val="0051169A"/>
    <w:rsid w:val="00513D58"/>
    <w:rsid w:val="00513EAC"/>
    <w:rsid w:val="005144CB"/>
    <w:rsid w:val="00517A1C"/>
    <w:rsid w:val="00524753"/>
    <w:rsid w:val="00532263"/>
    <w:rsid w:val="00534742"/>
    <w:rsid w:val="0053787F"/>
    <w:rsid w:val="00537CE3"/>
    <w:rsid w:val="00541237"/>
    <w:rsid w:val="00547C38"/>
    <w:rsid w:val="00550409"/>
    <w:rsid w:val="0055293D"/>
    <w:rsid w:val="005529A2"/>
    <w:rsid w:val="00562EED"/>
    <w:rsid w:val="00563310"/>
    <w:rsid w:val="00563373"/>
    <w:rsid w:val="005658C2"/>
    <w:rsid w:val="00572EA8"/>
    <w:rsid w:val="005777A4"/>
    <w:rsid w:val="00577DE9"/>
    <w:rsid w:val="00580BE5"/>
    <w:rsid w:val="00580F61"/>
    <w:rsid w:val="00581C5A"/>
    <w:rsid w:val="00583202"/>
    <w:rsid w:val="00583568"/>
    <w:rsid w:val="00584AB0"/>
    <w:rsid w:val="005874C8"/>
    <w:rsid w:val="00591E88"/>
    <w:rsid w:val="00593DCB"/>
    <w:rsid w:val="005972A1"/>
    <w:rsid w:val="005978A5"/>
    <w:rsid w:val="005A1D33"/>
    <w:rsid w:val="005A34C2"/>
    <w:rsid w:val="005A736D"/>
    <w:rsid w:val="005B1AAA"/>
    <w:rsid w:val="005B2C46"/>
    <w:rsid w:val="005B34DC"/>
    <w:rsid w:val="005B43C3"/>
    <w:rsid w:val="005C1898"/>
    <w:rsid w:val="005C684F"/>
    <w:rsid w:val="005C7ABC"/>
    <w:rsid w:val="005D3711"/>
    <w:rsid w:val="005E1A98"/>
    <w:rsid w:val="005E4366"/>
    <w:rsid w:val="005E43CB"/>
    <w:rsid w:val="005E4910"/>
    <w:rsid w:val="005E4F0B"/>
    <w:rsid w:val="005E4FEC"/>
    <w:rsid w:val="005E7793"/>
    <w:rsid w:val="005E7931"/>
    <w:rsid w:val="005F1AE8"/>
    <w:rsid w:val="005F5793"/>
    <w:rsid w:val="005F6F92"/>
    <w:rsid w:val="005F7DB1"/>
    <w:rsid w:val="0060008A"/>
    <w:rsid w:val="00601843"/>
    <w:rsid w:val="006044F1"/>
    <w:rsid w:val="00605B88"/>
    <w:rsid w:val="006060CD"/>
    <w:rsid w:val="006207E0"/>
    <w:rsid w:val="00622243"/>
    <w:rsid w:val="0062371B"/>
    <w:rsid w:val="006245D9"/>
    <w:rsid w:val="0062686E"/>
    <w:rsid w:val="00626A0E"/>
    <w:rsid w:val="00634D2D"/>
    <w:rsid w:val="006359AB"/>
    <w:rsid w:val="0064680B"/>
    <w:rsid w:val="006512F0"/>
    <w:rsid w:val="00655CD2"/>
    <w:rsid w:val="00657806"/>
    <w:rsid w:val="00662A1C"/>
    <w:rsid w:val="0066647D"/>
    <w:rsid w:val="00666607"/>
    <w:rsid w:val="00666949"/>
    <w:rsid w:val="006736D3"/>
    <w:rsid w:val="00680F6D"/>
    <w:rsid w:val="00683EAD"/>
    <w:rsid w:val="00693529"/>
    <w:rsid w:val="006943CF"/>
    <w:rsid w:val="00694D16"/>
    <w:rsid w:val="006961B7"/>
    <w:rsid w:val="0069682E"/>
    <w:rsid w:val="00696A67"/>
    <w:rsid w:val="006A0CC3"/>
    <w:rsid w:val="006A211D"/>
    <w:rsid w:val="006A37A5"/>
    <w:rsid w:val="006A3ABE"/>
    <w:rsid w:val="006A3C78"/>
    <w:rsid w:val="006A7CD0"/>
    <w:rsid w:val="006B482B"/>
    <w:rsid w:val="006B6C7E"/>
    <w:rsid w:val="006C5176"/>
    <w:rsid w:val="006C6266"/>
    <w:rsid w:val="006D21E8"/>
    <w:rsid w:val="006D2467"/>
    <w:rsid w:val="006D4045"/>
    <w:rsid w:val="006D434B"/>
    <w:rsid w:val="006D4552"/>
    <w:rsid w:val="006D7A9E"/>
    <w:rsid w:val="006E12AD"/>
    <w:rsid w:val="006E179D"/>
    <w:rsid w:val="006E4B4E"/>
    <w:rsid w:val="006E78D0"/>
    <w:rsid w:val="006F1376"/>
    <w:rsid w:val="006F173F"/>
    <w:rsid w:val="006F26B1"/>
    <w:rsid w:val="006F4DEF"/>
    <w:rsid w:val="006F52C5"/>
    <w:rsid w:val="006F66A8"/>
    <w:rsid w:val="006F788A"/>
    <w:rsid w:val="00707656"/>
    <w:rsid w:val="00710B35"/>
    <w:rsid w:val="00711261"/>
    <w:rsid w:val="00714FB5"/>
    <w:rsid w:val="00722DD2"/>
    <w:rsid w:val="00735137"/>
    <w:rsid w:val="00742368"/>
    <w:rsid w:val="00745730"/>
    <w:rsid w:val="00747659"/>
    <w:rsid w:val="00750202"/>
    <w:rsid w:val="00750B5D"/>
    <w:rsid w:val="0075336E"/>
    <w:rsid w:val="00753714"/>
    <w:rsid w:val="007635CF"/>
    <w:rsid w:val="007635E3"/>
    <w:rsid w:val="007705F4"/>
    <w:rsid w:val="00772518"/>
    <w:rsid w:val="0077338B"/>
    <w:rsid w:val="00782DE2"/>
    <w:rsid w:val="00786237"/>
    <w:rsid w:val="00786558"/>
    <w:rsid w:val="0078777E"/>
    <w:rsid w:val="00787902"/>
    <w:rsid w:val="007903D7"/>
    <w:rsid w:val="00796FA1"/>
    <w:rsid w:val="00797DBE"/>
    <w:rsid w:val="007A27DA"/>
    <w:rsid w:val="007A361F"/>
    <w:rsid w:val="007A4DF3"/>
    <w:rsid w:val="007A56F3"/>
    <w:rsid w:val="007A656C"/>
    <w:rsid w:val="007A6DB4"/>
    <w:rsid w:val="007B0790"/>
    <w:rsid w:val="007B0961"/>
    <w:rsid w:val="007B16A6"/>
    <w:rsid w:val="007B25A2"/>
    <w:rsid w:val="007B70AB"/>
    <w:rsid w:val="007B73D5"/>
    <w:rsid w:val="007C4158"/>
    <w:rsid w:val="007C728C"/>
    <w:rsid w:val="007D3EA2"/>
    <w:rsid w:val="007D4F0C"/>
    <w:rsid w:val="007E0B02"/>
    <w:rsid w:val="007E1969"/>
    <w:rsid w:val="007E22CF"/>
    <w:rsid w:val="007E4D9C"/>
    <w:rsid w:val="007F190C"/>
    <w:rsid w:val="007F4DAD"/>
    <w:rsid w:val="00801BA4"/>
    <w:rsid w:val="008026D5"/>
    <w:rsid w:val="00803C0A"/>
    <w:rsid w:val="008078AE"/>
    <w:rsid w:val="00810A07"/>
    <w:rsid w:val="00810B83"/>
    <w:rsid w:val="008137A7"/>
    <w:rsid w:val="00813A3C"/>
    <w:rsid w:val="00816088"/>
    <w:rsid w:val="00820B0F"/>
    <w:rsid w:val="00823C93"/>
    <w:rsid w:val="008250F1"/>
    <w:rsid w:val="00826964"/>
    <w:rsid w:val="00830B04"/>
    <w:rsid w:val="00836261"/>
    <w:rsid w:val="008419BA"/>
    <w:rsid w:val="0085207A"/>
    <w:rsid w:val="0085471F"/>
    <w:rsid w:val="00862BE5"/>
    <w:rsid w:val="0086315E"/>
    <w:rsid w:val="00863EBF"/>
    <w:rsid w:val="00866ACF"/>
    <w:rsid w:val="00870B0B"/>
    <w:rsid w:val="00872E19"/>
    <w:rsid w:val="008737D9"/>
    <w:rsid w:val="008764C7"/>
    <w:rsid w:val="00885FDF"/>
    <w:rsid w:val="0088617D"/>
    <w:rsid w:val="008905AF"/>
    <w:rsid w:val="00890CBF"/>
    <w:rsid w:val="008911DE"/>
    <w:rsid w:val="00894950"/>
    <w:rsid w:val="00894E4F"/>
    <w:rsid w:val="008963FE"/>
    <w:rsid w:val="00896BC7"/>
    <w:rsid w:val="008A2873"/>
    <w:rsid w:val="008A35B3"/>
    <w:rsid w:val="008B4286"/>
    <w:rsid w:val="008B4F9B"/>
    <w:rsid w:val="008B5A22"/>
    <w:rsid w:val="008C14AA"/>
    <w:rsid w:val="008C3EE5"/>
    <w:rsid w:val="008C5DD1"/>
    <w:rsid w:val="008C5F05"/>
    <w:rsid w:val="008D3F1B"/>
    <w:rsid w:val="008E3E44"/>
    <w:rsid w:val="008E7CE1"/>
    <w:rsid w:val="00901607"/>
    <w:rsid w:val="00902AA6"/>
    <w:rsid w:val="00920C43"/>
    <w:rsid w:val="00920D48"/>
    <w:rsid w:val="00921628"/>
    <w:rsid w:val="00922BAC"/>
    <w:rsid w:val="00924936"/>
    <w:rsid w:val="009320FE"/>
    <w:rsid w:val="00933568"/>
    <w:rsid w:val="00942C18"/>
    <w:rsid w:val="00944BF9"/>
    <w:rsid w:val="0094631D"/>
    <w:rsid w:val="00946AAF"/>
    <w:rsid w:val="009526B6"/>
    <w:rsid w:val="00961179"/>
    <w:rsid w:val="009826BE"/>
    <w:rsid w:val="0099062B"/>
    <w:rsid w:val="00994322"/>
    <w:rsid w:val="009A0440"/>
    <w:rsid w:val="009A07AF"/>
    <w:rsid w:val="009A412D"/>
    <w:rsid w:val="009A7551"/>
    <w:rsid w:val="009B03C0"/>
    <w:rsid w:val="009B0FB8"/>
    <w:rsid w:val="009B2CA1"/>
    <w:rsid w:val="009B40C0"/>
    <w:rsid w:val="009B4489"/>
    <w:rsid w:val="009C5310"/>
    <w:rsid w:val="009C6CB2"/>
    <w:rsid w:val="009C793D"/>
    <w:rsid w:val="009D1B02"/>
    <w:rsid w:val="009D38BC"/>
    <w:rsid w:val="009E02DE"/>
    <w:rsid w:val="009E0601"/>
    <w:rsid w:val="009E08F7"/>
    <w:rsid w:val="009E2D4C"/>
    <w:rsid w:val="009F147E"/>
    <w:rsid w:val="009F4EEF"/>
    <w:rsid w:val="009F65BE"/>
    <w:rsid w:val="00A00954"/>
    <w:rsid w:val="00A04159"/>
    <w:rsid w:val="00A06EF4"/>
    <w:rsid w:val="00A07160"/>
    <w:rsid w:val="00A07947"/>
    <w:rsid w:val="00A117C8"/>
    <w:rsid w:val="00A11EB7"/>
    <w:rsid w:val="00A129FB"/>
    <w:rsid w:val="00A13A84"/>
    <w:rsid w:val="00A14386"/>
    <w:rsid w:val="00A14ADC"/>
    <w:rsid w:val="00A16409"/>
    <w:rsid w:val="00A206C3"/>
    <w:rsid w:val="00A26CAC"/>
    <w:rsid w:val="00A3182C"/>
    <w:rsid w:val="00A35ED7"/>
    <w:rsid w:val="00A3635F"/>
    <w:rsid w:val="00A40646"/>
    <w:rsid w:val="00A430FA"/>
    <w:rsid w:val="00A448F2"/>
    <w:rsid w:val="00A6060A"/>
    <w:rsid w:val="00A60CFE"/>
    <w:rsid w:val="00A626F5"/>
    <w:rsid w:val="00A62A56"/>
    <w:rsid w:val="00A6370E"/>
    <w:rsid w:val="00A7079D"/>
    <w:rsid w:val="00A72342"/>
    <w:rsid w:val="00A7531B"/>
    <w:rsid w:val="00A809BC"/>
    <w:rsid w:val="00A81CC0"/>
    <w:rsid w:val="00A85010"/>
    <w:rsid w:val="00A85646"/>
    <w:rsid w:val="00A87908"/>
    <w:rsid w:val="00AA23B2"/>
    <w:rsid w:val="00AA4988"/>
    <w:rsid w:val="00AA52E2"/>
    <w:rsid w:val="00AA5686"/>
    <w:rsid w:val="00AA7251"/>
    <w:rsid w:val="00AB0256"/>
    <w:rsid w:val="00AB0B58"/>
    <w:rsid w:val="00AB0FE0"/>
    <w:rsid w:val="00AB3141"/>
    <w:rsid w:val="00AB55F0"/>
    <w:rsid w:val="00AB72D1"/>
    <w:rsid w:val="00AC067A"/>
    <w:rsid w:val="00AC0C0C"/>
    <w:rsid w:val="00AC1F9C"/>
    <w:rsid w:val="00AC2F5D"/>
    <w:rsid w:val="00AC3AE5"/>
    <w:rsid w:val="00AC46A1"/>
    <w:rsid w:val="00AC4CA9"/>
    <w:rsid w:val="00AC6764"/>
    <w:rsid w:val="00AD029E"/>
    <w:rsid w:val="00AE0E17"/>
    <w:rsid w:val="00AE6ACC"/>
    <w:rsid w:val="00AF471B"/>
    <w:rsid w:val="00AF4F78"/>
    <w:rsid w:val="00B00D7A"/>
    <w:rsid w:val="00B12B92"/>
    <w:rsid w:val="00B13CFF"/>
    <w:rsid w:val="00B21391"/>
    <w:rsid w:val="00B22C54"/>
    <w:rsid w:val="00B2417B"/>
    <w:rsid w:val="00B24F0B"/>
    <w:rsid w:val="00B27201"/>
    <w:rsid w:val="00B30B08"/>
    <w:rsid w:val="00B31F43"/>
    <w:rsid w:val="00B33E55"/>
    <w:rsid w:val="00B36DDC"/>
    <w:rsid w:val="00B37203"/>
    <w:rsid w:val="00B37AEF"/>
    <w:rsid w:val="00B419E0"/>
    <w:rsid w:val="00B467B4"/>
    <w:rsid w:val="00B52773"/>
    <w:rsid w:val="00B613D7"/>
    <w:rsid w:val="00B637CB"/>
    <w:rsid w:val="00B65941"/>
    <w:rsid w:val="00B65EFC"/>
    <w:rsid w:val="00B7672E"/>
    <w:rsid w:val="00B817A7"/>
    <w:rsid w:val="00B861DE"/>
    <w:rsid w:val="00B87952"/>
    <w:rsid w:val="00B90966"/>
    <w:rsid w:val="00B95436"/>
    <w:rsid w:val="00BA05ED"/>
    <w:rsid w:val="00BA0B18"/>
    <w:rsid w:val="00BA6BBA"/>
    <w:rsid w:val="00BB07AF"/>
    <w:rsid w:val="00BB14F7"/>
    <w:rsid w:val="00BB1D20"/>
    <w:rsid w:val="00BB2BA4"/>
    <w:rsid w:val="00BB2EC8"/>
    <w:rsid w:val="00BB5B1C"/>
    <w:rsid w:val="00BB7E8A"/>
    <w:rsid w:val="00BC2B2B"/>
    <w:rsid w:val="00BC3D10"/>
    <w:rsid w:val="00BC68A2"/>
    <w:rsid w:val="00BD4A24"/>
    <w:rsid w:val="00BD6FD2"/>
    <w:rsid w:val="00BE0C3B"/>
    <w:rsid w:val="00BE1E7B"/>
    <w:rsid w:val="00BE5049"/>
    <w:rsid w:val="00BE677F"/>
    <w:rsid w:val="00BF59DE"/>
    <w:rsid w:val="00BF61D2"/>
    <w:rsid w:val="00C003CD"/>
    <w:rsid w:val="00C0236F"/>
    <w:rsid w:val="00C111C4"/>
    <w:rsid w:val="00C15782"/>
    <w:rsid w:val="00C1630C"/>
    <w:rsid w:val="00C211F5"/>
    <w:rsid w:val="00C21E4A"/>
    <w:rsid w:val="00C220A3"/>
    <w:rsid w:val="00C24018"/>
    <w:rsid w:val="00C249DB"/>
    <w:rsid w:val="00C262C5"/>
    <w:rsid w:val="00C26A6E"/>
    <w:rsid w:val="00C32269"/>
    <w:rsid w:val="00C346E7"/>
    <w:rsid w:val="00C3601D"/>
    <w:rsid w:val="00C3652A"/>
    <w:rsid w:val="00C3781C"/>
    <w:rsid w:val="00C41295"/>
    <w:rsid w:val="00C4564B"/>
    <w:rsid w:val="00C47874"/>
    <w:rsid w:val="00C511A4"/>
    <w:rsid w:val="00C555B3"/>
    <w:rsid w:val="00C55830"/>
    <w:rsid w:val="00C6254A"/>
    <w:rsid w:val="00C6507C"/>
    <w:rsid w:val="00C653C7"/>
    <w:rsid w:val="00C67A36"/>
    <w:rsid w:val="00C67E37"/>
    <w:rsid w:val="00C73268"/>
    <w:rsid w:val="00C8134D"/>
    <w:rsid w:val="00C86457"/>
    <w:rsid w:val="00C90456"/>
    <w:rsid w:val="00C92734"/>
    <w:rsid w:val="00C9588B"/>
    <w:rsid w:val="00C96AEF"/>
    <w:rsid w:val="00CA0C6D"/>
    <w:rsid w:val="00CA5725"/>
    <w:rsid w:val="00CA5D29"/>
    <w:rsid w:val="00CA71A1"/>
    <w:rsid w:val="00CB1147"/>
    <w:rsid w:val="00CB212A"/>
    <w:rsid w:val="00CB7DC6"/>
    <w:rsid w:val="00CC02A0"/>
    <w:rsid w:val="00CC4110"/>
    <w:rsid w:val="00CC46C7"/>
    <w:rsid w:val="00CC5F2C"/>
    <w:rsid w:val="00CC6942"/>
    <w:rsid w:val="00CC73B0"/>
    <w:rsid w:val="00CD294F"/>
    <w:rsid w:val="00CD329D"/>
    <w:rsid w:val="00CD3BB9"/>
    <w:rsid w:val="00CD4B52"/>
    <w:rsid w:val="00CD675D"/>
    <w:rsid w:val="00CD736A"/>
    <w:rsid w:val="00CE19DB"/>
    <w:rsid w:val="00CE5984"/>
    <w:rsid w:val="00CE636F"/>
    <w:rsid w:val="00CE6641"/>
    <w:rsid w:val="00CF27A3"/>
    <w:rsid w:val="00CF3AF9"/>
    <w:rsid w:val="00CF6CB3"/>
    <w:rsid w:val="00CF6DC0"/>
    <w:rsid w:val="00CF7317"/>
    <w:rsid w:val="00D00AEA"/>
    <w:rsid w:val="00D026F8"/>
    <w:rsid w:val="00D0340F"/>
    <w:rsid w:val="00D03A48"/>
    <w:rsid w:val="00D1106D"/>
    <w:rsid w:val="00D118C7"/>
    <w:rsid w:val="00D121C7"/>
    <w:rsid w:val="00D15FC6"/>
    <w:rsid w:val="00D201E1"/>
    <w:rsid w:val="00D20D46"/>
    <w:rsid w:val="00D34CB0"/>
    <w:rsid w:val="00D37F1B"/>
    <w:rsid w:val="00D41826"/>
    <w:rsid w:val="00D43106"/>
    <w:rsid w:val="00D43989"/>
    <w:rsid w:val="00D443C3"/>
    <w:rsid w:val="00D44D3C"/>
    <w:rsid w:val="00D459AD"/>
    <w:rsid w:val="00D459DE"/>
    <w:rsid w:val="00D46252"/>
    <w:rsid w:val="00D46EDE"/>
    <w:rsid w:val="00D50100"/>
    <w:rsid w:val="00D50731"/>
    <w:rsid w:val="00D51464"/>
    <w:rsid w:val="00D55161"/>
    <w:rsid w:val="00D56DA2"/>
    <w:rsid w:val="00D57FF9"/>
    <w:rsid w:val="00D6145A"/>
    <w:rsid w:val="00D619E8"/>
    <w:rsid w:val="00D650C6"/>
    <w:rsid w:val="00D67147"/>
    <w:rsid w:val="00D74234"/>
    <w:rsid w:val="00D74A6C"/>
    <w:rsid w:val="00D74F32"/>
    <w:rsid w:val="00D81991"/>
    <w:rsid w:val="00D81E68"/>
    <w:rsid w:val="00D8233C"/>
    <w:rsid w:val="00D8418D"/>
    <w:rsid w:val="00D86034"/>
    <w:rsid w:val="00D866B5"/>
    <w:rsid w:val="00D93434"/>
    <w:rsid w:val="00D94378"/>
    <w:rsid w:val="00DA53CB"/>
    <w:rsid w:val="00DA5C2C"/>
    <w:rsid w:val="00DA6C8E"/>
    <w:rsid w:val="00DA6ECF"/>
    <w:rsid w:val="00DB0B75"/>
    <w:rsid w:val="00DB519D"/>
    <w:rsid w:val="00DB7468"/>
    <w:rsid w:val="00DC60D0"/>
    <w:rsid w:val="00DC61A5"/>
    <w:rsid w:val="00DC6AB0"/>
    <w:rsid w:val="00DC6E85"/>
    <w:rsid w:val="00DD48B6"/>
    <w:rsid w:val="00DD4BDA"/>
    <w:rsid w:val="00DD5CE8"/>
    <w:rsid w:val="00DD7A7F"/>
    <w:rsid w:val="00DE2095"/>
    <w:rsid w:val="00DE33A7"/>
    <w:rsid w:val="00DE36A0"/>
    <w:rsid w:val="00DE6BDE"/>
    <w:rsid w:val="00DE780C"/>
    <w:rsid w:val="00DF20FD"/>
    <w:rsid w:val="00DF41E8"/>
    <w:rsid w:val="00E00B85"/>
    <w:rsid w:val="00E0127D"/>
    <w:rsid w:val="00E03750"/>
    <w:rsid w:val="00E03909"/>
    <w:rsid w:val="00E0410F"/>
    <w:rsid w:val="00E04D9B"/>
    <w:rsid w:val="00E06278"/>
    <w:rsid w:val="00E07285"/>
    <w:rsid w:val="00E07800"/>
    <w:rsid w:val="00E111D9"/>
    <w:rsid w:val="00E114A0"/>
    <w:rsid w:val="00E15F0E"/>
    <w:rsid w:val="00E17843"/>
    <w:rsid w:val="00E22EA0"/>
    <w:rsid w:val="00E22F73"/>
    <w:rsid w:val="00E23489"/>
    <w:rsid w:val="00E2582B"/>
    <w:rsid w:val="00E30CFC"/>
    <w:rsid w:val="00E34D5C"/>
    <w:rsid w:val="00E364AC"/>
    <w:rsid w:val="00E36662"/>
    <w:rsid w:val="00E44CA0"/>
    <w:rsid w:val="00E47612"/>
    <w:rsid w:val="00E55EEA"/>
    <w:rsid w:val="00E56323"/>
    <w:rsid w:val="00E6473F"/>
    <w:rsid w:val="00E64EDF"/>
    <w:rsid w:val="00E66298"/>
    <w:rsid w:val="00E73B5E"/>
    <w:rsid w:val="00E75704"/>
    <w:rsid w:val="00E76547"/>
    <w:rsid w:val="00E7690E"/>
    <w:rsid w:val="00E90690"/>
    <w:rsid w:val="00E91770"/>
    <w:rsid w:val="00EA2031"/>
    <w:rsid w:val="00EA6AA1"/>
    <w:rsid w:val="00EB0E8D"/>
    <w:rsid w:val="00EB454D"/>
    <w:rsid w:val="00EC0A73"/>
    <w:rsid w:val="00EC28EB"/>
    <w:rsid w:val="00EC5693"/>
    <w:rsid w:val="00ED04A9"/>
    <w:rsid w:val="00ED0F16"/>
    <w:rsid w:val="00ED19E2"/>
    <w:rsid w:val="00ED506E"/>
    <w:rsid w:val="00EE23D5"/>
    <w:rsid w:val="00EE4BD9"/>
    <w:rsid w:val="00EE5120"/>
    <w:rsid w:val="00EE556E"/>
    <w:rsid w:val="00F0067C"/>
    <w:rsid w:val="00F0720B"/>
    <w:rsid w:val="00F07A07"/>
    <w:rsid w:val="00F07A3B"/>
    <w:rsid w:val="00F07E9F"/>
    <w:rsid w:val="00F211C9"/>
    <w:rsid w:val="00F21FE1"/>
    <w:rsid w:val="00F23DA1"/>
    <w:rsid w:val="00F25636"/>
    <w:rsid w:val="00F27A17"/>
    <w:rsid w:val="00F303DD"/>
    <w:rsid w:val="00F309DE"/>
    <w:rsid w:val="00F34007"/>
    <w:rsid w:val="00F34D03"/>
    <w:rsid w:val="00F40962"/>
    <w:rsid w:val="00F438CB"/>
    <w:rsid w:val="00F44118"/>
    <w:rsid w:val="00F47704"/>
    <w:rsid w:val="00F47999"/>
    <w:rsid w:val="00F52FCC"/>
    <w:rsid w:val="00F60462"/>
    <w:rsid w:val="00F614E7"/>
    <w:rsid w:val="00F62311"/>
    <w:rsid w:val="00F75975"/>
    <w:rsid w:val="00F813B4"/>
    <w:rsid w:val="00F8499E"/>
    <w:rsid w:val="00F85A1D"/>
    <w:rsid w:val="00F85B9B"/>
    <w:rsid w:val="00F91551"/>
    <w:rsid w:val="00F94FE5"/>
    <w:rsid w:val="00F9510E"/>
    <w:rsid w:val="00F960CD"/>
    <w:rsid w:val="00FA1693"/>
    <w:rsid w:val="00FA1E4D"/>
    <w:rsid w:val="00FA50A8"/>
    <w:rsid w:val="00FA6CF3"/>
    <w:rsid w:val="00FA768F"/>
    <w:rsid w:val="00FB3803"/>
    <w:rsid w:val="00FB4FAC"/>
    <w:rsid w:val="00FB523B"/>
    <w:rsid w:val="00FB637E"/>
    <w:rsid w:val="00FB67A0"/>
    <w:rsid w:val="00FB7583"/>
    <w:rsid w:val="00FB796A"/>
    <w:rsid w:val="00FC3310"/>
    <w:rsid w:val="00FC41DF"/>
    <w:rsid w:val="00FC588B"/>
    <w:rsid w:val="00FD19C4"/>
    <w:rsid w:val="00FD6A54"/>
    <w:rsid w:val="00FD786E"/>
    <w:rsid w:val="00FE0840"/>
    <w:rsid w:val="00FE401F"/>
    <w:rsid w:val="00FF1919"/>
    <w:rsid w:val="00FF4E68"/>
    <w:rsid w:val="00FF5772"/>
    <w:rsid w:val="00FF7674"/>
    <w:rsid w:val="7B40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28C1"/>
  <w15:docId w15:val="{B7659DF3-A43C-4533-A5E0-70E4A81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0" w:unhideWhenUsed="1" w:qFormat="1"/>
    <w:lsdException w:name="heading 6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unhideWhenUsed="1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uiPriority="0" w:unhideWhenUsed="1" w:qFormat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unhideWhenUsed="1" w:qFormat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uiPriority="0" w:unhideWhenUsed="1" w:qFormat="1"/>
    <w:lsdException w:name="List Continue" w:uiPriority="0" w:unhideWhenUsed="1" w:qFormat="1"/>
    <w:lsdException w:name="List Continue 2" w:semiHidden="1" w:unhideWhenUsed="1"/>
    <w:lsdException w:name="List Continue 3" w:uiPriority="0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uiPriority="0" w:unhideWhenUsed="1" w:qFormat="1"/>
    <w:lsdException w:name="Date" w:uiPriority="0" w:unhideWhenUsed="1" w:qFormat="1"/>
    <w:lsdException w:name="Body Text First Indent" w:uiPriority="0" w:unhideWhenUsed="1" w:qFormat="1"/>
    <w:lsdException w:name="Body Text First Indent 2" w:semiHidden="1" w:unhideWhenUsed="1"/>
    <w:lsdException w:name="Note Heading" w:semiHidden="1" w:unhideWhenUsed="1"/>
    <w:lsdException w:name="Body Text 2" w:uiPriority="0" w:unhideWhenUsed="1" w:qFormat="1"/>
    <w:lsdException w:name="Body Text 3" w:uiPriority="0" w:unhideWhenUsed="1" w:qFormat="1"/>
    <w:lsdException w:name="Body Text Indent 2" w:uiPriority="0" w:unhideWhenUsed="1" w:qFormat="1"/>
    <w:lsdException w:name="Body Text Indent 3" w:uiPriority="0" w:unhideWhenUsed="1" w:qFormat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0" w:qFormat="1"/>
    <w:lsdException w:name="Emphasis" w:uiPriority="0" w:qFormat="1"/>
    <w:lsdException w:name="Document Map" w:uiPriority="0" w:unhideWhenUsed="1" w:qFormat="1"/>
    <w:lsdException w:name="Plain Text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spacing w:line="360" w:lineRule="auto"/>
      <w:jc w:val="center"/>
      <w:outlineLvl w:val="0"/>
    </w:pPr>
    <w:rPr>
      <w:rFonts w:ascii="Times New Roman" w:eastAsia="方正准圆简体" w:hAnsi="Times New Roman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1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autoSpaceDE w:val="0"/>
      <w:autoSpaceDN w:val="0"/>
      <w:adjustRightInd w:val="0"/>
      <w:spacing w:line="360" w:lineRule="auto"/>
      <w:ind w:left="1260" w:firstLineChars="200" w:hanging="180"/>
      <w:jc w:val="left"/>
      <w:outlineLvl w:val="4"/>
    </w:pPr>
    <w:rPr>
      <w:rFonts w:ascii="Times New Roman" w:eastAsia="宋体" w:hAnsi="Times New Roman"/>
      <w:kern w:val="0"/>
      <w:sz w:val="20"/>
      <w:szCs w:val="20"/>
      <w:lang w:val="zh-CN"/>
    </w:rPr>
  </w:style>
  <w:style w:type="paragraph" w:styleId="6">
    <w:name w:val="heading 6"/>
    <w:basedOn w:val="a"/>
    <w:next w:val="a"/>
    <w:link w:val="60"/>
    <w:unhideWhenUsed/>
    <w:qFormat/>
    <w:pPr>
      <w:autoSpaceDE w:val="0"/>
      <w:autoSpaceDN w:val="0"/>
      <w:adjustRightInd w:val="0"/>
      <w:spacing w:line="360" w:lineRule="auto"/>
      <w:ind w:left="1620" w:firstLineChars="200" w:hanging="180"/>
      <w:jc w:val="left"/>
      <w:outlineLvl w:val="5"/>
    </w:pPr>
    <w:rPr>
      <w:rFonts w:ascii="Times New Roman" w:eastAsia="宋体" w:hAnsi="Times New Roman"/>
      <w:kern w:val="0"/>
      <w:sz w:val="20"/>
      <w:szCs w:val="2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</w:rPr>
  </w:style>
  <w:style w:type="paragraph" w:styleId="a3">
    <w:name w:val="Normal Indent"/>
    <w:basedOn w:val="a"/>
    <w:unhideWhenUsed/>
    <w:qFormat/>
    <w:pPr>
      <w:ind w:firstLineChars="200" w:firstLine="420"/>
    </w:pPr>
    <w:rPr>
      <w:rFonts w:ascii="Calibri" w:eastAsia="宋体" w:hAnsi="Calibri"/>
    </w:rPr>
  </w:style>
  <w:style w:type="paragraph" w:styleId="a4">
    <w:name w:val="Document Map"/>
    <w:basedOn w:val="a"/>
    <w:link w:val="a5"/>
    <w:unhideWhenUsed/>
    <w:qFormat/>
    <w:pPr>
      <w:shd w:val="clear" w:color="auto" w:fill="000080"/>
    </w:pPr>
    <w:rPr>
      <w:rFonts w:ascii="Times New Roman" w:eastAsia="宋体" w:hAnsi="Times New Roman"/>
    </w:rPr>
  </w:style>
  <w:style w:type="paragraph" w:styleId="a6">
    <w:name w:val="annotation text"/>
    <w:basedOn w:val="a"/>
    <w:link w:val="20"/>
    <w:uiPriority w:val="99"/>
    <w:unhideWhenUsed/>
    <w:qFormat/>
    <w:pPr>
      <w:jc w:val="left"/>
    </w:pPr>
  </w:style>
  <w:style w:type="paragraph" w:styleId="a7">
    <w:name w:val="Salutation"/>
    <w:basedOn w:val="a"/>
    <w:next w:val="a"/>
    <w:link w:val="11"/>
    <w:unhideWhenUsed/>
    <w:qFormat/>
    <w:rPr>
      <w:rFonts w:asciiTheme="minorHAnsi" w:eastAsiaTheme="minorEastAsia" w:hAnsiTheme="minorHAnsi" w:cstheme="minorBidi"/>
      <w:szCs w:val="24"/>
    </w:rPr>
  </w:style>
  <w:style w:type="paragraph" w:styleId="31">
    <w:name w:val="Body Text 3"/>
    <w:basedOn w:val="a"/>
    <w:link w:val="32"/>
    <w:unhideWhenUsed/>
    <w:qFormat/>
    <w:rPr>
      <w:rFonts w:asciiTheme="minorHAnsi" w:eastAsiaTheme="minorEastAsia" w:hAnsiTheme="minorHAnsi" w:cstheme="minorBidi"/>
      <w:color w:val="FF0000"/>
    </w:rPr>
  </w:style>
  <w:style w:type="paragraph" w:styleId="a8">
    <w:name w:val="Closing"/>
    <w:basedOn w:val="a"/>
    <w:link w:val="a9"/>
    <w:unhideWhenUsed/>
    <w:qFormat/>
    <w:pPr>
      <w:ind w:leftChars="2100" w:left="100"/>
    </w:pPr>
    <w:rPr>
      <w:rFonts w:asciiTheme="minorHAnsi" w:eastAsiaTheme="minorEastAsia" w:hAnsiTheme="minorHAnsi" w:cstheme="minorBidi"/>
      <w:szCs w:val="24"/>
    </w:rPr>
  </w:style>
  <w:style w:type="paragraph" w:styleId="aa">
    <w:name w:val="Body Text"/>
    <w:basedOn w:val="a"/>
    <w:link w:val="ab"/>
    <w:uiPriority w:val="99"/>
    <w:unhideWhenUsed/>
    <w:qFormat/>
    <w:pPr>
      <w:spacing w:after="120"/>
    </w:pPr>
  </w:style>
  <w:style w:type="paragraph" w:styleId="ac">
    <w:name w:val="Body Text Indent"/>
    <w:basedOn w:val="a"/>
    <w:link w:val="22"/>
    <w:unhideWhenUsed/>
    <w:qFormat/>
    <w:pPr>
      <w:ind w:firstLine="420"/>
    </w:pPr>
    <w:rPr>
      <w:rFonts w:ascii="Times New Roman" w:eastAsia="宋体" w:hAnsi="Times New Roman"/>
      <w:szCs w:val="21"/>
    </w:rPr>
  </w:style>
  <w:style w:type="paragraph" w:styleId="ad">
    <w:name w:val="List Continue"/>
    <w:basedOn w:val="a"/>
    <w:unhideWhenUsed/>
    <w:qFormat/>
    <w:pPr>
      <w:spacing w:after="120"/>
      <w:ind w:leftChars="200" w:left="420"/>
    </w:pPr>
    <w:rPr>
      <w:rFonts w:ascii="Times New Roman" w:eastAsia="宋体" w:hAnsi="Times New Roman"/>
      <w:szCs w:val="20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  <w:rPr>
      <w:rFonts w:asciiTheme="minorHAnsi" w:eastAsiaTheme="minorEastAsia" w:hAnsiTheme="minorHAnsi" w:cstheme="minorBidi"/>
    </w:rPr>
  </w:style>
  <w:style w:type="paragraph" w:styleId="ae">
    <w:name w:val="Plain Text"/>
    <w:basedOn w:val="a"/>
    <w:link w:val="af"/>
    <w:unhideWhenUsed/>
    <w:qFormat/>
    <w:rPr>
      <w:rFonts w:ascii="宋体" w:eastAsia="宋体" w:hAnsi="Courier New" w:cs="宋体"/>
      <w:szCs w:val="21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</w:rPr>
  </w:style>
  <w:style w:type="paragraph" w:styleId="af0">
    <w:name w:val="Date"/>
    <w:basedOn w:val="a"/>
    <w:next w:val="a"/>
    <w:link w:val="23"/>
    <w:unhideWhenUsed/>
    <w:qFormat/>
    <w:pPr>
      <w:ind w:leftChars="2500" w:left="100"/>
    </w:pPr>
    <w:rPr>
      <w:rFonts w:ascii="Times New Roman" w:eastAsia="宋体" w:hAnsi="Times New Roman"/>
      <w:kern w:val="0"/>
      <w:sz w:val="20"/>
      <w:szCs w:val="24"/>
    </w:rPr>
  </w:style>
  <w:style w:type="paragraph" w:styleId="24">
    <w:name w:val="Body Text Indent 2"/>
    <w:basedOn w:val="a"/>
    <w:link w:val="25"/>
    <w:unhideWhenUsed/>
    <w:qFormat/>
    <w:pPr>
      <w:spacing w:line="360" w:lineRule="auto"/>
      <w:ind w:firstLine="420"/>
    </w:pPr>
    <w:rPr>
      <w:rFonts w:ascii="Times New Roman" w:eastAsia="宋体" w:hAnsi="Times New Roman"/>
      <w:kern w:val="0"/>
      <w:sz w:val="24"/>
      <w:szCs w:val="24"/>
    </w:rPr>
  </w:style>
  <w:style w:type="paragraph" w:styleId="af1">
    <w:name w:val="endnote text"/>
    <w:basedOn w:val="a"/>
    <w:link w:val="af2"/>
    <w:uiPriority w:val="99"/>
    <w:unhideWhenUsed/>
    <w:qFormat/>
    <w:pPr>
      <w:snapToGrid w:val="0"/>
      <w:jc w:val="left"/>
    </w:pPr>
    <w:rPr>
      <w:rFonts w:asciiTheme="minorHAnsi" w:eastAsiaTheme="minorEastAsia" w:hAnsiTheme="minorHAnsi" w:cstheme="minorBidi"/>
    </w:rPr>
  </w:style>
  <w:style w:type="paragraph" w:styleId="af3">
    <w:name w:val="Balloon Text"/>
    <w:basedOn w:val="a"/>
    <w:link w:val="12"/>
    <w:uiPriority w:val="99"/>
    <w:unhideWhenUsed/>
    <w:qFormat/>
    <w:rPr>
      <w:sz w:val="18"/>
      <w:szCs w:val="18"/>
    </w:rPr>
  </w:style>
  <w:style w:type="paragraph" w:styleId="af4">
    <w:name w:val="footer"/>
    <w:basedOn w:val="a"/>
    <w:link w:val="2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5">
    <w:name w:val="header"/>
    <w:basedOn w:val="a"/>
    <w:link w:val="2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</w:rPr>
  </w:style>
  <w:style w:type="paragraph" w:styleId="af6">
    <w:name w:val="Subtitle"/>
    <w:basedOn w:val="a"/>
    <w:next w:val="a"/>
    <w:link w:val="af7"/>
    <w:qFormat/>
    <w:pPr>
      <w:spacing w:before="240" w:after="60" w:line="312" w:lineRule="auto"/>
      <w:ind w:firstLineChars="200" w:firstLine="200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paragraph" w:styleId="af8">
    <w:name w:val="footnote text"/>
    <w:basedOn w:val="a"/>
    <w:link w:val="af9"/>
    <w:uiPriority w:val="99"/>
    <w:unhideWhenUsed/>
    <w:qFormat/>
    <w:pPr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</w:rPr>
  </w:style>
  <w:style w:type="paragraph" w:styleId="33">
    <w:name w:val="Body Text Indent 3"/>
    <w:basedOn w:val="a"/>
    <w:link w:val="34"/>
    <w:unhideWhenUsed/>
    <w:qFormat/>
    <w:pPr>
      <w:spacing w:after="120"/>
      <w:ind w:leftChars="200" w:left="420"/>
    </w:pPr>
    <w:rPr>
      <w:sz w:val="16"/>
      <w:szCs w:val="16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</w:rPr>
  </w:style>
  <w:style w:type="paragraph" w:styleId="28">
    <w:name w:val="Body Text 2"/>
    <w:basedOn w:val="a"/>
    <w:link w:val="29"/>
    <w:unhideWhenUsed/>
    <w:qFormat/>
    <w:pPr>
      <w:ind w:firstLineChars="200" w:firstLine="420"/>
    </w:pPr>
    <w:rPr>
      <w:rFonts w:asciiTheme="minorHAnsi" w:eastAsiaTheme="minorEastAsia" w:hAnsiTheme="minorHAnsi" w:cstheme="minorBidi"/>
      <w:szCs w:val="21"/>
    </w:rPr>
  </w:style>
  <w:style w:type="paragraph" w:styleId="HTML">
    <w:name w:val="HTML Preformatted"/>
    <w:basedOn w:val="a"/>
    <w:link w:val="HTML0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  <w:szCs w:val="24"/>
    </w:rPr>
  </w:style>
  <w:style w:type="paragraph" w:styleId="afa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5">
    <w:name w:val="List Continue 3"/>
    <w:basedOn w:val="ad"/>
    <w:unhideWhenUsed/>
    <w:qFormat/>
    <w:pPr>
      <w:widowControl/>
      <w:overflowPunct w:val="0"/>
      <w:autoSpaceDE w:val="0"/>
      <w:autoSpaceDN w:val="0"/>
      <w:adjustRightInd w:val="0"/>
      <w:spacing w:after="160" w:line="480" w:lineRule="auto"/>
      <w:ind w:leftChars="0" w:left="1440" w:hanging="360"/>
      <w:jc w:val="left"/>
    </w:pPr>
    <w:rPr>
      <w:kern w:val="0"/>
      <w:sz w:val="20"/>
    </w:rPr>
  </w:style>
  <w:style w:type="paragraph" w:styleId="afb">
    <w:name w:val="Title"/>
    <w:basedOn w:val="a"/>
    <w:next w:val="a"/>
    <w:link w:val="afc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d">
    <w:name w:val="annotation subject"/>
    <w:basedOn w:val="a6"/>
    <w:next w:val="a6"/>
    <w:link w:val="13"/>
    <w:uiPriority w:val="99"/>
    <w:unhideWhenUsed/>
    <w:qFormat/>
    <w:rPr>
      <w:rFonts w:ascii="Calibri" w:eastAsia="宋体" w:hAnsi="Calibri"/>
      <w:b/>
      <w:bCs/>
    </w:rPr>
  </w:style>
  <w:style w:type="paragraph" w:styleId="afe">
    <w:name w:val="Body Text First Indent"/>
    <w:basedOn w:val="aa"/>
    <w:link w:val="aff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4"/>
    </w:rPr>
  </w:style>
  <w:style w:type="table" w:styleId="aff0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qFormat/>
    <w:rPr>
      <w:b/>
      <w:bCs/>
    </w:rPr>
  </w:style>
  <w:style w:type="character" w:styleId="aff2">
    <w:name w:val="endnote reference"/>
    <w:basedOn w:val="a0"/>
    <w:uiPriority w:val="99"/>
    <w:unhideWhenUsed/>
    <w:qFormat/>
    <w:rPr>
      <w:vertAlign w:val="superscript"/>
    </w:rPr>
  </w:style>
  <w:style w:type="character" w:styleId="aff3">
    <w:name w:val="page number"/>
    <w:basedOn w:val="a0"/>
    <w:unhideWhenUsed/>
    <w:qFormat/>
    <w:rPr>
      <w:rFonts w:ascii="Times New Roman" w:hAnsi="Times New Roman" w:cs="Times New Roman" w:hint="default"/>
    </w:rPr>
  </w:style>
  <w:style w:type="character" w:styleId="aff4">
    <w:name w:val="FollowedHyperlink"/>
    <w:uiPriority w:val="99"/>
    <w:unhideWhenUsed/>
    <w:qFormat/>
    <w:rPr>
      <w:color w:val="800080"/>
      <w:u w:val="single"/>
    </w:rPr>
  </w:style>
  <w:style w:type="character" w:styleId="aff5">
    <w:name w:val="Emphasis"/>
    <w:basedOn w:val="a0"/>
    <w:qFormat/>
    <w:rPr>
      <w:color w:val="CC0000"/>
    </w:rPr>
  </w:style>
  <w:style w:type="character" w:styleId="aff6">
    <w:name w:val="Hyperlink"/>
    <w:uiPriority w:val="99"/>
    <w:unhideWhenUsed/>
    <w:qFormat/>
    <w:rPr>
      <w:rFonts w:ascii="等线" w:eastAsia="等线" w:hAnsi="等线" w:cs="Times New Roman" w:hint="eastAsia"/>
      <w:color w:val="0000FF"/>
      <w:u w:val="single"/>
    </w:rPr>
  </w:style>
  <w:style w:type="character" w:styleId="aff7">
    <w:name w:val="annotation reference"/>
    <w:uiPriority w:val="99"/>
    <w:unhideWhenUsed/>
    <w:qFormat/>
    <w:rPr>
      <w:sz w:val="21"/>
      <w:szCs w:val="21"/>
    </w:rPr>
  </w:style>
  <w:style w:type="character" w:styleId="HTML1">
    <w:name w:val="HTML Cite"/>
    <w:basedOn w:val="a0"/>
    <w:uiPriority w:val="99"/>
    <w:unhideWhenUsed/>
    <w:qFormat/>
    <w:rPr>
      <w:color w:val="008000"/>
    </w:rPr>
  </w:style>
  <w:style w:type="character" w:styleId="aff8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10">
    <w:name w:val="标题 1 字符"/>
    <w:basedOn w:val="a0"/>
    <w:link w:val="1"/>
    <w:qFormat/>
    <w:rPr>
      <w:rFonts w:ascii="Times New Roman" w:eastAsia="方正准圆简体" w:hAnsi="Times New Roman" w:cs="Times New Roman"/>
      <w:kern w:val="0"/>
      <w:sz w:val="44"/>
      <w:szCs w:val="44"/>
      <w:lang w:val="zh-CN"/>
    </w:rPr>
  </w:style>
  <w:style w:type="character" w:customStyle="1" w:styleId="21">
    <w:name w:val="标题 2 字符1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等线" w:eastAsia="等线" w:hAnsi="等线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kern w:val="0"/>
      <w:sz w:val="20"/>
      <w:szCs w:val="20"/>
      <w:lang w:val="zh-CN"/>
    </w:rPr>
  </w:style>
  <w:style w:type="character" w:customStyle="1" w:styleId="60">
    <w:name w:val="标题 6 字符"/>
    <w:basedOn w:val="a0"/>
    <w:link w:val="6"/>
    <w:qFormat/>
    <w:rPr>
      <w:rFonts w:ascii="Times New Roman" w:eastAsia="宋体" w:hAnsi="Times New Roman" w:cs="Times New Roman"/>
      <w:kern w:val="0"/>
      <w:sz w:val="20"/>
      <w:szCs w:val="20"/>
      <w:lang w:val="zh-CN"/>
    </w:rPr>
  </w:style>
  <w:style w:type="character" w:customStyle="1" w:styleId="2a">
    <w:name w:val="标题 2 字符"/>
    <w:basedOn w:val="a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qFormat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9">
    <w:name w:val="脚注文本 字符"/>
    <w:basedOn w:val="a0"/>
    <w:link w:val="af8"/>
    <w:uiPriority w:val="99"/>
    <w:qFormat/>
    <w:rPr>
      <w:sz w:val="18"/>
      <w:szCs w:val="18"/>
    </w:rPr>
  </w:style>
  <w:style w:type="character" w:customStyle="1" w:styleId="Char">
    <w:name w:val="批注文字 Char"/>
    <w:basedOn w:val="a0"/>
    <w:uiPriority w:val="99"/>
    <w:qFormat/>
    <w:rPr>
      <w:rFonts w:ascii="等线" w:eastAsia="等线" w:hAnsi="等线" w:cs="Times New Roman"/>
    </w:rPr>
  </w:style>
  <w:style w:type="character" w:customStyle="1" w:styleId="20">
    <w:name w:val="批注文字 字符2"/>
    <w:basedOn w:val="a0"/>
    <w:link w:val="a6"/>
    <w:uiPriority w:val="99"/>
    <w:qFormat/>
    <w:rPr>
      <w:rFonts w:ascii="等线" w:eastAsia="等线" w:hAnsi="等线" w:cs="Times New Roman"/>
    </w:rPr>
  </w:style>
  <w:style w:type="character" w:customStyle="1" w:styleId="27">
    <w:name w:val="页眉 字符2"/>
    <w:basedOn w:val="a0"/>
    <w:link w:val="af5"/>
    <w:uiPriority w:val="99"/>
    <w:qFormat/>
    <w:rPr>
      <w:rFonts w:ascii="等线" w:eastAsia="等线" w:hAnsi="等线" w:cs="Times New Roman"/>
      <w:sz w:val="18"/>
      <w:szCs w:val="18"/>
    </w:rPr>
  </w:style>
  <w:style w:type="character" w:customStyle="1" w:styleId="26">
    <w:name w:val="页脚 字符2"/>
    <w:basedOn w:val="a0"/>
    <w:link w:val="af4"/>
    <w:uiPriority w:val="99"/>
    <w:qFormat/>
    <w:rPr>
      <w:rFonts w:ascii="等线" w:eastAsia="等线" w:hAnsi="等线" w:cs="Times New Roman"/>
      <w:sz w:val="18"/>
      <w:szCs w:val="18"/>
    </w:rPr>
  </w:style>
  <w:style w:type="character" w:customStyle="1" w:styleId="af2">
    <w:name w:val="尾注文本 字符"/>
    <w:basedOn w:val="a0"/>
    <w:link w:val="af1"/>
    <w:uiPriority w:val="99"/>
    <w:qFormat/>
  </w:style>
  <w:style w:type="character" w:customStyle="1" w:styleId="afc">
    <w:name w:val="标题 字符"/>
    <w:basedOn w:val="a0"/>
    <w:link w:val="afb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结束语 字符"/>
    <w:basedOn w:val="a0"/>
    <w:link w:val="a8"/>
    <w:qFormat/>
    <w:rPr>
      <w:szCs w:val="24"/>
    </w:rPr>
  </w:style>
  <w:style w:type="character" w:customStyle="1" w:styleId="ab">
    <w:name w:val="正文文本 字符"/>
    <w:basedOn w:val="a0"/>
    <w:link w:val="aa"/>
    <w:uiPriority w:val="99"/>
    <w:qFormat/>
    <w:rPr>
      <w:rFonts w:ascii="等线" w:eastAsia="等线" w:hAnsi="等线" w:cs="Times New Roman"/>
    </w:rPr>
  </w:style>
  <w:style w:type="character" w:customStyle="1" w:styleId="22">
    <w:name w:val="正文文本缩进 字符2"/>
    <w:basedOn w:val="a0"/>
    <w:link w:val="ac"/>
    <w:qFormat/>
    <w:rPr>
      <w:rFonts w:ascii="Times New Roman" w:eastAsia="宋体" w:hAnsi="Times New Roman" w:cs="Times New Roman"/>
      <w:szCs w:val="21"/>
    </w:rPr>
  </w:style>
  <w:style w:type="character" w:customStyle="1" w:styleId="aff9">
    <w:name w:val="正文文本缩进 字符"/>
    <w:basedOn w:val="a0"/>
    <w:qFormat/>
    <w:rPr>
      <w:rFonts w:ascii="等线" w:eastAsia="等线" w:hAnsi="等线" w:cs="Times New Roman"/>
    </w:rPr>
  </w:style>
  <w:style w:type="character" w:customStyle="1" w:styleId="af7">
    <w:name w:val="副标题 字符"/>
    <w:basedOn w:val="a0"/>
    <w:link w:val="af6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11">
    <w:name w:val="称呼 字符1"/>
    <w:basedOn w:val="a0"/>
    <w:link w:val="a7"/>
    <w:qFormat/>
    <w:rPr>
      <w:szCs w:val="24"/>
    </w:rPr>
  </w:style>
  <w:style w:type="character" w:customStyle="1" w:styleId="affa">
    <w:name w:val="称呼 字符"/>
    <w:basedOn w:val="a0"/>
    <w:qFormat/>
    <w:rPr>
      <w:rFonts w:ascii="等线" w:eastAsia="等线" w:hAnsi="等线" w:cs="Times New Roman"/>
    </w:rPr>
  </w:style>
  <w:style w:type="character" w:customStyle="1" w:styleId="23">
    <w:name w:val="日期 字符2"/>
    <w:basedOn w:val="a0"/>
    <w:link w:val="af0"/>
    <w:qFormat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affb">
    <w:name w:val="日期 字符"/>
    <w:basedOn w:val="a0"/>
    <w:qFormat/>
    <w:rPr>
      <w:rFonts w:ascii="等线" w:eastAsia="等线" w:hAnsi="等线" w:cs="Times New Roman"/>
    </w:rPr>
  </w:style>
  <w:style w:type="character" w:customStyle="1" w:styleId="aff">
    <w:name w:val="正文文本首行缩进 字符"/>
    <w:basedOn w:val="ab"/>
    <w:link w:val="afe"/>
    <w:qFormat/>
    <w:rPr>
      <w:rFonts w:ascii="等线" w:eastAsia="等线" w:hAnsi="等线" w:cs="Times New Roman"/>
      <w:szCs w:val="24"/>
    </w:rPr>
  </w:style>
  <w:style w:type="character" w:customStyle="1" w:styleId="29">
    <w:name w:val="正文文本 2 字符"/>
    <w:basedOn w:val="a0"/>
    <w:link w:val="28"/>
    <w:qFormat/>
    <w:rPr>
      <w:szCs w:val="21"/>
    </w:rPr>
  </w:style>
  <w:style w:type="character" w:customStyle="1" w:styleId="32">
    <w:name w:val="正文文本 3 字符"/>
    <w:basedOn w:val="a0"/>
    <w:link w:val="31"/>
    <w:qFormat/>
    <w:rPr>
      <w:color w:val="FF0000"/>
    </w:rPr>
  </w:style>
  <w:style w:type="character" w:customStyle="1" w:styleId="25">
    <w:name w:val="正文文本缩进 2 字符"/>
    <w:basedOn w:val="a0"/>
    <w:link w:val="24"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34">
    <w:name w:val="正文文本缩进 3 字符"/>
    <w:basedOn w:val="a0"/>
    <w:link w:val="33"/>
    <w:qFormat/>
    <w:rPr>
      <w:rFonts w:ascii="等线" w:eastAsia="等线" w:hAnsi="等线" w:cs="Times New Roman"/>
      <w:sz w:val="16"/>
      <w:szCs w:val="16"/>
    </w:rPr>
  </w:style>
  <w:style w:type="character" w:customStyle="1" w:styleId="a5">
    <w:name w:val="文档结构图 字符"/>
    <w:basedOn w:val="a0"/>
    <w:link w:val="a4"/>
    <w:qFormat/>
    <w:rPr>
      <w:rFonts w:ascii="Times New Roman" w:eastAsia="宋体" w:hAnsi="Times New Roman" w:cs="Times New Roman"/>
      <w:shd w:val="clear" w:color="auto" w:fill="000080"/>
    </w:rPr>
  </w:style>
  <w:style w:type="character" w:customStyle="1" w:styleId="af">
    <w:name w:val="纯文本 字符"/>
    <w:basedOn w:val="a0"/>
    <w:link w:val="ae"/>
    <w:qFormat/>
    <w:rPr>
      <w:rFonts w:ascii="宋体" w:eastAsia="宋体" w:hAnsi="Courier New" w:cs="宋体"/>
      <w:szCs w:val="21"/>
    </w:rPr>
  </w:style>
  <w:style w:type="character" w:customStyle="1" w:styleId="13">
    <w:name w:val="批注主题 字符1"/>
    <w:basedOn w:val="Char"/>
    <w:link w:val="afd"/>
    <w:uiPriority w:val="99"/>
    <w:qFormat/>
    <w:rPr>
      <w:rFonts w:ascii="Calibri" w:eastAsia="宋体" w:hAnsi="Calibri" w:cs="Times New Roman"/>
      <w:b/>
      <w:bCs/>
    </w:rPr>
  </w:style>
  <w:style w:type="character" w:customStyle="1" w:styleId="affc">
    <w:name w:val="批注主题 字符"/>
    <w:basedOn w:val="20"/>
    <w:qFormat/>
    <w:rPr>
      <w:rFonts w:ascii="等线" w:eastAsia="等线" w:hAnsi="等线" w:cs="Times New Roman"/>
      <w:b/>
      <w:bCs/>
    </w:rPr>
  </w:style>
  <w:style w:type="character" w:customStyle="1" w:styleId="12">
    <w:name w:val="批注框文本 字符1"/>
    <w:basedOn w:val="a0"/>
    <w:link w:val="af3"/>
    <w:uiPriority w:val="99"/>
    <w:qFormat/>
    <w:rPr>
      <w:rFonts w:ascii="等线" w:eastAsia="等线" w:hAnsi="等线" w:cs="Times New Roman"/>
      <w:sz w:val="18"/>
      <w:szCs w:val="18"/>
    </w:rPr>
  </w:style>
  <w:style w:type="character" w:customStyle="1" w:styleId="affd">
    <w:name w:val="批注框文本 字符"/>
    <w:basedOn w:val="a0"/>
    <w:qFormat/>
    <w:rPr>
      <w:rFonts w:ascii="等线" w:eastAsia="等线" w:hAnsi="等线" w:cs="Times New Roman"/>
      <w:sz w:val="18"/>
      <w:szCs w:val="18"/>
    </w:rPr>
  </w:style>
  <w:style w:type="character" w:customStyle="1" w:styleId="affe">
    <w:name w:val="列表段落 字符"/>
    <w:link w:val="afff"/>
    <w:uiPriority w:val="34"/>
    <w:qFormat/>
    <w:locked/>
    <w:rPr>
      <w:rFonts w:ascii="Calibri" w:eastAsia="宋体" w:hAnsi="Calibri" w:cs="Times New Roman"/>
    </w:rPr>
  </w:style>
  <w:style w:type="paragraph" w:styleId="afff">
    <w:name w:val="List Paragraph"/>
    <w:basedOn w:val="a"/>
    <w:link w:val="affe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1122Char">
    <w:name w:val="样式 样式 11正文 + 首行缩进:  2 字符 + 首行缩进:  2 字符 Char"/>
    <w:basedOn w:val="a0"/>
    <w:link w:val="1122"/>
    <w:qFormat/>
    <w:locked/>
    <w:rPr>
      <w:rFonts w:ascii="宋体" w:eastAsia="宋体" w:hAnsi="宋体" w:cs="宋体"/>
      <w:sz w:val="20"/>
      <w:szCs w:val="20"/>
    </w:rPr>
  </w:style>
  <w:style w:type="paragraph" w:customStyle="1" w:styleId="1122">
    <w:name w:val="样式 样式 11正文 + 首行缩进:  2 字符 + 首行缩进:  2 字符"/>
    <w:basedOn w:val="a"/>
    <w:link w:val="1122Char"/>
    <w:qFormat/>
    <w:pPr>
      <w:spacing w:line="320" w:lineRule="exact"/>
      <w:ind w:firstLineChars="200" w:firstLine="200"/>
    </w:pPr>
    <w:rPr>
      <w:rFonts w:ascii="宋体" w:eastAsia="宋体" w:hAnsi="宋体" w:cs="宋体"/>
      <w:sz w:val="20"/>
      <w:szCs w:val="20"/>
    </w:rPr>
  </w:style>
  <w:style w:type="character" w:customStyle="1" w:styleId="11Char">
    <w:name w:val="11小标题 Char"/>
    <w:basedOn w:val="a0"/>
    <w:link w:val="110"/>
    <w:qFormat/>
    <w:locked/>
    <w:rPr>
      <w:rFonts w:ascii="Times New Roman" w:eastAsia="黑体" w:hAnsi="Times New Roman" w:cs="宋体"/>
      <w:sz w:val="24"/>
      <w:szCs w:val="20"/>
    </w:rPr>
  </w:style>
  <w:style w:type="paragraph" w:customStyle="1" w:styleId="110">
    <w:name w:val="11小标题"/>
    <w:basedOn w:val="a"/>
    <w:link w:val="11Char"/>
    <w:qFormat/>
    <w:pPr>
      <w:spacing w:line="320" w:lineRule="exact"/>
      <w:ind w:firstLineChars="200" w:firstLine="200"/>
    </w:pPr>
    <w:rPr>
      <w:rFonts w:ascii="Times New Roman" w:eastAsia="黑体" w:hAnsi="Times New Roman" w:cs="宋体"/>
      <w:sz w:val="24"/>
      <w:szCs w:val="20"/>
    </w:rPr>
  </w:style>
  <w:style w:type="paragraph" w:customStyle="1" w:styleId="2b">
    <w:name w:val="列出段落2"/>
    <w:basedOn w:val="a"/>
    <w:qFormat/>
    <w:pPr>
      <w:ind w:firstLineChars="200" w:firstLine="420"/>
    </w:pPr>
    <w:rPr>
      <w:rFonts w:ascii="Times New Roman" w:eastAsia="宋体" w:hAnsi="Times New Roman"/>
    </w:rPr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asciiTheme="minorHAnsi" w:eastAsiaTheme="minorEastAsia" w:hAnsiTheme="minorHAnsi" w:cstheme="minorBidi"/>
      <w:kern w:val="0"/>
      <w:sz w:val="22"/>
      <w:lang w:eastAsia="en-US"/>
    </w:rPr>
  </w:style>
  <w:style w:type="paragraph" w:customStyle="1" w:styleId="41">
    <w:name w:val="标题4"/>
    <w:qFormat/>
    <w:pPr>
      <w:keepNext/>
      <w:widowControl w:val="0"/>
      <w:autoSpaceDE w:val="0"/>
      <w:autoSpaceDN w:val="0"/>
      <w:adjustRightInd w:val="0"/>
      <w:spacing w:before="170" w:after="85"/>
      <w:jc w:val="both"/>
    </w:pPr>
    <w:rPr>
      <w:rFonts w:ascii="华文细黑" w:eastAsia="华文细黑" w:hAnsi="Times New Roman" w:cs="Times New Roman"/>
      <w:spacing w:val="-35"/>
      <w:sz w:val="22"/>
      <w:szCs w:val="22"/>
    </w:rPr>
  </w:style>
  <w:style w:type="paragraph" w:customStyle="1" w:styleId="afff0">
    <w:name w:val="项目说明"/>
    <w:qFormat/>
    <w:pPr>
      <w:widowControl w:val="0"/>
      <w:autoSpaceDE w:val="0"/>
      <w:autoSpaceDN w:val="0"/>
      <w:adjustRightInd w:val="0"/>
      <w:spacing w:before="68" w:line="320" w:lineRule="atLeast"/>
      <w:ind w:firstLine="448"/>
      <w:jc w:val="both"/>
    </w:pPr>
    <w:rPr>
      <w:rFonts w:ascii="幼圆" w:eastAsia="幼圆" w:hAnsi="Times New Roman" w:cs="Times New Roman"/>
      <w:sz w:val="19"/>
      <w:szCs w:val="19"/>
    </w:rPr>
  </w:style>
  <w:style w:type="paragraph" w:customStyle="1" w:styleId="2c">
    <w:name w:val="项目2"/>
    <w:qFormat/>
    <w:pPr>
      <w:keepNext/>
      <w:widowControl w:val="0"/>
      <w:tabs>
        <w:tab w:val="left" w:pos="850"/>
      </w:tabs>
      <w:autoSpaceDE w:val="0"/>
      <w:autoSpaceDN w:val="0"/>
      <w:adjustRightInd w:val="0"/>
      <w:spacing w:line="330" w:lineRule="atLeast"/>
      <w:ind w:firstLine="448"/>
      <w:jc w:val="both"/>
    </w:pPr>
    <w:rPr>
      <w:rFonts w:ascii="幼圆" w:eastAsia="幼圆" w:hAnsi="Times New Roman" w:cs="Times New Roman"/>
    </w:rPr>
  </w:style>
  <w:style w:type="paragraph" w:customStyle="1" w:styleId="15">
    <w:name w:val="项目1"/>
    <w:qFormat/>
    <w:pPr>
      <w:keepNext/>
      <w:widowControl w:val="0"/>
      <w:autoSpaceDE w:val="0"/>
      <w:autoSpaceDN w:val="0"/>
      <w:adjustRightInd w:val="0"/>
      <w:spacing w:before="28" w:after="28" w:line="330" w:lineRule="atLeast"/>
      <w:ind w:firstLine="227"/>
      <w:jc w:val="both"/>
    </w:pPr>
    <w:rPr>
      <w:rFonts w:ascii="华文细黑" w:eastAsia="华文细黑" w:hAnsi="Times New Roman" w:cs="Times New Roman"/>
      <w:sz w:val="22"/>
      <w:szCs w:val="22"/>
    </w:rPr>
  </w:style>
  <w:style w:type="paragraph" w:customStyle="1" w:styleId="42">
    <w:name w:val="项目4"/>
    <w:qFormat/>
    <w:pPr>
      <w:widowControl w:val="0"/>
      <w:tabs>
        <w:tab w:val="left" w:pos="2721"/>
        <w:tab w:val="left" w:pos="6293"/>
      </w:tabs>
      <w:autoSpaceDE w:val="0"/>
      <w:autoSpaceDN w:val="0"/>
      <w:adjustRightInd w:val="0"/>
      <w:spacing w:before="34" w:line="320" w:lineRule="atLeast"/>
      <w:ind w:firstLine="850"/>
      <w:jc w:val="both"/>
    </w:pPr>
    <w:rPr>
      <w:rFonts w:ascii="幼圆" w:eastAsia="幼圆" w:hAnsi="Times New Roman" w:cs="Times New Roman"/>
      <w:sz w:val="19"/>
      <w:szCs w:val="19"/>
    </w:rPr>
  </w:style>
  <w:style w:type="paragraph" w:customStyle="1" w:styleId="16">
    <w:name w:val="修订1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z-Char">
    <w:name w:val="z-窗体顶端 Char"/>
    <w:link w:val="z-1"/>
    <w:qFormat/>
    <w:locked/>
    <w:rPr>
      <w:rFonts w:ascii="Arial" w:hAnsi="Arial" w:cs="Arial"/>
      <w:vanish/>
      <w:sz w:val="16"/>
      <w:szCs w:val="16"/>
    </w:rPr>
  </w:style>
  <w:style w:type="paragraph" w:customStyle="1" w:styleId="z-1">
    <w:name w:val="z-窗体顶端1"/>
    <w:basedOn w:val="a"/>
    <w:next w:val="a"/>
    <w:link w:val="z-Char"/>
    <w:qFormat/>
    <w:pPr>
      <w:widowControl/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Char0">
    <w:name w:val="指导性规范正文 Char"/>
    <w:link w:val="afff1"/>
    <w:qFormat/>
    <w:locked/>
    <w:rPr>
      <w:rFonts w:ascii="宋体" w:eastAsia="宋体" w:hAnsi="宋体" w:cs="宋体"/>
      <w:sz w:val="24"/>
    </w:rPr>
  </w:style>
  <w:style w:type="paragraph" w:customStyle="1" w:styleId="afff1">
    <w:name w:val="指导性规范正文"/>
    <w:basedOn w:val="a"/>
    <w:link w:val="Char0"/>
    <w:qFormat/>
    <w:pPr>
      <w:spacing w:line="420" w:lineRule="exact"/>
      <w:ind w:firstLineChars="200" w:firstLine="200"/>
    </w:pPr>
    <w:rPr>
      <w:rFonts w:ascii="宋体" w:eastAsia="宋体" w:hAnsi="宋体" w:cs="宋体"/>
      <w:sz w:val="24"/>
    </w:rPr>
  </w:style>
  <w:style w:type="character" w:customStyle="1" w:styleId="Char1">
    <w:name w:val="新正文 Char"/>
    <w:link w:val="afff2"/>
    <w:qFormat/>
    <w:locked/>
    <w:rPr>
      <w:szCs w:val="24"/>
    </w:rPr>
  </w:style>
  <w:style w:type="paragraph" w:customStyle="1" w:styleId="afff2">
    <w:name w:val="新正文"/>
    <w:basedOn w:val="a"/>
    <w:link w:val="Char1"/>
    <w:qFormat/>
    <w:pPr>
      <w:spacing w:line="320" w:lineRule="exact"/>
      <w:ind w:firstLineChars="200" w:firstLine="200"/>
    </w:pPr>
    <w:rPr>
      <w:rFonts w:asciiTheme="minorHAnsi" w:eastAsiaTheme="minorEastAsia" w:hAnsiTheme="minorHAnsi" w:cstheme="minorBidi"/>
      <w:szCs w:val="24"/>
    </w:rPr>
  </w:style>
  <w:style w:type="paragraph" w:customStyle="1" w:styleId="xl87">
    <w:name w:val="xl87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46">
    <w:name w:val="xl46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18"/>
      <w:szCs w:val="18"/>
    </w:rPr>
  </w:style>
  <w:style w:type="paragraph" w:customStyle="1" w:styleId="xl67">
    <w:name w:val="xl67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71">
    <w:name w:val="xl71"/>
    <w:basedOn w:val="a"/>
    <w:qFormat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185">
    <w:name w:val="xl185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 w:cs="宋体"/>
      <w:kern w:val="0"/>
      <w:sz w:val="24"/>
      <w:szCs w:val="24"/>
    </w:rPr>
  </w:style>
  <w:style w:type="paragraph" w:customStyle="1" w:styleId="xl38">
    <w:name w:val="xl38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/>
      <w:kern w:val="0"/>
      <w:sz w:val="20"/>
      <w:szCs w:val="20"/>
    </w:rPr>
  </w:style>
  <w:style w:type="paragraph" w:customStyle="1" w:styleId="afff3">
    <w:name w:val="题目"/>
    <w:basedOn w:val="a"/>
    <w:qFormat/>
    <w:pPr>
      <w:ind w:firstLineChars="200" w:firstLine="200"/>
      <w:jc w:val="center"/>
    </w:pPr>
    <w:rPr>
      <w:rFonts w:ascii="Times New Roman" w:eastAsia="黑体" w:hAnsi="Times New Roman"/>
      <w:b/>
      <w:sz w:val="32"/>
      <w:szCs w:val="24"/>
    </w:rPr>
  </w:style>
  <w:style w:type="paragraph" w:customStyle="1" w:styleId="xl145">
    <w:name w:val="xl145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kern w:val="0"/>
      <w:sz w:val="18"/>
      <w:szCs w:val="18"/>
    </w:rPr>
  </w:style>
  <w:style w:type="paragraph" w:customStyle="1" w:styleId="afff4">
    <w:name w:val="正文的格式"/>
    <w:basedOn w:val="a"/>
    <w:qFormat/>
    <w:pPr>
      <w:widowControl/>
      <w:spacing w:line="360" w:lineRule="auto"/>
    </w:pPr>
    <w:rPr>
      <w:rFonts w:ascii="Times New Roman" w:eastAsia="宋体" w:hAnsi="Times New Roman"/>
      <w:kern w:val="0"/>
      <w:szCs w:val="21"/>
    </w:rPr>
  </w:style>
  <w:style w:type="paragraph" w:customStyle="1" w:styleId="xl37">
    <w:name w:val="xl3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/>
      <w:kern w:val="0"/>
      <w:sz w:val="20"/>
      <w:szCs w:val="20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92">
    <w:name w:val="xl92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/>
      <w:kern w:val="0"/>
      <w:sz w:val="20"/>
      <w:szCs w:val="20"/>
    </w:rPr>
  </w:style>
  <w:style w:type="paragraph" w:customStyle="1" w:styleId="xl117">
    <w:name w:val="xl11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 w:cs="宋体"/>
      <w:color w:val="000000"/>
      <w:kern w:val="0"/>
      <w:sz w:val="24"/>
      <w:szCs w:val="24"/>
    </w:rPr>
  </w:style>
  <w:style w:type="paragraph" w:customStyle="1" w:styleId="xl142">
    <w:name w:val="xl142"/>
    <w:basedOn w:val="a"/>
    <w:qFormat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kern w:val="0"/>
      <w:sz w:val="24"/>
      <w:szCs w:val="24"/>
    </w:rPr>
  </w:style>
  <w:style w:type="paragraph" w:customStyle="1" w:styleId="xl192">
    <w:name w:val="xl192"/>
    <w:basedOn w:val="a"/>
    <w:qFormat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kern w:val="0"/>
      <w:sz w:val="18"/>
      <w:szCs w:val="18"/>
    </w:rPr>
  </w:style>
  <w:style w:type="paragraph" w:customStyle="1" w:styleId="xl63">
    <w:name w:val="xl6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221">
    <w:name w:val="xl221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kern w:val="0"/>
      <w:sz w:val="18"/>
      <w:szCs w:val="18"/>
    </w:rPr>
  </w:style>
  <w:style w:type="paragraph" w:customStyle="1" w:styleId="xl24">
    <w:name w:val="xl2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66">
    <w:name w:val="xl6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144">
    <w:name w:val="xl14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黑体" w:eastAsia="黑体" w:hAnsi="Arial Unicode MS" w:cs="Arial Unicode MS"/>
      <w:b/>
      <w:bCs/>
      <w:kern w:val="0"/>
      <w:sz w:val="18"/>
      <w:szCs w:val="18"/>
    </w:rPr>
  </w:style>
  <w:style w:type="paragraph" w:customStyle="1" w:styleId="xl165">
    <w:name w:val="xl165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b/>
      <w:bCs/>
      <w:kern w:val="0"/>
      <w:sz w:val="18"/>
      <w:szCs w:val="18"/>
    </w:rPr>
  </w:style>
  <w:style w:type="paragraph" w:customStyle="1" w:styleId="xl108">
    <w:name w:val="xl10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color w:val="000000"/>
      <w:kern w:val="0"/>
      <w:sz w:val="18"/>
      <w:szCs w:val="18"/>
    </w:rPr>
  </w:style>
  <w:style w:type="paragraph" w:customStyle="1" w:styleId="xl196">
    <w:name w:val="xl196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kern w:val="0"/>
      <w:sz w:val="24"/>
      <w:szCs w:val="24"/>
    </w:rPr>
  </w:style>
  <w:style w:type="paragraph" w:customStyle="1" w:styleId="xl124">
    <w:name w:val="xl124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 w:cs="宋体"/>
      <w:color w:val="000000"/>
      <w:kern w:val="0"/>
      <w:sz w:val="18"/>
      <w:szCs w:val="18"/>
    </w:rPr>
  </w:style>
  <w:style w:type="paragraph" w:customStyle="1" w:styleId="xl41">
    <w:name w:val="xl41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宋体" w:hAnsi="Arial Unicode MS"/>
      <w:color w:val="000000"/>
      <w:kern w:val="0"/>
      <w:sz w:val="20"/>
      <w:szCs w:val="20"/>
    </w:rPr>
  </w:style>
  <w:style w:type="paragraph" w:customStyle="1" w:styleId="xl199">
    <w:name w:val="xl199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kern w:val="0"/>
      <w:sz w:val="24"/>
      <w:szCs w:val="24"/>
    </w:rPr>
  </w:style>
  <w:style w:type="paragraph" w:customStyle="1" w:styleId="afff5">
    <w:name w:val="样式(正文)"/>
    <w:basedOn w:val="a"/>
    <w:qFormat/>
    <w:pPr>
      <w:tabs>
        <w:tab w:val="left" w:pos="3206"/>
        <w:tab w:val="left" w:pos="6120"/>
      </w:tabs>
      <w:spacing w:line="360" w:lineRule="auto"/>
      <w:ind w:firstLine="414"/>
    </w:pPr>
    <w:rPr>
      <w:rFonts w:ascii="Times New Roman" w:eastAsia="宋体" w:hAnsi="Times New Roman"/>
      <w:color w:val="FF0000"/>
      <w:sz w:val="24"/>
      <w:szCs w:val="24"/>
    </w:rPr>
  </w:style>
  <w:style w:type="paragraph" w:customStyle="1" w:styleId="-11">
    <w:name w:val="彩色列表 - 着色 11"/>
    <w:basedOn w:val="a"/>
    <w:qFormat/>
    <w:pPr>
      <w:ind w:firstLineChars="200" w:firstLine="420"/>
    </w:pPr>
    <w:rPr>
      <w:rFonts w:ascii="Times New Roman" w:eastAsia="宋体" w:hAnsi="Times New Roman"/>
      <w:szCs w:val="24"/>
    </w:rPr>
  </w:style>
  <w:style w:type="paragraph" w:customStyle="1" w:styleId="xl73">
    <w:name w:val="xl73"/>
    <w:basedOn w:val="a"/>
    <w:qFormat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111">
    <w:name w:val="11正文"/>
    <w:basedOn w:val="110"/>
    <w:qFormat/>
    <w:rPr>
      <w:rFonts w:ascii="宋体" w:eastAsia="宋体" w:hAnsi="宋体"/>
      <w:sz w:val="17"/>
      <w:szCs w:val="22"/>
    </w:rPr>
  </w:style>
  <w:style w:type="paragraph" w:customStyle="1" w:styleId="afff6">
    <w:name w:val="表格表头"/>
    <w:basedOn w:val="a"/>
    <w:qFormat/>
    <w:pPr>
      <w:spacing w:line="200" w:lineRule="exact"/>
      <w:jc w:val="center"/>
    </w:pPr>
    <w:rPr>
      <w:rFonts w:ascii="黑体" w:eastAsia="黑体" w:hAnsi="宋体" w:cs="宋体"/>
      <w:color w:val="000000"/>
      <w:sz w:val="17"/>
      <w:szCs w:val="20"/>
    </w:rPr>
  </w:style>
  <w:style w:type="paragraph" w:customStyle="1" w:styleId="xl134">
    <w:name w:val="xl134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/>
      <w:kern w:val="0"/>
      <w:sz w:val="24"/>
      <w:szCs w:val="24"/>
    </w:rPr>
  </w:style>
  <w:style w:type="paragraph" w:customStyle="1" w:styleId="xl65">
    <w:name w:val="xl6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29">
    <w:name w:val="xl2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/>
      <w:kern w:val="0"/>
      <w:sz w:val="20"/>
      <w:szCs w:val="20"/>
    </w:rPr>
  </w:style>
  <w:style w:type="paragraph" w:customStyle="1" w:styleId="xl43">
    <w:name w:val="xl4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/>
      <w:kern w:val="0"/>
      <w:sz w:val="24"/>
      <w:szCs w:val="24"/>
    </w:rPr>
  </w:style>
  <w:style w:type="paragraph" w:customStyle="1" w:styleId="xl218">
    <w:name w:val="xl218"/>
    <w:basedOn w:val="a"/>
    <w:qFormat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kern w:val="0"/>
      <w:sz w:val="18"/>
      <w:szCs w:val="18"/>
    </w:rPr>
  </w:style>
  <w:style w:type="paragraph" w:customStyle="1" w:styleId="CharCharCharCharCharCharCharCharChar1CharCharCharCharCharCharCharCharCharCharCharCharChar">
    <w:name w:val="Char Char Char Char Char Char Char Char Char1 Char Char Char Char Char Char Char Char Char Char Char Char Char"/>
    <w:basedOn w:val="1"/>
    <w:qFormat/>
    <w:pPr>
      <w:keepNext/>
      <w:keepLines/>
      <w:autoSpaceDE/>
      <w:autoSpaceDN/>
      <w:adjustRightInd/>
      <w:snapToGrid w:val="0"/>
      <w:spacing w:before="240" w:after="240" w:line="348" w:lineRule="auto"/>
      <w:jc w:val="both"/>
    </w:pPr>
    <w:rPr>
      <w:rFonts w:ascii="Tahoma" w:eastAsia="宋体" w:hAnsi="Tahoma"/>
      <w:b/>
      <w:kern w:val="2"/>
      <w:sz w:val="24"/>
      <w:szCs w:val="20"/>
      <w:lang w:val="en-US"/>
    </w:rPr>
  </w:style>
  <w:style w:type="paragraph" w:customStyle="1" w:styleId="xl114">
    <w:name w:val="xl11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color w:val="000000"/>
      <w:kern w:val="0"/>
      <w:sz w:val="18"/>
      <w:szCs w:val="18"/>
    </w:rPr>
  </w:style>
  <w:style w:type="paragraph" w:customStyle="1" w:styleId="xl147">
    <w:name w:val="xl147"/>
    <w:basedOn w:val="a"/>
    <w:qFormat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color w:val="000000"/>
      <w:kern w:val="0"/>
      <w:sz w:val="18"/>
      <w:szCs w:val="18"/>
    </w:rPr>
  </w:style>
  <w:style w:type="paragraph" w:customStyle="1" w:styleId="xl184">
    <w:name w:val="xl18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 w:cs="宋体"/>
      <w:kern w:val="0"/>
      <w:sz w:val="18"/>
      <w:szCs w:val="18"/>
    </w:rPr>
  </w:style>
  <w:style w:type="paragraph" w:customStyle="1" w:styleId="xl68">
    <w:name w:val="xl68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220">
    <w:name w:val="xl220"/>
    <w:basedOn w:val="a"/>
    <w:qFormat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kern w:val="0"/>
      <w:sz w:val="18"/>
      <w:szCs w:val="18"/>
    </w:rPr>
  </w:style>
  <w:style w:type="paragraph" w:customStyle="1" w:styleId="xl100">
    <w:name w:val="xl100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195">
    <w:name w:val="xl195"/>
    <w:basedOn w:val="a"/>
    <w:qFormat/>
    <w:pPr>
      <w:widowControl/>
      <w:spacing w:before="100" w:beforeAutospacing="1" w:after="100" w:afterAutospacing="1"/>
      <w:jc w:val="center"/>
    </w:pPr>
    <w:rPr>
      <w:rFonts w:ascii="Times New Roman" w:eastAsia="Arial Unicode MS" w:hAnsi="Times New Roman"/>
      <w:kern w:val="0"/>
      <w:sz w:val="24"/>
      <w:szCs w:val="24"/>
    </w:rPr>
  </w:style>
  <w:style w:type="paragraph" w:customStyle="1" w:styleId="xl189">
    <w:name w:val="xl189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kern w:val="0"/>
      <w:sz w:val="24"/>
      <w:szCs w:val="24"/>
    </w:rPr>
  </w:style>
  <w:style w:type="paragraph" w:customStyle="1" w:styleId="xl78">
    <w:name w:val="xl78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209">
    <w:name w:val="xl209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 w:cs="宋体"/>
      <w:kern w:val="0"/>
      <w:sz w:val="24"/>
      <w:szCs w:val="24"/>
    </w:rPr>
  </w:style>
  <w:style w:type="paragraph" w:customStyle="1" w:styleId="xl57">
    <w:name w:val="xl57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194">
    <w:name w:val="xl194"/>
    <w:basedOn w:val="a"/>
    <w:qFormat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kern w:val="0"/>
      <w:sz w:val="24"/>
      <w:szCs w:val="24"/>
    </w:rPr>
  </w:style>
  <w:style w:type="paragraph" w:customStyle="1" w:styleId="xl181">
    <w:name w:val="xl181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kern w:val="0"/>
      <w:sz w:val="24"/>
      <w:szCs w:val="24"/>
    </w:rPr>
  </w:style>
  <w:style w:type="paragraph" w:customStyle="1" w:styleId="xl88">
    <w:name w:val="xl88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174">
    <w:name w:val="xl174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kern w:val="0"/>
      <w:sz w:val="18"/>
      <w:szCs w:val="18"/>
    </w:rPr>
  </w:style>
  <w:style w:type="paragraph" w:customStyle="1" w:styleId="xl137">
    <w:name w:val="xl137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color w:val="000000"/>
      <w:kern w:val="0"/>
      <w:sz w:val="18"/>
      <w:szCs w:val="18"/>
    </w:rPr>
  </w:style>
  <w:style w:type="paragraph" w:customStyle="1" w:styleId="xl119">
    <w:name w:val="xl119"/>
    <w:basedOn w:val="a"/>
    <w:qFormat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黑体" w:eastAsia="黑体" w:hAnsi="Arial Unicode MS" w:cs="Arial Unicode MS"/>
      <w:b/>
      <w:bCs/>
      <w:color w:val="000000"/>
      <w:kern w:val="0"/>
      <w:sz w:val="24"/>
      <w:szCs w:val="24"/>
    </w:rPr>
  </w:style>
  <w:style w:type="paragraph" w:customStyle="1" w:styleId="xl54">
    <w:name w:val="xl54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宋体" w:hAnsi="Arial Unicode MS"/>
      <w:color w:val="000000"/>
      <w:kern w:val="0"/>
      <w:sz w:val="20"/>
      <w:szCs w:val="20"/>
    </w:rPr>
  </w:style>
  <w:style w:type="paragraph" w:customStyle="1" w:styleId="00">
    <w:name w:val="00"/>
    <w:basedOn w:val="a"/>
    <w:qFormat/>
    <w:pPr>
      <w:autoSpaceDE w:val="0"/>
      <w:autoSpaceDN w:val="0"/>
      <w:adjustRightInd w:val="0"/>
      <w:spacing w:before="57" w:after="28" w:line="320" w:lineRule="atLeast"/>
      <w:ind w:firstLine="567"/>
    </w:pPr>
    <w:rPr>
      <w:rFonts w:ascii="幼圆" w:eastAsia="幼圆" w:hAnsi="Times New Roman"/>
      <w:spacing w:val="-35"/>
      <w:kern w:val="0"/>
      <w:sz w:val="19"/>
      <w:szCs w:val="19"/>
    </w:rPr>
  </w:style>
  <w:style w:type="paragraph" w:customStyle="1" w:styleId="xl105">
    <w:name w:val="xl10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b/>
      <w:bCs/>
      <w:kern w:val="0"/>
      <w:sz w:val="18"/>
      <w:szCs w:val="18"/>
    </w:rPr>
  </w:style>
  <w:style w:type="paragraph" w:customStyle="1" w:styleId="xl121">
    <w:name w:val="xl121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 w:cs="宋体"/>
      <w:color w:val="000000"/>
      <w:kern w:val="0"/>
      <w:sz w:val="18"/>
      <w:szCs w:val="18"/>
    </w:rPr>
  </w:style>
  <w:style w:type="paragraph" w:customStyle="1" w:styleId="xl172">
    <w:name w:val="xl172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b/>
      <w:bCs/>
      <w:kern w:val="0"/>
      <w:sz w:val="18"/>
      <w:szCs w:val="18"/>
    </w:rPr>
  </w:style>
  <w:style w:type="paragraph" w:customStyle="1" w:styleId="xl143">
    <w:name w:val="xl143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kern w:val="0"/>
      <w:sz w:val="24"/>
      <w:szCs w:val="24"/>
    </w:rPr>
  </w:style>
  <w:style w:type="paragraph" w:customStyle="1" w:styleId="xl35">
    <w:name w:val="xl35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宋体" w:hAnsi="Times New Roman"/>
      <w:kern w:val="0"/>
      <w:sz w:val="20"/>
      <w:szCs w:val="20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18"/>
      <w:szCs w:val="18"/>
    </w:rPr>
  </w:style>
  <w:style w:type="paragraph" w:customStyle="1" w:styleId="xl201">
    <w:name w:val="xl201"/>
    <w:basedOn w:val="a"/>
    <w:qFormat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kern w:val="0"/>
      <w:sz w:val="24"/>
      <w:szCs w:val="24"/>
    </w:rPr>
  </w:style>
  <w:style w:type="paragraph" w:customStyle="1" w:styleId="xl84">
    <w:name w:val="xl84"/>
    <w:basedOn w:val="a"/>
    <w:qFormat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202">
    <w:name w:val="xl202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kern w:val="0"/>
      <w:sz w:val="24"/>
      <w:szCs w:val="24"/>
    </w:rPr>
  </w:style>
  <w:style w:type="paragraph" w:customStyle="1" w:styleId="xl207">
    <w:name w:val="xl207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 w:cs="宋体"/>
      <w:kern w:val="0"/>
      <w:sz w:val="24"/>
      <w:szCs w:val="24"/>
    </w:rPr>
  </w:style>
  <w:style w:type="paragraph" w:customStyle="1" w:styleId="xl80">
    <w:name w:val="xl80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33">
    <w:name w:val="xl33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/>
      <w:kern w:val="0"/>
      <w:sz w:val="20"/>
      <w:szCs w:val="20"/>
    </w:rPr>
  </w:style>
  <w:style w:type="paragraph" w:customStyle="1" w:styleId="xl215">
    <w:name w:val="xl21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kern w:val="0"/>
      <w:sz w:val="18"/>
      <w:szCs w:val="18"/>
    </w:rPr>
  </w:style>
  <w:style w:type="paragraph" w:customStyle="1" w:styleId="xl51">
    <w:name w:val="xl5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afff7">
    <w:name w:val="正文缩进文字"/>
    <w:basedOn w:val="a"/>
    <w:qFormat/>
    <w:pPr>
      <w:widowControl/>
      <w:tabs>
        <w:tab w:val="left" w:pos="-100"/>
      </w:tabs>
      <w:spacing w:line="304" w:lineRule="auto"/>
      <w:ind w:left="-100"/>
    </w:pPr>
    <w:rPr>
      <w:rFonts w:ascii="Times New Roman" w:eastAsia="仿宋_GB2312" w:hAnsi="Times New Roman"/>
      <w:bCs/>
      <w:sz w:val="24"/>
      <w:szCs w:val="24"/>
    </w:rPr>
  </w:style>
  <w:style w:type="paragraph" w:customStyle="1" w:styleId="afff8">
    <w:name w:val="表格内容"/>
    <w:basedOn w:val="a"/>
    <w:qFormat/>
    <w:pPr>
      <w:spacing w:line="200" w:lineRule="exact"/>
    </w:pPr>
    <w:rPr>
      <w:rFonts w:ascii="宋体" w:eastAsia="宋体" w:hAnsi="宋体" w:cs="宋体"/>
      <w:color w:val="000000"/>
      <w:sz w:val="17"/>
      <w:szCs w:val="20"/>
    </w:rPr>
  </w:style>
  <w:style w:type="paragraph" w:customStyle="1" w:styleId="xl39">
    <w:name w:val="xl39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193">
    <w:name w:val="xl193"/>
    <w:basedOn w:val="a"/>
    <w:qFormat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kern w:val="0"/>
      <w:sz w:val="24"/>
      <w:szCs w:val="24"/>
    </w:rPr>
  </w:style>
  <w:style w:type="paragraph" w:customStyle="1" w:styleId="xl188">
    <w:name w:val="xl188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kern w:val="0"/>
      <w:sz w:val="18"/>
      <w:szCs w:val="18"/>
    </w:rPr>
  </w:style>
  <w:style w:type="paragraph" w:customStyle="1" w:styleId="xl133">
    <w:name w:val="xl13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/>
      <w:kern w:val="0"/>
      <w:sz w:val="24"/>
      <w:szCs w:val="24"/>
    </w:rPr>
  </w:style>
  <w:style w:type="paragraph" w:customStyle="1" w:styleId="xl216">
    <w:name w:val="xl21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kern w:val="0"/>
      <w:sz w:val="24"/>
      <w:szCs w:val="24"/>
    </w:rPr>
  </w:style>
  <w:style w:type="paragraph" w:customStyle="1" w:styleId="Char2">
    <w:name w:val="Char2"/>
    <w:basedOn w:val="a"/>
    <w:qFormat/>
    <w:rPr>
      <w:rFonts w:ascii="Times New Roman" w:eastAsia="宋体" w:hAnsi="Times New Roman"/>
      <w:szCs w:val="24"/>
    </w:rPr>
  </w:style>
  <w:style w:type="paragraph" w:customStyle="1" w:styleId="xl22">
    <w:name w:val="xl22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b/>
      <w:bCs/>
      <w:kern w:val="0"/>
      <w:sz w:val="18"/>
      <w:szCs w:val="18"/>
    </w:rPr>
  </w:style>
  <w:style w:type="paragraph" w:customStyle="1" w:styleId="xl83">
    <w:name w:val="xl83"/>
    <w:basedOn w:val="a"/>
    <w:qFormat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0"/>
      <w:szCs w:val="20"/>
    </w:rPr>
  </w:style>
  <w:style w:type="paragraph" w:customStyle="1" w:styleId="xl206">
    <w:name w:val="xl206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 w:cs="宋体"/>
      <w:kern w:val="0"/>
      <w:sz w:val="18"/>
      <w:szCs w:val="18"/>
    </w:rPr>
  </w:style>
  <w:style w:type="paragraph" w:customStyle="1" w:styleId="xl115">
    <w:name w:val="xl11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 w:cs="宋体"/>
      <w:color w:val="000000"/>
      <w:kern w:val="0"/>
      <w:sz w:val="18"/>
      <w:szCs w:val="18"/>
    </w:rPr>
  </w:style>
  <w:style w:type="paragraph" w:customStyle="1" w:styleId="xl104">
    <w:name w:val="xl104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161">
    <w:name w:val="xl16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kern w:val="0"/>
      <w:sz w:val="18"/>
      <w:szCs w:val="18"/>
    </w:rPr>
  </w:style>
  <w:style w:type="paragraph" w:customStyle="1" w:styleId="xl99">
    <w:name w:val="xl99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36">
    <w:name w:val="xl36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/>
      <w:color w:val="000000"/>
      <w:kern w:val="0"/>
      <w:sz w:val="20"/>
      <w:szCs w:val="20"/>
    </w:rPr>
  </w:style>
  <w:style w:type="paragraph" w:customStyle="1" w:styleId="xl106">
    <w:name w:val="xl10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 w:cs="宋体"/>
      <w:kern w:val="0"/>
      <w:sz w:val="18"/>
      <w:szCs w:val="18"/>
    </w:rPr>
  </w:style>
  <w:style w:type="paragraph" w:customStyle="1" w:styleId="xl197">
    <w:name w:val="xl197"/>
    <w:basedOn w:val="a"/>
    <w:qFormat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kern w:val="0"/>
      <w:sz w:val="24"/>
      <w:szCs w:val="24"/>
    </w:rPr>
  </w:style>
  <w:style w:type="paragraph" w:customStyle="1" w:styleId="xl166">
    <w:name w:val="xl166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b/>
      <w:bCs/>
      <w:kern w:val="0"/>
      <w:sz w:val="18"/>
      <w:szCs w:val="18"/>
    </w:rPr>
  </w:style>
  <w:style w:type="paragraph" w:customStyle="1" w:styleId="xl62">
    <w:name w:val="xl6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56">
    <w:name w:val="xl56"/>
    <w:basedOn w:val="a"/>
    <w:qFormat/>
    <w:pPr>
      <w:widowControl/>
      <w:pBdr>
        <w:right w:val="single" w:sz="4" w:space="0" w:color="auto"/>
      </w:pBdr>
      <w:spacing w:before="100" w:beforeAutospacing="1" w:after="100" w:afterAutospacing="1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101">
    <w:name w:val="xl10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18"/>
      <w:szCs w:val="18"/>
    </w:rPr>
  </w:style>
  <w:style w:type="paragraph" w:customStyle="1" w:styleId="xl120">
    <w:name w:val="xl120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/>
      <w:color w:val="000000"/>
      <w:kern w:val="0"/>
      <w:sz w:val="18"/>
      <w:szCs w:val="18"/>
    </w:rPr>
  </w:style>
  <w:style w:type="paragraph" w:customStyle="1" w:styleId="xl186">
    <w:name w:val="xl18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 w:cs="宋体"/>
      <w:kern w:val="0"/>
      <w:sz w:val="24"/>
      <w:szCs w:val="24"/>
    </w:rPr>
  </w:style>
  <w:style w:type="paragraph" w:customStyle="1" w:styleId="xl130">
    <w:name w:val="xl13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Arial Unicode MS" w:hAnsi="Times New Roman"/>
      <w:kern w:val="0"/>
      <w:sz w:val="18"/>
      <w:szCs w:val="18"/>
    </w:rPr>
  </w:style>
  <w:style w:type="paragraph" w:customStyle="1" w:styleId="xl156">
    <w:name w:val="xl156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 w:cs="宋体"/>
      <w:kern w:val="0"/>
      <w:sz w:val="24"/>
      <w:szCs w:val="24"/>
    </w:rPr>
  </w:style>
  <w:style w:type="paragraph" w:customStyle="1" w:styleId="xl76">
    <w:name w:val="xl76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50">
    <w:name w:val="xl50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宋体" w:hAnsi="Times New Roman"/>
      <w:kern w:val="0"/>
      <w:szCs w:val="21"/>
    </w:rPr>
  </w:style>
  <w:style w:type="paragraph" w:customStyle="1" w:styleId="font10">
    <w:name w:val="font10"/>
    <w:basedOn w:val="a"/>
    <w:qFormat/>
    <w:pPr>
      <w:widowControl/>
      <w:spacing w:before="100" w:beforeAutospacing="1" w:after="100" w:afterAutospacing="1"/>
      <w:jc w:val="left"/>
    </w:pPr>
    <w:rPr>
      <w:rFonts w:ascii="华文行楷" w:eastAsia="华文行楷" w:hAnsi="Arial Unicode MS" w:cs="Arial Unicode MS"/>
      <w:b/>
      <w:bCs/>
      <w:kern w:val="0"/>
      <w:sz w:val="24"/>
      <w:szCs w:val="24"/>
    </w:rPr>
  </w:style>
  <w:style w:type="paragraph" w:customStyle="1" w:styleId="xl122">
    <w:name w:val="xl122"/>
    <w:basedOn w:val="a"/>
    <w:qFormat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color w:val="000000"/>
      <w:kern w:val="0"/>
      <w:sz w:val="18"/>
      <w:szCs w:val="18"/>
    </w:rPr>
  </w:style>
  <w:style w:type="paragraph" w:customStyle="1" w:styleId="xl110">
    <w:name w:val="xl11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kern w:val="0"/>
      <w:sz w:val="18"/>
      <w:szCs w:val="18"/>
    </w:rPr>
  </w:style>
  <w:style w:type="paragraph" w:customStyle="1" w:styleId="xl126">
    <w:name w:val="xl12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黑体" w:eastAsia="黑体" w:hAnsi="Arial Unicode MS" w:cs="Arial Unicode MS"/>
      <w:b/>
      <w:bCs/>
      <w:color w:val="000000"/>
      <w:kern w:val="0"/>
      <w:sz w:val="24"/>
      <w:szCs w:val="24"/>
    </w:rPr>
  </w:style>
  <w:style w:type="paragraph" w:customStyle="1" w:styleId="xl48">
    <w:name w:val="xl48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/>
      <w:kern w:val="0"/>
      <w:szCs w:val="21"/>
    </w:rPr>
  </w:style>
  <w:style w:type="paragraph" w:customStyle="1" w:styleId="xl200">
    <w:name w:val="xl200"/>
    <w:basedOn w:val="a"/>
    <w:qFormat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kern w:val="0"/>
      <w:sz w:val="18"/>
      <w:szCs w:val="18"/>
    </w:rPr>
  </w:style>
  <w:style w:type="paragraph" w:customStyle="1" w:styleId="xl91">
    <w:name w:val="xl91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0"/>
      <w:szCs w:val="20"/>
    </w:rPr>
  </w:style>
  <w:style w:type="paragraph" w:customStyle="1" w:styleId="xl164">
    <w:name w:val="xl16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kern w:val="0"/>
      <w:sz w:val="18"/>
      <w:szCs w:val="18"/>
    </w:rPr>
  </w:style>
  <w:style w:type="paragraph" w:customStyle="1" w:styleId="font11">
    <w:name w:val="font1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Arial Unicode MS"/>
      <w:color w:val="000000"/>
      <w:kern w:val="0"/>
      <w:sz w:val="18"/>
      <w:szCs w:val="18"/>
    </w:rPr>
  </w:style>
  <w:style w:type="paragraph" w:customStyle="1" w:styleId="xl77">
    <w:name w:val="xl7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58">
    <w:name w:val="xl58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187">
    <w:name w:val="xl187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黑体" w:eastAsia="黑体" w:hAnsi="Arial Unicode MS" w:cs="Arial Unicode MS"/>
      <w:b/>
      <w:bCs/>
      <w:kern w:val="0"/>
      <w:sz w:val="18"/>
      <w:szCs w:val="18"/>
    </w:rPr>
  </w:style>
  <w:style w:type="paragraph" w:customStyle="1" w:styleId="xl112">
    <w:name w:val="xl112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 w:cs="宋体"/>
      <w:color w:val="000000"/>
      <w:kern w:val="0"/>
      <w:sz w:val="18"/>
      <w:szCs w:val="18"/>
    </w:rPr>
  </w:style>
  <w:style w:type="paragraph" w:customStyle="1" w:styleId="xl163">
    <w:name w:val="xl163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b/>
      <w:bCs/>
      <w:kern w:val="0"/>
      <w:sz w:val="18"/>
      <w:szCs w:val="18"/>
    </w:rPr>
  </w:style>
  <w:style w:type="paragraph" w:customStyle="1" w:styleId="xl116">
    <w:name w:val="xl116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color w:val="000000"/>
      <w:kern w:val="0"/>
      <w:sz w:val="18"/>
      <w:szCs w:val="18"/>
    </w:rPr>
  </w:style>
  <w:style w:type="paragraph" w:customStyle="1" w:styleId="xl170">
    <w:name w:val="xl17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b/>
      <w:bCs/>
      <w:kern w:val="0"/>
      <w:sz w:val="18"/>
      <w:szCs w:val="18"/>
    </w:rPr>
  </w:style>
  <w:style w:type="paragraph" w:customStyle="1" w:styleId="xl60">
    <w:name w:val="xl6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152">
    <w:name w:val="xl152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color w:val="000000"/>
      <w:kern w:val="0"/>
      <w:sz w:val="18"/>
      <w:szCs w:val="18"/>
    </w:rPr>
  </w:style>
  <w:style w:type="paragraph" w:customStyle="1" w:styleId="xl70">
    <w:name w:val="xl70"/>
    <w:basedOn w:val="a"/>
    <w:qFormat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175">
    <w:name w:val="xl17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黑体" w:eastAsia="黑体" w:hAnsi="Arial Unicode MS" w:cs="Arial Unicode MS"/>
      <w:b/>
      <w:bCs/>
      <w:kern w:val="0"/>
      <w:sz w:val="18"/>
      <w:szCs w:val="18"/>
    </w:rPr>
  </w:style>
  <w:style w:type="paragraph" w:customStyle="1" w:styleId="xl97">
    <w:name w:val="xl9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宋体" w:hAnsi="Arial Unicode MS"/>
      <w:kern w:val="0"/>
      <w:sz w:val="18"/>
      <w:szCs w:val="18"/>
    </w:rPr>
  </w:style>
  <w:style w:type="paragraph" w:customStyle="1" w:styleId="xl28">
    <w:name w:val="xl28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/>
      <w:kern w:val="0"/>
      <w:szCs w:val="21"/>
    </w:rPr>
  </w:style>
  <w:style w:type="paragraph" w:customStyle="1" w:styleId="xl45">
    <w:name w:val="xl45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/>
      <w:kern w:val="0"/>
      <w:szCs w:val="21"/>
    </w:rPr>
  </w:style>
  <w:style w:type="paragraph" w:customStyle="1" w:styleId="xl30">
    <w:name w:val="xl3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/>
      <w:color w:val="000000"/>
      <w:kern w:val="0"/>
      <w:sz w:val="20"/>
      <w:szCs w:val="20"/>
    </w:rPr>
  </w:style>
  <w:style w:type="paragraph" w:customStyle="1" w:styleId="xl34">
    <w:name w:val="xl34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/>
      <w:kern w:val="0"/>
      <w:sz w:val="20"/>
      <w:szCs w:val="20"/>
    </w:rPr>
  </w:style>
  <w:style w:type="paragraph" w:customStyle="1" w:styleId="xl40">
    <w:name w:val="xl40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font8">
    <w:name w:val="font8"/>
    <w:basedOn w:val="a"/>
    <w:qFormat/>
    <w:pPr>
      <w:widowControl/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customStyle="1" w:styleId="xl129">
    <w:name w:val="xl12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kern w:val="0"/>
      <w:sz w:val="18"/>
      <w:szCs w:val="18"/>
    </w:rPr>
  </w:style>
  <w:style w:type="paragraph" w:customStyle="1" w:styleId="xl123">
    <w:name w:val="xl123"/>
    <w:basedOn w:val="a"/>
    <w:qFormat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color w:val="000000"/>
      <w:kern w:val="0"/>
      <w:sz w:val="18"/>
      <w:szCs w:val="18"/>
    </w:rPr>
  </w:style>
  <w:style w:type="paragraph" w:customStyle="1" w:styleId="xl139">
    <w:name w:val="xl13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color w:val="000000"/>
      <w:kern w:val="0"/>
      <w:sz w:val="24"/>
      <w:szCs w:val="24"/>
    </w:rPr>
  </w:style>
  <w:style w:type="paragraph" w:customStyle="1" w:styleId="xl72">
    <w:name w:val="xl72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kern w:val="0"/>
      <w:sz w:val="20"/>
      <w:szCs w:val="20"/>
    </w:rPr>
  </w:style>
  <w:style w:type="paragraph" w:customStyle="1" w:styleId="xl217">
    <w:name w:val="xl21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宋体"/>
      <w:kern w:val="0"/>
      <w:sz w:val="24"/>
      <w:szCs w:val="24"/>
    </w:rPr>
  </w:style>
  <w:style w:type="paragraph" w:customStyle="1" w:styleId="xl90">
    <w:name w:val="xl90"/>
    <w:basedOn w:val="a"/>
    <w:qFormat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/>
      <w:b/>
      <w:bCs/>
      <w:kern w:val="0"/>
      <w:sz w:val="28"/>
      <w:szCs w:val="28"/>
    </w:rPr>
  </w:style>
  <w:style w:type="paragraph" w:customStyle="1" w:styleId="-110">
    <w:name w:val="彩色列表 - 强调文字颜色 11"/>
    <w:basedOn w:val="a"/>
    <w:qFormat/>
    <w:pPr>
      <w:ind w:firstLineChars="200" w:firstLine="420"/>
    </w:pPr>
    <w:rPr>
      <w:rFonts w:ascii="Times New Roman" w:eastAsia="宋体" w:hAnsi="Times New Roman"/>
      <w:szCs w:val="24"/>
    </w:rPr>
  </w:style>
  <w:style w:type="paragraph" w:customStyle="1" w:styleId="17">
    <w:name w:val="无间隔1"/>
    <w:uiPriority w:val="1"/>
    <w:qFormat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210">
    <w:name w:val="列出段落21"/>
    <w:basedOn w:val="a"/>
    <w:qFormat/>
    <w:pPr>
      <w:widowControl/>
      <w:spacing w:after="200" w:line="276" w:lineRule="auto"/>
      <w:ind w:left="720"/>
      <w:contextualSpacing/>
      <w:jc w:val="left"/>
    </w:pPr>
    <w:rPr>
      <w:rFonts w:ascii="Calibri" w:eastAsia="宋体" w:hAnsi="Calibri"/>
      <w:kern w:val="0"/>
      <w:sz w:val="22"/>
    </w:rPr>
  </w:style>
  <w:style w:type="paragraph" w:customStyle="1" w:styleId="112">
    <w:name w:val="列出段落11"/>
    <w:basedOn w:val="a"/>
    <w:qFormat/>
    <w:pPr>
      <w:widowControl/>
      <w:spacing w:after="200" w:line="276" w:lineRule="auto"/>
      <w:ind w:left="720"/>
      <w:contextualSpacing/>
      <w:jc w:val="left"/>
    </w:pPr>
    <w:rPr>
      <w:rFonts w:ascii="Calibri" w:eastAsia="宋体" w:hAnsi="Calibri"/>
      <w:kern w:val="0"/>
      <w:sz w:val="22"/>
    </w:rPr>
  </w:style>
  <w:style w:type="paragraph" w:customStyle="1" w:styleId="36">
    <w:name w:val="列出段落3"/>
    <w:basedOn w:val="a"/>
    <w:qFormat/>
    <w:pPr>
      <w:widowControl/>
      <w:spacing w:after="200" w:line="276" w:lineRule="auto"/>
      <w:ind w:left="720"/>
      <w:contextualSpacing/>
      <w:jc w:val="left"/>
    </w:pPr>
    <w:rPr>
      <w:rFonts w:ascii="Calibri" w:eastAsia="宋体" w:hAnsi="Calibri"/>
      <w:kern w:val="0"/>
      <w:sz w:val="22"/>
    </w:rPr>
  </w:style>
  <w:style w:type="paragraph" w:customStyle="1" w:styleId="43">
    <w:name w:val="列出段落4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8">
    <w:name w:val="标题1"/>
    <w:basedOn w:val="1"/>
    <w:qFormat/>
    <w:pPr>
      <w:keepNext/>
      <w:keepLines/>
      <w:autoSpaceDE/>
      <w:autoSpaceDN/>
      <w:adjustRightInd/>
      <w:spacing w:before="340" w:after="330" w:line="576" w:lineRule="auto"/>
    </w:pPr>
    <w:rPr>
      <w:rFonts w:eastAsia="宋体"/>
      <w:b/>
      <w:bCs/>
      <w:kern w:val="44"/>
      <w:szCs w:val="42"/>
      <w:lang w:val="en-US"/>
    </w:rPr>
  </w:style>
  <w:style w:type="paragraph" w:customStyle="1" w:styleId="37">
    <w:name w:val="标题3"/>
    <w:basedOn w:val="3"/>
    <w:qFormat/>
    <w:pPr>
      <w:jc w:val="left"/>
    </w:pPr>
    <w:rPr>
      <w:rFonts w:ascii="Times New Roman" w:eastAsia="宋体" w:hAnsi="Times New Roman"/>
    </w:rPr>
  </w:style>
  <w:style w:type="paragraph" w:customStyle="1" w:styleId="p0">
    <w:name w:val="p0"/>
    <w:basedOn w:val="a"/>
    <w:qFormat/>
    <w:pPr>
      <w:widowControl/>
    </w:pPr>
    <w:rPr>
      <w:rFonts w:ascii="Times New Roman" w:eastAsia="宋体" w:hAnsi="Times New Roman"/>
      <w:kern w:val="0"/>
      <w:szCs w:val="21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/>
      <w:jc w:val="left"/>
    </w:pPr>
    <w:rPr>
      <w:rFonts w:ascii="Calibri" w:eastAsia="宋体" w:hAnsi="Calibri" w:cs="宋体"/>
      <w:kern w:val="0"/>
      <w:sz w:val="18"/>
      <w:szCs w:val="18"/>
    </w:rPr>
  </w:style>
  <w:style w:type="paragraph" w:customStyle="1" w:styleId="font9">
    <w:name w:val="font9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12">
    <w:name w:val="font12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font13">
    <w:name w:val="font13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18"/>
      <w:szCs w:val="18"/>
    </w:rPr>
  </w:style>
  <w:style w:type="paragraph" w:customStyle="1" w:styleId="xl64">
    <w:name w:val="xl6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  <w:szCs w:val="24"/>
    </w:rPr>
  </w:style>
  <w:style w:type="paragraph" w:customStyle="1" w:styleId="xl74">
    <w:name w:val="xl7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5">
    <w:name w:val="xl7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xl79">
    <w:name w:val="xl79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19">
    <w:name w:val="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xl81">
    <w:name w:val="xl8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FF0000"/>
      <w:kern w:val="0"/>
      <w:sz w:val="20"/>
      <w:szCs w:val="20"/>
    </w:rPr>
  </w:style>
  <w:style w:type="paragraph" w:customStyle="1" w:styleId="xl82">
    <w:name w:val="xl8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imes New Roman" w:eastAsia="宋体" w:hAnsi="Times New Roman"/>
      <w:color w:val="FF0000"/>
      <w:kern w:val="0"/>
      <w:sz w:val="18"/>
      <w:szCs w:val="18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xl86">
    <w:name w:val="xl8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9">
    <w:name w:val="xl8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xl93">
    <w:name w:val="xl93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xl94">
    <w:name w:val="xl94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xl95">
    <w:name w:val="xl9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imes New Roman" w:eastAsia="宋体" w:hAnsi="Times New Roman"/>
      <w:color w:val="000000"/>
      <w:kern w:val="0"/>
      <w:sz w:val="18"/>
      <w:szCs w:val="18"/>
    </w:rPr>
  </w:style>
  <w:style w:type="paragraph" w:customStyle="1" w:styleId="xl96">
    <w:name w:val="xl9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imes New Roman" w:eastAsia="宋体" w:hAnsi="Times New Roman"/>
      <w:color w:val="000000"/>
      <w:kern w:val="0"/>
      <w:sz w:val="17"/>
      <w:szCs w:val="17"/>
    </w:rPr>
  </w:style>
  <w:style w:type="paragraph" w:customStyle="1" w:styleId="p17">
    <w:name w:val="p17"/>
    <w:basedOn w:val="a"/>
    <w:qFormat/>
    <w:pPr>
      <w:widowControl/>
    </w:pPr>
    <w:rPr>
      <w:rFonts w:ascii="Times New Roman" w:eastAsia="宋体" w:hAnsi="Times New Roman"/>
      <w:kern w:val="0"/>
      <w:szCs w:val="21"/>
    </w:rPr>
  </w:style>
  <w:style w:type="paragraph" w:customStyle="1" w:styleId="xl98">
    <w:name w:val="xl9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102">
    <w:name w:val="xl102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103">
    <w:name w:val="xl103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7">
    <w:name w:val="xl107"/>
    <w:basedOn w:val="a"/>
    <w:qFormat/>
    <w:pPr>
      <w:widowControl/>
      <w:pBdr>
        <w:lef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109">
    <w:name w:val="xl109"/>
    <w:basedOn w:val="a"/>
    <w:qFormat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111">
    <w:name w:val="xl111"/>
    <w:basedOn w:val="a"/>
    <w:qFormat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113">
    <w:name w:val="xl11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Char3">
    <w:name w:val="Char"/>
    <w:basedOn w:val="a"/>
    <w:qFormat/>
    <w:pPr>
      <w:spacing w:before="100" w:after="100" w:line="360" w:lineRule="auto"/>
      <w:ind w:firstLineChars="200" w:firstLine="560"/>
      <w:jc w:val="left"/>
    </w:pPr>
    <w:rPr>
      <w:rFonts w:ascii="Times New Roman" w:eastAsia="宋体" w:hAnsi="Times New Roman"/>
      <w:szCs w:val="24"/>
    </w:rPr>
  </w:style>
  <w:style w:type="paragraph" w:customStyle="1" w:styleId="font14">
    <w:name w:val="font14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font15">
    <w:name w:val="font1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font16">
    <w:name w:val="font16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17">
    <w:name w:val="font17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tyle12">
    <w:name w:val="_Style 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fff9">
    <w:name w:val="页眉与页脚"/>
    <w:uiPriority w:val="99"/>
    <w:qFormat/>
    <w:pPr>
      <w:tabs>
        <w:tab w:val="right" w:pos="9020"/>
      </w:tabs>
    </w:pPr>
    <w:rPr>
      <w:rFonts w:ascii="Helvetica" w:eastAsia="Times New Roman" w:hAnsi="Arial Unicode MS" w:cs="Arial Unicode MS"/>
      <w:color w:val="000000"/>
      <w:sz w:val="24"/>
      <w:szCs w:val="24"/>
    </w:rPr>
  </w:style>
  <w:style w:type="character" w:customStyle="1" w:styleId="1a">
    <w:name w:val="页脚 字符1"/>
    <w:basedOn w:val="a0"/>
    <w:uiPriority w:val="99"/>
    <w:qFormat/>
    <w:rPr>
      <w:rFonts w:ascii="Calibri" w:hAnsi="Calibri" w:cs="Calibri" w:hint="default"/>
      <w:sz w:val="18"/>
      <w:szCs w:val="18"/>
      <w:lang w:eastAsia="en-US"/>
    </w:rPr>
  </w:style>
  <w:style w:type="character" w:customStyle="1" w:styleId="113">
    <w:name w:val="11大标题"/>
    <w:basedOn w:val="a0"/>
    <w:qFormat/>
    <w:rPr>
      <w:rFonts w:ascii="黑体" w:eastAsia="黑体" w:hAnsi="黑体" w:hint="eastAsia"/>
      <w:sz w:val="42"/>
    </w:rPr>
  </w:style>
  <w:style w:type="character" w:customStyle="1" w:styleId="1b">
    <w:name w:val="页眉 字符1"/>
    <w:uiPriority w:val="99"/>
    <w:qFormat/>
    <w:rPr>
      <w:kern w:val="2"/>
      <w:sz w:val="18"/>
      <w:szCs w:val="18"/>
    </w:rPr>
  </w:style>
  <w:style w:type="character" w:customStyle="1" w:styleId="Char10">
    <w:name w:val="页眉 Char1"/>
    <w:basedOn w:val="a0"/>
    <w:qFormat/>
    <w:rPr>
      <w:rFonts w:ascii="等线" w:eastAsia="等线" w:hAnsi="等线" w:hint="eastAsia"/>
      <w:kern w:val="2"/>
      <w:sz w:val="18"/>
      <w:szCs w:val="18"/>
    </w:rPr>
  </w:style>
  <w:style w:type="character" w:customStyle="1" w:styleId="1c">
    <w:name w:val="批注文字 字符1"/>
    <w:basedOn w:val="a0"/>
    <w:qFormat/>
    <w:rPr>
      <w:rFonts w:ascii="等线" w:eastAsia="等线" w:hAnsi="等线" w:hint="eastAsia"/>
      <w:kern w:val="2"/>
      <w:sz w:val="21"/>
      <w:szCs w:val="22"/>
    </w:rPr>
  </w:style>
  <w:style w:type="character" w:customStyle="1" w:styleId="Char11">
    <w:name w:val="批注主题 Char1"/>
    <w:basedOn w:val="1c"/>
    <w:uiPriority w:val="99"/>
    <w:qFormat/>
    <w:rPr>
      <w:rFonts w:ascii="等线" w:eastAsia="等线" w:hAnsi="等线" w:hint="eastAsia"/>
      <w:b/>
      <w:bCs/>
      <w:kern w:val="2"/>
      <w:sz w:val="21"/>
      <w:szCs w:val="22"/>
    </w:rPr>
  </w:style>
  <w:style w:type="character" w:customStyle="1" w:styleId="150">
    <w:name w:val="15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pple-style-span">
    <w:name w:val="apple-style-span"/>
    <w:basedOn w:val="a0"/>
    <w:qFormat/>
    <w:rPr>
      <w:rFonts w:ascii="Times New Roman" w:hAnsi="Times New Roman" w:cs="Times New Roman" w:hint="default"/>
    </w:rPr>
  </w:style>
  <w:style w:type="character" w:customStyle="1" w:styleId="opdict3lineoneresulttip">
    <w:name w:val="op_dict3_lineone_result_tip"/>
    <w:basedOn w:val="a0"/>
    <w:qFormat/>
    <w:rPr>
      <w:color w:val="999999"/>
    </w:rPr>
  </w:style>
  <w:style w:type="character" w:customStyle="1" w:styleId="ourfont1">
    <w:name w:val="ourfont1"/>
    <w:qFormat/>
    <w:rPr>
      <w:rFonts w:ascii="宋体" w:eastAsia="宋体" w:hAnsi="宋体" w:hint="eastAsia"/>
      <w:sz w:val="18"/>
      <w:szCs w:val="18"/>
    </w:rPr>
  </w:style>
  <w:style w:type="character" w:customStyle="1" w:styleId="Char12">
    <w:name w:val="日期 Char1"/>
    <w:basedOn w:val="a0"/>
    <w:uiPriority w:val="99"/>
    <w:qFormat/>
    <w:rPr>
      <w:rFonts w:ascii="等线" w:eastAsia="等线" w:hAnsi="等线" w:hint="eastAsia"/>
      <w:kern w:val="2"/>
      <w:sz w:val="21"/>
      <w:szCs w:val="22"/>
    </w:rPr>
  </w:style>
  <w:style w:type="character" w:customStyle="1" w:styleId="2Char1">
    <w:name w:val="正文文本缩进 2 Char1"/>
    <w:basedOn w:val="a0"/>
    <w:uiPriority w:val="99"/>
    <w:qFormat/>
    <w:rPr>
      <w:rFonts w:ascii="等线" w:eastAsia="等线" w:hAnsi="等线" w:hint="eastAsia"/>
      <w:kern w:val="2"/>
      <w:sz w:val="21"/>
      <w:szCs w:val="22"/>
    </w:rPr>
  </w:style>
  <w:style w:type="character" w:customStyle="1" w:styleId="CharChar2">
    <w:name w:val="Char Char2"/>
    <w:qFormat/>
    <w:rPr>
      <w:kern w:val="2"/>
      <w:sz w:val="18"/>
      <w:szCs w:val="18"/>
    </w:rPr>
  </w:style>
  <w:style w:type="character" w:customStyle="1" w:styleId="medblacktext1">
    <w:name w:val="medblacktext1"/>
    <w:qFormat/>
    <w:rPr>
      <w:rFonts w:ascii="Arial" w:hAnsi="Arial" w:cs="Arial" w:hint="default"/>
      <w:color w:val="000000"/>
      <w:sz w:val="18"/>
      <w:szCs w:val="18"/>
    </w:rPr>
  </w:style>
  <w:style w:type="character" w:customStyle="1" w:styleId="longtext1">
    <w:name w:val="long_text1"/>
    <w:qFormat/>
    <w:rPr>
      <w:sz w:val="20"/>
      <w:szCs w:val="20"/>
    </w:rPr>
  </w:style>
  <w:style w:type="character" w:customStyle="1" w:styleId="1d">
    <w:name w:val="正文文本缩进 字符1"/>
    <w:qFormat/>
    <w:rPr>
      <w:rFonts w:ascii="Times New Roman" w:eastAsia="宋体" w:hAnsi="Times New Roman" w:cs="Times New Roman" w:hint="default"/>
      <w:sz w:val="24"/>
      <w:szCs w:val="24"/>
    </w:rPr>
  </w:style>
  <w:style w:type="character" w:customStyle="1" w:styleId="1e">
    <w:name w:val="日期 字符1"/>
    <w:qFormat/>
    <w:rPr>
      <w:rFonts w:ascii="仿宋_GB2312" w:eastAsia="仿宋_GB2312" w:hAnsi="Times New Roman" w:cs="Times New Roman" w:hint="eastAsia"/>
      <w:sz w:val="30"/>
      <w:szCs w:val="24"/>
    </w:rPr>
  </w:style>
  <w:style w:type="character" w:customStyle="1" w:styleId="smblacktext1">
    <w:name w:val="smblacktext1"/>
    <w:qFormat/>
    <w:rPr>
      <w:rFonts w:ascii="Arial" w:hAnsi="Arial" w:cs="Arial" w:hint="default"/>
      <w:color w:val="000000"/>
      <w:sz w:val="17"/>
      <w:szCs w:val="17"/>
    </w:rPr>
  </w:style>
  <w:style w:type="character" w:customStyle="1" w:styleId="1f">
    <w:name w:val="访问过的超链接1"/>
    <w:qFormat/>
    <w:rPr>
      <w:color w:val="800080"/>
      <w:u w:val="single"/>
    </w:rPr>
  </w:style>
  <w:style w:type="character" w:customStyle="1" w:styleId="1Char1">
    <w:name w:val="标题 1 Char1"/>
    <w:uiPriority w:val="9"/>
    <w:qFormat/>
    <w:rPr>
      <w:b/>
      <w:bCs/>
      <w:kern w:val="44"/>
      <w:sz w:val="44"/>
      <w:szCs w:val="44"/>
    </w:rPr>
  </w:style>
  <w:style w:type="character" w:customStyle="1" w:styleId="2Char10">
    <w:name w:val="标题 2 Char1"/>
    <w:qFormat/>
    <w:rPr>
      <w:rFonts w:ascii="Arial" w:eastAsia="黑体" w:hAnsi="Arial" w:cs="Arial" w:hint="default"/>
      <w:b/>
      <w:bCs/>
      <w:kern w:val="2"/>
      <w:sz w:val="36"/>
      <w:szCs w:val="36"/>
    </w:rPr>
  </w:style>
  <w:style w:type="character" w:customStyle="1" w:styleId="Char20">
    <w:name w:val="批注主题 Char2"/>
    <w:qFormat/>
    <w:rPr>
      <w:b/>
      <w:bCs/>
      <w:kern w:val="2"/>
      <w:sz w:val="21"/>
      <w:szCs w:val="24"/>
    </w:rPr>
  </w:style>
  <w:style w:type="character" w:customStyle="1" w:styleId="Char13">
    <w:name w:val="正文文本缩进 Char1"/>
    <w:qFormat/>
    <w:rPr>
      <w:kern w:val="2"/>
      <w:sz w:val="21"/>
      <w:szCs w:val="24"/>
    </w:rPr>
  </w:style>
  <w:style w:type="character" w:customStyle="1" w:styleId="Char21">
    <w:name w:val="批注框文本 Char2"/>
    <w:qFormat/>
    <w:rPr>
      <w:kern w:val="2"/>
      <w:sz w:val="18"/>
      <w:szCs w:val="18"/>
    </w:rPr>
  </w:style>
  <w:style w:type="character" w:customStyle="1" w:styleId="Char22">
    <w:name w:val="页脚 Char2"/>
    <w:qFormat/>
    <w:rPr>
      <w:kern w:val="2"/>
      <w:sz w:val="18"/>
      <w:szCs w:val="18"/>
    </w:rPr>
  </w:style>
  <w:style w:type="character" w:customStyle="1" w:styleId="Char23">
    <w:name w:val="页眉 Char2"/>
    <w:qFormat/>
    <w:rPr>
      <w:kern w:val="2"/>
      <w:sz w:val="18"/>
      <w:szCs w:val="18"/>
    </w:rPr>
  </w:style>
  <w:style w:type="character" w:customStyle="1" w:styleId="1f0">
    <w:name w:val="不明显强调1"/>
    <w:uiPriority w:val="19"/>
    <w:qFormat/>
    <w:rPr>
      <w:i/>
      <w:iCs/>
      <w:color w:val="404040"/>
    </w:rPr>
  </w:style>
  <w:style w:type="character" w:customStyle="1" w:styleId="wbtrmn1">
    <w:name w:val="wbtr_mn1"/>
    <w:qFormat/>
    <w:rPr>
      <w:rFonts w:ascii="Arial" w:hAnsi="Arial" w:cs="Arial" w:hint="default"/>
      <w:sz w:val="24"/>
      <w:szCs w:val="24"/>
    </w:rPr>
  </w:style>
  <w:style w:type="character" w:customStyle="1" w:styleId="afffa">
    <w:name w:val="注释文本字符"/>
    <w:qFormat/>
    <w:rPr>
      <w:kern w:val="2"/>
      <w:sz w:val="21"/>
      <w:szCs w:val="24"/>
    </w:rPr>
  </w:style>
  <w:style w:type="character" w:customStyle="1" w:styleId="1f1">
    <w:name w:val="批注主题字符1"/>
    <w:qFormat/>
    <w:rPr>
      <w:b/>
      <w:bCs/>
      <w:kern w:val="2"/>
      <w:sz w:val="21"/>
    </w:rPr>
  </w:style>
  <w:style w:type="character" w:customStyle="1" w:styleId="2d">
    <w:name w:val="不明显强调2"/>
    <w:uiPriority w:val="19"/>
    <w:qFormat/>
    <w:rPr>
      <w:i/>
      <w:iCs/>
      <w:color w:val="404040"/>
    </w:rPr>
  </w:style>
  <w:style w:type="character" w:customStyle="1" w:styleId="f20">
    <w:name w:val="f20"/>
    <w:qFormat/>
    <w:rPr>
      <w:rFonts w:ascii="Times New Roman" w:eastAsia="Times New Roman" w:hAnsi="Times New Roman" w:cs="Times New Roman" w:hint="default"/>
    </w:rPr>
  </w:style>
  <w:style w:type="character" w:customStyle="1" w:styleId="Char14">
    <w:name w:val="批注框文本 Char1"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Char15">
    <w:name w:val="页脚 Char1"/>
    <w:qFormat/>
    <w:locked/>
    <w:rPr>
      <w:rFonts w:ascii="Times New Roman" w:eastAsia="Times New Roman" w:hAnsi="Times New Roman" w:cs="Times New Roman" w:hint="default"/>
      <w:sz w:val="18"/>
      <w:szCs w:val="18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71">
    <w:name w:val="font71"/>
    <w:basedOn w:val="a0"/>
    <w:qFormat/>
    <w:rPr>
      <w:rFonts w:ascii="Calibri" w:hAnsi="Calibri" w:cs="Calibri" w:hint="default"/>
      <w:color w:val="000000"/>
      <w:sz w:val="20"/>
      <w:szCs w:val="20"/>
      <w:u w:val="none"/>
    </w:rPr>
  </w:style>
  <w:style w:type="character" w:customStyle="1" w:styleId="font61">
    <w:name w:val="font6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81">
    <w:name w:val="font81"/>
    <w:basedOn w:val="a0"/>
    <w:qFormat/>
    <w:rPr>
      <w:rFonts w:ascii="宋体" w:eastAsia="宋体" w:hAnsi="宋体" w:cs="宋体" w:hint="eastAsia"/>
      <w:color w:val="FF0000"/>
      <w:sz w:val="20"/>
      <w:szCs w:val="20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51">
    <w:name w:val="font51"/>
    <w:basedOn w:val="a0"/>
    <w:qFormat/>
    <w:rPr>
      <w:rFonts w:ascii="Calibri" w:hAnsi="Calibri" w:cs="Calibri" w:hint="default"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101">
    <w:name w:val="font101"/>
    <w:basedOn w:val="a0"/>
    <w:qFormat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91">
    <w:name w:val="font91"/>
    <w:basedOn w:val="a0"/>
    <w:qFormat/>
    <w:rPr>
      <w:rFonts w:ascii="宋体" w:eastAsia="宋体" w:hAnsi="宋体" w:cs="宋体" w:hint="eastAsia"/>
      <w:b/>
      <w:color w:val="0000FF"/>
      <w:sz w:val="16"/>
      <w:szCs w:val="16"/>
      <w:u w:val="none"/>
    </w:rPr>
  </w:style>
  <w:style w:type="paragraph" w:customStyle="1" w:styleId="afffb">
    <w:name w:val="序号文章"/>
    <w:basedOn w:val="afff4"/>
    <w:qFormat/>
    <w:pPr>
      <w:tabs>
        <w:tab w:val="left" w:pos="1410"/>
      </w:tabs>
      <w:ind w:left="1410" w:hanging="360"/>
    </w:pPr>
  </w:style>
  <w:style w:type="paragraph" w:customStyle="1" w:styleId="1120">
    <w:name w:val="样式 11正文 + 首行缩进:  2 字符"/>
    <w:basedOn w:val="111"/>
    <w:qFormat/>
    <w:pPr>
      <w:ind w:firstLine="480"/>
    </w:pPr>
    <w:rPr>
      <w:sz w:val="21"/>
    </w:rPr>
  </w:style>
  <w:style w:type="character" w:customStyle="1" w:styleId="afffc">
    <w:name w:val="页脚 字符"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character" w:customStyle="1" w:styleId="afffd">
    <w:name w:val="批注文字 字符"/>
    <w:qFormat/>
    <w:rPr>
      <w:rFonts w:ascii="Times New Roman" w:eastAsia="宋体" w:hAnsi="Times New Roman" w:cs="Times New Roman"/>
      <w:szCs w:val="24"/>
    </w:rPr>
  </w:style>
  <w:style w:type="character" w:customStyle="1" w:styleId="afffe">
    <w:name w:val="页眉 字符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1153</Words>
  <Characters>6574</Characters>
  <Application>Microsoft Office Word</Application>
  <DocSecurity>0</DocSecurity>
  <Lines>54</Lines>
  <Paragraphs>15</Paragraphs>
  <ScaleCrop>false</ScaleCrop>
  <Company>微软中国</Company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</cp:lastModifiedBy>
  <cp:revision>19</cp:revision>
  <cp:lastPrinted>2018-12-19T02:57:00Z</cp:lastPrinted>
  <dcterms:created xsi:type="dcterms:W3CDTF">2018-09-25T01:12:00Z</dcterms:created>
  <dcterms:modified xsi:type="dcterms:W3CDTF">2020-08-28T11:05:00Z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