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DFD7" w14:textId="325AFD6C" w:rsidR="001769A9" w:rsidRDefault="00E44E9F">
      <w:r w:rsidRPr="00E44E9F">
        <w:t>http://www.dneonline.com/calculator.asmx?WSDL</w:t>
      </w:r>
    </w:p>
    <w:sectPr w:rsidR="0017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9F"/>
    <w:rsid w:val="001769A9"/>
    <w:rsid w:val="00E4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C87"/>
  <w15:chartTrackingRefBased/>
  <w15:docId w15:val="{BA1C3F2C-C921-4602-A528-A3CD2C54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fikeresilassie</dc:creator>
  <cp:keywords/>
  <dc:description/>
  <cp:lastModifiedBy>fikeresilassie</cp:lastModifiedBy>
  <cp:revision>1</cp:revision>
  <dcterms:created xsi:type="dcterms:W3CDTF">2021-01-22T04:17:00Z</dcterms:created>
  <dcterms:modified xsi:type="dcterms:W3CDTF">2021-01-22T04:18:00Z</dcterms:modified>
</cp:coreProperties>
</file>