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CB529" w14:textId="77777777" w:rsidR="003314C8" w:rsidRPr="005D6E98" w:rsidRDefault="003314C8">
      <w:pPr>
        <w:rPr>
          <w:rFonts w:ascii="Proxima Nova Rg" w:hAnsi="Proxima Nova Rg"/>
          <w:sz w:val="24"/>
          <w:szCs w:val="24"/>
        </w:rPr>
      </w:pPr>
    </w:p>
    <w:p w14:paraId="2003E5A9" w14:textId="77777777" w:rsidR="005945C3" w:rsidRPr="005D6E98" w:rsidRDefault="005945C3">
      <w:pPr>
        <w:rPr>
          <w:rFonts w:ascii="Proxima Nova Rg" w:hAnsi="Proxima Nova Rg"/>
          <w:sz w:val="24"/>
          <w:szCs w:val="24"/>
        </w:rPr>
      </w:pPr>
    </w:p>
    <w:p w14:paraId="399A4E2D" w14:textId="69794367" w:rsidR="003314C8" w:rsidRPr="005D6E98" w:rsidRDefault="00263A2F" w:rsidP="00B56932">
      <w:pPr>
        <w:jc w:val="right"/>
        <w:rPr>
          <w:rFonts w:ascii="Proxima Nova Rg" w:hAnsi="Proxima Nova Rg"/>
          <w:sz w:val="24"/>
          <w:szCs w:val="24"/>
        </w:rPr>
      </w:pPr>
      <w:bookmarkStart w:id="0" w:name="_GoBack"/>
      <w:bookmarkEnd w:id="0"/>
      <w:r>
        <w:rPr>
          <w:rFonts w:ascii="Proxima Nova Rg" w:hAnsi="Proxima Nova Rg"/>
          <w:sz w:val="24"/>
          <w:szCs w:val="24"/>
        </w:rPr>
        <w:t>31</w:t>
      </w:r>
      <w:r>
        <w:rPr>
          <w:rFonts w:ascii="Proxima Nova Rg" w:hAnsi="Proxima Nova Rg"/>
          <w:sz w:val="24"/>
          <w:szCs w:val="24"/>
          <w:vertAlign w:val="superscript"/>
        </w:rPr>
        <w:t>ST</w:t>
      </w:r>
      <w:r w:rsidR="0014726E" w:rsidRPr="005D6E98">
        <w:rPr>
          <w:rFonts w:ascii="Proxima Nova Rg" w:hAnsi="Proxima Nova Rg"/>
          <w:sz w:val="24"/>
          <w:szCs w:val="24"/>
        </w:rPr>
        <w:t xml:space="preserve"> </w:t>
      </w:r>
      <w:r>
        <w:rPr>
          <w:rFonts w:ascii="Proxima Nova Rg" w:hAnsi="Proxima Nova Rg"/>
          <w:sz w:val="24"/>
          <w:szCs w:val="24"/>
        </w:rPr>
        <w:t>Dec</w:t>
      </w:r>
      <w:r w:rsidR="00A00630" w:rsidRPr="005D6E98">
        <w:rPr>
          <w:rFonts w:ascii="Proxima Nova Rg" w:hAnsi="Proxima Nova Rg"/>
          <w:sz w:val="24"/>
          <w:szCs w:val="24"/>
        </w:rPr>
        <w:t xml:space="preserve"> 202</w:t>
      </w:r>
      <w:r w:rsidR="0096302A" w:rsidRPr="005D6E98">
        <w:rPr>
          <w:rFonts w:ascii="Proxima Nova Rg" w:hAnsi="Proxima Nova Rg"/>
          <w:sz w:val="24"/>
          <w:szCs w:val="24"/>
        </w:rPr>
        <w:t>4</w:t>
      </w:r>
    </w:p>
    <w:p w14:paraId="0F8A1A9F" w14:textId="21F1D85A" w:rsidR="00FE3011" w:rsidRPr="005D6E98" w:rsidRDefault="009A282A" w:rsidP="00FE3011">
      <w:pPr>
        <w:contextualSpacing/>
        <w:rPr>
          <w:rFonts w:ascii="Proxima Nova Rg" w:hAnsi="Proxima Nova Rg"/>
          <w:b/>
          <w:bCs/>
          <w:sz w:val="24"/>
          <w:szCs w:val="24"/>
        </w:rPr>
      </w:pPr>
      <w:proofErr w:type="spellStart"/>
      <w:r w:rsidRPr="005D6E98">
        <w:rPr>
          <w:rFonts w:ascii="Proxima Nova Rg" w:hAnsi="Proxima Nova Rg"/>
          <w:b/>
          <w:bCs/>
          <w:sz w:val="24"/>
          <w:szCs w:val="24"/>
        </w:rPr>
        <w:t>Chiriku</w:t>
      </w:r>
      <w:proofErr w:type="spellEnd"/>
      <w:r w:rsidRPr="005D6E98">
        <w:rPr>
          <w:rFonts w:ascii="Proxima Nova Rg" w:hAnsi="Proxima Nova Rg"/>
          <w:b/>
          <w:bCs/>
          <w:sz w:val="24"/>
          <w:szCs w:val="24"/>
        </w:rPr>
        <w:t xml:space="preserve"> Telecoms</w:t>
      </w:r>
      <w:r w:rsidR="00FE3011" w:rsidRPr="005D6E98">
        <w:rPr>
          <w:rFonts w:ascii="Proxima Nova Rg" w:hAnsi="Proxima Nova Rg"/>
          <w:b/>
          <w:bCs/>
          <w:sz w:val="24"/>
          <w:szCs w:val="24"/>
        </w:rPr>
        <w:t xml:space="preserve"> Limited</w:t>
      </w:r>
    </w:p>
    <w:p w14:paraId="402BFD5C" w14:textId="4CC80756" w:rsidR="00FE3011" w:rsidRPr="005D6E98" w:rsidRDefault="009A282A" w:rsidP="00FE3011">
      <w:pPr>
        <w:contextualSpacing/>
        <w:rPr>
          <w:rFonts w:ascii="Proxima Nova Rg" w:hAnsi="Proxima Nova Rg"/>
          <w:b/>
          <w:bCs/>
          <w:sz w:val="24"/>
          <w:szCs w:val="24"/>
        </w:rPr>
      </w:pPr>
      <w:r w:rsidRPr="005D6E98">
        <w:rPr>
          <w:rFonts w:ascii="Proxima Nova Rg" w:hAnsi="Proxima Nova Rg"/>
          <w:b/>
          <w:bCs/>
          <w:sz w:val="24"/>
          <w:szCs w:val="24"/>
        </w:rPr>
        <w:t>2</w:t>
      </w:r>
      <w:r w:rsidRPr="005D6E98">
        <w:rPr>
          <w:rFonts w:ascii="Proxima Nova Rg" w:hAnsi="Proxima Nova Rg"/>
          <w:b/>
          <w:bCs/>
          <w:sz w:val="24"/>
          <w:szCs w:val="24"/>
          <w:vertAlign w:val="superscript"/>
        </w:rPr>
        <w:t>ND</w:t>
      </w:r>
      <w:r w:rsidR="00FE3011" w:rsidRPr="005D6E98">
        <w:rPr>
          <w:rFonts w:ascii="Proxima Nova Rg" w:hAnsi="Proxima Nova Rg"/>
          <w:b/>
          <w:bCs/>
          <w:sz w:val="24"/>
          <w:szCs w:val="24"/>
        </w:rPr>
        <w:t xml:space="preserve"> Floor, </w:t>
      </w:r>
      <w:proofErr w:type="spellStart"/>
      <w:r w:rsidRPr="005D6E98">
        <w:rPr>
          <w:rFonts w:ascii="Proxima Nova Rg" w:hAnsi="Proxima Nova Rg"/>
          <w:b/>
          <w:bCs/>
          <w:sz w:val="24"/>
          <w:szCs w:val="24"/>
        </w:rPr>
        <w:t>Astrol</w:t>
      </w:r>
      <w:proofErr w:type="spellEnd"/>
      <w:r w:rsidRPr="005D6E98">
        <w:rPr>
          <w:rFonts w:ascii="Proxima Nova Rg" w:hAnsi="Proxima Nova Rg"/>
          <w:b/>
          <w:bCs/>
          <w:sz w:val="24"/>
          <w:szCs w:val="24"/>
        </w:rPr>
        <w:t xml:space="preserve"> Apartments</w:t>
      </w:r>
      <w:r w:rsidR="00FE3011" w:rsidRPr="005D6E98">
        <w:rPr>
          <w:rFonts w:ascii="Proxima Nova Rg" w:hAnsi="Proxima Nova Rg"/>
          <w:b/>
          <w:bCs/>
          <w:sz w:val="24"/>
          <w:szCs w:val="24"/>
        </w:rPr>
        <w:t xml:space="preserve"> </w:t>
      </w:r>
    </w:p>
    <w:p w14:paraId="72A383B7" w14:textId="1867BD94" w:rsidR="00FE3011" w:rsidRPr="005D6E98" w:rsidRDefault="00FE3011" w:rsidP="00FE3011">
      <w:pPr>
        <w:contextualSpacing/>
        <w:rPr>
          <w:rFonts w:ascii="Proxima Nova Rg" w:hAnsi="Proxima Nova Rg"/>
          <w:b/>
          <w:bCs/>
          <w:sz w:val="24"/>
          <w:szCs w:val="24"/>
        </w:rPr>
      </w:pPr>
      <w:r w:rsidRPr="005D6E98">
        <w:rPr>
          <w:rFonts w:ascii="Proxima Nova Rg" w:hAnsi="Proxima Nova Rg"/>
          <w:b/>
          <w:bCs/>
          <w:sz w:val="24"/>
          <w:szCs w:val="24"/>
        </w:rPr>
        <w:t xml:space="preserve">P.O.BOX </w:t>
      </w:r>
      <w:r w:rsidR="009A282A" w:rsidRPr="005D6E98">
        <w:rPr>
          <w:rFonts w:ascii="Proxima Nova Rg" w:hAnsi="Proxima Nova Rg"/>
          <w:b/>
          <w:bCs/>
          <w:sz w:val="24"/>
          <w:szCs w:val="24"/>
        </w:rPr>
        <w:t>750</w:t>
      </w:r>
      <w:r w:rsidRPr="005D6E98">
        <w:rPr>
          <w:rFonts w:ascii="Proxima Nova Rg" w:hAnsi="Proxima Nova Rg"/>
          <w:b/>
          <w:bCs/>
          <w:sz w:val="24"/>
          <w:szCs w:val="24"/>
        </w:rPr>
        <w:t xml:space="preserve"> – 00</w:t>
      </w:r>
      <w:r w:rsidR="009A282A" w:rsidRPr="005D6E98">
        <w:rPr>
          <w:rFonts w:ascii="Proxima Nova Rg" w:hAnsi="Proxima Nova Rg"/>
          <w:b/>
          <w:bCs/>
          <w:sz w:val="24"/>
          <w:szCs w:val="24"/>
        </w:rPr>
        <w:t>520</w:t>
      </w:r>
      <w:r w:rsidRPr="005D6E98">
        <w:rPr>
          <w:rFonts w:ascii="Proxima Nova Rg" w:hAnsi="Proxima Nova Rg"/>
          <w:b/>
          <w:bCs/>
          <w:sz w:val="24"/>
          <w:szCs w:val="24"/>
        </w:rPr>
        <w:t xml:space="preserve">,  </w:t>
      </w:r>
    </w:p>
    <w:p w14:paraId="6FB5F2C1" w14:textId="6D8B8FF1" w:rsidR="003314C8" w:rsidRPr="005D6E98" w:rsidRDefault="009A282A" w:rsidP="00FE3011">
      <w:pPr>
        <w:contextualSpacing/>
        <w:rPr>
          <w:rFonts w:ascii="Proxima Nova Rg" w:hAnsi="Proxima Nova Rg"/>
          <w:b/>
          <w:bCs/>
          <w:sz w:val="24"/>
          <w:szCs w:val="24"/>
        </w:rPr>
      </w:pPr>
      <w:r w:rsidRPr="005D6E98">
        <w:rPr>
          <w:rFonts w:ascii="Proxima Nova Rg" w:hAnsi="Proxima Nova Rg"/>
          <w:b/>
          <w:bCs/>
          <w:sz w:val="24"/>
          <w:szCs w:val="24"/>
        </w:rPr>
        <w:t>Thika Road</w:t>
      </w:r>
      <w:r w:rsidR="00FE3011" w:rsidRPr="005D6E98">
        <w:rPr>
          <w:rFonts w:ascii="Proxima Nova Rg" w:hAnsi="Proxima Nova Rg"/>
          <w:b/>
          <w:bCs/>
          <w:sz w:val="24"/>
          <w:szCs w:val="24"/>
        </w:rPr>
        <w:t>, Nairobi</w:t>
      </w:r>
    </w:p>
    <w:p w14:paraId="322ED139" w14:textId="77777777" w:rsidR="003314C8" w:rsidRPr="005D6E98" w:rsidRDefault="003314C8">
      <w:pPr>
        <w:rPr>
          <w:rFonts w:ascii="Proxima Nova Rg" w:hAnsi="Proxima Nova Rg"/>
          <w:sz w:val="24"/>
          <w:szCs w:val="24"/>
        </w:rPr>
      </w:pPr>
    </w:p>
    <w:p w14:paraId="1D37CAC6" w14:textId="77777777" w:rsidR="003314C8" w:rsidRPr="005D6E98" w:rsidRDefault="003314C8">
      <w:pPr>
        <w:rPr>
          <w:rFonts w:ascii="Proxima Nova Rg" w:hAnsi="Proxima Nova Rg"/>
          <w:sz w:val="24"/>
          <w:szCs w:val="24"/>
        </w:rPr>
      </w:pPr>
      <w:r w:rsidRPr="005D6E98">
        <w:rPr>
          <w:rFonts w:ascii="Proxima Nova Rg" w:hAnsi="Proxima Nova Rg"/>
          <w:sz w:val="24"/>
          <w:szCs w:val="24"/>
        </w:rPr>
        <w:t>Dear Sir/Madam,</w:t>
      </w:r>
    </w:p>
    <w:p w14:paraId="006ADBB6" w14:textId="77777777" w:rsidR="003314C8" w:rsidRPr="005D6E98" w:rsidRDefault="003314C8" w:rsidP="00FE3011">
      <w:pPr>
        <w:spacing w:line="360" w:lineRule="auto"/>
        <w:rPr>
          <w:rFonts w:ascii="Proxima Nova Rg" w:hAnsi="Proxima Nova Rg"/>
          <w:sz w:val="24"/>
          <w:szCs w:val="24"/>
        </w:rPr>
      </w:pPr>
    </w:p>
    <w:p w14:paraId="01935F28" w14:textId="039E581D" w:rsidR="003314C8" w:rsidRPr="005D6E98" w:rsidRDefault="003314C8" w:rsidP="00FE3011">
      <w:pPr>
        <w:spacing w:line="360" w:lineRule="auto"/>
        <w:rPr>
          <w:rFonts w:ascii="Proxima Nova Rg" w:hAnsi="Proxima Nova Rg"/>
          <w:b/>
          <w:sz w:val="24"/>
          <w:szCs w:val="24"/>
          <w:u w:val="single"/>
        </w:rPr>
      </w:pPr>
      <w:r w:rsidRPr="005D6E98">
        <w:rPr>
          <w:rFonts w:ascii="Proxima Nova Rg" w:hAnsi="Proxima Nova Rg"/>
          <w:b/>
          <w:sz w:val="24"/>
          <w:szCs w:val="24"/>
          <w:u w:val="single"/>
        </w:rPr>
        <w:t xml:space="preserve">RE: ALPHANUMERIC/SENDER ID ACTIVATION </w:t>
      </w:r>
    </w:p>
    <w:p w14:paraId="0DB6454F" w14:textId="193FAC98" w:rsidR="003314C8" w:rsidRPr="005D6E98" w:rsidRDefault="00FE3011" w:rsidP="00A00630">
      <w:pPr>
        <w:spacing w:line="360" w:lineRule="auto"/>
        <w:rPr>
          <w:rFonts w:ascii="Proxima Nova Rg" w:hAnsi="Proxima Nova Rg"/>
          <w:sz w:val="24"/>
          <w:szCs w:val="24"/>
        </w:rPr>
      </w:pPr>
      <w:r w:rsidRPr="005D6E98">
        <w:rPr>
          <w:rFonts w:ascii="Proxima Nova Rg" w:hAnsi="Proxima Nova Rg"/>
          <w:sz w:val="24"/>
          <w:szCs w:val="24"/>
        </w:rPr>
        <w:t xml:space="preserve">We </w:t>
      </w:r>
      <w:proofErr w:type="spellStart"/>
      <w:r w:rsidR="00263A2F" w:rsidRPr="00263A2F">
        <w:rPr>
          <w:rFonts w:ascii="Proxima Nova Rg" w:hAnsi="Proxima Nova Rg"/>
          <w:b/>
          <w:bCs/>
          <w:sz w:val="24"/>
          <w:szCs w:val="24"/>
        </w:rPr>
        <w:t>Nijulishe</w:t>
      </w:r>
      <w:proofErr w:type="spellEnd"/>
      <w:r w:rsidR="00263A2F" w:rsidRPr="00263A2F">
        <w:rPr>
          <w:rFonts w:ascii="Proxima Nova Rg" w:hAnsi="Proxima Nova Rg"/>
          <w:b/>
          <w:bCs/>
          <w:sz w:val="24"/>
          <w:szCs w:val="24"/>
        </w:rPr>
        <w:t xml:space="preserve"> Technologies Ltd</w:t>
      </w:r>
      <w:r w:rsidR="00A215DD" w:rsidRPr="005D6E98">
        <w:rPr>
          <w:rFonts w:ascii="Proxima Nova Rg" w:hAnsi="Proxima Nova Rg"/>
          <w:sz w:val="24"/>
          <w:szCs w:val="24"/>
        </w:rPr>
        <w:t xml:space="preserve"> </w:t>
      </w:r>
      <w:r w:rsidRPr="005D6E98">
        <w:rPr>
          <w:rFonts w:ascii="Proxima Nova Rg" w:hAnsi="Proxima Nova Rg"/>
          <w:sz w:val="24"/>
          <w:szCs w:val="24"/>
        </w:rPr>
        <w:t>are</w:t>
      </w:r>
      <w:r w:rsidR="003314C8" w:rsidRPr="005D6E98">
        <w:rPr>
          <w:rFonts w:ascii="Proxima Nova Rg" w:hAnsi="Proxima Nova Rg"/>
          <w:sz w:val="24"/>
          <w:szCs w:val="24"/>
        </w:rPr>
        <w:t xml:space="preserve"> writing to authorize </w:t>
      </w:r>
      <w:proofErr w:type="spellStart"/>
      <w:r w:rsidR="00EE3284" w:rsidRPr="005D6E98">
        <w:rPr>
          <w:rFonts w:ascii="Proxima Nova Rg" w:hAnsi="Proxima Nova Rg"/>
          <w:b/>
          <w:bCs/>
          <w:sz w:val="24"/>
          <w:szCs w:val="24"/>
        </w:rPr>
        <w:t>Chiriku</w:t>
      </w:r>
      <w:proofErr w:type="spellEnd"/>
      <w:r w:rsidR="00EE3284" w:rsidRPr="005D6E98">
        <w:rPr>
          <w:rFonts w:ascii="Proxima Nova Rg" w:hAnsi="Proxima Nova Rg"/>
          <w:b/>
          <w:bCs/>
          <w:sz w:val="24"/>
          <w:szCs w:val="24"/>
        </w:rPr>
        <w:t xml:space="preserve"> Telecoms</w:t>
      </w:r>
      <w:r w:rsidR="003314C8" w:rsidRPr="005D6E98">
        <w:rPr>
          <w:rFonts w:ascii="Proxima Nova Rg" w:hAnsi="Proxima Nova Rg"/>
          <w:b/>
          <w:bCs/>
          <w:sz w:val="24"/>
          <w:szCs w:val="24"/>
        </w:rPr>
        <w:t xml:space="preserve"> Limited</w:t>
      </w:r>
      <w:r w:rsidR="003314C8" w:rsidRPr="005D6E98">
        <w:rPr>
          <w:rFonts w:ascii="Proxima Nova Rg" w:hAnsi="Proxima Nova Rg"/>
          <w:sz w:val="24"/>
          <w:szCs w:val="24"/>
        </w:rPr>
        <w:t xml:space="preserve"> to apply for the activation of alphanumeric</w:t>
      </w:r>
      <w:r w:rsidRPr="005D6E98">
        <w:rPr>
          <w:rFonts w:ascii="Proxima Nova Rg" w:hAnsi="Proxima Nova Rg"/>
          <w:sz w:val="24"/>
          <w:szCs w:val="24"/>
        </w:rPr>
        <w:t xml:space="preserve"> sender ID: </w:t>
      </w:r>
      <w:r w:rsidR="00263A2F">
        <w:rPr>
          <w:rFonts w:ascii="Proxima Nova Rg" w:hAnsi="Proxima Nova Rg"/>
          <w:b/>
          <w:bCs/>
          <w:sz w:val="24"/>
          <w:szCs w:val="24"/>
        </w:rPr>
        <w:t>NIJULISHE</w:t>
      </w:r>
      <w:r w:rsidR="003314C8" w:rsidRPr="005D6E98">
        <w:rPr>
          <w:rFonts w:ascii="Proxima Nova Rg" w:hAnsi="Proxima Nova Rg"/>
          <w:sz w:val="24"/>
          <w:szCs w:val="24"/>
        </w:rPr>
        <w:t xml:space="preserve"> </w:t>
      </w:r>
      <w:r w:rsidR="00EC32A2" w:rsidRPr="005D6E98">
        <w:rPr>
          <w:rFonts w:ascii="Proxima Nova Rg" w:hAnsi="Proxima Nova Rg"/>
          <w:sz w:val="24"/>
          <w:szCs w:val="24"/>
        </w:rPr>
        <w:t xml:space="preserve">as </w:t>
      </w:r>
      <w:r w:rsidR="00EC32A2" w:rsidRPr="005D6E98">
        <w:rPr>
          <w:rFonts w:ascii="Proxima Nova Rg" w:hAnsi="Proxima Nova Rg"/>
          <w:b/>
          <w:bCs/>
          <w:sz w:val="24"/>
          <w:szCs w:val="24"/>
        </w:rPr>
        <w:t>Transactional</w:t>
      </w:r>
      <w:r w:rsidR="00EC32A2" w:rsidRPr="005D6E98">
        <w:rPr>
          <w:rFonts w:ascii="Proxima Nova Rg" w:hAnsi="Proxima Nova Rg"/>
          <w:sz w:val="24"/>
          <w:szCs w:val="24"/>
        </w:rPr>
        <w:t xml:space="preserve"> type of sender </w:t>
      </w:r>
      <w:r w:rsidR="003314C8" w:rsidRPr="005D6E98">
        <w:rPr>
          <w:rFonts w:ascii="Proxima Nova Rg" w:hAnsi="Proxima Nova Rg"/>
          <w:sz w:val="24"/>
          <w:szCs w:val="24"/>
        </w:rPr>
        <w:t xml:space="preserve">for sending </w:t>
      </w:r>
      <w:r w:rsidRPr="005D6E98">
        <w:rPr>
          <w:rFonts w:ascii="Proxima Nova Rg" w:hAnsi="Proxima Nova Rg"/>
          <w:sz w:val="24"/>
          <w:szCs w:val="24"/>
        </w:rPr>
        <w:t>BULK</w:t>
      </w:r>
      <w:r w:rsidR="003314C8" w:rsidRPr="005D6E98">
        <w:rPr>
          <w:rFonts w:ascii="Proxima Nova Rg" w:hAnsi="Proxima Nova Rg"/>
          <w:sz w:val="24"/>
          <w:szCs w:val="24"/>
        </w:rPr>
        <w:t xml:space="preserve"> SMS to our clients. We shall endeavor to use this account responsibly.</w:t>
      </w:r>
    </w:p>
    <w:p w14:paraId="248D9346" w14:textId="77777777" w:rsidR="003314C8" w:rsidRPr="005D6E98" w:rsidRDefault="003314C8" w:rsidP="00FE3011">
      <w:pPr>
        <w:spacing w:line="360" w:lineRule="auto"/>
        <w:rPr>
          <w:rFonts w:ascii="Proxima Nova Rg" w:hAnsi="Proxima Nova Rg"/>
          <w:sz w:val="24"/>
          <w:szCs w:val="24"/>
        </w:rPr>
      </w:pPr>
    </w:p>
    <w:p w14:paraId="4BDB34E4" w14:textId="5A7A955F" w:rsidR="003314C8" w:rsidRPr="005D6E98" w:rsidRDefault="003314C8" w:rsidP="00FE3011">
      <w:pPr>
        <w:spacing w:line="360" w:lineRule="auto"/>
        <w:rPr>
          <w:rFonts w:ascii="Proxima Nova Rg" w:hAnsi="Proxima Nova Rg"/>
          <w:sz w:val="24"/>
          <w:szCs w:val="24"/>
        </w:rPr>
      </w:pPr>
      <w:r w:rsidRPr="005D6E98">
        <w:rPr>
          <w:rFonts w:ascii="Proxima Nova Rg" w:hAnsi="Proxima Nova Rg"/>
          <w:sz w:val="24"/>
          <w:szCs w:val="24"/>
        </w:rPr>
        <w:t>Yours Faithfully,</w:t>
      </w:r>
    </w:p>
    <w:p w14:paraId="110E6E87" w14:textId="77777777" w:rsidR="00EE3284" w:rsidRPr="005D6E98" w:rsidRDefault="00EE3284" w:rsidP="00FE3011">
      <w:pPr>
        <w:spacing w:line="360" w:lineRule="auto"/>
        <w:rPr>
          <w:rFonts w:ascii="Proxima Nova Rg" w:hAnsi="Proxima Nova Rg"/>
          <w:sz w:val="24"/>
          <w:szCs w:val="24"/>
        </w:rPr>
      </w:pPr>
    </w:p>
    <w:p w14:paraId="3B4C3A2D" w14:textId="7F060E10" w:rsidR="003314C8" w:rsidRPr="005D6E98" w:rsidRDefault="00263A2F" w:rsidP="00FE3011">
      <w:pPr>
        <w:spacing w:line="36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MWAURA SIMON</w:t>
      </w:r>
      <w:r w:rsidR="00A215DD" w:rsidRPr="005D6E98">
        <w:rPr>
          <w:rFonts w:ascii="Proxima Nova Rg" w:hAnsi="Proxima Nova Rg"/>
          <w:sz w:val="24"/>
          <w:szCs w:val="24"/>
        </w:rPr>
        <w:t>,</w:t>
      </w:r>
    </w:p>
    <w:p w14:paraId="58F93213" w14:textId="5F8D7E79" w:rsidR="00A215DD" w:rsidRPr="005D6E98" w:rsidRDefault="00A215DD" w:rsidP="00FE3011">
      <w:pPr>
        <w:spacing w:line="360" w:lineRule="auto"/>
        <w:rPr>
          <w:rFonts w:ascii="Proxima Nova Rg" w:hAnsi="Proxima Nova Rg"/>
          <w:sz w:val="24"/>
          <w:szCs w:val="24"/>
          <w:u w:val="single"/>
        </w:rPr>
      </w:pPr>
      <w:r w:rsidRPr="005D6E98">
        <w:rPr>
          <w:rFonts w:ascii="Proxima Nova Rg" w:hAnsi="Proxima Nova Rg"/>
          <w:sz w:val="24"/>
          <w:szCs w:val="24"/>
          <w:u w:val="single"/>
        </w:rPr>
        <w:t>Director.</w:t>
      </w:r>
    </w:p>
    <w:p w14:paraId="2CD591C3" w14:textId="1845AF6C" w:rsidR="00FE3011" w:rsidRPr="005D6E98" w:rsidRDefault="00FE3011">
      <w:pPr>
        <w:rPr>
          <w:rFonts w:ascii="Proxima Nova Rg" w:hAnsi="Proxima Nova Rg"/>
          <w:sz w:val="24"/>
          <w:szCs w:val="24"/>
        </w:rPr>
      </w:pPr>
    </w:p>
    <w:p w14:paraId="66E44FB0" w14:textId="77777777" w:rsidR="00D53079" w:rsidRPr="005D6E98" w:rsidRDefault="007455F5" w:rsidP="00AF31E7">
      <w:pPr>
        <w:jc w:val="both"/>
        <w:rPr>
          <w:rFonts w:ascii="Proxima Nova Rg" w:hAnsi="Proxima Nova Rg"/>
          <w:b/>
          <w:sz w:val="24"/>
          <w:szCs w:val="24"/>
        </w:rPr>
      </w:pPr>
      <w:r w:rsidRPr="005D6E98">
        <w:rPr>
          <w:rFonts w:ascii="Proxima Nova Rg" w:hAnsi="Proxima Nova Rg"/>
          <w:b/>
          <w:sz w:val="24"/>
          <w:szCs w:val="24"/>
        </w:rPr>
        <w:t xml:space="preserve">CC: </w:t>
      </w:r>
    </w:p>
    <w:p w14:paraId="6948FB36" w14:textId="77777777" w:rsidR="00D53079" w:rsidRPr="005D6E98" w:rsidRDefault="007455F5" w:rsidP="00AF31E7">
      <w:pPr>
        <w:jc w:val="both"/>
        <w:rPr>
          <w:rFonts w:ascii="Proxima Nova Rg" w:hAnsi="Proxima Nova Rg"/>
          <w:b/>
          <w:sz w:val="24"/>
          <w:szCs w:val="24"/>
        </w:rPr>
      </w:pPr>
      <w:r w:rsidRPr="005D6E98">
        <w:rPr>
          <w:rFonts w:ascii="Proxima Nova Rg" w:hAnsi="Proxima Nova Rg"/>
          <w:b/>
          <w:sz w:val="24"/>
          <w:szCs w:val="24"/>
        </w:rPr>
        <w:t xml:space="preserve">Safaricom Limited </w:t>
      </w:r>
    </w:p>
    <w:p w14:paraId="0349CFE8" w14:textId="22F9EEC0" w:rsidR="007455F5" w:rsidRPr="005D6E98" w:rsidRDefault="007455F5" w:rsidP="00AF31E7">
      <w:pPr>
        <w:jc w:val="both"/>
        <w:rPr>
          <w:rFonts w:ascii="Proxima Nova Rg" w:hAnsi="Proxima Nova Rg"/>
          <w:b/>
          <w:sz w:val="24"/>
          <w:szCs w:val="24"/>
        </w:rPr>
      </w:pPr>
      <w:r w:rsidRPr="005D6E98">
        <w:rPr>
          <w:rFonts w:ascii="Proxima Nova Rg" w:hAnsi="Proxima Nova Rg"/>
          <w:b/>
          <w:sz w:val="24"/>
          <w:szCs w:val="24"/>
        </w:rPr>
        <w:t xml:space="preserve">Airtel Kenya </w:t>
      </w:r>
    </w:p>
    <w:p w14:paraId="41B99747" w14:textId="4F8AC6EF" w:rsidR="007455F5" w:rsidRPr="005D6E98" w:rsidRDefault="002F7F2B" w:rsidP="000C284A">
      <w:pPr>
        <w:jc w:val="both"/>
        <w:rPr>
          <w:rFonts w:ascii="Proxima Nova Rg" w:hAnsi="Proxima Nova Rg"/>
          <w:b/>
          <w:sz w:val="24"/>
          <w:szCs w:val="24"/>
        </w:rPr>
      </w:pPr>
      <w:r w:rsidRPr="005D6E98">
        <w:rPr>
          <w:rFonts w:ascii="Proxima Nova Rg" w:hAnsi="Proxima Nova Rg"/>
          <w:b/>
          <w:sz w:val="24"/>
          <w:szCs w:val="24"/>
        </w:rPr>
        <w:t>Telk</w:t>
      </w:r>
      <w:r w:rsidR="007455F5" w:rsidRPr="005D6E98">
        <w:rPr>
          <w:rFonts w:ascii="Proxima Nova Rg" w:hAnsi="Proxima Nova Rg"/>
          <w:b/>
          <w:sz w:val="24"/>
          <w:szCs w:val="24"/>
        </w:rPr>
        <w:t xml:space="preserve">om </w:t>
      </w:r>
      <w:r w:rsidR="000C284A" w:rsidRPr="005D6E98">
        <w:rPr>
          <w:rFonts w:ascii="Proxima Nova Rg" w:hAnsi="Proxima Nova Rg"/>
          <w:b/>
          <w:sz w:val="24"/>
          <w:szCs w:val="24"/>
        </w:rPr>
        <w:t>Kenya</w:t>
      </w:r>
    </w:p>
    <w:p w14:paraId="07ED47C7" w14:textId="77777777" w:rsidR="003314C8" w:rsidRPr="005D6E98" w:rsidRDefault="003314C8">
      <w:pPr>
        <w:rPr>
          <w:rFonts w:ascii="Proxima Nova Rg" w:hAnsi="Proxima Nova Rg"/>
          <w:sz w:val="24"/>
          <w:szCs w:val="24"/>
        </w:rPr>
      </w:pPr>
    </w:p>
    <w:sectPr w:rsidR="003314C8" w:rsidRPr="005D6E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FB11C" w14:textId="77777777" w:rsidR="00CF6C6C" w:rsidRDefault="00CF6C6C" w:rsidP="00AF31E7">
      <w:pPr>
        <w:spacing w:after="0" w:line="240" w:lineRule="auto"/>
      </w:pPr>
      <w:r>
        <w:separator/>
      </w:r>
    </w:p>
  </w:endnote>
  <w:endnote w:type="continuationSeparator" w:id="0">
    <w:p w14:paraId="6E2578A7" w14:textId="77777777" w:rsidR="00CF6C6C" w:rsidRDefault="00CF6C6C" w:rsidP="00AF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Rg">
    <w:altName w:val="Candara"/>
    <w:panose1 w:val="00000000000000000000"/>
    <w:charset w:val="00"/>
    <w:family w:val="auto"/>
    <w:notTrueType/>
    <w:pitch w:val="variable"/>
    <w:sig w:usb0="00000001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0B9CF" w14:textId="77777777" w:rsidR="00FE3011" w:rsidRDefault="00FE3011" w:rsidP="00FE30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B6A88" w14:textId="77777777" w:rsidR="00CF6C6C" w:rsidRDefault="00CF6C6C" w:rsidP="00AF31E7">
      <w:pPr>
        <w:spacing w:after="0" w:line="240" w:lineRule="auto"/>
      </w:pPr>
      <w:r>
        <w:separator/>
      </w:r>
    </w:p>
  </w:footnote>
  <w:footnote w:type="continuationSeparator" w:id="0">
    <w:p w14:paraId="63878D2E" w14:textId="77777777" w:rsidR="00CF6C6C" w:rsidRDefault="00CF6C6C" w:rsidP="00AF3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5A2FD" w14:textId="3D03F9C1" w:rsidR="002600DD" w:rsidRPr="002600DD" w:rsidRDefault="002600DD" w:rsidP="002600DD">
    <w:pPr>
      <w:pStyle w:val="Header"/>
      <w:rPr>
        <w:noProof/>
        <w:color w:val="2E74B5" w:themeColor="accent1" w:themeShade="BF"/>
      </w:rPr>
    </w:pPr>
    <w:r w:rsidRPr="002600DD">
      <w:rPr>
        <w:noProof/>
        <w:color w:val="2E74B5" w:themeColor="accent1" w:themeShade="BF"/>
      </w:rPr>
      <w:drawing>
        <wp:inline distT="0" distB="0" distL="0" distR="0" wp14:anchorId="71655448" wp14:editId="0F8F9B6E">
          <wp:extent cx="1333500" cy="30744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3074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2E74B5" w:themeColor="accent1" w:themeShade="BF"/>
      </w:rPr>
      <w:t xml:space="preserve">       </w:t>
    </w:r>
    <w:r>
      <w:rPr>
        <w:noProof/>
      </w:rPr>
      <mc:AlternateContent>
        <mc:Choice Requires="wps">
          <w:drawing>
            <wp:inline distT="0" distB="0" distL="0" distR="0" wp14:anchorId="6B7EDF6D" wp14:editId="73A094BC">
              <wp:extent cx="304800" cy="304800"/>
              <wp:effectExtent l="0" t="0" r="0" b="0"/>
              <wp:docPr id="3" name="Rectangle 3" descr="logo.sv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7E7475B" id="Rectangle 3" o:spid="_x0000_s1026" alt="logo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/+vgIAAMgFAAAOAAAAZHJzL2Uyb0RvYy54bWysVFtv0zAUfkfiP1h+T3NZekm0dNqaBiEN&#10;mBj8ADdxEgvHDrbbdCD+O8dO27XbCwL8YB2fY3/n9vlc3+w7jnZUaSZFhsNJgBEVpayYaDL89Uvh&#10;LTDShoiKcClohp+oxjfLt2+uhz6lkWwlr6hCACJ0OvQZbo3pU9/XZUs7oieypwKMtVQdMXBUjV8p&#10;MgB6x/0oCGb+IFXVK1lSrUGbj0a8dPh1TUvzqa41NYhnGGIzbldu39jdX16TtFGkb1l5CIP8RRQd&#10;YQKcnqByYgjaKvYKqmOlklrWZlLKzpd1zUrqcoBswuBFNo8t6anLBYqj+1OZ9P+DLT/uHhRiVYav&#10;MBKkgxZ9hqIR0XCKQFVRXUK5uGzkRO8aW6+h1yk8e+wflM1Y9/ey/KaRkKsWntFb3QMAcAHwjiql&#10;5NBSUkHgoYXwLzDsQQMa2gwfZAURkK2Rrpr7WnXWB9QJ7V3Tnk5No3uDSlBeBfEigNaWYDrI1gNJ&#10;j497pc07KjtkhQwriM6Bk929NuPV4xXrS8iCcQ56knJxoQDMUQOu4am12SBcm38mQbJerBexF0ez&#10;tRcHee7dFqvYmxXhfJpf5atVHv6yfsM4bVlVUWHdHCkXxn/W0gP5R7KcSKclZ5WFsyFp1WxWXKEd&#10;AcoXbrmSg+X5mn8ZhqsX5PIipTCKg7so8YrZYu7FRTz1knmw8IIwuUtmQZzEeXGZ0j0T9N9TQkOG&#10;k2k0dV06C/pFboFbr3MjaccMDBXOugwDNWDZSyS1DFyLysmGMD7KZ6Ww4T+XAtp9bLTjq6XoyP6N&#10;rJ6ArkoCnYB5MP5AaKX6gdEAoyTD+vuWKIoRfy+A8kkYx3b2uEM8nUdwUOeWzbmFiBKgMmwwGsWV&#10;GefVtlesacFT6Aoj5C18k5o5CtsvNEZ1+FwwLlwmh9Fm59H52d16HsD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7am/+vgIA&#10;AMgFAAAOAAAAAAAAAAAAAAAAAC4CAABkcnMvZTJvRG9jLnhtbFBLAQItABQABgAIAAAAIQBMoOks&#10;2AAAAAMBAAAPAAAAAAAAAAAAAAAAABgFAABkcnMvZG93bnJldi54bWxQSwUGAAAAAAQABADzAAAA&#10;HQYAAAAA&#10;" filled="f" stroked="f">
              <o:lock v:ext="edit" aspectratio="t"/>
              <w10:anchorlock/>
            </v:rect>
          </w:pict>
        </mc:Fallback>
      </mc:AlternateContent>
    </w:r>
    <w:r>
      <w:rPr>
        <w:noProof/>
        <w:color w:val="2E74B5" w:themeColor="accent1" w:themeShade="BF"/>
      </w:rPr>
      <w:t xml:space="preserve">                                                                                                  </w:t>
    </w:r>
    <w:r w:rsidRPr="002600DD">
      <w:rPr>
        <w:noProof/>
        <w:color w:val="2E74B5" w:themeColor="accent1" w:themeShade="BF"/>
      </w:rPr>
      <w:t>Epic Apartments,</w:t>
    </w:r>
  </w:p>
  <w:p w14:paraId="4E6A9D74" w14:textId="77777777" w:rsidR="002600DD" w:rsidRPr="002600DD" w:rsidRDefault="002600DD" w:rsidP="002600DD">
    <w:pPr>
      <w:pStyle w:val="Header"/>
      <w:jc w:val="right"/>
      <w:rPr>
        <w:noProof/>
        <w:color w:val="2E74B5" w:themeColor="accent1" w:themeShade="BF"/>
      </w:rPr>
    </w:pPr>
    <w:r w:rsidRPr="002600DD">
      <w:rPr>
        <w:noProof/>
        <w:color w:val="2E74B5" w:themeColor="accent1" w:themeShade="BF"/>
      </w:rPr>
      <w:t>Getathuru Road,</w:t>
    </w:r>
  </w:p>
  <w:p w14:paraId="6B2737F1" w14:textId="77777777" w:rsidR="002600DD" w:rsidRPr="002600DD" w:rsidRDefault="002600DD" w:rsidP="002600DD">
    <w:pPr>
      <w:pStyle w:val="Header"/>
      <w:jc w:val="right"/>
      <w:rPr>
        <w:noProof/>
        <w:color w:val="2E74B5" w:themeColor="accent1" w:themeShade="BF"/>
      </w:rPr>
    </w:pPr>
    <w:r w:rsidRPr="002600DD">
      <w:rPr>
        <w:noProof/>
        <w:color w:val="2E74B5" w:themeColor="accent1" w:themeShade="BF"/>
      </w:rPr>
      <w:t>Wangige.</w:t>
    </w:r>
  </w:p>
  <w:p w14:paraId="0751A8BF" w14:textId="5A99F95B" w:rsidR="00AF31E7" w:rsidRPr="000C284A" w:rsidRDefault="002600DD" w:rsidP="002600DD">
    <w:pPr>
      <w:pStyle w:val="Header"/>
      <w:jc w:val="right"/>
      <w:rPr>
        <w:color w:val="2E74B5" w:themeColor="accent1" w:themeShade="BF"/>
      </w:rPr>
    </w:pPr>
    <w:r w:rsidRPr="002600DD">
      <w:rPr>
        <w:noProof/>
        <w:color w:val="2E74B5" w:themeColor="accent1" w:themeShade="BF"/>
      </w:rPr>
      <w:t>P.O Box 14453, 00100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C8"/>
    <w:rsid w:val="00000656"/>
    <w:rsid w:val="00070C86"/>
    <w:rsid w:val="000726BC"/>
    <w:rsid w:val="000C284A"/>
    <w:rsid w:val="0014726E"/>
    <w:rsid w:val="00175D74"/>
    <w:rsid w:val="001B5884"/>
    <w:rsid w:val="002077AF"/>
    <w:rsid w:val="002600DD"/>
    <w:rsid w:val="00262E9B"/>
    <w:rsid w:val="00263A2F"/>
    <w:rsid w:val="00273EC1"/>
    <w:rsid w:val="002773A8"/>
    <w:rsid w:val="002F7F2B"/>
    <w:rsid w:val="003314C8"/>
    <w:rsid w:val="00332CF4"/>
    <w:rsid w:val="00340526"/>
    <w:rsid w:val="00341CD2"/>
    <w:rsid w:val="0048272B"/>
    <w:rsid w:val="005945C3"/>
    <w:rsid w:val="00594915"/>
    <w:rsid w:val="005D6E98"/>
    <w:rsid w:val="005F2F4E"/>
    <w:rsid w:val="00605839"/>
    <w:rsid w:val="00707A2F"/>
    <w:rsid w:val="007455F5"/>
    <w:rsid w:val="007B4C62"/>
    <w:rsid w:val="007F6F72"/>
    <w:rsid w:val="008D6A5A"/>
    <w:rsid w:val="009170A8"/>
    <w:rsid w:val="0096302A"/>
    <w:rsid w:val="00981BF4"/>
    <w:rsid w:val="009A282A"/>
    <w:rsid w:val="009B60E4"/>
    <w:rsid w:val="00A00630"/>
    <w:rsid w:val="00A00A69"/>
    <w:rsid w:val="00A215DD"/>
    <w:rsid w:val="00A43773"/>
    <w:rsid w:val="00A44BDF"/>
    <w:rsid w:val="00A97AED"/>
    <w:rsid w:val="00AF31E7"/>
    <w:rsid w:val="00B56932"/>
    <w:rsid w:val="00C94704"/>
    <w:rsid w:val="00C96E94"/>
    <w:rsid w:val="00CA143D"/>
    <w:rsid w:val="00CF6C6C"/>
    <w:rsid w:val="00D000D9"/>
    <w:rsid w:val="00D16898"/>
    <w:rsid w:val="00D53079"/>
    <w:rsid w:val="00EC32A2"/>
    <w:rsid w:val="00EC42D2"/>
    <w:rsid w:val="00EE3284"/>
    <w:rsid w:val="00EF43D6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3CA6F"/>
  <w15:chartTrackingRefBased/>
  <w15:docId w15:val="{F1F8E63D-2A4E-42C2-8E9B-72BC4E2F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E7"/>
  </w:style>
  <w:style w:type="paragraph" w:styleId="Footer">
    <w:name w:val="footer"/>
    <w:basedOn w:val="Normal"/>
    <w:link w:val="FooterChar"/>
    <w:uiPriority w:val="99"/>
    <w:unhideWhenUsed/>
    <w:rsid w:val="00AF3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Mwaura</cp:lastModifiedBy>
  <cp:revision>4</cp:revision>
  <cp:lastPrinted>2025-01-01T10:13:00Z</cp:lastPrinted>
  <dcterms:created xsi:type="dcterms:W3CDTF">2025-01-01T09:15:00Z</dcterms:created>
  <dcterms:modified xsi:type="dcterms:W3CDTF">2025-01-05T09:22:00Z</dcterms:modified>
</cp:coreProperties>
</file>