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jc w:val="center"/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72"/>
          <w:szCs w:val="72"/>
          <w:shd w:val="clear" w:fill="FFFFFF"/>
          <w:lang w:val="en-US" w:eastAsia="zh-CN"/>
        </w:rPr>
        <w:t>精益公司内部培训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上次课程需要强调的知识点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into 表名1 from 表名2 where 的作用是新建表结构并插入记录，还有一个作用是做更新或删除操作时做备份。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如果只是复制表结构，可以使用  select  *  into 表名1 from 表名2 where 1=2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表名 适用于已经有表，只是插入数据的情况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思考，如果sample表是一个文本文件，你如何实现简单的查找功能（index）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关于事务提交的内部变量@@ERROR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jc w:val="center"/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jc w:val="center"/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两表及多表关联查询/sql语句优化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Sql的两表关联（以上节课sample sample2表为例）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1、问题的提出：存在以下数据，根据数据找出对应的sample表中三个字段对应的姓名，如何实现？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id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age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class  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20    9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3  22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11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5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24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13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7  26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15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28   17</w:t>
      </w:r>
    </w:p>
    <w:p>
      <w:pPr>
        <w:numPr>
          <w:ilvl w:val="0"/>
          <w:numId w:val="0"/>
        </w:numPr>
        <w:ind w:left="210"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Sample                      sample2</w:t>
      </w:r>
    </w:p>
    <w:p>
      <w:pPr>
        <w:numPr>
          <w:ilvl w:val="0"/>
          <w:numId w:val="0"/>
        </w:num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drawing>
          <wp:inline distT="0" distB="0" distL="114300" distR="114300">
            <wp:extent cx="1933575" cy="22193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38325" cy="223837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习惯做法，利用for 循环，先取出id age class的值，然后到数据库查找</w:t>
      </w:r>
    </w:p>
    <w:p>
      <w:pPr>
        <w:numPr>
          <w:ilvl w:val="0"/>
          <w:numId w:val="0"/>
        </w:numPr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Select name from sample where id=1 and age=20 and class=9(习惯性写法)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2、最简单的两表关联 单个字段关联，结果是单表内容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 *  from  sample where id in (select id from sample2 )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3、单个字段关联，结果是两个表的内容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a.*,b.* from sample  a,sample2  b where a.id=b.id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4、两个字段关联 ，结果是两个表的内容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a.*,b.* from sample  a,sample2  b where a.id=b.id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a.age=b.age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  <w:lang w:val="en-US" w:eastAsia="zh-CN"/>
        </w:rPr>
        <w:t>5、三个字段关联，</w:t>
      </w:r>
      <w:r>
        <w:rPr>
          <w:rFonts w:hint="eastAsia"/>
          <w:b/>
          <w:bCs/>
          <w:color w:val="FF0000"/>
          <w:lang w:val="en-US" w:eastAsia="zh-CN"/>
        </w:rPr>
        <w:t xml:space="preserve">结果是两个表的内容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 xml:space="preserve">select a.*,b.* from sample  a,sample2  b where a.id=b.id </w:t>
      </w:r>
    </w:p>
    <w:p>
      <w:pPr>
        <w:numPr>
          <w:ilvl w:val="0"/>
          <w:numId w:val="0"/>
        </w:numPr>
        <w:rPr>
          <w:rFonts w:hint="eastAsia" w:eastAsia="新宋体"/>
          <w:b/>
          <w:bCs/>
          <w:color w:val="FF000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And a.age=b.age and a.class=b.class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两表关联的实质，根据关联条件生成新的数据集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把查询结果当做一个表使用。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sample2 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 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) 此处有坑(列明一致导致错误)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逐步过渡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age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class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sex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sex2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sample2 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class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把查询结果当做一个表来使用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id2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class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sex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sex2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sample2 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class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tmp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也可以将结果插入一个临时表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name2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into #ls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id2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class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sex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sex2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sample2 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class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7、常用的关联类型 inner join 和left join （以上的例子属于inner join）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837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67025" cy="1552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取关联表的交集，left join首先确定table1的全部纪录展示，然后再关联其他表的内容，如果其他表有内容就显示，没有内容则显示null。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8、建立省市县乡模型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154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300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 xml:space="preserve">Province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lang w:val="en-US" w:eastAsia="zh-CN"/>
        </w:rPr>
        <w:t xml:space="preserve">  city                county            village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30"/>
          <w:lang w:val="en-US" w:eastAsia="zh-CN"/>
        </w:rPr>
      </w:pPr>
      <w:r>
        <w:rPr>
          <w:rFonts w:hint="eastAsia" w:eastAsiaTheme="minorEastAsia"/>
          <w:sz w:val="30"/>
          <w:lang w:val="en-US" w:eastAsia="zh-CN"/>
        </w:rPr>
        <w:t>inner join 和 left join 的区别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8-1 两表关联的写法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 三表关联的写法</w:t>
      </w:r>
    </w:p>
    <w:p>
      <w:pPr>
        <w:numPr>
          <w:ilvl w:val="0"/>
          <w:numId w:val="0"/>
        </w:numPr>
        <w:ind w:firstLine="190" w:firstLineChars="10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county c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county c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county c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思考以下语句有何不同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county c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province a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id0  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county c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尝试将结果集作为一个表，然后进行关联的写法。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任何有查询结果的sql语句，都是从上到下，先形成结果集，然后跟下边的语句进行关联。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Sql语句常用优化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1、避免在索引列上使用计算．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WHERE子句中，如果索引列是函数的一部分．优化器将不使用索引而使用全表扫描．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举例: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低效：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… FROM DEPT WHERE SAL * 12 &gt; 25000;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高效: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… FROM DEPT WHERE SAL &gt; 25000/12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 BY语句的注意事项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一般在GROUP BY  的HAVING 语句之前就能剔除多余的行，所以尽量不要用它们来做剔除行的工作。他们的执行顺序应该如下最优：select 的Where字句选择所有合适的行，Group By用来分组个统计行，Having字句用来剔除多余的分组。这样Group By 个Having的开销小，查询快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在IN后面值的列表中，将出现最频繁的值放在最前面，出现得最少的放在最后面，减少判断的次数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模糊查询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有的时候会需要进行一些模糊查询比如select * from contact where username like ‘%yue%'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关键词%yue%，由于yue前面用到了“%”，因此该查询必然走全表扫描，除非必要，否则不要在关键词前加%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5、多字段的update更新操作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同一个表的修改在一个过程里出现好几十次，如：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 table1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set col1=...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where col2=...;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 table1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set col1=...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where col2=...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象这类脚本其实可以很简单就整合在一个UPDATE语句来完成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 WHERE子句后面的条件顺序对大数据量表的查询会产生直接的影响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观察以下两个语句在执行效率上有什么不同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班级成绩 where 性别 = '男'  and  成绩 &lt; 60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班级成绩 where 成绩 &lt; 60  and  性别 = '男'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7、不要在for循环里频繁对数据库进行操作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作业</w:t>
      </w: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分别使用inner join 和left join 关联</w:t>
      </w:r>
      <w:r>
        <w:rPr>
          <w:rFonts w:hint="eastAsia" w:eastAsiaTheme="minorEastAsia"/>
          <w:sz w:val="24"/>
          <w:lang w:val="en-US" w:eastAsia="zh-CN"/>
        </w:rPr>
        <w:t>village</w:t>
      </w:r>
      <w:r>
        <w:rPr>
          <w:rFonts w:hint="eastAsia"/>
          <w:sz w:val="24"/>
          <w:lang w:val="en-US" w:eastAsia="zh-CN"/>
        </w:rPr>
        <w:t>表（关联字段</w:t>
      </w:r>
      <w:r>
        <w:rPr>
          <w:rFonts w:hint="eastAsia"/>
          <w:i/>
          <w:iCs/>
          <w:sz w:val="24"/>
          <w:lang w:val="en-US" w:eastAsia="zh-CN"/>
        </w:rPr>
        <w:t>id2</w:t>
      </w:r>
      <w:r>
        <w:rPr>
          <w:rFonts w:hint="eastAsia"/>
          <w:sz w:val="24"/>
          <w:lang w:val="en-US" w:eastAsia="zh-CN"/>
        </w:rPr>
        <w:t>），体验不同之处</w:t>
      </w: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将关联结果存入临时表中</w:t>
      </w: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用inner join实现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province  city</w:t>
      </w:r>
      <w:r>
        <w:rPr>
          <w:rFonts w:hint="eastAsia"/>
          <w:sz w:val="24"/>
          <w:lang w:val="en-US" w:eastAsia="zh-CN"/>
        </w:rPr>
        <w:t>（关联字段</w:t>
      </w:r>
      <w:r>
        <w:rPr>
          <w:rFonts w:hint="eastAsia"/>
          <w:i/>
          <w:iCs/>
          <w:sz w:val="24"/>
          <w:lang w:val="en-US" w:eastAsia="zh-CN"/>
        </w:rPr>
        <w:t>id0</w:t>
      </w:r>
      <w:r>
        <w:rPr>
          <w:rFonts w:hint="eastAsia"/>
          <w:sz w:val="24"/>
          <w:lang w:val="en-US"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两个表的关联，用</w:t>
      </w:r>
      <w:r>
        <w:rPr>
          <w:rFonts w:hint="eastAsia"/>
          <w:sz w:val="24"/>
          <w:lang w:val="en-US" w:eastAsia="zh-CN"/>
        </w:rPr>
        <w:t>inner join实现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county  village</w:t>
      </w:r>
      <w:r>
        <w:rPr>
          <w:rFonts w:hint="eastAsia"/>
          <w:sz w:val="24"/>
          <w:lang w:val="en-US" w:eastAsia="zh-CN"/>
        </w:rPr>
        <w:t>（关联字段</w:t>
      </w:r>
      <w:r>
        <w:rPr>
          <w:rFonts w:hint="eastAsia"/>
          <w:i/>
          <w:iCs/>
          <w:sz w:val="24"/>
          <w:lang w:val="en-US" w:eastAsia="zh-CN"/>
        </w:rPr>
        <w:t>id2</w:t>
      </w:r>
      <w:r>
        <w:rPr>
          <w:rFonts w:hint="eastAsia"/>
          <w:sz w:val="24"/>
          <w:lang w:val="en-US"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两个表的关联，并将两个关联的结果作为两个表进行再次关联</w:t>
      </w:r>
      <w:r>
        <w:rPr>
          <w:rFonts w:hint="eastAsia"/>
          <w:sz w:val="24"/>
          <w:lang w:val="en-US" w:eastAsia="zh-CN"/>
        </w:rPr>
        <w:t>（关联字段</w:t>
      </w:r>
      <w:r>
        <w:rPr>
          <w:rFonts w:hint="eastAsia"/>
          <w:i/>
          <w:iCs/>
          <w:sz w:val="24"/>
          <w:lang w:val="en-US" w:eastAsia="zh-CN"/>
        </w:rPr>
        <w:t>id1</w:t>
      </w:r>
      <w:r>
        <w:rPr>
          <w:rFonts w:hint="eastAsia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210" w:afterAutospacing="0" w:line="315" w:lineRule="atLeast"/>
      <w:ind w:left="-150" w:leftChars="0" w:right="0" w:rightChars="0" w:firstLine="420" w:firstLineChars="0"/>
      <w:jc w:val="center"/>
      <w:rPr>
        <w:rFonts w:hint="default" w:ascii="Helvetica" w:hAnsi="Helvetica" w:eastAsia="宋体" w:cs="Helvetica"/>
        <w:i w:val="0"/>
        <w:caps w:val="0"/>
        <w:color w:val="333333"/>
        <w:spacing w:val="0"/>
        <w:sz w:val="15"/>
        <w:szCs w:val="15"/>
        <w:shd w:val="clear" w:fill="FFFFFF"/>
        <w:lang w:val="en-US" w:eastAsia="zh-CN"/>
      </w:rPr>
    </w:pPr>
    <w:r>
      <w:rPr>
        <w:rFonts w:hint="eastAsia" w:ascii="Helvetica" w:hAnsi="Helvetica" w:eastAsia="宋体" w:cs="Helvetica"/>
        <w:i w:val="0"/>
        <w:caps w:val="0"/>
        <w:color w:val="333333"/>
        <w:spacing w:val="0"/>
        <w:sz w:val="15"/>
        <w:szCs w:val="15"/>
        <w:shd w:val="clear" w:fill="FFFFFF"/>
        <w:lang w:val="en-US" w:eastAsia="zh-CN"/>
      </w:rPr>
      <w:t>SqlServer学习第二次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13AA7"/>
    <w:multiLevelType w:val="singleLevel"/>
    <w:tmpl w:val="E4A13A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6BBFE2C"/>
    <w:multiLevelType w:val="singleLevel"/>
    <w:tmpl w:val="E6BBFE2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207C247"/>
    <w:multiLevelType w:val="singleLevel"/>
    <w:tmpl w:val="4207C24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C8238D"/>
    <w:multiLevelType w:val="singleLevel"/>
    <w:tmpl w:val="42C8238D"/>
    <w:lvl w:ilvl="0" w:tentative="0">
      <w:start w:val="9"/>
      <w:numFmt w:val="decimal"/>
      <w:lvlText w:val="%1"/>
      <w:lvlJc w:val="left"/>
      <w:pPr>
        <w:ind w:left="21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B33B5"/>
    <w:rsid w:val="010E5629"/>
    <w:rsid w:val="02F47E0A"/>
    <w:rsid w:val="04126601"/>
    <w:rsid w:val="063D4494"/>
    <w:rsid w:val="064417A0"/>
    <w:rsid w:val="07715A4B"/>
    <w:rsid w:val="095432A6"/>
    <w:rsid w:val="09A24750"/>
    <w:rsid w:val="0DEA4FEF"/>
    <w:rsid w:val="0E2417BF"/>
    <w:rsid w:val="0E5A7B04"/>
    <w:rsid w:val="0F7F49F8"/>
    <w:rsid w:val="102C7FD7"/>
    <w:rsid w:val="10C56E67"/>
    <w:rsid w:val="13752C42"/>
    <w:rsid w:val="159754D6"/>
    <w:rsid w:val="18194427"/>
    <w:rsid w:val="24763E1A"/>
    <w:rsid w:val="24A9113A"/>
    <w:rsid w:val="24B65254"/>
    <w:rsid w:val="24C4083F"/>
    <w:rsid w:val="2606656B"/>
    <w:rsid w:val="26887537"/>
    <w:rsid w:val="26A86308"/>
    <w:rsid w:val="27004F1E"/>
    <w:rsid w:val="28CB0D23"/>
    <w:rsid w:val="2AD7302A"/>
    <w:rsid w:val="2C277055"/>
    <w:rsid w:val="2D186440"/>
    <w:rsid w:val="2DF73400"/>
    <w:rsid w:val="333D0928"/>
    <w:rsid w:val="34A06BAF"/>
    <w:rsid w:val="35130147"/>
    <w:rsid w:val="3877227E"/>
    <w:rsid w:val="39B25DE8"/>
    <w:rsid w:val="39BA06B9"/>
    <w:rsid w:val="3ADA5F8D"/>
    <w:rsid w:val="3B0B4E4C"/>
    <w:rsid w:val="3BA366D4"/>
    <w:rsid w:val="3D2403E1"/>
    <w:rsid w:val="3F552DED"/>
    <w:rsid w:val="3FDD21F8"/>
    <w:rsid w:val="40716966"/>
    <w:rsid w:val="433201CF"/>
    <w:rsid w:val="43A65A3A"/>
    <w:rsid w:val="471F2035"/>
    <w:rsid w:val="47553B37"/>
    <w:rsid w:val="479006D7"/>
    <w:rsid w:val="483C7882"/>
    <w:rsid w:val="48632674"/>
    <w:rsid w:val="4C407995"/>
    <w:rsid w:val="4E4F4ABA"/>
    <w:rsid w:val="4E540AE5"/>
    <w:rsid w:val="4F6C070E"/>
    <w:rsid w:val="4FA14EDE"/>
    <w:rsid w:val="52820010"/>
    <w:rsid w:val="55907E3F"/>
    <w:rsid w:val="55B258D8"/>
    <w:rsid w:val="575059C3"/>
    <w:rsid w:val="59945E5B"/>
    <w:rsid w:val="5B102570"/>
    <w:rsid w:val="5C485D69"/>
    <w:rsid w:val="5D336092"/>
    <w:rsid w:val="5DA07CB0"/>
    <w:rsid w:val="615968E6"/>
    <w:rsid w:val="623A002A"/>
    <w:rsid w:val="62CF0EAF"/>
    <w:rsid w:val="641676EF"/>
    <w:rsid w:val="644E13F7"/>
    <w:rsid w:val="653350FA"/>
    <w:rsid w:val="655C3A35"/>
    <w:rsid w:val="67C14F94"/>
    <w:rsid w:val="682211B1"/>
    <w:rsid w:val="68E773A3"/>
    <w:rsid w:val="6AAB20A4"/>
    <w:rsid w:val="6AF14A9C"/>
    <w:rsid w:val="6C550887"/>
    <w:rsid w:val="6C674602"/>
    <w:rsid w:val="6D197835"/>
    <w:rsid w:val="6EAF682F"/>
    <w:rsid w:val="6F6C023C"/>
    <w:rsid w:val="72535CB3"/>
    <w:rsid w:val="745D6276"/>
    <w:rsid w:val="751A2004"/>
    <w:rsid w:val="751D0134"/>
    <w:rsid w:val="75385674"/>
    <w:rsid w:val="75754255"/>
    <w:rsid w:val="76DD63FF"/>
    <w:rsid w:val="773E7B48"/>
    <w:rsid w:val="79CA3269"/>
    <w:rsid w:val="7DA124A7"/>
    <w:rsid w:val="7EC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2019-06-10T07:59:00Z</dcterms:created>
  <dc:creator>Administrator</dc:creator>
  <cp:lastModifiedBy>Administrator</cp:lastModifiedBy>
  <dcterms:modified xsi:type="dcterms:W3CDTF">2019-06-15T01:49:30Z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