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24050" cy="4953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1606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企业平台API介绍需求详细设计</w:t>
      </w:r>
    </w:p>
    <w:tbl>
      <w:tblPr>
        <w:tblStyle w:val="7"/>
        <w:tblW w:w="9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1134"/>
        <w:gridCol w:w="6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17" w:type="dxa"/>
          </w:tcPr>
          <w:p>
            <w:pPr>
              <w:spacing w:line="12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>
            <w:pPr>
              <w:spacing w:line="12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</w:tcPr>
          <w:p>
            <w:pPr>
              <w:spacing w:line="12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251" w:type="dxa"/>
          </w:tcPr>
          <w:p>
            <w:pPr>
              <w:spacing w:line="120" w:lineRule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17" w:type="dxa"/>
            <w:vAlign w:val="center"/>
          </w:tcPr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V0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276" w:type="dxa"/>
            <w:vAlign w:val="center"/>
          </w:tcPr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2022.03.16</w:t>
            </w:r>
          </w:p>
        </w:tc>
        <w:tc>
          <w:tcPr>
            <w:tcW w:w="1134" w:type="dxa"/>
            <w:vAlign w:val="center"/>
          </w:tcPr>
          <w:p>
            <w:pPr>
              <w:spacing w:line="12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丁政宇</w:t>
            </w:r>
          </w:p>
        </w:tc>
        <w:tc>
          <w:tcPr>
            <w:tcW w:w="6251" w:type="dxa"/>
            <w:vAlign w:val="center"/>
          </w:tcPr>
          <w:p>
            <w:pPr>
              <w:spacing w:line="12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目录结构</w:t>
      </w:r>
    </w:p>
    <w:tbl>
      <w:tblPr>
        <w:tblStyle w:val="7"/>
        <w:tblW w:w="0" w:type="auto"/>
        <w:tblInd w:w="1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3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如何调用API</w:t>
            </w: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构造请求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74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视频页面</w:t>
            </w: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回放视频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实时定位</w:t>
            </w: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历史轨迹</w:t>
            </w: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统计分析</w:t>
            </w: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文档下载</w:t>
            </w:r>
          </w:p>
        </w:tc>
        <w:tc>
          <w:tcPr>
            <w:tcW w:w="3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目录结构表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接口技术标准</w:t>
      </w:r>
    </w:p>
    <w:p>
      <w:pPr>
        <w:ind w:firstLine="630" w:firstLineChars="300"/>
      </w:pPr>
      <w:r>
        <w:rPr>
          <w:rFonts w:hint="eastAsia"/>
        </w:rPr>
        <w:t>系统间的数据集成采用RESTful服务，全部使用HTTPS.</w:t>
      </w:r>
    </w:p>
    <w:p>
      <w:pPr>
        <w:ind w:firstLine="630" w:firstLineChars="300"/>
      </w:pPr>
      <w:r>
        <w:rPr>
          <w:rFonts w:hint="eastAsia"/>
          <w:lang w:val="en-US" w:eastAsia="zh-CN"/>
        </w:rPr>
        <w:t>页面访问</w:t>
      </w:r>
      <w:r>
        <w:rPr>
          <w:rFonts w:hint="eastAsia"/>
        </w:rPr>
        <w:t>地址：</w:t>
      </w:r>
      <w:r>
        <w:fldChar w:fldCharType="begin"/>
      </w:r>
      <w:r>
        <w:instrText xml:space="preserve"> HYPERLINK "https://api-demo.yudaodata.com" </w:instrText>
      </w:r>
      <w:r>
        <w:fldChar w:fldCharType="separate"/>
      </w:r>
      <w:r>
        <w:rPr>
          <w:rStyle w:val="10"/>
          <w:rFonts w:hint="eastAsia"/>
        </w:rPr>
        <w:t>https://</w:t>
      </w:r>
      <w:r>
        <w:rPr>
          <w:rStyle w:val="10"/>
          <w:rFonts w:hint="eastAsia"/>
          <w:lang w:val="en-US" w:eastAsia="zh-CN"/>
        </w:rPr>
        <w:t>marvel</w:t>
      </w:r>
      <w:r>
        <w:rPr>
          <w:rStyle w:val="10"/>
          <w:rFonts w:hint="eastAsia"/>
        </w:rPr>
        <w:t>.yudaodata.com</w:t>
      </w:r>
      <w:r>
        <w:rPr>
          <w:rStyle w:val="10"/>
          <w:rFonts w:hint="eastAsia"/>
        </w:rPr>
        <w:fldChar w:fldCharType="end"/>
      </w:r>
    </w:p>
    <w:p>
      <w:pPr>
        <w:ind w:firstLine="630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接口</w:t>
      </w:r>
      <w:r>
        <w:rPr>
          <w:rFonts w:hint="eastAsia"/>
        </w:rPr>
        <w:t>环境地址：</w:t>
      </w:r>
      <w:r>
        <w:fldChar w:fldCharType="begin"/>
      </w:r>
      <w:r>
        <w:instrText xml:space="preserve"> HYPERLINK "https://api.yudaodata.com" </w:instrText>
      </w:r>
      <w:r>
        <w:fldChar w:fldCharType="separate"/>
      </w:r>
      <w:r>
        <w:rPr>
          <w:rStyle w:val="10"/>
          <w:rFonts w:hint="eastAsia"/>
        </w:rPr>
        <w:t>https://api.yudaodata.com</w:t>
      </w:r>
      <w:r>
        <w:rPr>
          <w:rStyle w:val="10"/>
          <w:rFonts w:hint="eastAsia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接口响应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</w:rPr>
        <w:t>以HTTP状态来区分响应状态，20</w:t>
      </w:r>
      <w:r>
        <w:t>x</w:t>
      </w:r>
      <w:r>
        <w:rPr>
          <w:rFonts w:hint="eastAsia"/>
        </w:rPr>
        <w:t>表示请求成功,直接返回数据消息体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对应的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40</w:t>
      </w:r>
      <w:r>
        <w:t>x</w:t>
      </w:r>
      <w:r>
        <w:rPr>
          <w:rFonts w:hint="eastAsia"/>
        </w:rPr>
        <w:t>、</w:t>
      </w:r>
      <w:r>
        <w:t>50x</w:t>
      </w:r>
      <w:r>
        <w:rPr>
          <w:rFonts w:hint="eastAsia"/>
        </w:rPr>
        <w:t>表示请求异常，在body中写明异常信息，见下表E</w:t>
      </w:r>
      <w:r>
        <w:t>rror</w:t>
      </w:r>
      <w:r>
        <w:rPr>
          <w:rFonts w:hint="eastAsia"/>
        </w:rPr>
        <w:t>对象。</w:t>
      </w:r>
    </w:p>
    <w:p>
      <w:pPr>
        <w:ind w:firstLine="420"/>
      </w:pPr>
      <w:r>
        <w:t>HTTP</w:t>
      </w:r>
      <w:r>
        <w:rPr>
          <w:rFonts w:hint="eastAsia"/>
        </w:rPr>
        <w:t>状态码描述:</w:t>
      </w:r>
    </w:p>
    <w:tbl>
      <w:tblPr>
        <w:tblStyle w:val="6"/>
        <w:tblW w:w="7825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3828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状态描述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Sta</w:t>
            </w:r>
            <w:r>
              <w:rPr>
                <w:rFonts w:ascii="Tahoma" w:hAnsi="微软雅黑" w:eastAsia="微软雅黑" w:cs="Tahoma"/>
                <w:kern w:val="0"/>
                <w:sz w:val="18"/>
                <w:szCs w:val="18"/>
              </w:rPr>
              <w:t>tus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200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响应成功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201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已创建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Created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204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请求执行成功，但是没有数据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No Content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400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请求格式错误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Bad 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401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提供无或无效的身份验证详细信息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Unauthorized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403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认证成功但认证用户无权访问资源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Forbidden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Tahoma" w:hAnsi="Tahoma" w:cs="Tahoma"/>
                <w:color w:val="333333"/>
              </w:rPr>
              <w:t>404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请求不存在的资源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Not Found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405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正在请求不允许经过身份验证的用户的HTTP方法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Method Not Allowed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415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不支持的媒体格式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Unsupported Media 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500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内部服务器错误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Internal Server 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502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错误的网关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Bad Gateway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ascii="Tahoma" w:hAnsi="Tahoma" w:cs="Tahoma"/>
                <w:color w:val="333333"/>
              </w:rPr>
              <w:t>503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服务无法获得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Service Unavailable</w:t>
            </w:r>
          </w:p>
        </w:tc>
      </w:tr>
    </w:tbl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表2  接口状态表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响应状态为200时应答数据，数据体格式为：</w:t>
      </w:r>
    </w:p>
    <w:tbl>
      <w:tblPr>
        <w:tblStyle w:val="6"/>
        <w:tblW w:w="7230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7"/>
        <w:gridCol w:w="1134"/>
        <w:gridCol w:w="1560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  <w:r>
              <w:rPr>
                <w:rFonts w:ascii="Tahoma" w:hAnsi="微软雅黑" w:eastAsia="微软雅黑" w:cs="Tahoma"/>
                <w:kern w:val="0"/>
                <w:sz w:val="18"/>
                <w:szCs w:val="18"/>
              </w:rPr>
              <w:t>/</w:t>
            </w: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boolea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  <w:lang w:val="en-US" w:eastAsia="zh-CN"/>
              </w:rPr>
              <w:t>成功状态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msg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  <w:lang w:val="en-US" w:eastAsia="zh-CN"/>
              </w:rPr>
              <w:t>异常描述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tag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返回内容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成功为数据体，失败为异常编码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  <w:lang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total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数据总量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</w:p>
        </w:tc>
      </w:tr>
    </w:tbl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 接口响应表</w:t>
      </w:r>
    </w:p>
    <w:p>
      <w:pPr>
        <w:ind w:left="420" w:leftChars="0" w:firstLine="420"/>
        <w:rPr>
          <w:rFonts w:hint="default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响应状态值success为false时，tag内容为异常编码，异常编码枚举如下：</w:t>
      </w:r>
    </w:p>
    <w:tbl>
      <w:tblPr>
        <w:tblStyle w:val="6"/>
        <w:tblW w:w="7825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3828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状态描述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Sta</w:t>
            </w:r>
            <w:r>
              <w:rPr>
                <w:rFonts w:ascii="Tahoma" w:hAnsi="微软雅黑" w:eastAsia="微软雅黑" w:cs="Tahoma"/>
                <w:kern w:val="0"/>
                <w:sz w:val="18"/>
                <w:szCs w:val="18"/>
              </w:rPr>
              <w:t>tus 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微软雅黑" w:hAnsi="微软雅黑" w:cs="Tahoma" w:eastAsiaTheme="minorEastAsia"/>
                <w:kern w:val="0"/>
                <w:sz w:val="18"/>
                <w:lang w:val="en-US" w:eastAsia="zh-CN"/>
              </w:rPr>
            </w:pPr>
            <w:r>
              <w:rPr>
                <w:rFonts w:ascii="Tahoma" w:hAnsi="Tahoma" w:cs="Tahoma"/>
                <w:color w:val="333333"/>
              </w:rPr>
              <w:t>200</w:t>
            </w:r>
            <w:r>
              <w:rPr>
                <w:rFonts w:hint="eastAsia" w:ascii="Tahoma" w:hAnsi="Tahoma" w:cs="Tahoma"/>
                <w:color w:val="333333"/>
                <w:lang w:val="en-US" w:eastAsia="zh-CN"/>
              </w:rPr>
              <w:t>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响应成功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微软雅黑" w:hAnsi="微软雅黑" w:cs="Tahoma" w:eastAsiaTheme="minorEastAsia"/>
                <w:kern w:val="0"/>
                <w:sz w:val="18"/>
                <w:lang w:val="en-US" w:eastAsia="zh-CN"/>
              </w:rPr>
            </w:pPr>
            <w:r>
              <w:rPr>
                <w:rFonts w:ascii="Tahoma" w:hAnsi="Tahoma" w:cs="Tahoma"/>
                <w:color w:val="333333"/>
              </w:rPr>
              <w:t>401</w:t>
            </w:r>
            <w:r>
              <w:rPr>
                <w:rFonts w:hint="eastAsia" w:ascii="Tahoma" w:hAnsi="Tahoma" w:cs="Tahoma"/>
                <w:color w:val="333333"/>
                <w:lang w:val="en-US" w:eastAsia="zh-CN"/>
              </w:rPr>
              <w:t>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校验码为空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AK_SK_NULL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微软雅黑" w:hAnsi="微软雅黑" w:cs="Tahoma" w:eastAsiaTheme="minorEastAsia"/>
                <w:kern w:val="0"/>
                <w:sz w:val="18"/>
                <w:lang w:val="en-US" w:eastAsia="zh-CN"/>
              </w:rPr>
            </w:pPr>
            <w:r>
              <w:rPr>
                <w:rFonts w:ascii="Tahoma" w:hAnsi="Tahoma" w:cs="Tahoma"/>
                <w:color w:val="333333"/>
              </w:rPr>
              <w:t>4</w:t>
            </w:r>
            <w:r>
              <w:rPr>
                <w:rFonts w:hint="eastAsia" w:ascii="Tahoma" w:hAnsi="Tahoma" w:cs="Tahoma"/>
                <w:color w:val="333333"/>
                <w:lang w:val="en-US" w:eastAsia="zh-CN"/>
              </w:rPr>
              <w:t>0102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调用方法名为空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METHOD_NULL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微软雅黑" w:hAnsi="微软雅黑" w:cs="Tahoma" w:eastAsiaTheme="minorEastAsia"/>
                <w:kern w:val="0"/>
                <w:sz w:val="18"/>
                <w:lang w:val="en-US" w:eastAsia="zh-CN"/>
              </w:rPr>
            </w:pPr>
            <w:r>
              <w:rPr>
                <w:rFonts w:ascii="Tahoma" w:hAnsi="Tahoma" w:cs="Tahoma"/>
                <w:color w:val="333333"/>
              </w:rPr>
              <w:t>40</w:t>
            </w:r>
            <w:r>
              <w:rPr>
                <w:rFonts w:hint="eastAsia" w:ascii="Tahoma" w:hAnsi="Tahoma" w:cs="Tahoma"/>
                <w:color w:val="333333"/>
                <w:lang w:val="en-US" w:eastAsia="zh-CN"/>
              </w:rPr>
              <w:t>103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未授权的校验码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ACCESS_DENIED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Tahoma" w:hAnsi="Tahoma" w:cs="Tahoma" w:eastAsiaTheme="minorEastAsia"/>
                <w:color w:val="333333"/>
                <w:lang w:val="en-US" w:eastAsia="zh-CN"/>
              </w:rPr>
            </w:pPr>
            <w:r>
              <w:rPr>
                <w:rFonts w:ascii="Tahoma" w:hAnsi="Tahoma" w:cs="Tahoma"/>
                <w:color w:val="333333"/>
              </w:rPr>
              <w:t>40</w:t>
            </w:r>
            <w:r>
              <w:rPr>
                <w:rFonts w:hint="eastAsia" w:ascii="Tahoma" w:hAnsi="Tahoma" w:cs="Tahoma"/>
                <w:color w:val="333333"/>
                <w:lang w:val="en-US" w:eastAsia="zh-CN"/>
              </w:rPr>
              <w:t>104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授权已过期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ACCESS_INVALID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Tahoma" w:hAnsi="Tahoma" w:cs="Tahoma"/>
                <w:color w:val="333333"/>
              </w:rPr>
            </w:pPr>
            <w:r>
              <w:rPr>
                <w:rFonts w:hint="eastAsia" w:ascii="Tahoma" w:hAnsi="Tahoma" w:cs="Tahoma"/>
                <w:color w:val="333333"/>
              </w:rPr>
              <w:t>40105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无访问该数据权限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NO_ACCESS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Tahoma" w:hAnsi="Tahoma" w:cs="Tahoma" w:eastAsiaTheme="minorEastAsia"/>
                <w:color w:val="333333"/>
                <w:lang w:val="en-US" w:eastAsia="zh-CN"/>
              </w:rPr>
            </w:pPr>
            <w:r>
              <w:rPr>
                <w:rFonts w:ascii="Tahoma" w:hAnsi="Tahoma" w:cs="Tahoma"/>
                <w:color w:val="333333"/>
              </w:rPr>
              <w:t>500</w:t>
            </w:r>
            <w:r>
              <w:rPr>
                <w:rFonts w:hint="eastAsia" w:ascii="Tahoma" w:hAnsi="Tahoma" w:cs="Tahoma"/>
                <w:color w:val="333333"/>
                <w:lang w:val="en-US" w:eastAsia="zh-CN"/>
              </w:rPr>
              <w:t>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lang w:val="en-US" w:eastAsia="zh-CN"/>
              </w:rPr>
              <w:t>数据异常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FAILED</w:t>
            </w:r>
          </w:p>
        </w:tc>
      </w:tr>
    </w:tbl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  响应状态表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Er</w:t>
      </w:r>
      <w:r>
        <w:t>ror</w:t>
      </w:r>
      <w:r>
        <w:rPr>
          <w:rFonts w:hint="eastAsia"/>
        </w:rPr>
        <w:t>对象：</w:t>
      </w:r>
    </w:p>
    <w:tbl>
      <w:tblPr>
        <w:tblStyle w:val="6"/>
        <w:tblW w:w="7230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417"/>
        <w:gridCol w:w="1134"/>
        <w:gridCol w:w="1560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  <w:r>
              <w:rPr>
                <w:rFonts w:ascii="Tahoma" w:hAnsi="微软雅黑" w:eastAsia="微软雅黑" w:cs="Tahoma"/>
                <w:kern w:val="0"/>
                <w:sz w:val="18"/>
                <w:szCs w:val="18"/>
              </w:rPr>
              <w:t>/</w:t>
            </w: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Tahoma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timestamp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系统时间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本地时间戳, 精度毫秒, UTC+8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status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I</w:t>
            </w: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bottom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t>HTTP</w:t>
            </w: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error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状态码</w:t>
            </w: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exception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Tahoma" w:hAnsi="微软雅黑" w:eastAsia="微软雅黑" w:cs="Tahoma"/>
                <w:kern w:val="0"/>
                <w:sz w:val="18"/>
                <w:szCs w:val="18"/>
              </w:rPr>
              <w:t>可选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内部异常信息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message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异常描述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</w:rPr>
              <w:t>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path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</w:rPr>
            </w:pPr>
            <w:r>
              <w:rPr>
                <w:rFonts w:ascii="微软雅黑" w:hAnsi="微软雅黑" w:eastAsia="微软雅黑" w:cs="Tahoma"/>
                <w:kern w:val="0"/>
                <w:sz w:val="1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必填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ahoma"/>
                <w:kern w:val="0"/>
                <w:sz w:val="18"/>
                <w:szCs w:val="18"/>
              </w:rPr>
              <w:t>接口路径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hAnsi="微软雅黑" w:eastAsia="微软雅黑" w:cs="Tahoma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 接口异常表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API介绍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</w:rPr>
        <w:t>以HTTP状态来区分响应状态，20</w:t>
      </w:r>
      <w:r>
        <w:t>x</w:t>
      </w:r>
      <w:r>
        <w:rPr>
          <w:rFonts w:hint="eastAsia"/>
        </w:rPr>
        <w:t>表示请求成功,直接返回数据消息体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对应的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40</w:t>
      </w:r>
      <w:r>
        <w:t>x</w:t>
      </w:r>
      <w:r>
        <w:rPr>
          <w:rFonts w:hint="eastAsia"/>
        </w:rPr>
        <w:t>、</w:t>
      </w:r>
      <w:r>
        <w:t>50x</w:t>
      </w:r>
      <w:r>
        <w:rPr>
          <w:rFonts w:hint="eastAsia"/>
        </w:rPr>
        <w:t>表示请求异常，在body中写明异常信息，见下表E</w:t>
      </w:r>
      <w:r>
        <w:t>rror</w:t>
      </w:r>
      <w:r>
        <w:rPr>
          <w:rFonts w:hint="eastAsia"/>
        </w:rPr>
        <w:t>对象。</w:t>
      </w:r>
    </w:p>
    <w:p>
      <w:pPr>
        <w:ind w:firstLine="420"/>
        <w:rPr>
          <w:rFonts w:hint="eastAsia"/>
        </w:rPr>
      </w:pPr>
      <w:r>
        <w:t>HTTP</w:t>
      </w:r>
      <w:r>
        <w:rPr>
          <w:rFonts w:hint="eastAsia"/>
        </w:rPr>
        <w:t>状态码描述:</w:t>
      </w:r>
    </w:p>
    <w:p>
      <w:pPr>
        <w:numPr>
          <w:ilvl w:val="0"/>
          <w:numId w:val="2"/>
        </w:num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如何调用API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申请服务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在调用API之前，必须先申请开通服务，下面是申请服务的相关步骤。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申请步骤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联系平台客服，客服电话：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025-84356520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，客服QQ：3003373041；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提供平台账号信息、企业信息、所需服务等信息；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经审核后提供相应的ak和sk；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构造请求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本节介绍REST API请求的组成，并以调用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实时视频</w:t>
      </w: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为例说明如何调用API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  <w:t>请求URI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  <w:t>请求URI由如下部分组成。</w:t>
      </w:r>
    </w:p>
    <w:tbl>
      <w:tblPr>
        <w:tblStyle w:val="7"/>
        <w:tblpPr w:leftFromText="180" w:rightFromText="180" w:vertAnchor="text" w:horzAnchor="page" w:tblpX="3038" w:tblpY="1189"/>
        <w:tblOverlap w:val="never"/>
        <w:tblW w:w="7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6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参数</w:t>
            </w:r>
          </w:p>
        </w:tc>
        <w:tc>
          <w:tcPr>
            <w:tcW w:w="61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center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URI-scheme</w:t>
            </w:r>
          </w:p>
        </w:tc>
        <w:tc>
          <w:tcPr>
            <w:tcW w:w="61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传输请求的协议，当前所有API均采用</w:t>
            </w:r>
            <w:r>
              <w:rPr>
                <w:rStyle w:val="9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6383C"/>
                <w:spacing w:val="0"/>
                <w:sz w:val="21"/>
                <w:szCs w:val="21"/>
              </w:rPr>
              <w:t>HTTPS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Endpoint</w:t>
            </w:r>
          </w:p>
        </w:tc>
        <w:tc>
          <w:tcPr>
            <w:tcW w:w="61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default" w:eastAsia="宋体" w:asciiTheme="minorHAnsi" w:hAnsiTheme="minorHAnsi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承载REST服务端点的服务器域名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lang w:val="en-US" w:eastAsia="zh-CN"/>
              </w:rPr>
              <w:t>其中视频相关页面为：marvel.yudaodata.com，其他API为：api.yudaodata.com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resource-path</w:t>
            </w:r>
          </w:p>
        </w:tc>
        <w:tc>
          <w:tcPr>
            <w:tcW w:w="61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80" w:afterAutospacing="0" w:line="330" w:lineRule="atLeast"/>
              <w:ind w:left="0" w:right="0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资源路径，即API访问路径。从具体API的URI模块获取。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default" w:asciiTheme="minorHAnsi" w:hAnsiTheme="minorHAnsi" w:eastAsiaTheme="minorEastAsia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query-string</w:t>
            </w:r>
          </w:p>
        </w:tc>
        <w:tc>
          <w:tcPr>
            <w:tcW w:w="6107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rPr>
                <w:rFonts w:hint="eastAsia" w:eastAsia="宋体" w:asciiTheme="minorHAnsi" w:hAnsiTheme="minorHAnsi" w:cstheme="minorBidi"/>
                <w:color w:val="252B3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</w:rPr>
              <w:t>查询参数，可选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lang w:eastAsia="zh-CN"/>
              </w:rPr>
              <w:t>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  <w:t>{URI-scheme} :// {Endpoint} / {resource-path} ? {query-string}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认证鉴权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调用接口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通过AK/SK进行认证鉴权，根据绑定账号进行车辆权限校验</w:t>
      </w: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120" w:beforeAutospacing="0" w:after="0" w:afterAutospacing="0" w:line="330" w:lineRule="atLeast"/>
        <w:ind w:left="1680" w:leftChars="0" w:right="0" w:hanging="36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AK/SK认证：通过AK（Access Key ID）/SK（Secret Access Key)加密调用请求。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AK/SK认证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AK/SK认证就是使用AK/SK对请求进行签名，在请求时将签名信息添加到消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息头，从而通过身份认证。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0" w:beforeAutospacing="0" w:after="0" w:afterAutospacing="0" w:line="330" w:lineRule="atLeast"/>
        <w:ind w:left="1260" w:leftChars="0" w:right="0" w:hanging="360"/>
        <w:rPr>
          <w:color w:val="252B3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AK(Access Key ID)：访问密钥ID。与私有访问密钥关联的唯一标识符；访问密钥ID和私有访问密钥一起使用，对请求进行加密签名。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980"/>
        </w:tabs>
        <w:spacing w:before="120" w:beforeAutospacing="0" w:after="0" w:afterAutospacing="0" w:line="330" w:lineRule="atLeast"/>
        <w:ind w:left="1260" w:leftChars="0" w:right="0" w:hanging="360"/>
        <w:rPr>
          <w:color w:val="252B3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SK(Secret Access Key)：与访问密钥ID结合使用的密钥，对请求进行加密签名，可标识发送方，并防止请求被修改。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 w:line="330" w:lineRule="atLeast"/>
        <w:ind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请求发送以后，您会收到响应，包含：状态码、响应消息头和响应消息体。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状态码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状态码是一组从1xx到5xx的数字代码，状态码表示了请求响应的状态，完整的状态码列表请参见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表2 接口状态表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响应消息体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响应消息体通常以结构化格式返回，与响应消息头中Content-type对应，传递除响应消息头之外的内容。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详见表3 接口响应表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leftChars="0" w:right="0" w:righ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视频页面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实时视频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功能介绍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实时视频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根据输入车牌号等信息进行实时视频播放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前提条件：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通过申请获得平台的ak和sk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车辆需要通过808接入平台。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车辆在平台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中在线。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车辆所用物联网卡需要在白名单中增加IP: 119.3.56.190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126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URI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GET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RtvsVideoPage/videoSinglePage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righ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请求Body参数</w:t>
      </w:r>
    </w:p>
    <w:tbl>
      <w:tblPr>
        <w:tblStyle w:val="7"/>
        <w:tblW w:w="0" w:type="auto"/>
        <w:tblInd w:w="1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824"/>
        <w:gridCol w:w="1299"/>
        <w:gridCol w:w="2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必填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ak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sk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plateColor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screenNum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视频播放窗口数量，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支持1, 2, 4, 6,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8,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 xml:space="preserve"> 9, 10,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13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 xml:space="preserve">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streamNum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主子码流 0 主码流 1 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videoType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视频模式 1实时视频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请求示例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0" w:beforeAutospacing="0" w:after="0" w:afterAutospacing="0" w:line="330" w:lineRule="atLeast"/>
        <w:ind w:left="1680" w:leftChars="0" w:right="0" w:hanging="36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请求样例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"https://marvel.yudaodata.com/RtvsVideoPage/videoSinglePage?ak={ak}&amp;sk={sk}"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https://marvel.yudaodata.com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/RtvsVideoPage/videoSinglePage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?ak={ak}&amp;sk={sk}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&amp;carLicense={carLicense}&amp;plateColor={plateColor}&amp;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screenNum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=1&amp;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streamNum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6&amp;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videoType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=1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right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回放视频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功能介绍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回放视频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是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根据输入车牌号、回访时间段等信息进行该段视频资源的回放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前提条件：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通过申请获得平台的ak和sk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车辆需要通过808接入平台。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车辆在平台中在线。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车辆所用物联网卡需要在白名单中增加IP: 119.3.56.190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126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URI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GET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RtvsVideoPage/videoSinglePage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righ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请求Body参数</w:t>
      </w:r>
    </w:p>
    <w:tbl>
      <w:tblPr>
        <w:tblStyle w:val="7"/>
        <w:tblW w:w="0" w:type="auto"/>
        <w:tblInd w:w="1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824"/>
        <w:gridCol w:w="1299"/>
        <w:gridCol w:w="2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必填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ak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sk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plateColor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screenNum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视频播放窗口数量，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支持1, 2, 4, 6,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8,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 xml:space="preserve"> 9, 10,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13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 xml:space="preserve">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streamNum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主子码流 0 主码流 1 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videoType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 xml:space="preserve">视频模式 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2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实时视频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startTime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开始时间，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格式:YYYY/MM/DD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endTime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结束时间，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格式:YYYY/MM/DD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playbackMode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回放模式 0正常回放 1快进回放 2关键帧快退回放 3关键帧播放 4单针上传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 xml:space="preserve"> 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multiple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nt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快进或快退倍数。0:无效,1:1倍,2:2倍,3:4倍,4:8倍,5:16倍;默认0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请求示例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0" w:beforeAutospacing="0" w:after="0" w:afterAutospacing="0" w:line="330" w:lineRule="atLeast"/>
        <w:ind w:left="1680" w:leftChars="0" w:right="0" w:hanging="36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请求样例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"https://marvel.yudaodata.com/RtvsVideoPage/videoSinglePage?ak={ak}&amp;sk={sk}"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https://marvel.yudaodata.com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/RtvsVideoPage/videoSinglePage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?ak={ak}&amp;sk={sk}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&amp;carLicense={carLicense}&amp;plateColor={plateColor}&amp;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screenNum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=1&amp;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streamNum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6&amp;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videoType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=2&amp;</w:t>
      </w:r>
      <w:r>
        <w:rPr>
          <w:rFonts w:ascii="Helvetica" w:hAnsi="Helvetica" w:eastAsia="Helvetica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</w:rPr>
        <w:t>startTime</w:t>
      </w:r>
      <w:r>
        <w:rPr>
          <w:rFonts w:hint="eastAsia" w:ascii="Helvetica" w:hAnsi="Helvetica" w:eastAsia="宋体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  <w:lang w:val="en-US" w:eastAsia="zh-CN"/>
        </w:rPr>
        <w:t>=2022-03-01 10:00:00&amp;endTime=2022-03-01 10:05:00&amp;</w:t>
      </w:r>
      <w:r>
        <w:rPr>
          <w:rFonts w:ascii="Helvetica" w:hAnsi="Helvetica" w:eastAsia="Helvetica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</w:rPr>
        <w:t>playbackMode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  <w:lang w:val="en-US" w:eastAsia="zh-CN"/>
        </w:rPr>
        <w:t>=0&amp;</w:t>
      </w:r>
      <w:r>
        <w:rPr>
          <w:rFonts w:ascii="Helvetica" w:hAnsi="Helvetica" w:eastAsia="Helvetica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</w:rPr>
        <w:t>multiple</w:t>
      </w:r>
      <w:r>
        <w:rPr>
          <w:rFonts w:hint="eastAsia" w:ascii="Helvetica" w:hAnsi="Helvetica" w:eastAsia="宋体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  <w:lang w:val="en-US" w:eastAsia="zh-CN"/>
        </w:rPr>
        <w:t>=0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rightChars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840" w:leftChars="0" w:right="0" w:rightChars="0" w:firstLine="420" w:firstLineChars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leftChars="0" w:right="0" w:righ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实时定位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功能介绍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实时定位是查询当前用户下所有车辆最新的定位信息、设备信息、驾驶员信息等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前提条件：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通过申请获得平台的ak和sk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车辆接入平台。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126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URI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GET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/v1/api/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gps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/real/query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righ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请求Body参数</w:t>
      </w:r>
    </w:p>
    <w:tbl>
      <w:tblPr>
        <w:tblStyle w:val="7"/>
        <w:tblW w:w="0" w:type="auto"/>
        <w:tblInd w:w="1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824"/>
        <w:gridCol w:w="1299"/>
        <w:gridCol w:w="2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必填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ak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sk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查询指定车辆车牌号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plateColor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否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查询指定车辆车牌颜色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请求示例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0" w:beforeAutospacing="0" w:after="0" w:afterAutospacing="0" w:line="330" w:lineRule="atLeast"/>
        <w:ind w:left="1680" w:leftChars="0" w:right="0" w:hanging="36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请求样例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"https://marvel.yudaodata.com/RtvsVideoPage/videoSinglePage?ak={ak}&amp;sk={sk}"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https://api.yudaodata.com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/v1/api/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gps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/real/query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?ak={ak}&amp;sk={sk}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&amp;carLicense={carLicense}&amp;plateColor={plateColor}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kern w:val="0"/>
          <w:sz w:val="30"/>
          <w:szCs w:val="30"/>
          <w:shd w:val="clear" w:fill="FFFFFF"/>
          <w:lang w:val="en-US" w:eastAsia="zh-CN" w:bidi="ar"/>
        </w:rPr>
        <w:t>响应参数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sz w:val="21"/>
          <w:szCs w:val="21"/>
        </w:rPr>
        <w:t>表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>6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  <w:t>响应Body参数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tbl>
      <w:tblPr>
        <w:tblStyle w:val="7"/>
        <w:tblpPr w:leftFromText="180" w:rightFromText="180" w:vertAnchor="text" w:horzAnchor="page" w:tblpX="3431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211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plateColor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881280"/>
                <w:spacing w:val="0"/>
                <w:sz w:val="18"/>
                <w:szCs w:val="18"/>
              </w:rPr>
              <w:t>aliases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groupName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deviceNo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simCardNo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channelOperation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speed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 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lastUploadTime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gpsLat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gpsLng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status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车辆状态 1 报警2运行3车钥匙关 4离线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driverName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当前插卡驾驶员姓名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telNo</w:t>
            </w:r>
          </w:p>
        </w:tc>
        <w:tc>
          <w:tcPr>
            <w:tcW w:w="12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当前插卡驾驶员手机号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0" w:beforeAutospacing="0" w:after="0" w:afterAutospacing="0" w:line="330" w:lineRule="atLeast"/>
        <w:ind w:left="1680" w:leftChars="0" w:right="0" w:hanging="36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响应样例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success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：true,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Tahoma"/>
          <w:kern w:val="0"/>
          <w:sz w:val="18"/>
          <w:lang w:val="en-US" w:eastAsia="zh-CN"/>
        </w:rPr>
        <w:t>total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:1,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tag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:[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carLicense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苏T10010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plateColor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黄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881280"/>
          <w:spacing w:val="0"/>
          <w:sz w:val="18"/>
          <w:szCs w:val="18"/>
        </w:rPr>
        <w:t>aliases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10010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deviceNo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0T10010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simCardNo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18000010010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channelOperation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1,2,3,4,5,6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speed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60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lastUploadTime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1A1AA6"/>
          <w:spacing w:val="0"/>
          <w:sz w:val="18"/>
          <w:szCs w:val="18"/>
        </w:rPr>
        <w:t>1647401180000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gpsLat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1A1AA6"/>
          <w:spacing w:val="0"/>
          <w:sz w:val="18"/>
          <w:szCs w:val="18"/>
        </w:rPr>
        <w:t>34.24460651368391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gpsLng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1A1AA6"/>
          <w:spacing w:val="0"/>
          <w:sz w:val="18"/>
          <w:szCs w:val="18"/>
        </w:rPr>
        <w:t>117.19984576627527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status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driverName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测试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telNo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测试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leftChars="0" w:right="0" w:rightChars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历史轨迹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功能介绍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历史轨迹是查询当前用户下指定车辆最新的定位信息。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26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前提条件：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通过申请获得平台的ak和sk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车辆接入平台。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126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URI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GET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/v1/api/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gps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/query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1680" w:leftChars="0" w:right="0" w:rightChars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请求Body参数</w:t>
      </w:r>
    </w:p>
    <w:tbl>
      <w:tblPr>
        <w:tblStyle w:val="7"/>
        <w:tblW w:w="0" w:type="auto"/>
        <w:tblInd w:w="18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824"/>
        <w:gridCol w:w="1299"/>
        <w:gridCol w:w="2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必填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ak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sk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平台分配的sk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查询指定车辆车牌号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plateColor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查询指定车辆车牌颜色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startTime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开始时间，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格式:YYYY/MM/DD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15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endTime</w:t>
            </w:r>
          </w:p>
        </w:tc>
        <w:tc>
          <w:tcPr>
            <w:tcW w:w="824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299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Helvetica" w:cs="Helvetica"/>
                <w:i w:val="0"/>
                <w:iCs w:val="0"/>
                <w:color w:val="252B3A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252B3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963" w:type="dxa"/>
            <w:vAlign w:val="top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80" w:afterAutospacing="0" w:line="330" w:lineRule="atLeast"/>
              <w:ind w:left="0" w:leftChars="0" w:right="0" w:rightChars="0" w:firstLine="0" w:firstLineChars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kern w:val="0"/>
                <w:sz w:val="21"/>
                <w:szCs w:val="21"/>
                <w:shd w:val="clear" w:fill="D2EAFB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  <w:lang w:val="en-US" w:eastAsia="zh-CN"/>
              </w:rPr>
              <w:t>结束时间，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397EB"/>
                <w:spacing w:val="0"/>
                <w:sz w:val="21"/>
                <w:szCs w:val="21"/>
                <w:shd w:val="clear" w:fill="D2EAFB"/>
              </w:rPr>
              <w:t>格式:YYYY/MM/DD hh:mm:ss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 w:line="390" w:lineRule="atLeast"/>
        <w:ind w:left="840" w:leftChars="0" w:right="0" w:firstLine="420" w:firstLineChars="0"/>
        <w:rPr>
          <w:rFonts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sz w:val="30"/>
          <w:szCs w:val="30"/>
          <w:shd w:val="clear" w:fill="FFFFFF"/>
        </w:rPr>
        <w:t>请求示例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0" w:beforeAutospacing="0" w:after="0" w:afterAutospacing="0" w:line="330" w:lineRule="atLeast"/>
        <w:ind w:left="1680" w:leftChars="0" w:right="0" w:hanging="36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请求样例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"https://marvel.yudaodata.com/RtvsVideoPage/videoSinglePage?ak={ak}&amp;sk={sk}"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https://api.yudaodata.com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/v1/api/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gps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</w:rPr>
        <w:t>/query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?ak={ak}&amp;sk={sk}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>&amp;carLicense={carLicense}&amp;plateColor={plateColor}&amp;</w:t>
      </w:r>
      <w:r>
        <w:rPr>
          <w:rFonts w:ascii="Helvetica" w:hAnsi="Helvetica" w:eastAsia="Helvetica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</w:rPr>
        <w:t>startTime</w:t>
      </w:r>
      <w:r>
        <w:rPr>
          <w:rFonts w:hint="eastAsia" w:ascii="Helvetica" w:hAnsi="Helvetica" w:eastAsia="宋体" w:cs="Helvetica"/>
          <w:i w:val="0"/>
          <w:iCs w:val="0"/>
          <w:caps w:val="0"/>
          <w:color w:val="2397EB"/>
          <w:spacing w:val="0"/>
          <w:sz w:val="21"/>
          <w:szCs w:val="21"/>
          <w:shd w:val="clear" w:fill="D2EAFB"/>
          <w:lang w:val="en-US" w:eastAsia="zh-CN"/>
        </w:rPr>
        <w:t>=2022-03-01 10:00:00&amp;endTime=2022-03-01 10:05:00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52B3A"/>
          <w:spacing w:val="0"/>
          <w:kern w:val="0"/>
          <w:sz w:val="30"/>
          <w:szCs w:val="30"/>
          <w:shd w:val="clear" w:fill="FFFFFF"/>
          <w:lang w:val="en-US" w:eastAsia="zh-CN" w:bidi="ar"/>
        </w:rPr>
        <w:t>响应参数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iCs w:val="0"/>
          <w:caps w:val="0"/>
          <w:color w:val="252B3A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sz w:val="21"/>
          <w:szCs w:val="21"/>
        </w:rPr>
        <w:t>表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>6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52B3A"/>
          <w:spacing w:val="0"/>
          <w:sz w:val="21"/>
          <w:szCs w:val="21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  <w:t>响应Body参数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tbl>
      <w:tblPr>
        <w:tblStyle w:val="7"/>
        <w:tblpPr w:leftFromText="180" w:rightFromText="180" w:vertAnchor="text" w:horzAnchor="page" w:tblpX="3431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1211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 w:colFirst="2" w:colLast="2"/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carLicense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plateColor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881280"/>
                <w:spacing w:val="0"/>
                <w:sz w:val="18"/>
                <w:szCs w:val="18"/>
              </w:rPr>
              <w:t>aliases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881280"/>
                <w:spacing w:val="0"/>
                <w:sz w:val="18"/>
                <w:szCs w:val="18"/>
              </w:rPr>
              <w:t>direction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881280"/>
                <w:spacing w:val="0"/>
                <w:sz w:val="18"/>
                <w:szCs w:val="18"/>
              </w:rPr>
              <w:t>mileage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speed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 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881280"/>
                <w:spacing w:val="0"/>
                <w:sz w:val="18"/>
                <w:szCs w:val="18"/>
              </w:rPr>
              <w:t>latAccuracy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881280"/>
                <w:spacing w:val="0"/>
                <w:sz w:val="18"/>
                <w:szCs w:val="18"/>
              </w:rPr>
              <w:t>lngAccuracy</w:t>
            </w:r>
          </w:p>
        </w:tc>
        <w:tc>
          <w:tcPr>
            <w:tcW w:w="1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4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定位纬度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2400"/>
        </w:tabs>
        <w:spacing w:before="0" w:beforeAutospacing="0" w:after="0" w:afterAutospacing="0" w:line="330" w:lineRule="atLeast"/>
        <w:ind w:left="1680" w:leftChars="0" w:right="0" w:hanging="36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响应样例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success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：true,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:null,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微软雅黑" w:hAnsi="微软雅黑" w:eastAsia="微软雅黑" w:cs="Tahoma"/>
          <w:kern w:val="0"/>
          <w:sz w:val="18"/>
          <w:lang w:val="en-US" w:eastAsia="zh-CN"/>
        </w:rPr>
        <w:t>total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:1,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tag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:[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carLicense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苏T10010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plateColor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黄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881280"/>
          <w:spacing w:val="0"/>
          <w:sz w:val="18"/>
          <w:szCs w:val="18"/>
        </w:rPr>
        <w:t>aliases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10010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speed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60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time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1A1AA6"/>
          <w:spacing w:val="0"/>
          <w:sz w:val="18"/>
          <w:szCs w:val="18"/>
        </w:rPr>
        <w:t>1647401180000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881280"/>
          <w:spacing w:val="0"/>
          <w:sz w:val="18"/>
          <w:szCs w:val="18"/>
        </w:rPr>
        <w:t>latAccuracy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1A1AA6"/>
          <w:spacing w:val="0"/>
          <w:sz w:val="18"/>
          <w:szCs w:val="18"/>
        </w:rPr>
        <w:t>34.24460651368391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881280"/>
          <w:spacing w:val="0"/>
          <w:sz w:val="18"/>
          <w:szCs w:val="18"/>
        </w:rPr>
        <w:t>lngAccuracy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ascii="Consolas" w:hAnsi="Consolas" w:eastAsia="Consolas" w:cs="Consolas"/>
          <w:i w:val="0"/>
          <w:iCs w:val="0"/>
          <w:caps w:val="0"/>
          <w:color w:val="1A1AA6"/>
          <w:spacing w:val="0"/>
          <w:sz w:val="18"/>
          <w:szCs w:val="18"/>
        </w:rPr>
        <w:t>117.19984576627527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881280"/>
          <w:spacing w:val="0"/>
          <w:sz w:val="18"/>
          <w:szCs w:val="18"/>
        </w:rPr>
        <w:t>direction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ascii="Consolas" w:hAnsi="Consolas" w:eastAsia="Consolas" w:cs="Consolas"/>
          <w:i w:val="0"/>
          <w:iCs w:val="0"/>
          <w:caps w:val="0"/>
          <w:color w:val="881280"/>
          <w:spacing w:val="0"/>
          <w:sz w:val="18"/>
          <w:szCs w:val="18"/>
        </w:rPr>
        <w:t>mileage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left="1320" w:leftChars="0" w:right="0" w:rightChars="0"/>
        <w:rPr>
          <w:rFonts w:hint="default" w:eastAsia="宋体"/>
          <w:color w:val="252B3A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iCs w:val="0"/>
          <w:caps w:val="0"/>
          <w:color w:val="252B3A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0" w:lineRule="atLeast"/>
        <w:ind w:right="0" w:righ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52B3A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数据库设计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其他补充说明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D7F4D"/>
    <w:multiLevelType w:val="singleLevel"/>
    <w:tmpl w:val="880D7F4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6ED219D"/>
    <w:multiLevelType w:val="multilevel"/>
    <w:tmpl w:val="96ED219D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4560"/>
        </w:tabs>
        <w:ind w:left="456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6720"/>
        </w:tabs>
        <w:ind w:left="672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7440"/>
        </w:tabs>
        <w:ind w:left="744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8160"/>
        </w:tabs>
        <w:ind w:left="8160" w:hanging="360"/>
      </w:pPr>
      <w:rPr>
        <w:rFonts w:hint="default" w:ascii="Symbol" w:hAnsi="Symbol" w:cs="Symbol"/>
        <w:sz w:val="20"/>
      </w:rPr>
    </w:lvl>
  </w:abstractNum>
  <w:abstractNum w:abstractNumId="2">
    <w:nsid w:val="AAF5FA03"/>
    <w:multiLevelType w:val="singleLevel"/>
    <w:tmpl w:val="AAF5FA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3EABBE1"/>
    <w:multiLevelType w:val="multilevel"/>
    <w:tmpl w:val="C3EABBE1"/>
    <w:lvl w:ilvl="0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4140"/>
        </w:tabs>
        <w:ind w:left="414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6300"/>
        </w:tabs>
        <w:ind w:left="630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7020"/>
        </w:tabs>
        <w:ind w:left="702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740"/>
        </w:tabs>
        <w:ind w:left="7740" w:hanging="360"/>
      </w:pPr>
      <w:rPr>
        <w:rFonts w:hint="default" w:ascii="Symbol" w:hAnsi="Symbol" w:cs="Symbol"/>
        <w:sz w:val="20"/>
      </w:rPr>
    </w:lvl>
  </w:abstractNum>
  <w:abstractNum w:abstractNumId="4">
    <w:nsid w:val="C5192AF0"/>
    <w:multiLevelType w:val="singleLevel"/>
    <w:tmpl w:val="C5192AF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F84A820E"/>
    <w:multiLevelType w:val="singleLevel"/>
    <w:tmpl w:val="F84A820E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1E904BE4"/>
    <w:multiLevelType w:val="multilevel"/>
    <w:tmpl w:val="1E904BE4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3120"/>
        </w:tabs>
        <w:ind w:left="312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4560"/>
        </w:tabs>
        <w:ind w:left="456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5280"/>
        </w:tabs>
        <w:ind w:left="528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6720"/>
        </w:tabs>
        <w:ind w:left="672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7440"/>
        </w:tabs>
        <w:ind w:left="744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8160"/>
        </w:tabs>
        <w:ind w:left="8160" w:hanging="360"/>
      </w:pPr>
      <w:rPr>
        <w:rFonts w:hint="default" w:ascii="Symbol" w:hAnsi="Symbol" w:cs="Symbol"/>
        <w:sz w:val="20"/>
      </w:rPr>
    </w:lvl>
  </w:abstractNum>
  <w:abstractNum w:abstractNumId="7">
    <w:nsid w:val="36F3E1AC"/>
    <w:multiLevelType w:val="singleLevel"/>
    <w:tmpl w:val="36F3E1A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40F0"/>
    <w:rsid w:val="08D6497F"/>
    <w:rsid w:val="0A072C12"/>
    <w:rsid w:val="0B607B2F"/>
    <w:rsid w:val="0BA86A67"/>
    <w:rsid w:val="0BD542BA"/>
    <w:rsid w:val="0D5F7231"/>
    <w:rsid w:val="0E5E096B"/>
    <w:rsid w:val="100641F2"/>
    <w:rsid w:val="10D8728C"/>
    <w:rsid w:val="11A83B00"/>
    <w:rsid w:val="11AD210C"/>
    <w:rsid w:val="12385C07"/>
    <w:rsid w:val="16783759"/>
    <w:rsid w:val="16C8298E"/>
    <w:rsid w:val="16CF5EA4"/>
    <w:rsid w:val="186545F5"/>
    <w:rsid w:val="1A7C7DE9"/>
    <w:rsid w:val="1AF5395E"/>
    <w:rsid w:val="1B7371D7"/>
    <w:rsid w:val="1BAA6F30"/>
    <w:rsid w:val="1C317724"/>
    <w:rsid w:val="1F2A6422"/>
    <w:rsid w:val="20230CD9"/>
    <w:rsid w:val="20E365A0"/>
    <w:rsid w:val="2641784D"/>
    <w:rsid w:val="287C5D54"/>
    <w:rsid w:val="2B41136D"/>
    <w:rsid w:val="2CD76BDD"/>
    <w:rsid w:val="2F66204B"/>
    <w:rsid w:val="30FF541A"/>
    <w:rsid w:val="31FE7E75"/>
    <w:rsid w:val="32292938"/>
    <w:rsid w:val="32446B76"/>
    <w:rsid w:val="34604C02"/>
    <w:rsid w:val="37703F89"/>
    <w:rsid w:val="38A60667"/>
    <w:rsid w:val="38B62CCC"/>
    <w:rsid w:val="399B12D7"/>
    <w:rsid w:val="3A841907"/>
    <w:rsid w:val="3B331F9D"/>
    <w:rsid w:val="3F4155EA"/>
    <w:rsid w:val="43A67F9F"/>
    <w:rsid w:val="4B701853"/>
    <w:rsid w:val="4C4D1CB3"/>
    <w:rsid w:val="4C771B75"/>
    <w:rsid w:val="4D4672E7"/>
    <w:rsid w:val="50F35A37"/>
    <w:rsid w:val="51B840A6"/>
    <w:rsid w:val="52B239FA"/>
    <w:rsid w:val="53CA4761"/>
    <w:rsid w:val="542A33B0"/>
    <w:rsid w:val="56A162D5"/>
    <w:rsid w:val="5746355E"/>
    <w:rsid w:val="57B8413D"/>
    <w:rsid w:val="59E5405F"/>
    <w:rsid w:val="5BDF6BBF"/>
    <w:rsid w:val="5C087B97"/>
    <w:rsid w:val="5CC0601F"/>
    <w:rsid w:val="5F3A0663"/>
    <w:rsid w:val="5F7401A7"/>
    <w:rsid w:val="5F822322"/>
    <w:rsid w:val="61CD6F0D"/>
    <w:rsid w:val="62B83863"/>
    <w:rsid w:val="62D77CA8"/>
    <w:rsid w:val="64885B02"/>
    <w:rsid w:val="64A4066F"/>
    <w:rsid w:val="67461807"/>
    <w:rsid w:val="676A32DD"/>
    <w:rsid w:val="6C986E65"/>
    <w:rsid w:val="6D4C7C17"/>
    <w:rsid w:val="6D5E04BB"/>
    <w:rsid w:val="6E6912B7"/>
    <w:rsid w:val="6EAB0ACB"/>
    <w:rsid w:val="6F4A4ED0"/>
    <w:rsid w:val="70E53A06"/>
    <w:rsid w:val="732A1304"/>
    <w:rsid w:val="735721C3"/>
    <w:rsid w:val="73953FDE"/>
    <w:rsid w:val="73D612EF"/>
    <w:rsid w:val="75465AE0"/>
    <w:rsid w:val="76631BD4"/>
    <w:rsid w:val="775112F8"/>
    <w:rsid w:val="784A5D45"/>
    <w:rsid w:val="78547D5F"/>
    <w:rsid w:val="789F638F"/>
    <w:rsid w:val="79465C9B"/>
    <w:rsid w:val="7A391985"/>
    <w:rsid w:val="7E237595"/>
    <w:rsid w:val="7E2B0A90"/>
    <w:rsid w:val="7E302DF3"/>
    <w:rsid w:val="7E394CDD"/>
    <w:rsid w:val="7F0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2477</Words>
  <Characters>5143</Characters>
  <Lines>0</Lines>
  <Paragraphs>0</Paragraphs>
  <TotalTime>0</TotalTime>
  <ScaleCrop>false</ScaleCrop>
  <LinksUpToDate>false</LinksUpToDate>
  <CharactersWithSpaces>12923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54963</dc:creator>
  <cp:lastModifiedBy>赶路人。</cp:lastModifiedBy>
  <dcterms:modified xsi:type="dcterms:W3CDTF">2022-03-26T01:54:07Z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D3B89C5A39E74788BC7F1CD454ACA0DC</vt:lpwstr>
  </property>
</Properties>
</file>