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CCE8" w14:textId="70D86388" w:rsidR="00A26DB7" w:rsidRDefault="00A26DB7" w:rsidP="004F5FEF">
      <w:pPr>
        <w:jc w:val="center"/>
        <w:rPr>
          <w:rFonts w:ascii="Amatic" w:hAnsi="Amatic"/>
          <w:sz w:val="48"/>
          <w:szCs w:val="48"/>
        </w:rPr>
      </w:pPr>
      <w:r w:rsidRPr="003B1364">
        <w:rPr>
          <w:rFonts w:ascii="Amatic" w:hAnsi="Amatic"/>
          <w:noProof/>
          <w:sz w:val="48"/>
          <w:szCs w:val="48"/>
        </w:rPr>
        <w:drawing>
          <wp:inline distT="0" distB="0" distL="0" distR="0" wp14:anchorId="091628EE" wp14:editId="286AC9CF">
            <wp:extent cx="6706870" cy="890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229" cy="89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48E0" w14:textId="609405D1" w:rsidR="0015284D" w:rsidRPr="00C20070" w:rsidRDefault="0015284D" w:rsidP="00C20070">
      <w:pPr>
        <w:pStyle w:val="Heading1"/>
      </w:pPr>
      <w:r w:rsidRPr="00C20070">
        <w:t>Order Form</w:t>
      </w:r>
    </w:p>
    <w:tbl>
      <w:tblPr>
        <w:tblStyle w:val="TableGrid"/>
        <w:tblW w:w="10485" w:type="dxa"/>
        <w:tblCellSpacing w:w="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9027"/>
      </w:tblGrid>
      <w:tr w:rsidR="0015284D" w:rsidRPr="003B1364" w14:paraId="10F765FB" w14:textId="77777777" w:rsidTr="00534345">
        <w:trPr>
          <w:tblCellSpacing w:w="85" w:type="dxa"/>
        </w:trPr>
        <w:tc>
          <w:tcPr>
            <w:tcW w:w="874" w:type="dxa"/>
            <w:vAlign w:val="center"/>
          </w:tcPr>
          <w:p w14:paraId="71F9790C" w14:textId="5F2DF669" w:rsidR="00A26DB7" w:rsidRPr="003B1364" w:rsidRDefault="00A26DB7" w:rsidP="0015284D">
            <w:pPr>
              <w:rPr>
                <w:rFonts w:ascii="Amatic" w:hAnsi="Amatic"/>
                <w:sz w:val="48"/>
                <w:szCs w:val="48"/>
              </w:rPr>
            </w:pPr>
            <w:r w:rsidRPr="003B1364">
              <w:rPr>
                <w:rFonts w:ascii="Amatic" w:hAnsi="Amatic"/>
                <w:sz w:val="48"/>
                <w:szCs w:val="48"/>
              </w:rPr>
              <w:t>Name:</w:t>
            </w:r>
          </w:p>
        </w:tc>
        <w:sdt>
          <w:sdtPr>
            <w:rPr>
              <w:rFonts w:cstheme="minorHAnsi"/>
              <w:sz w:val="28"/>
              <w:szCs w:val="28"/>
            </w:rPr>
            <w:id w:val="140623847"/>
            <w:placeholder>
              <w:docPart w:val="DBECCBD2FF52465E917012A49B80EF88"/>
            </w:placeholder>
            <w:showingPlcHdr/>
          </w:sdtPr>
          <w:sdtContent>
            <w:tc>
              <w:tcPr>
                <w:tcW w:w="9101" w:type="dxa"/>
                <w:vAlign w:val="center"/>
              </w:tcPr>
              <w:p w14:paraId="0AA5AD56" w14:textId="2507DB09" w:rsidR="00A26DB7" w:rsidRPr="003B1364" w:rsidRDefault="004F5FEF" w:rsidP="003B1364">
                <w:pPr>
                  <w:rPr>
                    <w:rFonts w:cstheme="minorHAnsi"/>
                    <w:sz w:val="28"/>
                    <w:szCs w:val="28"/>
                  </w:rPr>
                </w:pPr>
                <w:r w:rsidRPr="00A464E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34345" w:rsidRPr="003B1364" w14:paraId="1748E425" w14:textId="77777777" w:rsidTr="00534345">
        <w:trPr>
          <w:tblCellSpacing w:w="85" w:type="dxa"/>
        </w:trPr>
        <w:tc>
          <w:tcPr>
            <w:tcW w:w="874" w:type="dxa"/>
            <w:vAlign w:val="center"/>
          </w:tcPr>
          <w:p w14:paraId="6B830A8B" w14:textId="2386B74E" w:rsidR="00A26DB7" w:rsidRPr="003B1364" w:rsidRDefault="00A26DB7" w:rsidP="0015284D">
            <w:pPr>
              <w:rPr>
                <w:rFonts w:ascii="Amatic" w:hAnsi="Amatic"/>
                <w:sz w:val="48"/>
                <w:szCs w:val="48"/>
              </w:rPr>
            </w:pPr>
            <w:r w:rsidRPr="003B1364">
              <w:rPr>
                <w:rFonts w:ascii="Amatic" w:hAnsi="Amatic"/>
                <w:sz w:val="48"/>
                <w:szCs w:val="48"/>
              </w:rPr>
              <w:t>Date:</w:t>
            </w:r>
          </w:p>
        </w:tc>
        <w:sdt>
          <w:sdtPr>
            <w:rPr>
              <w:rFonts w:cstheme="minorHAnsi"/>
              <w:sz w:val="28"/>
              <w:szCs w:val="28"/>
            </w:rPr>
            <w:id w:val="1214392832"/>
            <w:placeholder>
              <w:docPart w:val="E5467120B6C6481F807387A89FECD99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9101" w:type="dxa"/>
                <w:vAlign w:val="center"/>
              </w:tcPr>
              <w:p w14:paraId="1D38635F" w14:textId="7DDFB157" w:rsidR="00A26DB7" w:rsidRPr="003B1364" w:rsidRDefault="003B1364" w:rsidP="00A26DB7">
                <w:pPr>
                  <w:rPr>
                    <w:rFonts w:cstheme="minorHAnsi"/>
                    <w:sz w:val="28"/>
                    <w:szCs w:val="28"/>
                  </w:rPr>
                </w:pPr>
                <w:r w:rsidRPr="00A464E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FB6636" w:rsidRPr="003B1364" w14:paraId="451E4F7C" w14:textId="77777777" w:rsidTr="00534345">
        <w:trPr>
          <w:tblCellSpacing w:w="85" w:type="dxa"/>
        </w:trPr>
        <w:tc>
          <w:tcPr>
            <w:tcW w:w="874" w:type="dxa"/>
            <w:vAlign w:val="center"/>
          </w:tcPr>
          <w:p w14:paraId="7764CE02" w14:textId="6BFE8E11" w:rsidR="00FB6636" w:rsidRPr="003B1364" w:rsidRDefault="00FB6636" w:rsidP="0015284D">
            <w:pPr>
              <w:rPr>
                <w:rFonts w:ascii="Amatic" w:hAnsi="Amatic"/>
                <w:sz w:val="48"/>
                <w:szCs w:val="48"/>
              </w:rPr>
            </w:pPr>
            <w:r>
              <w:rPr>
                <w:rFonts w:ascii="Amatic" w:hAnsi="Amatic"/>
                <w:sz w:val="48"/>
                <w:szCs w:val="48"/>
              </w:rPr>
              <w:t>Address:</w:t>
            </w:r>
          </w:p>
        </w:tc>
        <w:sdt>
          <w:sdtPr>
            <w:rPr>
              <w:rFonts w:cstheme="minorHAnsi"/>
              <w:sz w:val="28"/>
              <w:szCs w:val="28"/>
            </w:rPr>
            <w:id w:val="665452904"/>
            <w:placeholder>
              <w:docPart w:val="EDABDD50E5824E8BA8F764E0CEBF223F"/>
            </w:placeholder>
            <w:showingPlcHdr/>
          </w:sdtPr>
          <w:sdtContent>
            <w:tc>
              <w:tcPr>
                <w:tcW w:w="9101" w:type="dxa"/>
                <w:vAlign w:val="center"/>
              </w:tcPr>
              <w:p w14:paraId="714026D3" w14:textId="206AC363" w:rsidR="00FB6636" w:rsidRPr="003B1364" w:rsidRDefault="00644FD4" w:rsidP="00A26DB7">
                <w:pPr>
                  <w:rPr>
                    <w:rFonts w:cstheme="minorHAnsi"/>
                    <w:sz w:val="28"/>
                    <w:szCs w:val="28"/>
                  </w:rPr>
                </w:pPr>
                <w:r w:rsidRPr="00A464E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6026390" w14:textId="5AE8A8CE" w:rsidR="000B1025" w:rsidRPr="0015284D" w:rsidRDefault="000B1025" w:rsidP="004F5FEF">
      <w:pPr>
        <w:rPr>
          <w:rFonts w:ascii="Amatic" w:hAnsi="Amatic"/>
          <w:sz w:val="24"/>
          <w:szCs w:val="24"/>
        </w:rPr>
      </w:pPr>
    </w:p>
    <w:tbl>
      <w:tblPr>
        <w:tblStyle w:val="TableGrid"/>
        <w:tblW w:w="0" w:type="auto"/>
        <w:jc w:val="center"/>
        <w:tblCellSpacing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3"/>
        <w:gridCol w:w="3916"/>
        <w:gridCol w:w="1538"/>
      </w:tblGrid>
      <w:tr w:rsidR="00644FD4" w:rsidRPr="00FB6636" w14:paraId="085678FF" w14:textId="77777777" w:rsidTr="00FB6636">
        <w:trPr>
          <w:tblCellSpacing w:w="85" w:type="dxa"/>
          <w:jc w:val="center"/>
        </w:trPr>
        <w:tc>
          <w:tcPr>
            <w:tcW w:w="7264" w:type="dxa"/>
            <w:gridSpan w:val="2"/>
            <w:tcBorders>
              <w:bottom w:val="single" w:sz="4" w:space="0" w:color="auto"/>
            </w:tcBorders>
            <w:vAlign w:val="center"/>
          </w:tcPr>
          <w:p w14:paraId="1B65D970" w14:textId="5A7A7BC3" w:rsidR="00644FD4" w:rsidRPr="00FB6636" w:rsidRDefault="00644FD4" w:rsidP="00FB6636">
            <w:pPr>
              <w:jc w:val="center"/>
              <w:rPr>
                <w:rFonts w:ascii="Amatic" w:hAnsi="Amatic"/>
                <w:sz w:val="56"/>
                <w:szCs w:val="56"/>
              </w:rPr>
            </w:pPr>
            <w:r w:rsidRPr="00FB6636">
              <w:rPr>
                <w:rFonts w:ascii="Amatic" w:hAnsi="Amatic"/>
                <w:sz w:val="56"/>
                <w:szCs w:val="56"/>
              </w:rPr>
              <w:t>Art Print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6CF183B4" w14:textId="27EACD72" w:rsidR="00644FD4" w:rsidRPr="00FB6636" w:rsidRDefault="00644FD4" w:rsidP="00FB6636">
            <w:pPr>
              <w:jc w:val="center"/>
              <w:rPr>
                <w:rFonts w:ascii="Amatic" w:hAnsi="Amatic"/>
                <w:sz w:val="56"/>
                <w:szCs w:val="56"/>
              </w:rPr>
            </w:pPr>
            <w:r w:rsidRPr="00FB6636">
              <w:rPr>
                <w:rFonts w:ascii="Amatic" w:hAnsi="Amatic"/>
                <w:sz w:val="56"/>
                <w:szCs w:val="56"/>
              </w:rPr>
              <w:t>QTY</w:t>
            </w:r>
          </w:p>
        </w:tc>
      </w:tr>
      <w:tr w:rsidR="00644FD4" w14:paraId="5F361ED9" w14:textId="77777777" w:rsidTr="00FB6636">
        <w:trPr>
          <w:tblCellSpacing w:w="85" w:type="dxa"/>
          <w:jc w:val="center"/>
        </w:trPr>
        <w:tc>
          <w:tcPr>
            <w:tcW w:w="3348" w:type="dxa"/>
            <w:vAlign w:val="center"/>
          </w:tcPr>
          <w:p w14:paraId="786C71A0" w14:textId="2640C7C9" w:rsidR="00644FD4" w:rsidRDefault="00644FD4" w:rsidP="00534345">
            <w:pPr>
              <w:jc w:val="center"/>
              <w:rPr>
                <w:rFonts w:ascii="Amatic" w:hAnsi="Amatic"/>
                <w:sz w:val="48"/>
                <w:szCs w:val="48"/>
              </w:rPr>
            </w:pPr>
            <w:r>
              <w:rPr>
                <w:rFonts w:ascii="Amatic" w:hAnsi="Amatic"/>
                <w:noProof/>
                <w:sz w:val="48"/>
                <w:szCs w:val="48"/>
              </w:rPr>
              <w:drawing>
                <wp:inline distT="0" distB="0" distL="0" distR="0" wp14:anchorId="718BC8B5" wp14:editId="42E2254C">
                  <wp:extent cx="1360800" cy="9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6" w:type="dxa"/>
            <w:vAlign w:val="center"/>
          </w:tcPr>
          <w:p w14:paraId="700A2DAD" w14:textId="21F96184" w:rsidR="00644FD4" w:rsidRPr="00C20070" w:rsidRDefault="00644FD4" w:rsidP="00FB6636">
            <w:pPr>
              <w:pStyle w:val="Heading2"/>
              <w:jc w:val="left"/>
            </w:pPr>
            <w:proofErr w:type="spellStart"/>
            <w:r w:rsidRPr="00C20070">
              <w:t>Yubaba</w:t>
            </w:r>
            <w:proofErr w:type="spellEnd"/>
          </w:p>
        </w:tc>
        <w:sdt>
          <w:sdtPr>
            <w:id w:val="1983344138"/>
            <w:placeholder>
              <w:docPart w:val="39A0FF8C21054AC58FBAF43668FB1F39"/>
            </w:placeholder>
            <w:dropDownList>
              <w:listItem w:displayText="0" w:value="0"/>
              <w:listItem w:displayText="1 (£5.00)" w:value="1 (£5.00)"/>
              <w:listItem w:displayText="2 (£9.00)" w:value="2 (£9.00)"/>
              <w:listItem w:displayText="3 (£13.00)" w:value="3 (£13.00)"/>
              <w:listItem w:displayText="4 (£16.00)" w:value="4 (£16.00)"/>
              <w:listItem w:displayText="5 (£20.00)" w:value="5 (£20.00)"/>
            </w:dropDownList>
          </w:sdtPr>
          <w:sdtContent>
            <w:tc>
              <w:tcPr>
                <w:tcW w:w="1283" w:type="dxa"/>
                <w:vAlign w:val="center"/>
              </w:tcPr>
              <w:p w14:paraId="735000A8" w14:textId="4AB5CFB6" w:rsidR="00644FD4" w:rsidRDefault="00EE4A34" w:rsidP="00534345">
                <w:pPr>
                  <w:jc w:val="center"/>
                  <w:rPr>
                    <w:rFonts w:ascii="Amatic" w:hAnsi="Amatic"/>
                    <w:sz w:val="48"/>
                    <w:szCs w:val="48"/>
                  </w:rPr>
                </w:pPr>
                <w:r>
                  <w:t>0</w:t>
                </w:r>
              </w:p>
            </w:tc>
          </w:sdtContent>
        </w:sdt>
      </w:tr>
      <w:tr w:rsidR="00644FD4" w14:paraId="52387836" w14:textId="77777777" w:rsidTr="00FB6636">
        <w:trPr>
          <w:tblCellSpacing w:w="85" w:type="dxa"/>
          <w:jc w:val="center"/>
        </w:trPr>
        <w:tc>
          <w:tcPr>
            <w:tcW w:w="3348" w:type="dxa"/>
            <w:vAlign w:val="center"/>
          </w:tcPr>
          <w:p w14:paraId="17693860" w14:textId="1CADCB81" w:rsidR="00644FD4" w:rsidRDefault="00644FD4" w:rsidP="00534345">
            <w:pPr>
              <w:jc w:val="center"/>
              <w:rPr>
                <w:rFonts w:ascii="Amatic" w:hAnsi="Amatic"/>
                <w:sz w:val="48"/>
                <w:szCs w:val="48"/>
              </w:rPr>
            </w:pPr>
            <w:r>
              <w:rPr>
                <w:rFonts w:ascii="Amatic" w:hAnsi="Amatic"/>
                <w:noProof/>
                <w:sz w:val="48"/>
                <w:szCs w:val="48"/>
              </w:rPr>
              <w:drawing>
                <wp:inline distT="0" distB="0" distL="0" distR="0" wp14:anchorId="58716CEA" wp14:editId="78BDB33E">
                  <wp:extent cx="1360800" cy="9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6" w:type="dxa"/>
            <w:vAlign w:val="center"/>
          </w:tcPr>
          <w:p w14:paraId="4E2F8B8A" w14:textId="59B6542F" w:rsidR="00644FD4" w:rsidRPr="00C20070" w:rsidRDefault="00644FD4" w:rsidP="00FB6636">
            <w:pPr>
              <w:pStyle w:val="Heading2"/>
              <w:jc w:val="left"/>
            </w:pPr>
            <w:r w:rsidRPr="00C20070">
              <w:t>Witch of the Waste</w:t>
            </w:r>
          </w:p>
        </w:tc>
        <w:sdt>
          <w:sdtPr>
            <w:id w:val="-2117356229"/>
            <w:placeholder>
              <w:docPart w:val="39A0FF8C21054AC58FBAF43668FB1F39"/>
            </w:placeholder>
            <w:dropDownList>
              <w:listItem w:displayText="0" w:value="0"/>
              <w:listItem w:displayText="1 (£5.00)" w:value="1 (£5.00)"/>
              <w:listItem w:displayText="2 (£9.00)" w:value="2 (£9.00)"/>
              <w:listItem w:displayText="3 (£13.00)" w:value="3 (£13.00)"/>
              <w:listItem w:displayText="4 (£16.00)" w:value="4 (£16.00)"/>
              <w:listItem w:displayText="5 (£20.00)" w:value="5 (£20.00)"/>
            </w:dropDownList>
          </w:sdtPr>
          <w:sdtContent>
            <w:tc>
              <w:tcPr>
                <w:tcW w:w="1283" w:type="dxa"/>
                <w:vAlign w:val="center"/>
              </w:tcPr>
              <w:p w14:paraId="3AA47565" w14:textId="31E36955" w:rsidR="00644FD4" w:rsidRDefault="00644FD4" w:rsidP="00534345">
                <w:pPr>
                  <w:jc w:val="center"/>
                  <w:rPr>
                    <w:rFonts w:ascii="Amatic" w:hAnsi="Amatic"/>
                    <w:sz w:val="48"/>
                    <w:szCs w:val="48"/>
                  </w:rPr>
                </w:pPr>
                <w:r w:rsidRPr="00EE4A34">
                  <w:t>0</w:t>
                </w:r>
              </w:p>
            </w:tc>
          </w:sdtContent>
        </w:sdt>
      </w:tr>
      <w:tr w:rsidR="00644FD4" w14:paraId="5CE57725" w14:textId="77777777" w:rsidTr="00FB6636">
        <w:trPr>
          <w:tblCellSpacing w:w="85" w:type="dxa"/>
          <w:jc w:val="center"/>
        </w:trPr>
        <w:tc>
          <w:tcPr>
            <w:tcW w:w="3348" w:type="dxa"/>
            <w:vAlign w:val="center"/>
          </w:tcPr>
          <w:p w14:paraId="24134316" w14:textId="19C94EDD" w:rsidR="00644FD4" w:rsidRDefault="00644FD4" w:rsidP="00534345">
            <w:pPr>
              <w:jc w:val="center"/>
              <w:rPr>
                <w:rFonts w:ascii="Amatic" w:hAnsi="Amatic"/>
                <w:sz w:val="48"/>
                <w:szCs w:val="48"/>
              </w:rPr>
            </w:pPr>
            <w:r>
              <w:rPr>
                <w:rFonts w:ascii="Amatic" w:hAnsi="Amatic"/>
                <w:noProof/>
                <w:sz w:val="48"/>
                <w:szCs w:val="48"/>
              </w:rPr>
              <w:drawing>
                <wp:inline distT="0" distB="0" distL="0" distR="0" wp14:anchorId="453414B3" wp14:editId="20923B2D">
                  <wp:extent cx="1360800" cy="9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6" w:type="dxa"/>
            <w:vAlign w:val="center"/>
          </w:tcPr>
          <w:p w14:paraId="240F5C9A" w14:textId="71AA5B65" w:rsidR="00644FD4" w:rsidRPr="00C20070" w:rsidRDefault="00644FD4" w:rsidP="00FB6636">
            <w:pPr>
              <w:pStyle w:val="Heading2"/>
              <w:jc w:val="left"/>
            </w:pPr>
            <w:r w:rsidRPr="00C20070">
              <w:t>Totoro</w:t>
            </w:r>
          </w:p>
        </w:tc>
        <w:sdt>
          <w:sdtPr>
            <w:id w:val="-43371178"/>
            <w:placeholder>
              <w:docPart w:val="39A0FF8C21054AC58FBAF43668FB1F39"/>
            </w:placeholder>
            <w:dropDownList>
              <w:listItem w:displayText="0" w:value="0"/>
              <w:listItem w:displayText="1 (£5.00)" w:value="1 (£5.00)"/>
              <w:listItem w:displayText="2 (£9.00)" w:value="2 (£9.00)"/>
              <w:listItem w:displayText="3 (£13.00)" w:value="3 (£13.00)"/>
              <w:listItem w:displayText="4 (£16.00)" w:value="4 (£16.00)"/>
              <w:listItem w:displayText="5 (£20.00)" w:value="5 (£20.00)"/>
            </w:dropDownList>
          </w:sdtPr>
          <w:sdtContent>
            <w:tc>
              <w:tcPr>
                <w:tcW w:w="1283" w:type="dxa"/>
                <w:vAlign w:val="center"/>
              </w:tcPr>
              <w:p w14:paraId="120174AB" w14:textId="26C1B3E8" w:rsidR="00644FD4" w:rsidRDefault="00644FD4" w:rsidP="00534345">
                <w:pPr>
                  <w:jc w:val="center"/>
                  <w:rPr>
                    <w:rFonts w:ascii="Amatic" w:hAnsi="Amatic"/>
                    <w:sz w:val="48"/>
                    <w:szCs w:val="48"/>
                  </w:rPr>
                </w:pPr>
                <w:r w:rsidRPr="00EE4A34">
                  <w:t>0</w:t>
                </w:r>
              </w:p>
            </w:tc>
          </w:sdtContent>
        </w:sdt>
      </w:tr>
      <w:tr w:rsidR="00644FD4" w14:paraId="558AA838" w14:textId="77777777" w:rsidTr="00FB6636">
        <w:trPr>
          <w:tblCellSpacing w:w="85" w:type="dxa"/>
          <w:jc w:val="center"/>
        </w:trPr>
        <w:tc>
          <w:tcPr>
            <w:tcW w:w="3348" w:type="dxa"/>
            <w:vAlign w:val="center"/>
          </w:tcPr>
          <w:p w14:paraId="1536C41F" w14:textId="768B0F2A" w:rsidR="00644FD4" w:rsidRDefault="00644FD4" w:rsidP="000455D3">
            <w:pPr>
              <w:jc w:val="center"/>
              <w:rPr>
                <w:rFonts w:ascii="Amatic" w:hAnsi="Amatic"/>
                <w:sz w:val="48"/>
                <w:szCs w:val="48"/>
              </w:rPr>
            </w:pPr>
            <w:r>
              <w:rPr>
                <w:rFonts w:ascii="Amatic" w:hAnsi="Amatic"/>
                <w:noProof/>
                <w:sz w:val="48"/>
                <w:szCs w:val="48"/>
              </w:rPr>
              <w:drawing>
                <wp:inline distT="0" distB="0" distL="0" distR="0" wp14:anchorId="709AAF38" wp14:editId="24F4E552">
                  <wp:extent cx="1360800" cy="9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6" w:type="dxa"/>
            <w:vAlign w:val="center"/>
          </w:tcPr>
          <w:p w14:paraId="160B3516" w14:textId="6841C4BA" w:rsidR="00644FD4" w:rsidRPr="00C20070" w:rsidRDefault="00644FD4" w:rsidP="00FB6636">
            <w:pPr>
              <w:pStyle w:val="Heading2"/>
              <w:jc w:val="left"/>
            </w:pPr>
            <w:r w:rsidRPr="00C20070">
              <w:t>Ponyo</w:t>
            </w:r>
          </w:p>
        </w:tc>
        <w:sdt>
          <w:sdtPr>
            <w:id w:val="-415017101"/>
            <w:placeholder>
              <w:docPart w:val="39A0FF8C21054AC58FBAF43668FB1F39"/>
            </w:placeholder>
            <w:dropDownList>
              <w:listItem w:displayText="0" w:value="0"/>
              <w:listItem w:displayText="1 (£5.00)" w:value="1 (£5.00)"/>
              <w:listItem w:displayText="2 (£9.00)" w:value="2 (£9.00)"/>
              <w:listItem w:displayText="3 (£13.00)" w:value="3 (£13.00)"/>
              <w:listItem w:displayText="4 (£16.00)" w:value="4 (£16.00)"/>
              <w:listItem w:displayText="5 (£20.00)" w:value="5 (£20.00)"/>
            </w:dropDownList>
          </w:sdtPr>
          <w:sdtContent>
            <w:tc>
              <w:tcPr>
                <w:tcW w:w="1283" w:type="dxa"/>
                <w:vAlign w:val="center"/>
              </w:tcPr>
              <w:p w14:paraId="710E882A" w14:textId="051A9576" w:rsidR="00644FD4" w:rsidRDefault="00644FD4" w:rsidP="00534345">
                <w:pPr>
                  <w:jc w:val="center"/>
                  <w:rPr>
                    <w:rFonts w:ascii="Amatic" w:hAnsi="Amatic"/>
                    <w:sz w:val="48"/>
                    <w:szCs w:val="48"/>
                  </w:rPr>
                </w:pPr>
                <w:r w:rsidRPr="00EE4A34">
                  <w:t>0</w:t>
                </w:r>
              </w:p>
            </w:tc>
          </w:sdtContent>
        </w:sdt>
      </w:tr>
    </w:tbl>
    <w:p w14:paraId="2AA0DAE7" w14:textId="77777777" w:rsidR="0015284D" w:rsidRPr="001B6A7A" w:rsidRDefault="0015284D" w:rsidP="004F5FEF">
      <w:pPr>
        <w:rPr>
          <w:rFonts w:ascii="Amatic" w:hAnsi="Amatic"/>
          <w:sz w:val="36"/>
          <w:szCs w:val="36"/>
        </w:rPr>
      </w:pPr>
    </w:p>
    <w:tbl>
      <w:tblPr>
        <w:tblStyle w:val="TableGrid"/>
        <w:tblW w:w="0" w:type="auto"/>
        <w:tblCellSpacing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7737"/>
      </w:tblGrid>
      <w:tr w:rsidR="00FB6636" w14:paraId="43F30A64" w14:textId="77777777" w:rsidTr="005C20D5">
        <w:trPr>
          <w:tblCellSpacing w:w="85" w:type="dxa"/>
        </w:trPr>
        <w:tc>
          <w:tcPr>
            <w:tcW w:w="2547" w:type="dxa"/>
            <w:vAlign w:val="center"/>
          </w:tcPr>
          <w:p w14:paraId="01B25DB4" w14:textId="2F97B41F" w:rsidR="00FB6636" w:rsidRDefault="00644FD4" w:rsidP="008E0573">
            <w:pPr>
              <w:rPr>
                <w:rFonts w:ascii="Amatic" w:hAnsi="Amatic"/>
                <w:sz w:val="48"/>
                <w:szCs w:val="48"/>
              </w:rPr>
            </w:pPr>
            <w:r>
              <w:rPr>
                <w:rFonts w:ascii="Amatic" w:hAnsi="Amatic"/>
                <w:sz w:val="48"/>
                <w:szCs w:val="48"/>
              </w:rPr>
              <w:t>Delivery options:</w:t>
            </w:r>
          </w:p>
        </w:tc>
        <w:sdt>
          <w:sdtPr>
            <w:id w:val="1308520261"/>
            <w:placeholder>
              <w:docPart w:val="DefaultPlaceholder_-1854013438"/>
            </w:placeholder>
            <w:dropDownList>
              <w:listItem w:displayText="Choose preferred delivery option" w:value="Choose preferred delivery option"/>
              <w:listItem w:displayText="Second class (£1.50)" w:value="Second class (£1.50)"/>
              <w:listItem w:displayText="First class (£2.00)" w:value="First class (£2.00)"/>
              <w:listItem w:displayText="Special Delivery Signed for (£3.50)" w:value="Special Delivery Signed for (£3.50)"/>
            </w:dropDownList>
          </w:sdtPr>
          <w:sdtContent>
            <w:tc>
              <w:tcPr>
                <w:tcW w:w="7909" w:type="dxa"/>
                <w:vAlign w:val="center"/>
              </w:tcPr>
              <w:p w14:paraId="32C17D5C" w14:textId="52595E21" w:rsidR="00FB6636" w:rsidRDefault="001B6A7A" w:rsidP="00EE4A34">
                <w:r>
                  <w:t>Choose preferred delivery option</w:t>
                </w:r>
              </w:p>
            </w:tc>
          </w:sdtContent>
        </w:sdt>
      </w:tr>
      <w:tr w:rsidR="005C20D5" w14:paraId="36BCC887" w14:textId="77777777" w:rsidTr="005C20D5">
        <w:trPr>
          <w:tblCellSpacing w:w="85" w:type="dxa"/>
        </w:trPr>
        <w:tc>
          <w:tcPr>
            <w:tcW w:w="10456" w:type="dxa"/>
            <w:gridSpan w:val="2"/>
            <w:vAlign w:val="center"/>
          </w:tcPr>
          <w:p w14:paraId="23F3FF87" w14:textId="77777777" w:rsidR="005C20D5" w:rsidRDefault="005C20D5" w:rsidP="005C20D5">
            <w:pPr>
              <w:jc w:val="center"/>
              <w:rPr>
                <w:sz w:val="24"/>
                <w:szCs w:val="24"/>
              </w:rPr>
            </w:pPr>
            <w:r w:rsidRPr="005C20D5">
              <w:rPr>
                <w:sz w:val="24"/>
                <w:szCs w:val="24"/>
              </w:rPr>
              <w:t xml:space="preserve">Email your order to </w:t>
            </w:r>
            <w:hyperlink r:id="rId9" w:history="1">
              <w:r w:rsidRPr="005C20D5">
                <w:rPr>
                  <w:rStyle w:val="Hyperlink"/>
                  <w:sz w:val="24"/>
                  <w:szCs w:val="24"/>
                </w:rPr>
                <w:t>annalegaspiart@gmail.com</w:t>
              </w:r>
            </w:hyperlink>
            <w:r w:rsidRPr="005C20D5">
              <w:rPr>
                <w:sz w:val="24"/>
                <w:szCs w:val="24"/>
              </w:rPr>
              <w:t xml:space="preserve"> and we will process your order within 24 hours.</w:t>
            </w:r>
          </w:p>
          <w:p w14:paraId="130EB830" w14:textId="6F49E23F" w:rsidR="005C20D5" w:rsidRPr="005C20D5" w:rsidRDefault="005C20D5" w:rsidP="005C2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you for your order!</w:t>
            </w:r>
          </w:p>
        </w:tc>
      </w:tr>
    </w:tbl>
    <w:p w14:paraId="442EA0A6" w14:textId="77777777" w:rsidR="005C20D5" w:rsidRPr="003B1364" w:rsidRDefault="005C20D5" w:rsidP="008E0573">
      <w:pPr>
        <w:rPr>
          <w:rFonts w:ascii="Amatic" w:hAnsi="Amatic"/>
          <w:sz w:val="48"/>
          <w:szCs w:val="48"/>
        </w:rPr>
      </w:pPr>
    </w:p>
    <w:sectPr w:rsidR="005C20D5" w:rsidRPr="003B1364" w:rsidSect="00A26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tic">
    <w:panose1 w:val="02000803000000000000"/>
    <w:charset w:val="00"/>
    <w:family w:val="auto"/>
    <w:pitch w:val="variable"/>
    <w:sig w:usb0="8000006F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B7"/>
    <w:rsid w:val="000455D3"/>
    <w:rsid w:val="000B1025"/>
    <w:rsid w:val="0015284D"/>
    <w:rsid w:val="001B6A7A"/>
    <w:rsid w:val="003B1364"/>
    <w:rsid w:val="004F5FEF"/>
    <w:rsid w:val="00534345"/>
    <w:rsid w:val="005C20D5"/>
    <w:rsid w:val="00644FD4"/>
    <w:rsid w:val="008E0573"/>
    <w:rsid w:val="00A26DB7"/>
    <w:rsid w:val="00C20070"/>
    <w:rsid w:val="00EE4A34"/>
    <w:rsid w:val="00F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57EC"/>
  <w15:chartTrackingRefBased/>
  <w15:docId w15:val="{2601E6A4-ED25-4246-B077-BF5ADF8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70"/>
    <w:pPr>
      <w:jc w:val="center"/>
      <w:outlineLvl w:val="0"/>
    </w:pPr>
    <w:rPr>
      <w:rFonts w:ascii="Amatic" w:hAnsi="Amatic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070"/>
    <w:pPr>
      <w:spacing w:after="0" w:line="240" w:lineRule="auto"/>
      <w:jc w:val="center"/>
      <w:outlineLvl w:val="1"/>
    </w:pPr>
    <w:rPr>
      <w:rFonts w:ascii="Amatic" w:hAnsi="Amatic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6DB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0070"/>
    <w:rPr>
      <w:rFonts w:ascii="Amatic" w:hAnsi="Amatic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20070"/>
    <w:rPr>
      <w:rFonts w:ascii="Amatic" w:hAnsi="Amatic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C2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annalegaspiart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25B5B-3057-4663-AEA5-69FA453938C5}"/>
      </w:docPartPr>
      <w:docPartBody>
        <w:p w:rsidR="00000000" w:rsidRDefault="00A95ED4">
          <w:r w:rsidRPr="00A464ED">
            <w:rPr>
              <w:rStyle w:val="PlaceholderText"/>
            </w:rPr>
            <w:t>Choose an item.</w:t>
          </w:r>
        </w:p>
      </w:docPartBody>
    </w:docPart>
    <w:docPart>
      <w:docPartPr>
        <w:name w:val="39A0FF8C21054AC58FBAF43668FB1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7D9A0-4FC1-4E8B-A876-4F40CCC4FF24}"/>
      </w:docPartPr>
      <w:docPartBody>
        <w:p w:rsidR="00000000" w:rsidRDefault="00A95ED4" w:rsidP="00A95ED4">
          <w:pPr>
            <w:pStyle w:val="39A0FF8C21054AC58FBAF43668FB1F39"/>
          </w:pPr>
          <w:r w:rsidRPr="00A464ED">
            <w:rPr>
              <w:rStyle w:val="PlaceholderText"/>
            </w:rPr>
            <w:t>Choose an item.</w:t>
          </w:r>
        </w:p>
      </w:docPartBody>
    </w:docPart>
    <w:docPart>
      <w:docPartPr>
        <w:name w:val="DBECCBD2FF52465E917012A49B80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B3EDA-C3D1-4AA2-9E52-9A68CED4635D}"/>
      </w:docPartPr>
      <w:docPartBody>
        <w:p w:rsidR="00000000" w:rsidRDefault="00A95ED4" w:rsidP="00A95ED4">
          <w:pPr>
            <w:pStyle w:val="DBECCBD2FF52465E917012A49B80EF881"/>
          </w:pPr>
          <w:r w:rsidRPr="00A464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467120B6C6481F807387A89FEC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3671-32E8-4404-816C-9D0ADD94BDB0}"/>
      </w:docPartPr>
      <w:docPartBody>
        <w:p w:rsidR="00000000" w:rsidRDefault="00A95ED4" w:rsidP="00A95ED4">
          <w:pPr>
            <w:pStyle w:val="E5467120B6C6481F807387A89FECD9971"/>
          </w:pPr>
          <w:r w:rsidRPr="00A464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EDABDD50E5824E8BA8F764E0CEBF2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EDECA-C1BC-499C-8A21-0DB73C3059E2}"/>
      </w:docPartPr>
      <w:docPartBody>
        <w:p w:rsidR="00000000" w:rsidRDefault="00A95ED4" w:rsidP="00A95ED4">
          <w:pPr>
            <w:pStyle w:val="EDABDD50E5824E8BA8F764E0CEBF223F1"/>
          </w:pPr>
          <w:r w:rsidRPr="00A464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tic">
    <w:panose1 w:val="02000803000000000000"/>
    <w:charset w:val="00"/>
    <w:family w:val="auto"/>
    <w:pitch w:val="variable"/>
    <w:sig w:usb0="8000006F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D4"/>
    <w:rsid w:val="00A95ED4"/>
    <w:rsid w:val="00D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ED4"/>
    <w:rPr>
      <w:color w:val="808080"/>
    </w:rPr>
  </w:style>
  <w:style w:type="paragraph" w:customStyle="1" w:styleId="99F658F6130742FC9662CC9D9F80EEED">
    <w:name w:val="99F658F6130742FC9662CC9D9F80EEED"/>
    <w:rsid w:val="00A95ED4"/>
  </w:style>
  <w:style w:type="paragraph" w:customStyle="1" w:styleId="B1D7D008139B406482F0ED6E085534DD">
    <w:name w:val="B1D7D008139B406482F0ED6E085534DD"/>
    <w:rsid w:val="00A95ED4"/>
  </w:style>
  <w:style w:type="paragraph" w:customStyle="1" w:styleId="39A0FF8C21054AC58FBAF43668FB1F39">
    <w:name w:val="39A0FF8C21054AC58FBAF43668FB1F39"/>
    <w:rsid w:val="00A95ED4"/>
  </w:style>
  <w:style w:type="paragraph" w:customStyle="1" w:styleId="DBECCBD2FF52465E917012A49B80EF88">
    <w:name w:val="DBECCBD2FF52465E917012A49B80EF88"/>
    <w:rsid w:val="00A95ED4"/>
    <w:rPr>
      <w:rFonts w:eastAsiaTheme="minorHAnsi"/>
      <w:lang w:eastAsia="en-US"/>
    </w:rPr>
  </w:style>
  <w:style w:type="paragraph" w:customStyle="1" w:styleId="E5467120B6C6481F807387A89FECD997">
    <w:name w:val="E5467120B6C6481F807387A89FECD997"/>
    <w:rsid w:val="00A95ED4"/>
    <w:rPr>
      <w:rFonts w:eastAsiaTheme="minorHAnsi"/>
      <w:lang w:eastAsia="en-US"/>
    </w:rPr>
  </w:style>
  <w:style w:type="paragraph" w:customStyle="1" w:styleId="EDABDD50E5824E8BA8F764E0CEBF223F">
    <w:name w:val="EDABDD50E5824E8BA8F764E0CEBF223F"/>
    <w:rsid w:val="00A95ED4"/>
    <w:rPr>
      <w:rFonts w:eastAsiaTheme="minorHAnsi"/>
      <w:lang w:eastAsia="en-US"/>
    </w:rPr>
  </w:style>
  <w:style w:type="paragraph" w:customStyle="1" w:styleId="DBECCBD2FF52465E917012A49B80EF881">
    <w:name w:val="DBECCBD2FF52465E917012A49B80EF881"/>
    <w:rsid w:val="00A95ED4"/>
    <w:rPr>
      <w:rFonts w:eastAsiaTheme="minorHAnsi"/>
      <w:lang w:eastAsia="en-US"/>
    </w:rPr>
  </w:style>
  <w:style w:type="paragraph" w:customStyle="1" w:styleId="E5467120B6C6481F807387A89FECD9971">
    <w:name w:val="E5467120B6C6481F807387A89FECD9971"/>
    <w:rsid w:val="00A95ED4"/>
    <w:rPr>
      <w:rFonts w:eastAsiaTheme="minorHAnsi"/>
      <w:lang w:eastAsia="en-US"/>
    </w:rPr>
  </w:style>
  <w:style w:type="paragraph" w:customStyle="1" w:styleId="EDABDD50E5824E8BA8F764E0CEBF223F1">
    <w:name w:val="EDABDD50E5824E8BA8F764E0CEBF223F1"/>
    <w:rsid w:val="00A95ED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2022-03-02T22:30:00Z</dcterms:created>
  <dcterms:modified xsi:type="dcterms:W3CDTF">2022-03-02T23:39:00Z</dcterms:modified>
</cp:coreProperties>
</file>