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240" w:before="240" w:lineRule="auto"/>
        <w:rPr/>
      </w:pPr>
      <w:bookmarkStart w:colFirst="0" w:colLast="0" w:name="_sb3lr8xkmno8" w:id="0"/>
      <w:bookmarkEnd w:id="0"/>
      <w:r w:rsidDel="00000000" w:rsidR="00000000" w:rsidRPr="00000000">
        <w:rPr>
          <w:rtl w:val="0"/>
        </w:rPr>
        <w:t xml:space="preserve">Adrenal Support Foods + Organic Brands</w:t>
      </w:r>
    </w:p>
    <w:p w:rsidR="00000000" w:rsidDel="00000000" w:rsidP="00000000" w:rsidRDefault="00000000" w:rsidRPr="00000000" w14:paraId="00000003">
      <w:pPr>
        <w:spacing w:after="240" w:before="240" w:lineRule="auto"/>
        <w:rPr/>
      </w:pPr>
      <w:r w:rsidDel="00000000" w:rsidR="00000000" w:rsidRPr="00000000">
        <w:rPr>
          <w:rtl w:val="0"/>
        </w:rPr>
        <w:t xml:space="preserve">highly detailed guide, not only listing vegan foods that support adrenal function, but also highlighting reputable brands and certifications—such as USDA Organic, Non-GMO Project Verified, and Fair Trade—to help ensure the quality, sustainability, and ethical sourcing of the foods. Keep in mind that brand availability may vary by region, and it’s always best to verify the latest certifications directly from the brand’s packaging or website.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50e5rz0l7rf" w:id="1"/>
      <w:bookmarkEnd w:id="1"/>
      <w:r w:rsidDel="00000000" w:rsidR="00000000" w:rsidRPr="00000000">
        <w:rPr>
          <w:b w:val="1"/>
          <w:color w:val="000000"/>
          <w:sz w:val="26"/>
          <w:szCs w:val="26"/>
          <w:rtl w:val="0"/>
        </w:rPr>
        <w:t xml:space="preserve">Key Nutrient Considerations for Adrenal Health</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Core Principles:</w:t>
      </w:r>
    </w:p>
    <w:p w:rsidR="00000000" w:rsidDel="00000000" w:rsidP="00000000" w:rsidRDefault="00000000" w:rsidRPr="00000000" w14:paraId="00000007">
      <w:pPr>
        <w:numPr>
          <w:ilvl w:val="0"/>
          <w:numId w:val="18"/>
        </w:numPr>
        <w:spacing w:after="0" w:afterAutospacing="0" w:before="240" w:lineRule="auto"/>
        <w:ind w:left="720" w:hanging="360"/>
      </w:pPr>
      <w:r w:rsidDel="00000000" w:rsidR="00000000" w:rsidRPr="00000000">
        <w:rPr>
          <w:b w:val="1"/>
          <w:rtl w:val="0"/>
        </w:rPr>
        <w:t xml:space="preserve">Stabilize Blood Sugar:</w:t>
      </w:r>
      <w:r w:rsidDel="00000000" w:rsidR="00000000" w:rsidRPr="00000000">
        <w:rPr>
          <w:rtl w:val="0"/>
        </w:rPr>
        <w:t xml:space="preserve"> Consuming foods rich in complex carbohydrates, protein, and fiber helps prevent blood sugar spikes and crashes that stress the adrenal glands.</w:t>
      </w:r>
    </w:p>
    <w:p w:rsidR="00000000" w:rsidDel="00000000" w:rsidP="00000000" w:rsidRDefault="00000000" w:rsidRPr="00000000" w14:paraId="00000008">
      <w:pPr>
        <w:numPr>
          <w:ilvl w:val="0"/>
          <w:numId w:val="18"/>
        </w:numPr>
        <w:spacing w:after="0" w:afterAutospacing="0" w:before="0" w:beforeAutospacing="0" w:lineRule="auto"/>
        <w:ind w:left="720" w:hanging="360"/>
      </w:pPr>
      <w:r w:rsidDel="00000000" w:rsidR="00000000" w:rsidRPr="00000000">
        <w:rPr>
          <w:b w:val="1"/>
          <w:rtl w:val="0"/>
        </w:rPr>
        <w:t xml:space="preserve">Reduce Inflammation and Oxidative Stress:</w:t>
      </w:r>
      <w:r w:rsidDel="00000000" w:rsidR="00000000" w:rsidRPr="00000000">
        <w:rPr>
          <w:rtl w:val="0"/>
        </w:rPr>
        <w:t xml:space="preserve"> Foods high in antioxidants, healthy fats, and anti-inflammatory compounds protect adrenal tissue from damage.</w:t>
      </w:r>
    </w:p>
    <w:p w:rsidR="00000000" w:rsidDel="00000000" w:rsidP="00000000" w:rsidRDefault="00000000" w:rsidRPr="00000000" w14:paraId="00000009">
      <w:pPr>
        <w:numPr>
          <w:ilvl w:val="0"/>
          <w:numId w:val="18"/>
        </w:numPr>
        <w:spacing w:after="0" w:afterAutospacing="0" w:before="0" w:beforeAutospacing="0" w:lineRule="auto"/>
        <w:ind w:left="720" w:hanging="360"/>
      </w:pPr>
      <w:r w:rsidDel="00000000" w:rsidR="00000000" w:rsidRPr="00000000">
        <w:rPr>
          <w:b w:val="1"/>
          <w:rtl w:val="0"/>
        </w:rPr>
        <w:t xml:space="preserve">Support Hormone Production and Energy Metabolism:</w:t>
      </w:r>
      <w:r w:rsidDel="00000000" w:rsidR="00000000" w:rsidRPr="00000000">
        <w:rPr>
          <w:rtl w:val="0"/>
        </w:rPr>
        <w:t xml:space="preserve"> Nutrients like B vitamins, vitamin C, magnesium, and iodine are crucial for optimal adrenal hormone synthesis and stress response modulation.</w:t>
      </w:r>
    </w:p>
    <w:p w:rsidR="00000000" w:rsidDel="00000000" w:rsidP="00000000" w:rsidRDefault="00000000" w:rsidRPr="00000000" w14:paraId="0000000A">
      <w:pPr>
        <w:numPr>
          <w:ilvl w:val="0"/>
          <w:numId w:val="18"/>
        </w:numPr>
        <w:spacing w:after="240" w:before="0" w:beforeAutospacing="0" w:lineRule="auto"/>
        <w:ind w:left="720" w:hanging="360"/>
      </w:pPr>
      <w:r w:rsidDel="00000000" w:rsidR="00000000" w:rsidRPr="00000000">
        <w:rPr>
          <w:b w:val="1"/>
          <w:rtl w:val="0"/>
        </w:rPr>
        <w:t xml:space="preserve">Promote Overall Hormonal Balance:</w:t>
      </w:r>
      <w:r w:rsidDel="00000000" w:rsidR="00000000" w:rsidRPr="00000000">
        <w:rPr>
          <w:rtl w:val="0"/>
        </w:rPr>
        <w:t xml:space="preserve"> A healthy gut microbiome and proper thyroid function indirectly support the adrenals.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m7k7bgbzt6af" w:id="2"/>
      <w:bookmarkEnd w:id="2"/>
      <w:r w:rsidDel="00000000" w:rsidR="00000000" w:rsidRPr="00000000">
        <w:rPr>
          <w:b w:val="1"/>
          <w:color w:val="000000"/>
          <w:sz w:val="26"/>
          <w:szCs w:val="26"/>
          <w:rtl w:val="0"/>
        </w:rPr>
        <w:t xml:space="preserve">Food Categories, Nutrients, and Suggested Brands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no3v9f60rw9w" w:id="3"/>
      <w:bookmarkEnd w:id="3"/>
      <w:r w:rsidDel="00000000" w:rsidR="00000000" w:rsidRPr="00000000">
        <w:rPr>
          <w:b w:val="1"/>
          <w:color w:val="000000"/>
          <w:sz w:val="22"/>
          <w:szCs w:val="22"/>
          <w:rtl w:val="0"/>
        </w:rPr>
        <w:t xml:space="preserve">1. Leafy Greens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Spinach, kale, collard greens, Swiss chard.</w:t>
        <w:br w:type="textWrapping"/>
      </w:r>
      <w:r w:rsidDel="00000000" w:rsidR="00000000" w:rsidRPr="00000000">
        <w:rPr>
          <w:b w:val="1"/>
          <w:rtl w:val="0"/>
        </w:rPr>
        <w:t xml:space="preserve">Nutrients &amp; Benefits: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Magnesium and B vitamins support energy production and reduce cortisol dysregulation.</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Antioxidants protect the adrenal glands from stress-induced oxidative damage.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12">
      <w:pPr>
        <w:numPr>
          <w:ilvl w:val="0"/>
          <w:numId w:val="16"/>
        </w:numPr>
        <w:spacing w:after="0" w:afterAutospacing="0" w:before="240" w:lineRule="auto"/>
        <w:ind w:left="720" w:hanging="360"/>
      </w:pPr>
      <w:r w:rsidDel="00000000" w:rsidR="00000000" w:rsidRPr="00000000">
        <w:rPr>
          <w:b w:val="1"/>
          <w:rtl w:val="0"/>
        </w:rPr>
        <w:t xml:space="preserve">Earthbound Farm Organic</w:t>
      </w:r>
      <w:r w:rsidDel="00000000" w:rsidR="00000000" w:rsidRPr="00000000">
        <w:rPr>
          <w:rtl w:val="0"/>
        </w:rPr>
        <w:t xml:space="preserve"> (USDA Organic, many products Non-GMO Project Verified): Pre-washed spinach, kale, and chard.</w:t>
      </w:r>
    </w:p>
    <w:p w:rsidR="00000000" w:rsidDel="00000000" w:rsidP="00000000" w:rsidRDefault="00000000" w:rsidRPr="00000000" w14:paraId="00000013">
      <w:pPr>
        <w:numPr>
          <w:ilvl w:val="0"/>
          <w:numId w:val="16"/>
        </w:numPr>
        <w:spacing w:after="0" w:afterAutospacing="0" w:before="0" w:beforeAutospacing="0" w:lineRule="auto"/>
        <w:ind w:left="720" w:hanging="360"/>
      </w:pPr>
      <w:r w:rsidDel="00000000" w:rsidR="00000000" w:rsidRPr="00000000">
        <w:rPr>
          <w:b w:val="1"/>
          <w:rtl w:val="0"/>
        </w:rPr>
        <w:t xml:space="preserve">Taylor Farms Organic Greens</w:t>
      </w:r>
      <w:r w:rsidDel="00000000" w:rsidR="00000000" w:rsidRPr="00000000">
        <w:rPr>
          <w:rtl w:val="0"/>
        </w:rPr>
        <w:t xml:space="preserve"> (USDA Organic): A wide selection of baby kale, spinach, and mixed greens.</w:t>
      </w:r>
    </w:p>
    <w:p w:rsidR="00000000" w:rsidDel="00000000" w:rsidP="00000000" w:rsidRDefault="00000000" w:rsidRPr="00000000" w14:paraId="00000014">
      <w:pPr>
        <w:numPr>
          <w:ilvl w:val="0"/>
          <w:numId w:val="16"/>
        </w:numPr>
        <w:spacing w:after="240" w:before="0" w:beforeAutospacing="0" w:lineRule="auto"/>
        <w:ind w:left="720" w:hanging="360"/>
      </w:pPr>
      <w:r w:rsidDel="00000000" w:rsidR="00000000" w:rsidRPr="00000000">
        <w:rPr>
          <w:b w:val="1"/>
          <w:rtl w:val="0"/>
        </w:rPr>
        <w:t xml:space="preserve">Local CSA or Farmers’ Markets:</w:t>
      </w:r>
      <w:r w:rsidDel="00000000" w:rsidR="00000000" w:rsidRPr="00000000">
        <w:rPr>
          <w:rtl w:val="0"/>
        </w:rPr>
        <w:t xml:space="preserve"> Seek out farms that are USDA Certified Organic for fresh, nutrient-rich leafy greens.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rgiuu61t2017" w:id="4"/>
      <w:bookmarkEnd w:id="4"/>
      <w:r w:rsidDel="00000000" w:rsidR="00000000" w:rsidRPr="00000000">
        <w:rPr>
          <w:b w:val="1"/>
          <w:color w:val="000000"/>
          <w:sz w:val="22"/>
          <w:szCs w:val="22"/>
          <w:rtl w:val="0"/>
        </w:rPr>
        <w:t xml:space="preserve">2. Whole Grains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Quinoa, brown rice, millet, oats, buckwheat, amaranth.</w:t>
        <w:br w:type="textWrapping"/>
      </w:r>
      <w:r w:rsidDel="00000000" w:rsidR="00000000" w:rsidRPr="00000000">
        <w:rPr>
          <w:b w:val="1"/>
          <w:rtl w:val="0"/>
        </w:rPr>
        <w:t xml:space="preserve">Nutrients &amp; Benefits:</w:t>
      </w:r>
    </w:p>
    <w:p w:rsidR="00000000" w:rsidDel="00000000" w:rsidP="00000000" w:rsidRDefault="00000000" w:rsidRPr="00000000" w14:paraId="00000017">
      <w:pPr>
        <w:numPr>
          <w:ilvl w:val="0"/>
          <w:numId w:val="14"/>
        </w:numPr>
        <w:spacing w:after="0" w:afterAutospacing="0" w:before="240" w:lineRule="auto"/>
        <w:ind w:left="720" w:hanging="360"/>
      </w:pPr>
      <w:r w:rsidDel="00000000" w:rsidR="00000000" w:rsidRPr="00000000">
        <w:rPr>
          <w:rtl w:val="0"/>
        </w:rPr>
        <w:t xml:space="preserve">Complex carbohydrates and fiber stabilize blood glucose.</w:t>
      </w:r>
    </w:p>
    <w:p w:rsidR="00000000" w:rsidDel="00000000" w:rsidP="00000000" w:rsidRDefault="00000000" w:rsidRPr="00000000" w14:paraId="00000018">
      <w:pPr>
        <w:numPr>
          <w:ilvl w:val="0"/>
          <w:numId w:val="14"/>
        </w:numPr>
        <w:spacing w:after="240" w:before="0" w:beforeAutospacing="0" w:lineRule="auto"/>
        <w:ind w:left="720" w:hanging="360"/>
      </w:pPr>
      <w:r w:rsidDel="00000000" w:rsidR="00000000" w:rsidRPr="00000000">
        <w:rPr>
          <w:rtl w:val="0"/>
        </w:rPr>
        <w:t xml:space="preserve">B vitamins support adrenal hormone production.</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Lundberg Family Farms</w:t>
      </w:r>
      <w:r w:rsidDel="00000000" w:rsidR="00000000" w:rsidRPr="00000000">
        <w:rPr>
          <w:rtl w:val="0"/>
        </w:rPr>
        <w:t xml:space="preserve"> (USDA Organic, Non-GMO Project Verified): Offers organic quinoa, brown rice, and wild rice blends.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Bob’s Red Mill</w:t>
      </w:r>
      <w:r w:rsidDel="00000000" w:rsidR="00000000" w:rsidRPr="00000000">
        <w:rPr>
          <w:rtl w:val="0"/>
        </w:rPr>
        <w:t xml:space="preserve"> (Many products USDA Organic and Non-GMO Project Verified): A wide range of whole grains and flours.</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Arrowhead Mills</w:t>
      </w:r>
      <w:r w:rsidDel="00000000" w:rsidR="00000000" w:rsidRPr="00000000">
        <w:rPr>
          <w:rtl w:val="0"/>
        </w:rPr>
        <w:t xml:space="preserve"> (USDA Organic, Non-GMO Project Verified): Various whole grain products.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c46cwrlj8h3m" w:id="5"/>
      <w:bookmarkEnd w:id="5"/>
      <w:r w:rsidDel="00000000" w:rsidR="00000000" w:rsidRPr="00000000">
        <w:rPr>
          <w:b w:val="1"/>
          <w:color w:val="000000"/>
          <w:sz w:val="22"/>
          <w:szCs w:val="22"/>
          <w:rtl w:val="0"/>
        </w:rPr>
        <w:t xml:space="preserve">3. Nuts and Seeds</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Almonds, walnuts, flaxseeds, chia seeds, pumpkin seeds, hemp seeds.</w:t>
        <w:br w:type="textWrapping"/>
      </w:r>
      <w:r w:rsidDel="00000000" w:rsidR="00000000" w:rsidRPr="00000000">
        <w:rPr>
          <w:b w:val="1"/>
          <w:rtl w:val="0"/>
        </w:rPr>
        <w:t xml:space="preserve">Nutrients &amp; Benefits:</w:t>
      </w:r>
    </w:p>
    <w:p w:rsidR="00000000" w:rsidDel="00000000" w:rsidP="00000000" w:rsidRDefault="00000000" w:rsidRPr="00000000" w14:paraId="0000001F">
      <w:pPr>
        <w:numPr>
          <w:ilvl w:val="0"/>
          <w:numId w:val="19"/>
        </w:numPr>
        <w:spacing w:after="0" w:afterAutospacing="0" w:before="240" w:lineRule="auto"/>
        <w:ind w:left="720" w:hanging="360"/>
      </w:pPr>
      <w:r w:rsidDel="00000000" w:rsidR="00000000" w:rsidRPr="00000000">
        <w:rPr>
          <w:rtl w:val="0"/>
        </w:rPr>
        <w:t xml:space="preserve">Provide essential fatty acids, magnesium, and antioxidants.</w:t>
      </w:r>
    </w:p>
    <w:p w:rsidR="00000000" w:rsidDel="00000000" w:rsidP="00000000" w:rsidRDefault="00000000" w:rsidRPr="00000000" w14:paraId="00000020">
      <w:pPr>
        <w:numPr>
          <w:ilvl w:val="0"/>
          <w:numId w:val="19"/>
        </w:numPr>
        <w:spacing w:after="240" w:before="0" w:beforeAutospacing="0" w:lineRule="auto"/>
        <w:ind w:left="720" w:hanging="360"/>
      </w:pPr>
      <w:r w:rsidDel="00000000" w:rsidR="00000000" w:rsidRPr="00000000">
        <w:rPr>
          <w:rtl w:val="0"/>
        </w:rPr>
        <w:t xml:space="preserve">Support cortisol regulation and healthy hormone synthesis.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22">
      <w:pPr>
        <w:numPr>
          <w:ilvl w:val="0"/>
          <w:numId w:val="10"/>
        </w:numPr>
        <w:spacing w:after="0" w:afterAutospacing="0" w:before="240" w:lineRule="auto"/>
        <w:ind w:left="720" w:hanging="360"/>
      </w:pPr>
      <w:r w:rsidDel="00000000" w:rsidR="00000000" w:rsidRPr="00000000">
        <w:rPr>
          <w:b w:val="1"/>
          <w:rtl w:val="0"/>
        </w:rPr>
        <w:t xml:space="preserve">Nutiva</w:t>
      </w:r>
      <w:r w:rsidDel="00000000" w:rsidR="00000000" w:rsidRPr="00000000">
        <w:rPr>
          <w:rtl w:val="0"/>
        </w:rPr>
        <w:t xml:space="preserve"> (USDA Organic, Non-GMO Project Verified): Hemp seeds, chia seeds, and coconut products.</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Terrasoul Superfoods</w:t>
      </w:r>
      <w:r w:rsidDel="00000000" w:rsidR="00000000" w:rsidRPr="00000000">
        <w:rPr>
          <w:rtl w:val="0"/>
        </w:rPr>
        <w:t xml:space="preserve"> (USDA Organic, Non-GMO Project Verified): Pumpkin seeds, flaxseeds, and other seed varieties.</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rPr>
          <w:b w:val="1"/>
          <w:rtl w:val="0"/>
        </w:rPr>
        <w:t xml:space="preserve">Navitas Organics</w:t>
      </w:r>
      <w:r w:rsidDel="00000000" w:rsidR="00000000" w:rsidRPr="00000000">
        <w:rPr>
          <w:rtl w:val="0"/>
        </w:rPr>
        <w:t xml:space="preserve"> (USDA Organic, Non-GMO Project Verified, some Fair Trade): Chia seeds, hemp seeds, and superfood blends.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81w4mibvp8v7" w:id="6"/>
      <w:bookmarkEnd w:id="6"/>
      <w:r w:rsidDel="00000000" w:rsidR="00000000" w:rsidRPr="00000000">
        <w:rPr>
          <w:b w:val="1"/>
          <w:color w:val="000000"/>
          <w:sz w:val="22"/>
          <w:szCs w:val="22"/>
          <w:rtl w:val="0"/>
        </w:rPr>
        <w:t xml:space="preserve">4. Legumes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Lentils, chickpeas, black beans, kidney beans.</w:t>
        <w:br w:type="textWrapping"/>
      </w:r>
      <w:r w:rsidDel="00000000" w:rsidR="00000000" w:rsidRPr="00000000">
        <w:rPr>
          <w:b w:val="1"/>
          <w:rtl w:val="0"/>
        </w:rPr>
        <w:t xml:space="preserve">Nutrients &amp; Benefits:</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rtl w:val="0"/>
        </w:rPr>
        <w:t xml:space="preserve">High in protein and fiber, helping regulate blood sugar.</w:t>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rtl w:val="0"/>
        </w:rPr>
        <w:t xml:space="preserve">B vitamins (especially B5) aid adrenal hormone production.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2A">
      <w:pPr>
        <w:numPr>
          <w:ilvl w:val="0"/>
          <w:numId w:val="24"/>
        </w:numPr>
        <w:spacing w:after="0" w:afterAutospacing="0" w:before="240" w:lineRule="auto"/>
        <w:ind w:left="720" w:hanging="360"/>
      </w:pPr>
      <w:r w:rsidDel="00000000" w:rsidR="00000000" w:rsidRPr="00000000">
        <w:rPr>
          <w:b w:val="1"/>
          <w:rtl w:val="0"/>
        </w:rPr>
        <w:t xml:space="preserve">Eden Foods</w:t>
      </w:r>
      <w:r w:rsidDel="00000000" w:rsidR="00000000" w:rsidRPr="00000000">
        <w:rPr>
          <w:rtl w:val="0"/>
        </w:rPr>
        <w:t xml:space="preserve"> (USDA Organic, many products Non-GMO): Offers a variety of canned beans that are BPA-free and organically grown.</w:t>
      </w:r>
    </w:p>
    <w:p w:rsidR="00000000" w:rsidDel="00000000" w:rsidP="00000000" w:rsidRDefault="00000000" w:rsidRPr="00000000" w14:paraId="0000002B">
      <w:pPr>
        <w:numPr>
          <w:ilvl w:val="0"/>
          <w:numId w:val="24"/>
        </w:numPr>
        <w:spacing w:after="0" w:afterAutospacing="0" w:before="0" w:beforeAutospacing="0" w:lineRule="auto"/>
        <w:ind w:left="720" w:hanging="360"/>
      </w:pPr>
      <w:r w:rsidDel="00000000" w:rsidR="00000000" w:rsidRPr="00000000">
        <w:rPr>
          <w:b w:val="1"/>
          <w:rtl w:val="0"/>
        </w:rPr>
        <w:t xml:space="preserve">Farmer Direct Co-op</w:t>
      </w:r>
      <w:r w:rsidDel="00000000" w:rsidR="00000000" w:rsidRPr="00000000">
        <w:rPr>
          <w:rtl w:val="0"/>
        </w:rPr>
        <w:t xml:space="preserve"> (USDA Organic, Fair Trade): Sells legumes sourced through Fair Trade practices.</w:t>
      </w:r>
    </w:p>
    <w:p w:rsidR="00000000" w:rsidDel="00000000" w:rsidP="00000000" w:rsidRDefault="00000000" w:rsidRPr="00000000" w14:paraId="0000002C">
      <w:pPr>
        <w:numPr>
          <w:ilvl w:val="0"/>
          <w:numId w:val="24"/>
        </w:numPr>
        <w:spacing w:after="240" w:before="0" w:beforeAutospacing="0" w:lineRule="auto"/>
        <w:ind w:left="720" w:hanging="360"/>
      </w:pPr>
      <w:r w:rsidDel="00000000" w:rsidR="00000000" w:rsidRPr="00000000">
        <w:rPr>
          <w:b w:val="1"/>
          <w:rtl w:val="0"/>
        </w:rPr>
        <w:t xml:space="preserve">Pacific Foods</w:t>
      </w:r>
      <w:r w:rsidDel="00000000" w:rsidR="00000000" w:rsidRPr="00000000">
        <w:rPr>
          <w:rtl w:val="0"/>
        </w:rPr>
        <w:t xml:space="preserve"> (USDA Organic, Non-GMO Project Verified): Organic lentils and bean-based soups.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1q20cryobb14" w:id="7"/>
      <w:bookmarkEnd w:id="7"/>
      <w:r w:rsidDel="00000000" w:rsidR="00000000" w:rsidRPr="00000000">
        <w:rPr>
          <w:b w:val="1"/>
          <w:color w:val="000000"/>
          <w:sz w:val="22"/>
          <w:szCs w:val="22"/>
          <w:rtl w:val="0"/>
        </w:rPr>
        <w:t xml:space="preserve">5. Sea Vegetables</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Nori, wakame, dulse, kelp.</w:t>
        <w:br w:type="textWrapping"/>
      </w:r>
      <w:r w:rsidDel="00000000" w:rsidR="00000000" w:rsidRPr="00000000">
        <w:rPr>
          <w:b w:val="1"/>
          <w:rtl w:val="0"/>
        </w:rPr>
        <w:t xml:space="preserve">Nutrients &amp; Benefits:</w:t>
      </w:r>
    </w:p>
    <w:p w:rsidR="00000000" w:rsidDel="00000000" w:rsidP="00000000" w:rsidRDefault="00000000" w:rsidRPr="00000000" w14:paraId="0000002F">
      <w:pPr>
        <w:numPr>
          <w:ilvl w:val="0"/>
          <w:numId w:val="22"/>
        </w:numPr>
        <w:spacing w:after="0" w:afterAutospacing="0" w:before="240" w:lineRule="auto"/>
        <w:ind w:left="720" w:hanging="360"/>
      </w:pPr>
      <w:r w:rsidDel="00000000" w:rsidR="00000000" w:rsidRPr="00000000">
        <w:rPr>
          <w:rtl w:val="0"/>
        </w:rPr>
        <w:t xml:space="preserve">Rich in iodine for thyroid support, indirectly aiding adrenal balance.</w:t>
      </w:r>
    </w:p>
    <w:p w:rsidR="00000000" w:rsidDel="00000000" w:rsidP="00000000" w:rsidRDefault="00000000" w:rsidRPr="00000000" w14:paraId="00000030">
      <w:pPr>
        <w:numPr>
          <w:ilvl w:val="0"/>
          <w:numId w:val="22"/>
        </w:numPr>
        <w:spacing w:after="240" w:before="0" w:beforeAutospacing="0" w:lineRule="auto"/>
        <w:ind w:left="720" w:hanging="360"/>
      </w:pPr>
      <w:r w:rsidDel="00000000" w:rsidR="00000000" w:rsidRPr="00000000">
        <w:rPr>
          <w:rtl w:val="0"/>
        </w:rPr>
        <w:t xml:space="preserve">Provide iron, magnesium, and other minerals crucial for energy and stress resilience.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32">
      <w:pPr>
        <w:numPr>
          <w:ilvl w:val="0"/>
          <w:numId w:val="15"/>
        </w:numPr>
        <w:spacing w:after="0" w:afterAutospacing="0" w:before="240" w:lineRule="auto"/>
        <w:ind w:left="720" w:hanging="360"/>
      </w:pPr>
      <w:r w:rsidDel="00000000" w:rsidR="00000000" w:rsidRPr="00000000">
        <w:rPr>
          <w:b w:val="1"/>
          <w:rtl w:val="0"/>
        </w:rPr>
        <w:t xml:space="preserve">Maine Coast Sea Vegetables</w:t>
      </w:r>
      <w:r w:rsidDel="00000000" w:rsidR="00000000" w:rsidRPr="00000000">
        <w:rPr>
          <w:rtl w:val="0"/>
        </w:rPr>
        <w:t xml:space="preserve"> (USDA Organic where applicable, Non-GMO): Offers sustainably-harvested kelp, dulse, and nori.</w:t>
      </w:r>
    </w:p>
    <w:p w:rsidR="00000000" w:rsidDel="00000000" w:rsidP="00000000" w:rsidRDefault="00000000" w:rsidRPr="00000000" w14:paraId="00000033">
      <w:pPr>
        <w:numPr>
          <w:ilvl w:val="0"/>
          <w:numId w:val="15"/>
        </w:numPr>
        <w:spacing w:after="240" w:before="0" w:beforeAutospacing="0" w:lineRule="auto"/>
        <w:ind w:left="720" w:hanging="360"/>
      </w:pPr>
      <w:r w:rsidDel="00000000" w:rsidR="00000000" w:rsidRPr="00000000">
        <w:rPr>
          <w:b w:val="1"/>
          <w:rtl w:val="0"/>
        </w:rPr>
        <w:t xml:space="preserve">Emerald Cove</w:t>
      </w:r>
      <w:r w:rsidDel="00000000" w:rsidR="00000000" w:rsidRPr="00000000">
        <w:rPr>
          <w:rtl w:val="0"/>
        </w:rPr>
        <w:t xml:space="preserve"> (Many products Organic Certified): Wide selection of seaweeds sourced from clean waters.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47vq2jkpe6dy" w:id="8"/>
      <w:bookmarkEnd w:id="8"/>
      <w:r w:rsidDel="00000000" w:rsidR="00000000" w:rsidRPr="00000000">
        <w:rPr>
          <w:b w:val="1"/>
          <w:color w:val="000000"/>
          <w:sz w:val="22"/>
          <w:szCs w:val="22"/>
          <w:rtl w:val="0"/>
        </w:rPr>
        <w:t xml:space="preserve">6. Vitamin C-Rich Foods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Bell peppers, strawberries, kiwi, broccoli, Brussels sprouts.</w:t>
        <w:br w:type="textWrapping"/>
      </w:r>
      <w:r w:rsidDel="00000000" w:rsidR="00000000" w:rsidRPr="00000000">
        <w:rPr>
          <w:b w:val="1"/>
          <w:rtl w:val="0"/>
        </w:rPr>
        <w:t xml:space="preserve">Nutrients &amp; Benefits:</w:t>
      </w:r>
    </w:p>
    <w:p w:rsidR="00000000" w:rsidDel="00000000" w:rsidP="00000000" w:rsidRDefault="00000000" w:rsidRPr="00000000" w14:paraId="00000036">
      <w:pPr>
        <w:numPr>
          <w:ilvl w:val="0"/>
          <w:numId w:val="26"/>
        </w:numPr>
        <w:spacing w:after="0" w:afterAutospacing="0" w:before="240" w:lineRule="auto"/>
        <w:ind w:left="720" w:hanging="360"/>
      </w:pPr>
      <w:r w:rsidDel="00000000" w:rsidR="00000000" w:rsidRPr="00000000">
        <w:rPr>
          <w:rtl w:val="0"/>
        </w:rPr>
        <w:t xml:space="preserve">Vitamin C is essential for cortisol synthesis.</w:t>
      </w:r>
    </w:p>
    <w:p w:rsidR="00000000" w:rsidDel="00000000" w:rsidP="00000000" w:rsidRDefault="00000000" w:rsidRPr="00000000" w14:paraId="00000037">
      <w:pPr>
        <w:numPr>
          <w:ilvl w:val="0"/>
          <w:numId w:val="26"/>
        </w:numPr>
        <w:spacing w:after="240" w:before="0" w:beforeAutospacing="0" w:lineRule="auto"/>
        <w:ind w:left="720" w:hanging="360"/>
      </w:pPr>
      <w:r w:rsidDel="00000000" w:rsidR="00000000" w:rsidRPr="00000000">
        <w:rPr>
          <w:rtl w:val="0"/>
        </w:rPr>
        <w:t xml:space="preserve">Supports immune function and reduces oxidative stress on the adrenals.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b w:val="1"/>
          <w:rtl w:val="0"/>
        </w:rPr>
        <w:t xml:space="preserve">Driscoll’s Organic Berries</w:t>
      </w:r>
      <w:r w:rsidDel="00000000" w:rsidR="00000000" w:rsidRPr="00000000">
        <w:rPr>
          <w:rtl w:val="0"/>
        </w:rPr>
        <w:t xml:space="preserve"> (USDA Organic): Look for their organic strawberry and blueberry offerings.</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b w:val="1"/>
          <w:rtl w:val="0"/>
        </w:rPr>
        <w:t xml:space="preserve">Cal-Organic Farms</w:t>
      </w:r>
      <w:r w:rsidDel="00000000" w:rsidR="00000000" w:rsidRPr="00000000">
        <w:rPr>
          <w:rtl w:val="0"/>
        </w:rPr>
        <w:t xml:space="preserve"> (USDA Organic): Offers organic bell peppers, broccoli, and other produce.</w:t>
      </w:r>
    </w:p>
    <w:p w:rsidR="00000000" w:rsidDel="00000000" w:rsidP="00000000" w:rsidRDefault="00000000" w:rsidRPr="00000000" w14:paraId="0000003B">
      <w:pPr>
        <w:numPr>
          <w:ilvl w:val="0"/>
          <w:numId w:val="8"/>
        </w:numPr>
        <w:spacing w:after="240" w:before="0" w:beforeAutospacing="0" w:lineRule="auto"/>
        <w:ind w:left="720" w:hanging="360"/>
      </w:pPr>
      <w:r w:rsidDel="00000000" w:rsidR="00000000" w:rsidRPr="00000000">
        <w:rPr>
          <w:rtl w:val="0"/>
        </w:rPr>
        <w:t xml:space="preserve">Shop local organic farmers’ markets for fresh, seasonal vitamin C-rich produce.</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6gvlsmhcblmq" w:id="9"/>
      <w:bookmarkEnd w:id="9"/>
      <w:r w:rsidDel="00000000" w:rsidR="00000000" w:rsidRPr="00000000">
        <w:rPr>
          <w:b w:val="1"/>
          <w:color w:val="000000"/>
          <w:sz w:val="22"/>
          <w:szCs w:val="22"/>
          <w:rtl w:val="0"/>
        </w:rPr>
        <w:t xml:space="preserve">7. Avocados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Nutrients &amp; Benefits:</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rtl w:val="0"/>
        </w:rPr>
        <w:t xml:space="preserve">Rich in B vitamins, healthy fats, and potassium.</w:t>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rtl w:val="0"/>
        </w:rPr>
        <w:t xml:space="preserve">Support blood pressure regulation, reducing adrenal load.</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41">
      <w:pPr>
        <w:numPr>
          <w:ilvl w:val="0"/>
          <w:numId w:val="21"/>
        </w:numPr>
        <w:spacing w:after="0" w:afterAutospacing="0" w:before="240" w:lineRule="auto"/>
        <w:ind w:left="720" w:hanging="360"/>
      </w:pPr>
      <w:r w:rsidDel="00000000" w:rsidR="00000000" w:rsidRPr="00000000">
        <w:rPr>
          <w:b w:val="1"/>
          <w:rtl w:val="0"/>
        </w:rPr>
        <w:t xml:space="preserve">Equal Exchange</w:t>
      </w:r>
      <w:r w:rsidDel="00000000" w:rsidR="00000000" w:rsidRPr="00000000">
        <w:rPr>
          <w:rtl w:val="0"/>
        </w:rPr>
        <w:t xml:space="preserve"> (USDA Organic, Fair Trade): Works with small farmer cooperatives offering ethically sourced avocados (availability varies by region).</w:t>
      </w:r>
    </w:p>
    <w:p w:rsidR="00000000" w:rsidDel="00000000" w:rsidP="00000000" w:rsidRDefault="00000000" w:rsidRPr="00000000" w14:paraId="00000042">
      <w:pPr>
        <w:numPr>
          <w:ilvl w:val="0"/>
          <w:numId w:val="21"/>
        </w:numPr>
        <w:spacing w:after="240" w:before="0" w:beforeAutospacing="0" w:lineRule="auto"/>
        <w:ind w:left="720" w:hanging="360"/>
      </w:pPr>
      <w:r w:rsidDel="00000000" w:rsidR="00000000" w:rsidRPr="00000000">
        <w:rPr>
          <w:b w:val="1"/>
          <w:rtl w:val="0"/>
        </w:rPr>
        <w:t xml:space="preserve">Nature’s Promise Organic (USDA Organic)</w:t>
      </w:r>
      <w:r w:rsidDel="00000000" w:rsidR="00000000" w:rsidRPr="00000000">
        <w:rPr>
          <w:rtl w:val="0"/>
        </w:rPr>
        <w:t xml:space="preserve">: A store brand at retailers like Giant and Stop &amp; Shop for organic avocados.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8xseg3ckl3ho" w:id="10"/>
      <w:bookmarkEnd w:id="10"/>
      <w:r w:rsidDel="00000000" w:rsidR="00000000" w:rsidRPr="00000000">
        <w:rPr>
          <w:b w:val="1"/>
          <w:color w:val="000000"/>
          <w:sz w:val="22"/>
          <w:szCs w:val="22"/>
          <w:rtl w:val="0"/>
        </w:rPr>
        <w:t xml:space="preserve">8. Herbal Teas and Adaptogens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Licorice root, ashwagandha, holy basil (tulsi), nettle.</w:t>
        <w:br w:type="textWrapping"/>
      </w:r>
      <w:r w:rsidDel="00000000" w:rsidR="00000000" w:rsidRPr="00000000">
        <w:rPr>
          <w:b w:val="1"/>
          <w:rtl w:val="0"/>
        </w:rPr>
        <w:t xml:space="preserve">Nutrients &amp; Benefits:</w:t>
      </w:r>
    </w:p>
    <w:p w:rsidR="00000000" w:rsidDel="00000000" w:rsidP="00000000" w:rsidRDefault="00000000" w:rsidRPr="00000000" w14:paraId="00000045">
      <w:pPr>
        <w:numPr>
          <w:ilvl w:val="0"/>
          <w:numId w:val="12"/>
        </w:numPr>
        <w:spacing w:after="0" w:afterAutospacing="0" w:before="240" w:lineRule="auto"/>
        <w:ind w:left="720" w:hanging="360"/>
      </w:pPr>
      <w:r w:rsidDel="00000000" w:rsidR="00000000" w:rsidRPr="00000000">
        <w:rPr>
          <w:rtl w:val="0"/>
        </w:rPr>
        <w:t xml:space="preserve">Adaptogenic herbs help balance cortisol levels.</w:t>
      </w:r>
    </w:p>
    <w:p w:rsidR="00000000" w:rsidDel="00000000" w:rsidP="00000000" w:rsidRDefault="00000000" w:rsidRPr="00000000" w14:paraId="00000046">
      <w:pPr>
        <w:numPr>
          <w:ilvl w:val="0"/>
          <w:numId w:val="12"/>
        </w:numPr>
        <w:spacing w:after="240" w:before="0" w:beforeAutospacing="0" w:lineRule="auto"/>
        <w:ind w:left="720" w:hanging="360"/>
      </w:pPr>
      <w:r w:rsidDel="00000000" w:rsidR="00000000" w:rsidRPr="00000000">
        <w:rPr>
          <w:rtl w:val="0"/>
        </w:rPr>
        <w:t xml:space="preserve">Minerals and antioxidants in herbal teas support overall wellness and stress response.</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48">
      <w:pPr>
        <w:numPr>
          <w:ilvl w:val="0"/>
          <w:numId w:val="13"/>
        </w:numPr>
        <w:spacing w:after="0" w:afterAutospacing="0" w:before="240" w:lineRule="auto"/>
        <w:ind w:left="720" w:hanging="360"/>
      </w:pPr>
      <w:r w:rsidDel="00000000" w:rsidR="00000000" w:rsidRPr="00000000">
        <w:rPr>
          <w:b w:val="1"/>
          <w:rtl w:val="0"/>
        </w:rPr>
        <w:t xml:space="preserve">Traditional Medicinals</w:t>
      </w:r>
      <w:r w:rsidDel="00000000" w:rsidR="00000000" w:rsidRPr="00000000">
        <w:rPr>
          <w:rtl w:val="0"/>
        </w:rPr>
        <w:t xml:space="preserve"> (USDA Organic, Non-GMO Project Verified, Fair Trade where possible): Offers licorice root, nettle, and other herbal teas.</w:t>
      </w:r>
    </w:p>
    <w:p w:rsidR="00000000" w:rsidDel="00000000" w:rsidP="00000000" w:rsidRDefault="00000000" w:rsidRPr="00000000" w14:paraId="00000049">
      <w:pPr>
        <w:numPr>
          <w:ilvl w:val="0"/>
          <w:numId w:val="13"/>
        </w:numPr>
        <w:spacing w:after="0" w:afterAutospacing="0" w:before="0" w:beforeAutospacing="0" w:lineRule="auto"/>
        <w:ind w:left="720" w:hanging="360"/>
      </w:pPr>
      <w:r w:rsidDel="00000000" w:rsidR="00000000" w:rsidRPr="00000000">
        <w:rPr>
          <w:b w:val="1"/>
          <w:rtl w:val="0"/>
        </w:rPr>
        <w:t xml:space="preserve">Numi Tea</w:t>
      </w:r>
      <w:r w:rsidDel="00000000" w:rsidR="00000000" w:rsidRPr="00000000">
        <w:rPr>
          <w:rtl w:val="0"/>
        </w:rPr>
        <w:t xml:space="preserve"> (USDA Organic, Fair Trade Certified, Non-GMO Project Verified): Offers tulsi blends and other adaptogenic herb teas.</w:t>
      </w:r>
    </w:p>
    <w:p w:rsidR="00000000" w:rsidDel="00000000" w:rsidP="00000000" w:rsidRDefault="00000000" w:rsidRPr="00000000" w14:paraId="0000004A">
      <w:pPr>
        <w:numPr>
          <w:ilvl w:val="0"/>
          <w:numId w:val="13"/>
        </w:numPr>
        <w:spacing w:after="240" w:before="0" w:beforeAutospacing="0" w:lineRule="auto"/>
        <w:ind w:left="720" w:hanging="360"/>
      </w:pPr>
      <w:r w:rsidDel="00000000" w:rsidR="00000000" w:rsidRPr="00000000">
        <w:rPr>
          <w:b w:val="1"/>
          <w:rtl w:val="0"/>
        </w:rPr>
        <w:t xml:space="preserve">Gaia Herbs</w:t>
      </w:r>
      <w:r w:rsidDel="00000000" w:rsidR="00000000" w:rsidRPr="00000000">
        <w:rPr>
          <w:rtl w:val="0"/>
        </w:rPr>
        <w:t xml:space="preserve"> (USDA Organic for many ingredients, Non-GMO): Ashwagandha, holy basil supplements, and tea blends.</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ka68j4un1yq" w:id="11"/>
      <w:bookmarkEnd w:id="11"/>
      <w:r w:rsidDel="00000000" w:rsidR="00000000" w:rsidRPr="00000000">
        <w:rPr>
          <w:b w:val="1"/>
          <w:color w:val="000000"/>
          <w:sz w:val="22"/>
          <w:szCs w:val="22"/>
          <w:rtl w:val="0"/>
        </w:rPr>
        <w:t xml:space="preserve">9. Berries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Blueberries, raspberries, strawberries, blackberries, goji berries.</w:t>
        <w:br w:type="textWrapping"/>
      </w:r>
      <w:r w:rsidDel="00000000" w:rsidR="00000000" w:rsidRPr="00000000">
        <w:rPr>
          <w:b w:val="1"/>
          <w:rtl w:val="0"/>
        </w:rPr>
        <w:t xml:space="preserve">Nutrients &amp; Benefits:</w:t>
      </w:r>
    </w:p>
    <w:p w:rsidR="00000000" w:rsidDel="00000000" w:rsidP="00000000" w:rsidRDefault="00000000" w:rsidRPr="00000000" w14:paraId="0000004D">
      <w:pPr>
        <w:numPr>
          <w:ilvl w:val="0"/>
          <w:numId w:val="6"/>
        </w:numPr>
        <w:spacing w:after="0" w:afterAutospacing="0" w:before="240" w:lineRule="auto"/>
        <w:ind w:left="720" w:hanging="360"/>
      </w:pPr>
      <w:r w:rsidDel="00000000" w:rsidR="00000000" w:rsidRPr="00000000">
        <w:rPr>
          <w:rtl w:val="0"/>
        </w:rPr>
        <w:t xml:space="preserve">High antioxidant content supports adrenal health by combating oxidative stress.</w:t>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rtl w:val="0"/>
        </w:rPr>
        <w:t xml:space="preserve">Fiber helps stabilize blood sugar levels.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50">
      <w:pPr>
        <w:numPr>
          <w:ilvl w:val="0"/>
          <w:numId w:val="11"/>
        </w:numPr>
        <w:spacing w:after="0" w:afterAutospacing="0" w:before="240" w:lineRule="auto"/>
        <w:ind w:left="720" w:hanging="360"/>
      </w:pPr>
      <w:r w:rsidDel="00000000" w:rsidR="00000000" w:rsidRPr="00000000">
        <w:rPr>
          <w:b w:val="1"/>
          <w:rtl w:val="0"/>
        </w:rPr>
        <w:t xml:space="preserve">Driscoll’s Organic</w:t>
      </w:r>
      <w:r w:rsidDel="00000000" w:rsidR="00000000" w:rsidRPr="00000000">
        <w:rPr>
          <w:rtl w:val="0"/>
        </w:rPr>
        <w:t xml:space="preserve"> (USDA Organic): Organic blueberries, strawberries, and raspberries.</w:t>
      </w:r>
    </w:p>
    <w:p w:rsidR="00000000" w:rsidDel="00000000" w:rsidP="00000000" w:rsidRDefault="00000000" w:rsidRPr="00000000" w14:paraId="00000051">
      <w:pPr>
        <w:numPr>
          <w:ilvl w:val="0"/>
          <w:numId w:val="11"/>
        </w:numPr>
        <w:spacing w:after="0" w:afterAutospacing="0" w:before="0" w:beforeAutospacing="0" w:lineRule="auto"/>
        <w:ind w:left="720" w:hanging="360"/>
      </w:pPr>
      <w:r w:rsidDel="00000000" w:rsidR="00000000" w:rsidRPr="00000000">
        <w:rPr>
          <w:b w:val="1"/>
          <w:rtl w:val="0"/>
        </w:rPr>
        <w:t xml:space="preserve">Navitas Organics</w:t>
      </w:r>
      <w:r w:rsidDel="00000000" w:rsidR="00000000" w:rsidRPr="00000000">
        <w:rPr>
          <w:rtl w:val="0"/>
        </w:rPr>
        <w:t xml:space="preserve"> (USDA Organic, Non-GMO Project Verified): Organic goji berries and other superfruits.</w:t>
      </w:r>
    </w:p>
    <w:p w:rsidR="00000000" w:rsidDel="00000000" w:rsidP="00000000" w:rsidRDefault="00000000" w:rsidRPr="00000000" w14:paraId="00000052">
      <w:pPr>
        <w:numPr>
          <w:ilvl w:val="0"/>
          <w:numId w:val="11"/>
        </w:numPr>
        <w:spacing w:after="240" w:before="0" w:beforeAutospacing="0" w:lineRule="auto"/>
        <w:ind w:left="720" w:hanging="360"/>
      </w:pPr>
      <w:r w:rsidDel="00000000" w:rsidR="00000000" w:rsidRPr="00000000">
        <w:rPr>
          <w:b w:val="1"/>
          <w:rtl w:val="0"/>
        </w:rPr>
        <w:t xml:space="preserve">Made In Nature</w:t>
      </w:r>
      <w:r w:rsidDel="00000000" w:rsidR="00000000" w:rsidRPr="00000000">
        <w:rPr>
          <w:rtl w:val="0"/>
        </w:rPr>
        <w:t xml:space="preserve"> (USDA Organic): Offers dried and freeze-dried organic berries.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aev9plqu9efb" w:id="12"/>
      <w:bookmarkEnd w:id="12"/>
      <w:r w:rsidDel="00000000" w:rsidR="00000000" w:rsidRPr="00000000">
        <w:rPr>
          <w:b w:val="1"/>
          <w:color w:val="000000"/>
          <w:sz w:val="22"/>
          <w:szCs w:val="22"/>
          <w:rtl w:val="0"/>
        </w:rPr>
        <w:t xml:space="preserve">10. Fermented Foods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Sauerkraut, kimchi, kombucha, miso, tempeh.</w:t>
        <w:br w:type="textWrapping"/>
      </w:r>
      <w:r w:rsidDel="00000000" w:rsidR="00000000" w:rsidRPr="00000000">
        <w:rPr>
          <w:b w:val="1"/>
          <w:rtl w:val="0"/>
        </w:rPr>
        <w:t xml:space="preserve">Nutrients &amp; Benefits:</w:t>
      </w:r>
    </w:p>
    <w:p w:rsidR="00000000" w:rsidDel="00000000" w:rsidP="00000000" w:rsidRDefault="00000000" w:rsidRPr="00000000" w14:paraId="00000055">
      <w:pPr>
        <w:numPr>
          <w:ilvl w:val="0"/>
          <w:numId w:val="17"/>
        </w:numPr>
        <w:spacing w:after="0" w:afterAutospacing="0" w:before="240" w:lineRule="auto"/>
        <w:ind w:left="720" w:hanging="360"/>
      </w:pPr>
      <w:r w:rsidDel="00000000" w:rsidR="00000000" w:rsidRPr="00000000">
        <w:rPr>
          <w:rtl w:val="0"/>
        </w:rPr>
        <w:t xml:space="preserve">Probiotics enhance gut health, improving nutrient absorption and hormone balance.</w:t>
      </w:r>
    </w:p>
    <w:p w:rsidR="00000000" w:rsidDel="00000000" w:rsidP="00000000" w:rsidRDefault="00000000" w:rsidRPr="00000000" w14:paraId="00000056">
      <w:pPr>
        <w:numPr>
          <w:ilvl w:val="0"/>
          <w:numId w:val="17"/>
        </w:numPr>
        <w:spacing w:after="240" w:before="0" w:beforeAutospacing="0" w:lineRule="auto"/>
        <w:ind w:left="720" w:hanging="360"/>
      </w:pPr>
      <w:r w:rsidDel="00000000" w:rsidR="00000000" w:rsidRPr="00000000">
        <w:rPr>
          <w:rtl w:val="0"/>
        </w:rPr>
        <w:t xml:space="preserve">B vitamins produced by gut bacteria support adrenal function.</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58">
      <w:pPr>
        <w:numPr>
          <w:ilvl w:val="0"/>
          <w:numId w:val="28"/>
        </w:numPr>
        <w:spacing w:after="0" w:afterAutospacing="0" w:before="240" w:lineRule="auto"/>
        <w:ind w:left="720" w:hanging="360"/>
      </w:pPr>
      <w:r w:rsidDel="00000000" w:rsidR="00000000" w:rsidRPr="00000000">
        <w:rPr>
          <w:b w:val="1"/>
          <w:rtl w:val="0"/>
        </w:rPr>
        <w:t xml:space="preserve">Wildbrine</w:t>
      </w:r>
      <w:r w:rsidDel="00000000" w:rsidR="00000000" w:rsidRPr="00000000">
        <w:rPr>
          <w:rtl w:val="0"/>
        </w:rPr>
        <w:t xml:space="preserve"> (USDA Organic options, Non-GMO): Offers sauerkraut and kimchi.</w:t>
      </w:r>
    </w:p>
    <w:p w:rsidR="00000000" w:rsidDel="00000000" w:rsidP="00000000" w:rsidRDefault="00000000" w:rsidRPr="00000000" w14:paraId="00000059">
      <w:pPr>
        <w:numPr>
          <w:ilvl w:val="0"/>
          <w:numId w:val="28"/>
        </w:numPr>
        <w:spacing w:after="0" w:afterAutospacing="0" w:before="0" w:beforeAutospacing="0" w:lineRule="auto"/>
        <w:ind w:left="720" w:hanging="360"/>
      </w:pPr>
      <w:r w:rsidDel="00000000" w:rsidR="00000000" w:rsidRPr="00000000">
        <w:rPr>
          <w:b w:val="1"/>
          <w:rtl w:val="0"/>
        </w:rPr>
        <w:t xml:space="preserve">Miso Master</w:t>
      </w:r>
      <w:r w:rsidDel="00000000" w:rsidR="00000000" w:rsidRPr="00000000">
        <w:rPr>
          <w:rtl w:val="0"/>
        </w:rPr>
        <w:t xml:space="preserve"> (USDA Organic, Non-GMO): Variety of organic miso pastes.</w:t>
      </w:r>
    </w:p>
    <w:p w:rsidR="00000000" w:rsidDel="00000000" w:rsidP="00000000" w:rsidRDefault="00000000" w:rsidRPr="00000000" w14:paraId="0000005A">
      <w:pPr>
        <w:numPr>
          <w:ilvl w:val="0"/>
          <w:numId w:val="28"/>
        </w:numPr>
        <w:spacing w:after="240" w:before="0" w:beforeAutospacing="0" w:lineRule="auto"/>
        <w:ind w:left="720" w:hanging="360"/>
      </w:pPr>
      <w:r w:rsidDel="00000000" w:rsidR="00000000" w:rsidRPr="00000000">
        <w:rPr>
          <w:b w:val="1"/>
          <w:rtl w:val="0"/>
        </w:rPr>
        <w:t xml:space="preserve">GT’s Living Foods</w:t>
      </w:r>
      <w:r w:rsidDel="00000000" w:rsidR="00000000" w:rsidRPr="00000000">
        <w:rPr>
          <w:rtl w:val="0"/>
        </w:rPr>
        <w:t xml:space="preserve"> (USDA Organic, Non-GMO Project Verified): Wide range of kombucha flavors.</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x1ohl2biuhqp" w:id="13"/>
      <w:bookmarkEnd w:id="13"/>
      <w:r w:rsidDel="00000000" w:rsidR="00000000" w:rsidRPr="00000000">
        <w:rPr>
          <w:b w:val="1"/>
          <w:color w:val="000000"/>
          <w:sz w:val="22"/>
          <w:szCs w:val="22"/>
          <w:rtl w:val="0"/>
        </w:rPr>
        <w:t xml:space="preserve">11. Coconut Products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Coconut oil, coconut milk, coconut water.</w:t>
        <w:br w:type="textWrapping"/>
      </w:r>
      <w:r w:rsidDel="00000000" w:rsidR="00000000" w:rsidRPr="00000000">
        <w:rPr>
          <w:b w:val="1"/>
          <w:rtl w:val="0"/>
        </w:rPr>
        <w:t xml:space="preserve">Nutrients &amp; Benefits:</w:t>
      </w:r>
    </w:p>
    <w:p w:rsidR="00000000" w:rsidDel="00000000" w:rsidP="00000000" w:rsidRDefault="00000000" w:rsidRPr="00000000" w14:paraId="0000005D">
      <w:pPr>
        <w:numPr>
          <w:ilvl w:val="0"/>
          <w:numId w:val="20"/>
        </w:numPr>
        <w:spacing w:after="0" w:afterAutospacing="0" w:before="240" w:lineRule="auto"/>
        <w:ind w:left="720" w:hanging="360"/>
      </w:pPr>
      <w:r w:rsidDel="00000000" w:rsidR="00000000" w:rsidRPr="00000000">
        <w:rPr>
          <w:rtl w:val="0"/>
        </w:rPr>
        <w:t xml:space="preserve">Medium-chain triglycerides (MCTs) provide stable energy without spiking blood sugar.</w:t>
      </w:r>
    </w:p>
    <w:p w:rsidR="00000000" w:rsidDel="00000000" w:rsidP="00000000" w:rsidRDefault="00000000" w:rsidRPr="00000000" w14:paraId="0000005E">
      <w:pPr>
        <w:numPr>
          <w:ilvl w:val="0"/>
          <w:numId w:val="20"/>
        </w:numPr>
        <w:spacing w:after="240" w:before="0" w:beforeAutospacing="0" w:lineRule="auto"/>
        <w:ind w:left="720" w:hanging="360"/>
      </w:pPr>
      <w:r w:rsidDel="00000000" w:rsidR="00000000" w:rsidRPr="00000000">
        <w:rPr>
          <w:rtl w:val="0"/>
        </w:rPr>
        <w:t xml:space="preserve">Electrolytes support optimal hydration and adrenal function.</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b w:val="1"/>
          <w:rtl w:val="0"/>
        </w:rPr>
        <w:t xml:space="preserve">Nutiva</w:t>
      </w:r>
      <w:r w:rsidDel="00000000" w:rsidR="00000000" w:rsidRPr="00000000">
        <w:rPr>
          <w:rtl w:val="0"/>
        </w:rPr>
        <w:t xml:space="preserve"> (USDA Organic, Non-GMO Project Verified, some Fair Trade Certified products): Coconut oil, coconut manna, and coconut flour.</w:t>
      </w:r>
    </w:p>
    <w:p w:rsidR="00000000" w:rsidDel="00000000" w:rsidP="00000000" w:rsidRDefault="00000000" w:rsidRPr="00000000" w14:paraId="00000061">
      <w:pPr>
        <w:numPr>
          <w:ilvl w:val="0"/>
          <w:numId w:val="2"/>
        </w:numPr>
        <w:spacing w:after="240" w:before="0" w:beforeAutospacing="0" w:lineRule="auto"/>
        <w:ind w:left="720" w:hanging="360"/>
      </w:pPr>
      <w:r w:rsidDel="00000000" w:rsidR="00000000" w:rsidRPr="00000000">
        <w:rPr>
          <w:b w:val="1"/>
          <w:rtl w:val="0"/>
        </w:rPr>
        <w:t xml:space="preserve">Native Forest</w:t>
      </w:r>
      <w:r w:rsidDel="00000000" w:rsidR="00000000" w:rsidRPr="00000000">
        <w:rPr>
          <w:rtl w:val="0"/>
        </w:rPr>
        <w:t xml:space="preserve"> (USDA Organic, Non-GMO Project Verified): Coconut milk and cream.</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2xn8m8uly08k" w:id="14"/>
      <w:bookmarkEnd w:id="14"/>
      <w:r w:rsidDel="00000000" w:rsidR="00000000" w:rsidRPr="00000000">
        <w:rPr>
          <w:b w:val="1"/>
          <w:color w:val="000000"/>
          <w:sz w:val="22"/>
          <w:szCs w:val="22"/>
          <w:rtl w:val="0"/>
        </w:rPr>
        <w:t xml:space="preserve">12. Mushrooms (Culinary and Medicinal)</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Examples:</w:t>
      </w:r>
      <w:r w:rsidDel="00000000" w:rsidR="00000000" w:rsidRPr="00000000">
        <w:rPr>
          <w:rtl w:val="0"/>
        </w:rPr>
        <w:t xml:space="preserve"> Reishi, shiitake, maitake, cordyceps, lion’s mane.</w:t>
        <w:br w:type="textWrapping"/>
      </w:r>
      <w:r w:rsidDel="00000000" w:rsidR="00000000" w:rsidRPr="00000000">
        <w:rPr>
          <w:b w:val="1"/>
          <w:rtl w:val="0"/>
        </w:rPr>
        <w:t xml:space="preserve">Nutrients &amp; Benefits:</w:t>
      </w:r>
    </w:p>
    <w:p w:rsidR="00000000" w:rsidDel="00000000" w:rsidP="00000000" w:rsidRDefault="00000000" w:rsidRPr="00000000" w14:paraId="00000064">
      <w:pPr>
        <w:numPr>
          <w:ilvl w:val="0"/>
          <w:numId w:val="25"/>
        </w:numPr>
        <w:spacing w:after="0" w:afterAutospacing="0" w:before="240" w:lineRule="auto"/>
        <w:ind w:left="720" w:hanging="360"/>
      </w:pPr>
      <w:r w:rsidDel="00000000" w:rsidR="00000000" w:rsidRPr="00000000">
        <w:rPr>
          <w:rtl w:val="0"/>
        </w:rPr>
        <w:t xml:space="preserve">Adaptogenic mushrooms (reishi, cordyceps) help regulate stress responses.</w:t>
      </w:r>
    </w:p>
    <w:p w:rsidR="00000000" w:rsidDel="00000000" w:rsidP="00000000" w:rsidRDefault="00000000" w:rsidRPr="00000000" w14:paraId="00000065">
      <w:pPr>
        <w:numPr>
          <w:ilvl w:val="0"/>
          <w:numId w:val="25"/>
        </w:numPr>
        <w:spacing w:after="240" w:before="0" w:beforeAutospacing="0" w:lineRule="auto"/>
        <w:ind w:left="720" w:hanging="360"/>
      </w:pPr>
      <w:r w:rsidDel="00000000" w:rsidR="00000000" w:rsidRPr="00000000">
        <w:rPr>
          <w:rtl w:val="0"/>
        </w:rPr>
        <w:t xml:space="preserve">Antioxidants and beta-glucans support immune and adrenal health.</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67">
      <w:pPr>
        <w:numPr>
          <w:ilvl w:val="0"/>
          <w:numId w:val="23"/>
        </w:numPr>
        <w:spacing w:after="0" w:afterAutospacing="0" w:before="240" w:lineRule="auto"/>
        <w:ind w:left="720" w:hanging="360"/>
      </w:pPr>
      <w:r w:rsidDel="00000000" w:rsidR="00000000" w:rsidRPr="00000000">
        <w:rPr>
          <w:b w:val="1"/>
          <w:rtl w:val="0"/>
        </w:rPr>
        <w:t xml:space="preserve">Host Defense (Paul Stamets)</w:t>
      </w:r>
      <w:r w:rsidDel="00000000" w:rsidR="00000000" w:rsidRPr="00000000">
        <w:rPr>
          <w:rtl w:val="0"/>
        </w:rPr>
        <w:t xml:space="preserve"> (USDA Organic): Mushroom extracts and powders such as reishi and cordyceps.</w:t>
      </w:r>
    </w:p>
    <w:p w:rsidR="00000000" w:rsidDel="00000000" w:rsidP="00000000" w:rsidRDefault="00000000" w:rsidRPr="00000000" w14:paraId="00000068">
      <w:pPr>
        <w:numPr>
          <w:ilvl w:val="0"/>
          <w:numId w:val="23"/>
        </w:numPr>
        <w:spacing w:after="0" w:afterAutospacing="0" w:before="0" w:beforeAutospacing="0" w:lineRule="auto"/>
        <w:ind w:left="720" w:hanging="360"/>
      </w:pPr>
      <w:r w:rsidDel="00000000" w:rsidR="00000000" w:rsidRPr="00000000">
        <w:rPr>
          <w:b w:val="1"/>
          <w:rtl w:val="0"/>
        </w:rPr>
        <w:t xml:space="preserve">Fungi Perfecti</w:t>
      </w:r>
      <w:r w:rsidDel="00000000" w:rsidR="00000000" w:rsidRPr="00000000">
        <w:rPr>
          <w:rtl w:val="0"/>
        </w:rPr>
        <w:t xml:space="preserve"> (USDA Organic): Offers a variety of medicinal mushroom supplements.</w:t>
      </w:r>
    </w:p>
    <w:p w:rsidR="00000000" w:rsidDel="00000000" w:rsidP="00000000" w:rsidRDefault="00000000" w:rsidRPr="00000000" w14:paraId="00000069">
      <w:pPr>
        <w:numPr>
          <w:ilvl w:val="0"/>
          <w:numId w:val="23"/>
        </w:numPr>
        <w:spacing w:after="240" w:before="0" w:beforeAutospacing="0" w:lineRule="auto"/>
        <w:ind w:left="720" w:hanging="360"/>
      </w:pPr>
      <w:r w:rsidDel="00000000" w:rsidR="00000000" w:rsidRPr="00000000">
        <w:rPr>
          <w:b w:val="1"/>
          <w:rtl w:val="0"/>
        </w:rPr>
        <w:t xml:space="preserve">Four Sigmatic</w:t>
      </w:r>
      <w:r w:rsidDel="00000000" w:rsidR="00000000" w:rsidRPr="00000000">
        <w:rPr>
          <w:rtl w:val="0"/>
        </w:rPr>
        <w:t xml:space="preserve"> (USDA Organic, Non-GMO): Medicinal mushroom coffee and tea blends.</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ywkzvq7udq8v" w:id="15"/>
      <w:bookmarkEnd w:id="15"/>
      <w:r w:rsidDel="00000000" w:rsidR="00000000" w:rsidRPr="00000000">
        <w:rPr>
          <w:b w:val="1"/>
          <w:color w:val="000000"/>
          <w:sz w:val="22"/>
          <w:szCs w:val="22"/>
          <w:rtl w:val="0"/>
        </w:rPr>
        <w:t xml:space="preserve">13. Sweet Potatoes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Nutrients &amp; Benefits:</w:t>
      </w:r>
    </w:p>
    <w:p w:rsidR="00000000" w:rsidDel="00000000" w:rsidP="00000000" w:rsidRDefault="00000000" w:rsidRPr="00000000" w14:paraId="0000006C">
      <w:pPr>
        <w:numPr>
          <w:ilvl w:val="0"/>
          <w:numId w:val="27"/>
        </w:numPr>
        <w:spacing w:after="0" w:afterAutospacing="0" w:before="240" w:lineRule="auto"/>
        <w:ind w:left="720" w:hanging="360"/>
      </w:pPr>
      <w:r w:rsidDel="00000000" w:rsidR="00000000" w:rsidRPr="00000000">
        <w:rPr>
          <w:rtl w:val="0"/>
        </w:rPr>
        <w:t xml:space="preserve">Complex carbohydrates, fiber, and beta-carotene stabilize blood sugar and provide antioxidant protection.</w:t>
      </w:r>
    </w:p>
    <w:p w:rsidR="00000000" w:rsidDel="00000000" w:rsidP="00000000" w:rsidRDefault="00000000" w:rsidRPr="00000000" w14:paraId="0000006D">
      <w:pPr>
        <w:numPr>
          <w:ilvl w:val="0"/>
          <w:numId w:val="27"/>
        </w:numPr>
        <w:spacing w:after="240" w:before="0" w:beforeAutospacing="0" w:lineRule="auto"/>
        <w:ind w:left="720" w:hanging="360"/>
      </w:pPr>
      <w:r w:rsidDel="00000000" w:rsidR="00000000" w:rsidRPr="00000000">
        <w:rPr>
          <w:rtl w:val="0"/>
        </w:rPr>
        <w:t xml:space="preserve">Potassium supports proper adrenal function.</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Brand and Certification Suggestions:</w:t>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b w:val="1"/>
          <w:rtl w:val="0"/>
        </w:rPr>
        <w:t xml:space="preserve">Full Circle Market</w:t>
      </w:r>
      <w:r w:rsidDel="00000000" w:rsidR="00000000" w:rsidRPr="00000000">
        <w:rPr>
          <w:rtl w:val="0"/>
        </w:rPr>
        <w:t xml:space="preserve"> (USDA Organic): Offers organic sweet potatoes at many grocery chains.</w:t>
      </w:r>
    </w:p>
    <w:p w:rsidR="00000000" w:rsidDel="00000000" w:rsidP="00000000" w:rsidRDefault="00000000" w:rsidRPr="00000000" w14:paraId="00000070">
      <w:pPr>
        <w:numPr>
          <w:ilvl w:val="0"/>
          <w:numId w:val="7"/>
        </w:numPr>
        <w:spacing w:after="240" w:before="0" w:beforeAutospacing="0" w:lineRule="auto"/>
        <w:ind w:left="720" w:hanging="360"/>
      </w:pPr>
      <w:r w:rsidDel="00000000" w:rsidR="00000000" w:rsidRPr="00000000">
        <w:rPr>
          <w:b w:val="1"/>
          <w:rtl w:val="0"/>
        </w:rPr>
        <w:t xml:space="preserve">Local Organic Farms or CSAs:</w:t>
      </w:r>
      <w:r w:rsidDel="00000000" w:rsidR="00000000" w:rsidRPr="00000000">
        <w:rPr>
          <w:rtl w:val="0"/>
        </w:rPr>
        <w:t xml:space="preserve"> Seasonal, fresh, and USDA Certified Organic sweet potatoes, ensuring better nutrient retention.</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9ohbxqg56oql" w:id="16"/>
      <w:bookmarkEnd w:id="16"/>
      <w:r w:rsidDel="00000000" w:rsidR="00000000" w:rsidRPr="00000000">
        <w:rPr>
          <w:b w:val="1"/>
          <w:color w:val="000000"/>
          <w:sz w:val="26"/>
          <w:szCs w:val="26"/>
          <w:rtl w:val="0"/>
        </w:rPr>
        <w:t xml:space="preserve">Additional Tips for Selecting Quality Brands</w:t>
      </w:r>
    </w:p>
    <w:p w:rsidR="00000000" w:rsidDel="00000000" w:rsidP="00000000" w:rsidRDefault="00000000" w:rsidRPr="00000000" w14:paraId="00000073">
      <w:pPr>
        <w:numPr>
          <w:ilvl w:val="0"/>
          <w:numId w:val="3"/>
        </w:numPr>
        <w:spacing w:after="0" w:afterAutospacing="0" w:before="240" w:lineRule="auto"/>
        <w:ind w:left="720" w:hanging="360"/>
      </w:pPr>
      <w:r w:rsidDel="00000000" w:rsidR="00000000" w:rsidRPr="00000000">
        <w:rPr>
          <w:b w:val="1"/>
          <w:rtl w:val="0"/>
        </w:rPr>
        <w:t xml:space="preserve">Look for USDA Organic:</w:t>
      </w:r>
      <w:r w:rsidDel="00000000" w:rsidR="00000000" w:rsidRPr="00000000">
        <w:rPr>
          <w:rtl w:val="0"/>
        </w:rPr>
        <w:t xml:space="preserve"> Ensures no synthetic pesticides, fertilizers, or genetically modified organisms were used.</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b w:val="1"/>
          <w:rtl w:val="0"/>
        </w:rPr>
        <w:t xml:space="preserve">Non-GMO Project Verified:</w:t>
      </w:r>
      <w:r w:rsidDel="00000000" w:rsidR="00000000" w:rsidRPr="00000000">
        <w:rPr>
          <w:rtl w:val="0"/>
        </w:rPr>
        <w:t xml:space="preserve"> Guarantees the product has been tested for GMO presence, providing transparency and supporting agricultural biodiversity.</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b w:val="1"/>
          <w:rtl w:val="0"/>
        </w:rPr>
        <w:t xml:space="preserve">Fair Trade Certified:</w:t>
      </w:r>
      <w:r w:rsidDel="00000000" w:rsidR="00000000" w:rsidRPr="00000000">
        <w:rPr>
          <w:rtl w:val="0"/>
        </w:rPr>
        <w:t xml:space="preserve"> Indicates that farmers and workers received fair compensation and equitable treatment, and that community development funds are supported by your purchase.</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b w:val="1"/>
          <w:rtl w:val="0"/>
        </w:rPr>
        <w:t xml:space="preserve">Check Packaging and Brand Websites:</w:t>
      </w:r>
      <w:r w:rsidDel="00000000" w:rsidR="00000000" w:rsidRPr="00000000">
        <w:rPr>
          <w:rtl w:val="0"/>
        </w:rPr>
        <w:t xml:space="preserve"> Certifications can vary by product line within the same brand. Always verify details on the packaging or on the brand’s official website.</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b w:val="1"/>
          <w:rtl w:val="0"/>
        </w:rPr>
        <w:t xml:space="preserve">Shop Local:</w:t>
      </w:r>
      <w:r w:rsidDel="00000000" w:rsidR="00000000" w:rsidRPr="00000000">
        <w:rPr>
          <w:rtl w:val="0"/>
        </w:rPr>
        <w:t xml:space="preserve"> Farmers’ markets and co-ops often feature produce from USDA Organic certified farms that employ sustainable and ethical growing practices. Engaging directly with farmers allows you to ask about their methods and certifications.</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hdpnk08hut2o"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7A">
      <w:pPr>
        <w:spacing w:after="240" w:before="240" w:lineRule="auto"/>
        <w:rPr/>
      </w:pPr>
      <w:r w:rsidDel="00000000" w:rsidR="00000000" w:rsidRPr="00000000">
        <w:rPr>
          <w:rtl w:val="0"/>
        </w:rPr>
        <w:t xml:space="preserve">By focusing on nutrient-dense, plant-based foods and choosing brands with reputable certifications—USDA Organic, Non-GMO Project Verified, and Fair Trade—you can support your adrenal function while promoting sustainability, fairness, and environmental responsibility. Incorporating a variety of these whole foods and adaptogens into your vegan diet helps stabilize blood sugar, reduce inflammation, and ensure that your adrenals are well-nourished for long-term health and resilience.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