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Session 5 - The Heir - Timothy and Silas</w:t>
      </w:r>
    </w:p>
    <w:p>
      <w:pPr>
        <w:pStyle w:val="Heading2"/>
      </w:pPr>
      <w:r>
        <w:t xml:space="preserve">Acts 16:1-5</w:t>
      </w:r>
    </w:p>
    <w:p>
      <w:r>
        <w:t xml:space="preserve">  [1] Paul came also to Derbe and to Lystra. A disciple was there, named Timothy, the son of a Jewish woman who was a believer, but his father was a Greek. [2] He was well spoken of by the brothers at Lystra and Iconium. [3] Paul wanted Timothy to accompany him, and he took him and circumcised him because of the Jews who were in those places, for they all knew that his father was a Greek. [4] As they went on their way through the cities, they delivered to them for observance the decisions that had been reached by the apostles and elders who were in Jerusalem. [5] So the churches were strengthened in the faith, and they increased in numbers daily. (ESV)</w:t>
      </w:r>
    </w:p>
    <w:p>
      <w:pPr>
        <w:pStyle w:val="Heading2"/>
      </w:pPr>
      <w:r>
        <w:t xml:space="preserve">Acts 17:14</w:t>
      </w:r>
    </w:p>
    <w:p>
      <w:r>
        <w:t xml:space="preserve">  [14] Then the brothers immediately sent Paul off on his way to the sea, but Silas and Timothy remained there. (ESV)</w:t>
      </w:r>
    </w:p>
    <w:p>
      <w:pPr>
        <w:pStyle w:val="Heading2"/>
      </w:pPr>
      <w:r>
        <w:t xml:space="preserve">2 Tim. 1:5-7</w:t>
      </w:r>
    </w:p>
    <w:p>
      <w:r>
        <w:t xml:space="preserve">  [5] I am reminded of your sincere faith, a faith that dwelt first in your grandmother Lois and your mother Eunice and now, I am sure, dwells in you as well. [6] For this reason I remind you to fan into flame the gift of God, which is in you through the laying on of my hands, [7] for God gave us a spirit not of fear but of power and love and self-control. (ESV)</w:t>
      </w:r>
    </w:p>
    <w:p>
      <w:pPr>
        <w:pStyle w:val="Heading2"/>
      </w:pPr>
      <w:r>
        <w:t xml:space="preserve">I Cor. 14:7</w:t>
      </w:r>
    </w:p>
    <w:p>
      <w:r>
        <w:t xml:space="preserve">  [7] If even lifeless instruments, such as the flute or the harp, do not give distinct notes, how will anyone know what is played? (ESV)</w:t>
      </w:r>
    </w:p>
    <w:p>
      <w:pPr>
        <w:pStyle w:val="Heading2"/>
      </w:pPr>
      <w:r>
        <w:t xml:space="preserve">I Thessalonians 1:1</w:t>
      </w:r>
    </w:p>
    <w:p>
      <w:r>
        <w:t xml:space="preserve">  [1] Paul, Silvanus, and Timothy,
  To the church of the Thessalonians in God the Father and the Lord Jesus Christ:
  Grace to you and peace. (ESV)</w:t>
      </w:r>
    </w:p>
    <w:p>
      <w:pPr>
        <w:pStyle w:val="Heading2"/>
      </w:pPr>
      <w:r>
        <w:t xml:space="preserve">II Timothy 3:14-15</w:t>
      </w:r>
    </w:p>
    <w:p>
      <w:r>
        <w:t xml:space="preserve">  [14] But as for you, continue in what you have learned and have firmly believed, knowing from whom you learned it [15] and how from childhood you have been acquainted with the sacred writings, which are able to make you wise for salvation through faith in Christ Jesus. (ESV)</w:t>
      </w:r>
    </w:p>
    <w:p>
      <w:pPr>
        <w:pStyle w:val="Heading1"/>
      </w:pPr>
      <w:r>
        <w:t xml:space="preserve">Session 5 - The Heir - Ephesian elders</w:t>
      </w:r>
    </w:p>
    <w:p>
      <w:pPr>
        <w:pStyle w:val="Heading2"/>
      </w:pPr>
      <w:r>
        <w:t xml:space="preserve">Acts 20:17-38</w:t>
      </w:r>
    </w:p>
    <w:p>
      <w:r>
        <w:t xml:space="preserve">  [17] Now from Miletus he sent to Ephesus and called the elders of the church to come to him. [18] And when they came to him, he said to them:
  “You yourselves know how I lived among you the whole time from the first day that I set foot in Asia, [19] serving the Lord with all humility and with tears and with trials that happened to me through the plots of the Jews; [20] how I did not shrink from declaring to you anything that was profitable, and teaching you in public and from house to house, [21] testifying both to Jews and to Greeks of repentance toward God and of faith in our Lord Jesus Christ. [22] And now, behold, I am going to Jerusalem, constrained by the Spirit, not knowing what will happen to me there, [23] except that the Holy Spirit testifies to me in every city that imprisonment and afflictions await me. [24] But I do not account my life of any value nor as precious to myself, if only I may finish my course and the ministry that I received from the Lord Jesus, to testify to the gospel of the grace of God. [25] And now, behold, I know that none of you among whom I have gone about proclaiming the kingdom will see my face again. [26] Therefore I testify to you this day that I am innocent of the blood of all, [27] for I did not shrink from declaring to you the whole counsel of God. [28] Pay careful attention to yourselves and to all the flock, in which the Holy Spirit has made you overseers, to care for the church of God, which he obtained with his own blood. [29] I know that after my departure fierce wolves will come in among you, not sparing the flock; [30] and from among your own selves will arise men speaking twisted things, to draw away the disciples after them. [31] Therefore be alert, remembering that for three years I did not cease night or day to admonish every one with tears. [32] And now I commend you to God and to the word of his grace, which is able to build you up and to give you the inheritance among all those who are sanctified. [33] I coveted no one’s silver or gold or apparel. [34] You yourselves know that these hands ministered to my necessities and to those who were with me. [35] In all things I have shown you that by working hard in this way we must help the weak and remember the words of the Lord Jesus, how he himself said, ‘It is more blessed to give than to receive.’”
  [36] And when he had said these things, he knelt down and prayed with them all. [37] And there was much weeping on the part of all; they embraced Paul and kissed him, [38] being sorrowful most of all because of the word he had spoken, that they would not see his face again. And they accompanied him to the ship. (ESV)</w:t>
      </w:r>
    </w:p>
    <w:p>
      <w:pPr>
        <w:pStyle w:val="Heading1"/>
      </w:pPr>
      <w:r>
        <w:t xml:space="preserve">Session 5 - The Heir - Other Verses for the Heir</w:t>
      </w:r>
    </w:p>
    <w:p>
      <w:pPr>
        <w:pStyle w:val="Heading2"/>
      </w:pPr>
      <w:r>
        <w:t xml:space="preserve">Romans 8:15-18</w:t>
      </w:r>
    </w:p>
    <w:p>
      <w:r>
        <w:t xml:space="preserve">  [15] For you did not receive the spirit of slavery to fall back into fear, but you have received the Spirit of adoption as sons, by whom we cry, “Abba! Father!” [16] The Spirit himself bears witness with our spirit that we are children of God, [17] and if children, then heirs—heirs of God and fellow heirs with Christ, provided we suffer with him in order that we may also be glorified with him.
  [18] For I consider that the sufferings of this present time are not worth comparing with the glory that is to be revealed to us. (ESV)</w:t>
      </w:r>
    </w:p>
    <w:p>
      <w:pPr>
        <w:pStyle w:val="Heading2"/>
      </w:pPr>
      <w:r>
        <w:t xml:space="preserve">Heb. 11:1-12:1</w:t>
      </w:r>
    </w:p>
    <w:p>
      <w:r>
        <w:t xml:space="preserve">  [1] Now faith is the assurance of things hoped for, the conviction of things not seen. [2] For by it the people of old received their commendation. [3] By faith we understand that the universe was created by the word of God, so that what is seen was not made out of things that are visible.
  [4] By faith Abel offered to God a more acceptable sacrifice than Cain, through which he was commended as righteous, God commending him by accepting his gifts. And through his faith, though he died, he still speaks. [5] By faith Enoch was taken up so that he should not see death, and he was not found, because God had taken him. Now before he was taken he was commended as having pleased God. [6] And without faith it is impossible to please him, for whoever would draw near to God must believe that he exists and that he rewards those who seek him. [7] By faith Noah, being warned by God concerning events as yet unseen, in reverent fear constructed an ark for the saving of his household. By this he condemned the world and became an heir of the righteousness that comes by faith.
  [8] By faith Abraham obeyed when he was called to go out to a place that he was to receive as an inheritance. And he went out, not knowing where he was going. [9] By faith he went to live in the land of promise, as in a foreign land, living in tents with Isaac and Jacob, heirs with him of the same promise. [10] For he was looking forward to the city that has foundations, whose designer and builder is God. [11] By faith Sarah herself received power to conceive, even when she was past the age, since she considered him faithful who had promised. [12] Therefore from one man, and him as good as dead, were born descendants as many as the stars of heaven and as many as the innumerable grains of sand by the seashore.
  [13] These all died in faith, not having received the things promised, but having seen them and greeted them from afar, and having acknowledged that they were strangers and exiles on the earth. [14] For people who speak thus make it clear that they are seeking a homeland. [15] If they had been thinking of that land from which they had gone out, they would have had opportunity to return. [16] But as it is, they desire a better country, that is, a heavenly one. Therefore God is not ashamed to be called their God, for he has prepared for them a city.
  [17] By faith Abraham, when he was tested, offered up Isaac, and he who had received the promises was in the act of offering up his only son, [18] of whom it was said, “Through Isaac shall your offspring be named.” [19] He considered that God was able even to raise him from the dead, from which, figuratively speaking, he did receive him back. [20] By faith Isaac invoked future blessings on Jacob and Esau. [21] By faith Jacob, when dying, blessed each of the sons of Joseph, bowing in worship over the head of his staff. [22] By faith Joseph, at the end of his life, made mention of the exodus of the Israelites and gave directions concerning his bones.
  [23] By faith Moses, when he was born, was hidden for three months by his parents, because they saw that the child was beautiful, and they were not afraid of the king’s edict. [24] By faith Moses, when he was grown up, refused to be called the son of Pharaoh’s daughter, [25] choosing rather to be mistreated with the people of God than to enjoy the fleeting pleasures of sin. [26] He considered the reproach of Christ greater wealth than the treasures of Egypt, for he was looking to the reward. [27] By faith he left Egypt, not being afraid of the anger of the king, for he endured as seeing him who is invisible. [28] By faith he kept the Passover and sprinkled the blood, so that the Destroyer of the firstborn might not touch them.
  [29] By faith the people crossed the Red Sea as on dry land, but the Egyptians, when they attempted to do the same, were drowned. [30] By faith the walls of Jericho fell down after they had been encircled for seven days. [31] By faith Rahab the prostitute did not perish with those who were disobedient, because she had given a friendly welcome to the spies.
  [32] And what more shall I say? For time would fail me to tell of Gideon, Barak, Samson, Jephthah, of David and Samuel and the prophets—[33] who through faith conquered kingdoms, enforced justice, obtained promises, stopped the mouths of lions, [34] quenched the power of fire, escaped the edge of the sword, were made strong out of weakness, became mighty in war, put foreign armies to flight. [35] Women received back their dead by resurrection. Some were tortured, refusing to accept release, so that they might rise again to a better life. [36] Others suffered mocking and flogging, and even chains and imprisonment. [37] They were stoned, they were sawn in two, they were killed with the sword. They went about in skins of sheep and goats, destitute, afflicted, mistreated—[38] of whom the world was not worthy—wandering about in deserts and mountains, and in dens and caves of the earth.
  [39] And all these, though commended through their faith, did not receive what was promised, [40] since God had provided something better for us, that apart from us they should not be made perfect.
  [1] Therefore, since we are surrounded by so great a cloud of witnesses, let us also lay aside every weight, and sin which clings so closely, and let us run with endurance the race that is set before us, (ESV)</w:t>
      </w:r>
    </w:p>
    <w:p>
      <w:pPr>
        <w:pStyle w:val="Heading2"/>
      </w:pPr>
      <w:r>
        <w:t xml:space="preserve">1 John 2:24</w:t>
      </w:r>
    </w:p>
    <w:p>
      <w:r>
        <w:t xml:space="preserve">  [24] Let what you heard from the beginning abide in you. If what you heard from the beginning abides in you, then you too will abide in the Son and in the Father. (ESV)</w:t>
      </w:r>
    </w:p>
    <w:p>
      <w:pPr>
        <w:pStyle w:val="Heading2"/>
      </w:pPr>
      <w:r>
        <w:t xml:space="preserve">1 John 1:4-8</w:t>
      </w:r>
    </w:p>
    <w:p>
      <w:r>
        <w:t xml:space="preserve">  [4] And we are writing these things so that our joy may be complete.
  [5] This is the message we have heard from him and proclaim to you, that God is light, and in him is no darkness at all. [6] If we say we have fellowship with him while we walk in darkness, we lie and do not practice the truth. [7] But if we walk in the light, as he is in the light, we have fellowship with one another, and the blood of Jesus his Son cleanses us from all sin. [8] If we say we have no sin, we deceive ourselves, and the truth is not in us. (ESV)</w:t>
      </w:r>
    </w:p>
    <w:p>
      <w:pPr>
        <w:pStyle w:val="Heading2"/>
      </w:pPr>
      <w:r>
        <w:t xml:space="preserve">Rev.21:7</w:t>
      </w:r>
    </w:p>
    <w:p>
      <w:r>
        <w:t xml:space="preserve">  [7] The one who conquers will have this heritage, and I will be his God and he will be my son. (ESV)</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u w:val="double" w:color="FF0000"/>
      <w:sz w:val="46"/>
      <w:szCs w:val="46"/>
    </w:rPr>
  </w:style>
  <w:style w:type="paragraph" w:styleId="Heading2">
    <w:name w:val="Heading 2"/>
    <w:basedOn w:val="Normal"/>
    <w:next w:val="Normal"/>
    <w:qFormat/>
    <w:pPr>
      <w:spacing w:before="240" w:after="240"/>
    </w:pPr>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Un-named</cp:lastModifiedBy>
  <cp:revision>1</cp:revision>
  <dcterms:created xsi:type="dcterms:W3CDTF">2023-03-30T18:21:15.634Z</dcterms:created>
  <dcterms:modified xsi:type="dcterms:W3CDTF">2023-03-30T18:21:15.634Z</dcterms:modified>
</cp:coreProperties>
</file>

<file path=docProps/custom.xml><?xml version="1.0" encoding="utf-8"?>
<Properties xmlns="http://schemas.openxmlformats.org/officeDocument/2006/custom-properties" xmlns:vt="http://schemas.openxmlformats.org/officeDocument/2006/docPropsVTypes"/>
</file>