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676D" w14:textId="49985B55" w:rsidR="00142C9E" w:rsidRPr="00351547" w:rsidRDefault="00351547">
      <w:pPr>
        <w:rPr>
          <w:b/>
          <w:bCs/>
          <w:lang w:val="en-US"/>
        </w:rPr>
      </w:pPr>
      <w:r w:rsidRPr="00351547">
        <w:rPr>
          <w:b/>
          <w:bCs/>
          <w:sz w:val="32"/>
          <w:szCs w:val="32"/>
          <w:lang w:val="en-US"/>
        </w:rPr>
        <w:t xml:space="preserve">Paradise Lost </w:t>
      </w:r>
      <w:r w:rsidRPr="00351547">
        <w:rPr>
          <w:b/>
          <w:bCs/>
          <w:lang w:val="en-US"/>
        </w:rPr>
        <w:t xml:space="preserve">- </w:t>
      </w:r>
      <w:r>
        <w:rPr>
          <w:b/>
          <w:bCs/>
          <w:lang w:val="en-US"/>
        </w:rPr>
        <w:t>f</w:t>
      </w:r>
      <w:r w:rsidR="00A47944" w:rsidRPr="00351547">
        <w:rPr>
          <w:b/>
          <w:bCs/>
          <w:lang w:val="en-US"/>
        </w:rPr>
        <w:t xml:space="preserve">all in </w:t>
      </w:r>
      <w:r>
        <w:rPr>
          <w:b/>
          <w:bCs/>
          <w:lang w:val="en-US"/>
        </w:rPr>
        <w:t>l</w:t>
      </w:r>
      <w:r w:rsidR="00A47944" w:rsidRPr="00351547">
        <w:rPr>
          <w:b/>
          <w:bCs/>
          <w:lang w:val="en-US"/>
        </w:rPr>
        <w:t>ifespan after the Flood</w:t>
      </w:r>
    </w:p>
    <w:p w14:paraId="6C0C7D5D" w14:textId="77777777" w:rsidR="00A47944" w:rsidRDefault="00A47944">
      <w:pPr>
        <w:rPr>
          <w:lang w:val="en-US"/>
        </w:rPr>
      </w:pPr>
    </w:p>
    <w:p w14:paraId="0E42F364" w14:textId="18E6DF2D" w:rsidR="00A47944" w:rsidRDefault="00A47944">
      <w:pPr>
        <w:rPr>
          <w:lang w:val="en-US"/>
        </w:rPr>
      </w:pPr>
      <w:r>
        <w:rPr>
          <w:lang w:val="en-US"/>
        </w:rPr>
        <w:t>Here are the recorded lifespans of each generation from Noah until Manasseh – over a period of 38 generations.</w:t>
      </w:r>
      <w:r>
        <w:rPr>
          <w:lang w:val="en-US"/>
        </w:rPr>
        <w:br/>
      </w:r>
    </w:p>
    <w:tbl>
      <w:tblPr>
        <w:tblW w:w="5480" w:type="dxa"/>
        <w:tblLook w:val="04A0" w:firstRow="1" w:lastRow="0" w:firstColumn="1" w:lastColumn="0" w:noHBand="0" w:noVBand="1"/>
      </w:tblPr>
      <w:tblGrid>
        <w:gridCol w:w="1420"/>
        <w:gridCol w:w="960"/>
        <w:gridCol w:w="960"/>
        <w:gridCol w:w="1234"/>
        <w:gridCol w:w="994"/>
      </w:tblGrid>
      <w:tr w:rsidR="00A47944" w:rsidRPr="00A47944" w14:paraId="435871F5" w14:textId="77777777" w:rsidTr="00A47944">
        <w:trPr>
          <w:trHeight w:val="288"/>
        </w:trPr>
        <w:tc>
          <w:tcPr>
            <w:tcW w:w="1420" w:type="dxa"/>
            <w:tcBorders>
              <w:top w:val="nil"/>
              <w:left w:val="nil"/>
              <w:bottom w:val="nil"/>
              <w:right w:val="nil"/>
            </w:tcBorders>
            <w:shd w:val="clear" w:color="auto" w:fill="auto"/>
            <w:noWrap/>
            <w:vAlign w:val="bottom"/>
            <w:hideMark/>
          </w:tcPr>
          <w:p w14:paraId="0364676B" w14:textId="77777777" w:rsidR="00A47944" w:rsidRPr="00A47944" w:rsidRDefault="00A47944" w:rsidP="00A47944">
            <w:pPr>
              <w:spacing w:after="0" w:line="240" w:lineRule="auto"/>
              <w:rPr>
                <w:rFonts w:ascii="Times New Roman" w:eastAsia="Times New Roman" w:hAnsi="Times New Roman" w:cs="Times New Roman"/>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3DE02300" w14:textId="77777777" w:rsidR="00A47944" w:rsidRPr="00A47944" w:rsidRDefault="00A47944" w:rsidP="00A47944">
            <w:pPr>
              <w:spacing w:after="0" w:line="240" w:lineRule="auto"/>
              <w:jc w:val="center"/>
              <w:rPr>
                <w:rFonts w:ascii="Aptos Narrow" w:eastAsia="Times New Roman" w:hAnsi="Aptos Narrow" w:cs="Times New Roman"/>
                <w:b/>
                <w:bCs/>
                <w:color w:val="000000"/>
                <w:kern w:val="0"/>
                <w:lang w:eastAsia="en-GB"/>
                <w14:ligatures w14:val="none"/>
              </w:rPr>
            </w:pPr>
            <w:r w:rsidRPr="00A47944">
              <w:rPr>
                <w:rFonts w:ascii="Aptos Narrow" w:eastAsia="Times New Roman" w:hAnsi="Aptos Narrow" w:cs="Times New Roman"/>
                <w:b/>
                <w:bCs/>
                <w:color w:val="000000"/>
                <w:kern w:val="0"/>
                <w:lang w:eastAsia="en-GB"/>
                <w14:ligatures w14:val="none"/>
              </w:rPr>
              <w:t>A.M.</w:t>
            </w:r>
          </w:p>
        </w:tc>
        <w:tc>
          <w:tcPr>
            <w:tcW w:w="960" w:type="dxa"/>
            <w:tcBorders>
              <w:top w:val="nil"/>
              <w:left w:val="nil"/>
              <w:bottom w:val="nil"/>
              <w:right w:val="nil"/>
            </w:tcBorders>
            <w:shd w:val="clear" w:color="auto" w:fill="auto"/>
            <w:noWrap/>
            <w:vAlign w:val="bottom"/>
            <w:hideMark/>
          </w:tcPr>
          <w:p w14:paraId="5AAB9A81" w14:textId="77777777" w:rsidR="00A47944" w:rsidRPr="00A47944" w:rsidRDefault="00A47944" w:rsidP="00A47944">
            <w:pPr>
              <w:spacing w:after="0" w:line="240" w:lineRule="auto"/>
              <w:jc w:val="center"/>
              <w:rPr>
                <w:rFonts w:ascii="Aptos Narrow" w:eastAsia="Times New Roman" w:hAnsi="Aptos Narrow" w:cs="Times New Roman"/>
                <w:b/>
                <w:bCs/>
                <w:color w:val="000000"/>
                <w:kern w:val="0"/>
                <w:lang w:eastAsia="en-GB"/>
                <w14:ligatures w14:val="none"/>
              </w:rPr>
            </w:pPr>
            <w:r w:rsidRPr="00A47944">
              <w:rPr>
                <w:rFonts w:ascii="Aptos Narrow" w:eastAsia="Times New Roman" w:hAnsi="Aptos Narrow" w:cs="Times New Roman"/>
                <w:b/>
                <w:bCs/>
                <w:color w:val="000000"/>
                <w:kern w:val="0"/>
                <w:lang w:eastAsia="en-GB"/>
                <w14:ligatures w14:val="none"/>
              </w:rPr>
              <w:t>B.C.</w:t>
            </w:r>
          </w:p>
        </w:tc>
        <w:tc>
          <w:tcPr>
            <w:tcW w:w="1180" w:type="dxa"/>
            <w:tcBorders>
              <w:top w:val="nil"/>
              <w:left w:val="nil"/>
              <w:bottom w:val="nil"/>
              <w:right w:val="nil"/>
            </w:tcBorders>
            <w:shd w:val="clear" w:color="auto" w:fill="auto"/>
            <w:noWrap/>
            <w:vAlign w:val="bottom"/>
            <w:hideMark/>
          </w:tcPr>
          <w:p w14:paraId="04532919" w14:textId="77777777" w:rsidR="00A47944" w:rsidRPr="00A47944" w:rsidRDefault="00A47944" w:rsidP="00A47944">
            <w:pPr>
              <w:spacing w:after="0" w:line="240" w:lineRule="auto"/>
              <w:jc w:val="center"/>
              <w:rPr>
                <w:rFonts w:ascii="Aptos Narrow" w:eastAsia="Times New Roman" w:hAnsi="Aptos Narrow" w:cs="Times New Roman"/>
                <w:b/>
                <w:bCs/>
                <w:color w:val="000000"/>
                <w:kern w:val="0"/>
                <w:lang w:eastAsia="en-GB"/>
                <w14:ligatures w14:val="none"/>
              </w:rPr>
            </w:pPr>
            <w:r w:rsidRPr="00A47944">
              <w:rPr>
                <w:rFonts w:ascii="Aptos Narrow" w:eastAsia="Times New Roman" w:hAnsi="Aptos Narrow" w:cs="Times New Roman"/>
                <w:b/>
                <w:bCs/>
                <w:color w:val="000000"/>
                <w:kern w:val="0"/>
                <w:lang w:eastAsia="en-GB"/>
                <w14:ligatures w14:val="none"/>
              </w:rPr>
              <w:t>Generation</w:t>
            </w:r>
          </w:p>
        </w:tc>
        <w:tc>
          <w:tcPr>
            <w:tcW w:w="960" w:type="dxa"/>
            <w:tcBorders>
              <w:top w:val="nil"/>
              <w:left w:val="nil"/>
              <w:bottom w:val="nil"/>
              <w:right w:val="nil"/>
            </w:tcBorders>
            <w:shd w:val="clear" w:color="auto" w:fill="auto"/>
            <w:noWrap/>
            <w:vAlign w:val="bottom"/>
            <w:hideMark/>
          </w:tcPr>
          <w:p w14:paraId="055C5C95" w14:textId="77777777" w:rsidR="00A47944" w:rsidRPr="00A47944" w:rsidRDefault="00A47944" w:rsidP="00A47944">
            <w:pPr>
              <w:spacing w:after="0" w:line="240" w:lineRule="auto"/>
              <w:jc w:val="center"/>
              <w:rPr>
                <w:rFonts w:ascii="Aptos Narrow" w:eastAsia="Times New Roman" w:hAnsi="Aptos Narrow" w:cs="Times New Roman"/>
                <w:b/>
                <w:bCs/>
                <w:color w:val="000000"/>
                <w:kern w:val="0"/>
                <w:lang w:eastAsia="en-GB"/>
                <w14:ligatures w14:val="none"/>
              </w:rPr>
            </w:pPr>
            <w:r w:rsidRPr="00A47944">
              <w:rPr>
                <w:rFonts w:ascii="Aptos Narrow" w:eastAsia="Times New Roman" w:hAnsi="Aptos Narrow" w:cs="Times New Roman"/>
                <w:b/>
                <w:bCs/>
                <w:color w:val="000000"/>
                <w:kern w:val="0"/>
                <w:lang w:eastAsia="en-GB"/>
                <w14:ligatures w14:val="none"/>
              </w:rPr>
              <w:t>Lifespan</w:t>
            </w:r>
          </w:p>
        </w:tc>
      </w:tr>
      <w:tr w:rsidR="00A47944" w:rsidRPr="00A47944" w14:paraId="1D22BEFD" w14:textId="77777777" w:rsidTr="00A47944">
        <w:trPr>
          <w:trHeight w:val="300"/>
        </w:trPr>
        <w:tc>
          <w:tcPr>
            <w:tcW w:w="1420" w:type="dxa"/>
            <w:tcBorders>
              <w:top w:val="nil"/>
              <w:left w:val="nil"/>
              <w:bottom w:val="nil"/>
              <w:right w:val="nil"/>
            </w:tcBorders>
            <w:shd w:val="clear" w:color="000000" w:fill="FFFFFF"/>
            <w:vAlign w:val="center"/>
            <w:hideMark/>
          </w:tcPr>
          <w:p w14:paraId="331895D4"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Noah</w:t>
            </w:r>
          </w:p>
        </w:tc>
        <w:tc>
          <w:tcPr>
            <w:tcW w:w="960" w:type="dxa"/>
            <w:tcBorders>
              <w:top w:val="nil"/>
              <w:left w:val="nil"/>
              <w:bottom w:val="nil"/>
              <w:right w:val="nil"/>
            </w:tcBorders>
            <w:shd w:val="clear" w:color="000000" w:fill="FFFFFF"/>
            <w:vAlign w:val="center"/>
            <w:hideMark/>
          </w:tcPr>
          <w:p w14:paraId="5138A6F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1056</w:t>
            </w:r>
          </w:p>
        </w:tc>
        <w:tc>
          <w:tcPr>
            <w:tcW w:w="960" w:type="dxa"/>
            <w:tcBorders>
              <w:top w:val="nil"/>
              <w:left w:val="nil"/>
              <w:bottom w:val="nil"/>
              <w:right w:val="nil"/>
            </w:tcBorders>
            <w:shd w:val="clear" w:color="000000" w:fill="FFFFFF"/>
            <w:vAlign w:val="center"/>
            <w:hideMark/>
          </w:tcPr>
          <w:p w14:paraId="056AB12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2847</w:t>
            </w:r>
          </w:p>
        </w:tc>
        <w:tc>
          <w:tcPr>
            <w:tcW w:w="1180" w:type="dxa"/>
            <w:tcBorders>
              <w:top w:val="nil"/>
              <w:left w:val="nil"/>
              <w:bottom w:val="nil"/>
              <w:right w:val="nil"/>
            </w:tcBorders>
            <w:shd w:val="clear" w:color="000000" w:fill="FFFFFF"/>
            <w:vAlign w:val="center"/>
            <w:hideMark/>
          </w:tcPr>
          <w:p w14:paraId="691B8B1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w:t>
            </w:r>
          </w:p>
        </w:tc>
        <w:tc>
          <w:tcPr>
            <w:tcW w:w="960" w:type="dxa"/>
            <w:tcBorders>
              <w:top w:val="nil"/>
              <w:left w:val="nil"/>
              <w:bottom w:val="nil"/>
              <w:right w:val="nil"/>
            </w:tcBorders>
            <w:shd w:val="clear" w:color="000000" w:fill="FFFFFF"/>
            <w:vAlign w:val="center"/>
            <w:hideMark/>
          </w:tcPr>
          <w:p w14:paraId="60B50F8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950</w:t>
            </w:r>
          </w:p>
        </w:tc>
      </w:tr>
      <w:tr w:rsidR="00A47944" w:rsidRPr="00A47944" w14:paraId="2B776EA0" w14:textId="77777777" w:rsidTr="00A47944">
        <w:trPr>
          <w:trHeight w:val="300"/>
        </w:trPr>
        <w:tc>
          <w:tcPr>
            <w:tcW w:w="1420" w:type="dxa"/>
            <w:tcBorders>
              <w:top w:val="nil"/>
              <w:left w:val="nil"/>
              <w:bottom w:val="nil"/>
              <w:right w:val="nil"/>
            </w:tcBorders>
            <w:shd w:val="clear" w:color="000000" w:fill="FFFFFF"/>
            <w:vAlign w:val="center"/>
            <w:hideMark/>
          </w:tcPr>
          <w:p w14:paraId="5905A1D0"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Shem</w:t>
            </w:r>
          </w:p>
        </w:tc>
        <w:tc>
          <w:tcPr>
            <w:tcW w:w="960" w:type="dxa"/>
            <w:tcBorders>
              <w:top w:val="nil"/>
              <w:left w:val="nil"/>
              <w:bottom w:val="nil"/>
              <w:right w:val="nil"/>
            </w:tcBorders>
            <w:shd w:val="clear" w:color="000000" w:fill="FFFFFF"/>
            <w:vAlign w:val="center"/>
            <w:hideMark/>
          </w:tcPr>
          <w:p w14:paraId="481D815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1558</w:t>
            </w:r>
          </w:p>
        </w:tc>
        <w:tc>
          <w:tcPr>
            <w:tcW w:w="960" w:type="dxa"/>
            <w:tcBorders>
              <w:top w:val="nil"/>
              <w:left w:val="nil"/>
              <w:bottom w:val="nil"/>
              <w:right w:val="nil"/>
            </w:tcBorders>
            <w:shd w:val="clear" w:color="000000" w:fill="FFFFFF"/>
            <w:vAlign w:val="center"/>
            <w:hideMark/>
          </w:tcPr>
          <w:p w14:paraId="2EF83CE7"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2345</w:t>
            </w:r>
          </w:p>
        </w:tc>
        <w:tc>
          <w:tcPr>
            <w:tcW w:w="1180" w:type="dxa"/>
            <w:tcBorders>
              <w:top w:val="nil"/>
              <w:left w:val="nil"/>
              <w:bottom w:val="nil"/>
              <w:right w:val="nil"/>
            </w:tcBorders>
            <w:shd w:val="clear" w:color="000000" w:fill="FFFFFF"/>
            <w:vAlign w:val="center"/>
            <w:hideMark/>
          </w:tcPr>
          <w:p w14:paraId="0445304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w:t>
            </w:r>
          </w:p>
        </w:tc>
        <w:tc>
          <w:tcPr>
            <w:tcW w:w="960" w:type="dxa"/>
            <w:tcBorders>
              <w:top w:val="nil"/>
              <w:left w:val="nil"/>
              <w:bottom w:val="nil"/>
              <w:right w:val="nil"/>
            </w:tcBorders>
            <w:shd w:val="clear" w:color="000000" w:fill="FFFFFF"/>
            <w:vAlign w:val="center"/>
            <w:hideMark/>
          </w:tcPr>
          <w:p w14:paraId="6D59DCC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600</w:t>
            </w:r>
          </w:p>
        </w:tc>
      </w:tr>
      <w:tr w:rsidR="00A47944" w:rsidRPr="00A47944" w14:paraId="2544F0E8" w14:textId="77777777" w:rsidTr="00A47944">
        <w:trPr>
          <w:trHeight w:val="600"/>
        </w:trPr>
        <w:tc>
          <w:tcPr>
            <w:tcW w:w="1420" w:type="dxa"/>
            <w:tcBorders>
              <w:top w:val="nil"/>
              <w:left w:val="nil"/>
              <w:bottom w:val="nil"/>
              <w:right w:val="nil"/>
            </w:tcBorders>
            <w:shd w:val="clear" w:color="000000" w:fill="FFFFFF"/>
            <w:vAlign w:val="center"/>
            <w:hideMark/>
          </w:tcPr>
          <w:p w14:paraId="1FDBA9BF"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Arphaxad</w:t>
            </w:r>
          </w:p>
        </w:tc>
        <w:tc>
          <w:tcPr>
            <w:tcW w:w="960" w:type="dxa"/>
            <w:tcBorders>
              <w:top w:val="nil"/>
              <w:left w:val="nil"/>
              <w:bottom w:val="nil"/>
              <w:right w:val="nil"/>
            </w:tcBorders>
            <w:shd w:val="clear" w:color="000000" w:fill="FFFFFF"/>
            <w:vAlign w:val="center"/>
            <w:hideMark/>
          </w:tcPr>
          <w:p w14:paraId="490BD20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1658</w:t>
            </w:r>
          </w:p>
        </w:tc>
        <w:tc>
          <w:tcPr>
            <w:tcW w:w="960" w:type="dxa"/>
            <w:tcBorders>
              <w:top w:val="nil"/>
              <w:left w:val="nil"/>
              <w:bottom w:val="nil"/>
              <w:right w:val="nil"/>
            </w:tcBorders>
            <w:shd w:val="clear" w:color="000000" w:fill="FFFFFF"/>
            <w:vAlign w:val="center"/>
            <w:hideMark/>
          </w:tcPr>
          <w:p w14:paraId="65849DD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2245</w:t>
            </w:r>
          </w:p>
        </w:tc>
        <w:tc>
          <w:tcPr>
            <w:tcW w:w="1180" w:type="dxa"/>
            <w:tcBorders>
              <w:top w:val="nil"/>
              <w:left w:val="nil"/>
              <w:bottom w:val="nil"/>
              <w:right w:val="nil"/>
            </w:tcBorders>
            <w:shd w:val="clear" w:color="000000" w:fill="FFFFFF"/>
            <w:vAlign w:val="center"/>
            <w:hideMark/>
          </w:tcPr>
          <w:p w14:paraId="2BA76E3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w:t>
            </w:r>
          </w:p>
        </w:tc>
        <w:tc>
          <w:tcPr>
            <w:tcW w:w="960" w:type="dxa"/>
            <w:tcBorders>
              <w:top w:val="nil"/>
              <w:left w:val="nil"/>
              <w:bottom w:val="nil"/>
              <w:right w:val="nil"/>
            </w:tcBorders>
            <w:shd w:val="clear" w:color="000000" w:fill="FFFFFF"/>
            <w:vAlign w:val="center"/>
            <w:hideMark/>
          </w:tcPr>
          <w:p w14:paraId="513CD1A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438</w:t>
            </w:r>
          </w:p>
        </w:tc>
      </w:tr>
      <w:tr w:rsidR="00A47944" w:rsidRPr="00A47944" w14:paraId="0930D2A1" w14:textId="77777777" w:rsidTr="00A47944">
        <w:trPr>
          <w:trHeight w:val="300"/>
        </w:trPr>
        <w:tc>
          <w:tcPr>
            <w:tcW w:w="1420" w:type="dxa"/>
            <w:tcBorders>
              <w:top w:val="nil"/>
              <w:left w:val="nil"/>
              <w:bottom w:val="nil"/>
              <w:right w:val="nil"/>
            </w:tcBorders>
            <w:shd w:val="clear" w:color="000000" w:fill="FFFFFF"/>
            <w:vAlign w:val="center"/>
            <w:hideMark/>
          </w:tcPr>
          <w:p w14:paraId="60DAAEF3"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Salah</w:t>
            </w:r>
          </w:p>
        </w:tc>
        <w:tc>
          <w:tcPr>
            <w:tcW w:w="960" w:type="dxa"/>
            <w:tcBorders>
              <w:top w:val="nil"/>
              <w:left w:val="nil"/>
              <w:bottom w:val="nil"/>
              <w:right w:val="nil"/>
            </w:tcBorders>
            <w:shd w:val="clear" w:color="000000" w:fill="FFFFFF"/>
            <w:vAlign w:val="center"/>
            <w:hideMark/>
          </w:tcPr>
          <w:p w14:paraId="407682B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1693</w:t>
            </w:r>
          </w:p>
        </w:tc>
        <w:tc>
          <w:tcPr>
            <w:tcW w:w="960" w:type="dxa"/>
            <w:tcBorders>
              <w:top w:val="nil"/>
              <w:left w:val="nil"/>
              <w:bottom w:val="nil"/>
              <w:right w:val="nil"/>
            </w:tcBorders>
            <w:shd w:val="clear" w:color="000000" w:fill="FFFFFF"/>
            <w:vAlign w:val="center"/>
            <w:hideMark/>
          </w:tcPr>
          <w:p w14:paraId="1D8233B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2210</w:t>
            </w:r>
          </w:p>
        </w:tc>
        <w:tc>
          <w:tcPr>
            <w:tcW w:w="1180" w:type="dxa"/>
            <w:tcBorders>
              <w:top w:val="nil"/>
              <w:left w:val="nil"/>
              <w:bottom w:val="nil"/>
              <w:right w:val="nil"/>
            </w:tcBorders>
            <w:shd w:val="clear" w:color="000000" w:fill="FFFFFF"/>
            <w:vAlign w:val="center"/>
            <w:hideMark/>
          </w:tcPr>
          <w:p w14:paraId="270625D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w:t>
            </w:r>
          </w:p>
        </w:tc>
        <w:tc>
          <w:tcPr>
            <w:tcW w:w="960" w:type="dxa"/>
            <w:tcBorders>
              <w:top w:val="nil"/>
              <w:left w:val="nil"/>
              <w:bottom w:val="nil"/>
              <w:right w:val="nil"/>
            </w:tcBorders>
            <w:shd w:val="clear" w:color="000000" w:fill="FFFFFF"/>
            <w:vAlign w:val="center"/>
            <w:hideMark/>
          </w:tcPr>
          <w:p w14:paraId="31E7158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433</w:t>
            </w:r>
          </w:p>
        </w:tc>
      </w:tr>
      <w:tr w:rsidR="00A47944" w:rsidRPr="00A47944" w14:paraId="5306D6EC" w14:textId="77777777" w:rsidTr="00A47944">
        <w:trPr>
          <w:trHeight w:val="300"/>
        </w:trPr>
        <w:tc>
          <w:tcPr>
            <w:tcW w:w="1420" w:type="dxa"/>
            <w:tcBorders>
              <w:top w:val="nil"/>
              <w:left w:val="nil"/>
              <w:bottom w:val="nil"/>
              <w:right w:val="nil"/>
            </w:tcBorders>
            <w:shd w:val="clear" w:color="000000" w:fill="FFFFFF"/>
            <w:vAlign w:val="center"/>
            <w:hideMark/>
          </w:tcPr>
          <w:p w14:paraId="310D1905"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Eber</w:t>
            </w:r>
          </w:p>
        </w:tc>
        <w:tc>
          <w:tcPr>
            <w:tcW w:w="960" w:type="dxa"/>
            <w:tcBorders>
              <w:top w:val="nil"/>
              <w:left w:val="nil"/>
              <w:bottom w:val="nil"/>
              <w:right w:val="nil"/>
            </w:tcBorders>
            <w:shd w:val="clear" w:color="000000" w:fill="FFFFFF"/>
            <w:vAlign w:val="center"/>
            <w:hideMark/>
          </w:tcPr>
          <w:p w14:paraId="5E85A6F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1723</w:t>
            </w:r>
          </w:p>
        </w:tc>
        <w:tc>
          <w:tcPr>
            <w:tcW w:w="960" w:type="dxa"/>
            <w:tcBorders>
              <w:top w:val="nil"/>
              <w:left w:val="nil"/>
              <w:bottom w:val="nil"/>
              <w:right w:val="nil"/>
            </w:tcBorders>
            <w:shd w:val="clear" w:color="000000" w:fill="FFFFFF"/>
            <w:vAlign w:val="center"/>
            <w:hideMark/>
          </w:tcPr>
          <w:p w14:paraId="48622206"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2180</w:t>
            </w:r>
          </w:p>
        </w:tc>
        <w:tc>
          <w:tcPr>
            <w:tcW w:w="1180" w:type="dxa"/>
            <w:tcBorders>
              <w:top w:val="nil"/>
              <w:left w:val="nil"/>
              <w:bottom w:val="nil"/>
              <w:right w:val="nil"/>
            </w:tcBorders>
            <w:shd w:val="clear" w:color="000000" w:fill="FFFFFF"/>
            <w:vAlign w:val="center"/>
            <w:hideMark/>
          </w:tcPr>
          <w:p w14:paraId="77C01C0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5</w:t>
            </w:r>
          </w:p>
        </w:tc>
        <w:tc>
          <w:tcPr>
            <w:tcW w:w="960" w:type="dxa"/>
            <w:tcBorders>
              <w:top w:val="nil"/>
              <w:left w:val="nil"/>
              <w:bottom w:val="nil"/>
              <w:right w:val="nil"/>
            </w:tcBorders>
            <w:shd w:val="clear" w:color="000000" w:fill="FFFFFF"/>
            <w:vAlign w:val="center"/>
            <w:hideMark/>
          </w:tcPr>
          <w:p w14:paraId="2000A00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464</w:t>
            </w:r>
          </w:p>
        </w:tc>
      </w:tr>
      <w:tr w:rsidR="00A47944" w:rsidRPr="00A47944" w14:paraId="076D5645" w14:textId="77777777" w:rsidTr="00A47944">
        <w:trPr>
          <w:trHeight w:val="300"/>
        </w:trPr>
        <w:tc>
          <w:tcPr>
            <w:tcW w:w="1420" w:type="dxa"/>
            <w:tcBorders>
              <w:top w:val="nil"/>
              <w:left w:val="nil"/>
              <w:bottom w:val="nil"/>
              <w:right w:val="nil"/>
            </w:tcBorders>
            <w:shd w:val="clear" w:color="000000" w:fill="FFFFFF"/>
            <w:vAlign w:val="center"/>
            <w:hideMark/>
          </w:tcPr>
          <w:p w14:paraId="486FFB0B"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Peleg</w:t>
            </w:r>
          </w:p>
        </w:tc>
        <w:tc>
          <w:tcPr>
            <w:tcW w:w="960" w:type="dxa"/>
            <w:tcBorders>
              <w:top w:val="nil"/>
              <w:left w:val="nil"/>
              <w:bottom w:val="nil"/>
              <w:right w:val="nil"/>
            </w:tcBorders>
            <w:shd w:val="clear" w:color="000000" w:fill="FFFFFF"/>
            <w:vAlign w:val="center"/>
            <w:hideMark/>
          </w:tcPr>
          <w:p w14:paraId="0AFEB0A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1757</w:t>
            </w:r>
          </w:p>
        </w:tc>
        <w:tc>
          <w:tcPr>
            <w:tcW w:w="960" w:type="dxa"/>
            <w:tcBorders>
              <w:top w:val="nil"/>
              <w:left w:val="nil"/>
              <w:bottom w:val="nil"/>
              <w:right w:val="nil"/>
            </w:tcBorders>
            <w:shd w:val="clear" w:color="000000" w:fill="FFFFFF"/>
            <w:vAlign w:val="center"/>
            <w:hideMark/>
          </w:tcPr>
          <w:p w14:paraId="67CB164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2146</w:t>
            </w:r>
          </w:p>
        </w:tc>
        <w:tc>
          <w:tcPr>
            <w:tcW w:w="1180" w:type="dxa"/>
            <w:tcBorders>
              <w:top w:val="nil"/>
              <w:left w:val="nil"/>
              <w:bottom w:val="nil"/>
              <w:right w:val="nil"/>
            </w:tcBorders>
            <w:shd w:val="clear" w:color="000000" w:fill="FFFFFF"/>
            <w:vAlign w:val="center"/>
            <w:hideMark/>
          </w:tcPr>
          <w:p w14:paraId="7523BE4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w:t>
            </w:r>
          </w:p>
        </w:tc>
        <w:tc>
          <w:tcPr>
            <w:tcW w:w="960" w:type="dxa"/>
            <w:tcBorders>
              <w:top w:val="nil"/>
              <w:left w:val="nil"/>
              <w:bottom w:val="nil"/>
              <w:right w:val="nil"/>
            </w:tcBorders>
            <w:shd w:val="clear" w:color="000000" w:fill="FFFFFF"/>
            <w:vAlign w:val="center"/>
            <w:hideMark/>
          </w:tcPr>
          <w:p w14:paraId="77475AA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239</w:t>
            </w:r>
          </w:p>
        </w:tc>
      </w:tr>
      <w:tr w:rsidR="00A47944" w:rsidRPr="00A47944" w14:paraId="5D54C920" w14:textId="77777777" w:rsidTr="00A47944">
        <w:trPr>
          <w:trHeight w:val="300"/>
        </w:trPr>
        <w:tc>
          <w:tcPr>
            <w:tcW w:w="1420" w:type="dxa"/>
            <w:tcBorders>
              <w:top w:val="nil"/>
              <w:left w:val="nil"/>
              <w:bottom w:val="nil"/>
              <w:right w:val="nil"/>
            </w:tcBorders>
            <w:shd w:val="clear" w:color="000000" w:fill="FFFFFF"/>
            <w:vAlign w:val="center"/>
            <w:hideMark/>
          </w:tcPr>
          <w:p w14:paraId="08933EF4"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Reu</w:t>
            </w:r>
          </w:p>
        </w:tc>
        <w:tc>
          <w:tcPr>
            <w:tcW w:w="960" w:type="dxa"/>
            <w:tcBorders>
              <w:top w:val="nil"/>
              <w:left w:val="nil"/>
              <w:bottom w:val="nil"/>
              <w:right w:val="nil"/>
            </w:tcBorders>
            <w:shd w:val="clear" w:color="000000" w:fill="FFFFFF"/>
            <w:vAlign w:val="center"/>
            <w:hideMark/>
          </w:tcPr>
          <w:p w14:paraId="13E2DEB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1787</w:t>
            </w:r>
          </w:p>
        </w:tc>
        <w:tc>
          <w:tcPr>
            <w:tcW w:w="960" w:type="dxa"/>
            <w:tcBorders>
              <w:top w:val="nil"/>
              <w:left w:val="nil"/>
              <w:bottom w:val="nil"/>
              <w:right w:val="nil"/>
            </w:tcBorders>
            <w:shd w:val="clear" w:color="000000" w:fill="FFFFFF"/>
            <w:vAlign w:val="center"/>
            <w:hideMark/>
          </w:tcPr>
          <w:p w14:paraId="01872F0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2116</w:t>
            </w:r>
          </w:p>
        </w:tc>
        <w:tc>
          <w:tcPr>
            <w:tcW w:w="1180" w:type="dxa"/>
            <w:tcBorders>
              <w:top w:val="nil"/>
              <w:left w:val="nil"/>
              <w:bottom w:val="nil"/>
              <w:right w:val="nil"/>
            </w:tcBorders>
            <w:shd w:val="clear" w:color="000000" w:fill="FFFFFF"/>
            <w:vAlign w:val="center"/>
            <w:hideMark/>
          </w:tcPr>
          <w:p w14:paraId="3A23245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7</w:t>
            </w:r>
          </w:p>
        </w:tc>
        <w:tc>
          <w:tcPr>
            <w:tcW w:w="960" w:type="dxa"/>
            <w:tcBorders>
              <w:top w:val="nil"/>
              <w:left w:val="nil"/>
              <w:bottom w:val="nil"/>
              <w:right w:val="nil"/>
            </w:tcBorders>
            <w:shd w:val="clear" w:color="000000" w:fill="FFFFFF"/>
            <w:vAlign w:val="center"/>
            <w:hideMark/>
          </w:tcPr>
          <w:p w14:paraId="7136C5F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239</w:t>
            </w:r>
          </w:p>
        </w:tc>
      </w:tr>
      <w:tr w:rsidR="00A47944" w:rsidRPr="00A47944" w14:paraId="3248625F" w14:textId="77777777" w:rsidTr="00A47944">
        <w:trPr>
          <w:trHeight w:val="300"/>
        </w:trPr>
        <w:tc>
          <w:tcPr>
            <w:tcW w:w="1420" w:type="dxa"/>
            <w:tcBorders>
              <w:top w:val="nil"/>
              <w:left w:val="nil"/>
              <w:bottom w:val="nil"/>
              <w:right w:val="nil"/>
            </w:tcBorders>
            <w:shd w:val="clear" w:color="000000" w:fill="FFFFFF"/>
            <w:vAlign w:val="center"/>
            <w:hideMark/>
          </w:tcPr>
          <w:p w14:paraId="18B4C657"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Serug</w:t>
            </w:r>
          </w:p>
        </w:tc>
        <w:tc>
          <w:tcPr>
            <w:tcW w:w="960" w:type="dxa"/>
            <w:tcBorders>
              <w:top w:val="nil"/>
              <w:left w:val="nil"/>
              <w:bottom w:val="nil"/>
              <w:right w:val="nil"/>
            </w:tcBorders>
            <w:shd w:val="clear" w:color="000000" w:fill="FFFFFF"/>
            <w:vAlign w:val="center"/>
            <w:hideMark/>
          </w:tcPr>
          <w:p w14:paraId="6A29B8C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1819</w:t>
            </w:r>
          </w:p>
        </w:tc>
        <w:tc>
          <w:tcPr>
            <w:tcW w:w="960" w:type="dxa"/>
            <w:tcBorders>
              <w:top w:val="nil"/>
              <w:left w:val="nil"/>
              <w:bottom w:val="nil"/>
              <w:right w:val="nil"/>
            </w:tcBorders>
            <w:shd w:val="clear" w:color="000000" w:fill="FFFFFF"/>
            <w:vAlign w:val="center"/>
            <w:hideMark/>
          </w:tcPr>
          <w:p w14:paraId="5DA31EA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2084</w:t>
            </w:r>
          </w:p>
        </w:tc>
        <w:tc>
          <w:tcPr>
            <w:tcW w:w="1180" w:type="dxa"/>
            <w:tcBorders>
              <w:top w:val="nil"/>
              <w:left w:val="nil"/>
              <w:bottom w:val="nil"/>
              <w:right w:val="nil"/>
            </w:tcBorders>
            <w:shd w:val="clear" w:color="000000" w:fill="FFFFFF"/>
            <w:vAlign w:val="center"/>
            <w:hideMark/>
          </w:tcPr>
          <w:p w14:paraId="55DB135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8</w:t>
            </w:r>
          </w:p>
        </w:tc>
        <w:tc>
          <w:tcPr>
            <w:tcW w:w="960" w:type="dxa"/>
            <w:tcBorders>
              <w:top w:val="nil"/>
              <w:left w:val="nil"/>
              <w:bottom w:val="nil"/>
              <w:right w:val="nil"/>
            </w:tcBorders>
            <w:shd w:val="clear" w:color="000000" w:fill="FFFFFF"/>
            <w:vAlign w:val="center"/>
            <w:hideMark/>
          </w:tcPr>
          <w:p w14:paraId="5082501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234</w:t>
            </w:r>
          </w:p>
        </w:tc>
      </w:tr>
      <w:tr w:rsidR="00A47944" w:rsidRPr="00A47944" w14:paraId="00954F57" w14:textId="77777777" w:rsidTr="00A47944">
        <w:trPr>
          <w:trHeight w:val="300"/>
        </w:trPr>
        <w:tc>
          <w:tcPr>
            <w:tcW w:w="1420" w:type="dxa"/>
            <w:tcBorders>
              <w:top w:val="nil"/>
              <w:left w:val="nil"/>
              <w:bottom w:val="nil"/>
              <w:right w:val="nil"/>
            </w:tcBorders>
            <w:shd w:val="clear" w:color="000000" w:fill="FFFFFF"/>
            <w:vAlign w:val="center"/>
            <w:hideMark/>
          </w:tcPr>
          <w:p w14:paraId="1DF29754"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Nahor</w:t>
            </w:r>
          </w:p>
        </w:tc>
        <w:tc>
          <w:tcPr>
            <w:tcW w:w="960" w:type="dxa"/>
            <w:tcBorders>
              <w:top w:val="nil"/>
              <w:left w:val="nil"/>
              <w:bottom w:val="nil"/>
              <w:right w:val="nil"/>
            </w:tcBorders>
            <w:shd w:val="clear" w:color="000000" w:fill="FFFFFF"/>
            <w:vAlign w:val="center"/>
            <w:hideMark/>
          </w:tcPr>
          <w:p w14:paraId="7EA4298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1853</w:t>
            </w:r>
          </w:p>
        </w:tc>
        <w:tc>
          <w:tcPr>
            <w:tcW w:w="960" w:type="dxa"/>
            <w:tcBorders>
              <w:top w:val="nil"/>
              <w:left w:val="nil"/>
              <w:bottom w:val="nil"/>
              <w:right w:val="nil"/>
            </w:tcBorders>
            <w:shd w:val="clear" w:color="000000" w:fill="FFFFFF"/>
            <w:vAlign w:val="center"/>
            <w:hideMark/>
          </w:tcPr>
          <w:p w14:paraId="7ADB4E0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2050</w:t>
            </w:r>
          </w:p>
        </w:tc>
        <w:tc>
          <w:tcPr>
            <w:tcW w:w="1180" w:type="dxa"/>
            <w:tcBorders>
              <w:top w:val="nil"/>
              <w:left w:val="nil"/>
              <w:bottom w:val="nil"/>
              <w:right w:val="nil"/>
            </w:tcBorders>
            <w:shd w:val="clear" w:color="000000" w:fill="FFFFFF"/>
            <w:vAlign w:val="center"/>
            <w:hideMark/>
          </w:tcPr>
          <w:p w14:paraId="4A4E59B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9</w:t>
            </w:r>
          </w:p>
        </w:tc>
        <w:tc>
          <w:tcPr>
            <w:tcW w:w="960" w:type="dxa"/>
            <w:tcBorders>
              <w:top w:val="nil"/>
              <w:left w:val="nil"/>
              <w:bottom w:val="nil"/>
              <w:right w:val="nil"/>
            </w:tcBorders>
            <w:shd w:val="clear" w:color="000000" w:fill="FFFFFF"/>
            <w:vAlign w:val="center"/>
            <w:hideMark/>
          </w:tcPr>
          <w:p w14:paraId="3AD460E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148</w:t>
            </w:r>
          </w:p>
        </w:tc>
      </w:tr>
      <w:tr w:rsidR="00A47944" w:rsidRPr="00A47944" w14:paraId="5C749856" w14:textId="77777777" w:rsidTr="00A47944">
        <w:trPr>
          <w:trHeight w:val="300"/>
        </w:trPr>
        <w:tc>
          <w:tcPr>
            <w:tcW w:w="1420" w:type="dxa"/>
            <w:tcBorders>
              <w:top w:val="nil"/>
              <w:left w:val="nil"/>
              <w:bottom w:val="nil"/>
              <w:right w:val="nil"/>
            </w:tcBorders>
            <w:shd w:val="clear" w:color="000000" w:fill="FFFFFF"/>
            <w:vAlign w:val="center"/>
            <w:hideMark/>
          </w:tcPr>
          <w:p w14:paraId="7B116789"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Terah</w:t>
            </w:r>
          </w:p>
        </w:tc>
        <w:tc>
          <w:tcPr>
            <w:tcW w:w="960" w:type="dxa"/>
            <w:tcBorders>
              <w:top w:val="nil"/>
              <w:left w:val="nil"/>
              <w:bottom w:val="nil"/>
              <w:right w:val="nil"/>
            </w:tcBorders>
            <w:shd w:val="clear" w:color="000000" w:fill="FFFFFF"/>
            <w:vAlign w:val="center"/>
            <w:hideMark/>
          </w:tcPr>
          <w:p w14:paraId="65BDF60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1882</w:t>
            </w:r>
          </w:p>
        </w:tc>
        <w:tc>
          <w:tcPr>
            <w:tcW w:w="960" w:type="dxa"/>
            <w:tcBorders>
              <w:top w:val="nil"/>
              <w:left w:val="nil"/>
              <w:bottom w:val="nil"/>
              <w:right w:val="nil"/>
            </w:tcBorders>
            <w:shd w:val="clear" w:color="000000" w:fill="FFFFFF"/>
            <w:vAlign w:val="center"/>
            <w:hideMark/>
          </w:tcPr>
          <w:p w14:paraId="4394F25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2021</w:t>
            </w:r>
          </w:p>
        </w:tc>
        <w:tc>
          <w:tcPr>
            <w:tcW w:w="1180" w:type="dxa"/>
            <w:tcBorders>
              <w:top w:val="nil"/>
              <w:left w:val="nil"/>
              <w:bottom w:val="nil"/>
              <w:right w:val="nil"/>
            </w:tcBorders>
            <w:shd w:val="clear" w:color="000000" w:fill="FFFFFF"/>
            <w:vAlign w:val="center"/>
            <w:hideMark/>
          </w:tcPr>
          <w:p w14:paraId="4422C8F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10</w:t>
            </w:r>
          </w:p>
        </w:tc>
        <w:tc>
          <w:tcPr>
            <w:tcW w:w="960" w:type="dxa"/>
            <w:tcBorders>
              <w:top w:val="nil"/>
              <w:left w:val="nil"/>
              <w:bottom w:val="nil"/>
              <w:right w:val="nil"/>
            </w:tcBorders>
            <w:shd w:val="clear" w:color="000000" w:fill="FFFFFF"/>
            <w:vAlign w:val="center"/>
            <w:hideMark/>
          </w:tcPr>
          <w:p w14:paraId="05850DF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205</w:t>
            </w:r>
          </w:p>
        </w:tc>
      </w:tr>
      <w:tr w:rsidR="00A47944" w:rsidRPr="00A47944" w14:paraId="325B1634" w14:textId="77777777" w:rsidTr="00A47944">
        <w:trPr>
          <w:trHeight w:val="600"/>
        </w:trPr>
        <w:tc>
          <w:tcPr>
            <w:tcW w:w="1420" w:type="dxa"/>
            <w:tcBorders>
              <w:top w:val="nil"/>
              <w:left w:val="nil"/>
              <w:bottom w:val="nil"/>
              <w:right w:val="nil"/>
            </w:tcBorders>
            <w:shd w:val="clear" w:color="000000" w:fill="FFFFFF"/>
            <w:vAlign w:val="center"/>
            <w:hideMark/>
          </w:tcPr>
          <w:p w14:paraId="00050785"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Abraham</w:t>
            </w:r>
          </w:p>
        </w:tc>
        <w:tc>
          <w:tcPr>
            <w:tcW w:w="960" w:type="dxa"/>
            <w:tcBorders>
              <w:top w:val="nil"/>
              <w:left w:val="nil"/>
              <w:bottom w:val="nil"/>
              <w:right w:val="nil"/>
            </w:tcBorders>
            <w:shd w:val="clear" w:color="000000" w:fill="FFFFFF"/>
            <w:vAlign w:val="center"/>
            <w:hideMark/>
          </w:tcPr>
          <w:p w14:paraId="5BFE187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1952</w:t>
            </w:r>
          </w:p>
        </w:tc>
        <w:tc>
          <w:tcPr>
            <w:tcW w:w="960" w:type="dxa"/>
            <w:tcBorders>
              <w:top w:val="nil"/>
              <w:left w:val="nil"/>
              <w:bottom w:val="nil"/>
              <w:right w:val="nil"/>
            </w:tcBorders>
            <w:shd w:val="clear" w:color="000000" w:fill="FFFFFF"/>
            <w:vAlign w:val="center"/>
            <w:hideMark/>
          </w:tcPr>
          <w:p w14:paraId="3DFE3C7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1951</w:t>
            </w:r>
          </w:p>
        </w:tc>
        <w:tc>
          <w:tcPr>
            <w:tcW w:w="1180" w:type="dxa"/>
            <w:tcBorders>
              <w:top w:val="nil"/>
              <w:left w:val="nil"/>
              <w:bottom w:val="nil"/>
              <w:right w:val="nil"/>
            </w:tcBorders>
            <w:shd w:val="clear" w:color="000000" w:fill="FFFFFF"/>
            <w:vAlign w:val="center"/>
            <w:hideMark/>
          </w:tcPr>
          <w:p w14:paraId="5D628CC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11</w:t>
            </w:r>
          </w:p>
        </w:tc>
        <w:tc>
          <w:tcPr>
            <w:tcW w:w="960" w:type="dxa"/>
            <w:tcBorders>
              <w:top w:val="nil"/>
              <w:left w:val="nil"/>
              <w:bottom w:val="nil"/>
              <w:right w:val="nil"/>
            </w:tcBorders>
            <w:shd w:val="clear" w:color="000000" w:fill="FFFFFF"/>
            <w:vAlign w:val="center"/>
            <w:hideMark/>
          </w:tcPr>
          <w:p w14:paraId="28BE94B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175</w:t>
            </w:r>
          </w:p>
        </w:tc>
      </w:tr>
      <w:tr w:rsidR="00A47944" w:rsidRPr="00A47944" w14:paraId="3103833C" w14:textId="77777777" w:rsidTr="00A47944">
        <w:trPr>
          <w:trHeight w:val="300"/>
        </w:trPr>
        <w:tc>
          <w:tcPr>
            <w:tcW w:w="1420" w:type="dxa"/>
            <w:tcBorders>
              <w:top w:val="nil"/>
              <w:left w:val="nil"/>
              <w:bottom w:val="nil"/>
              <w:right w:val="nil"/>
            </w:tcBorders>
            <w:shd w:val="clear" w:color="000000" w:fill="FFFFFF"/>
            <w:vAlign w:val="center"/>
            <w:hideMark/>
          </w:tcPr>
          <w:p w14:paraId="6B6FA2CD"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Sarah</w:t>
            </w:r>
          </w:p>
        </w:tc>
        <w:tc>
          <w:tcPr>
            <w:tcW w:w="960" w:type="dxa"/>
            <w:tcBorders>
              <w:top w:val="nil"/>
              <w:left w:val="nil"/>
              <w:bottom w:val="nil"/>
              <w:right w:val="nil"/>
            </w:tcBorders>
            <w:shd w:val="clear" w:color="000000" w:fill="FFFFFF"/>
            <w:vAlign w:val="center"/>
            <w:hideMark/>
          </w:tcPr>
          <w:p w14:paraId="34C5917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1962</w:t>
            </w:r>
          </w:p>
        </w:tc>
        <w:tc>
          <w:tcPr>
            <w:tcW w:w="960" w:type="dxa"/>
            <w:tcBorders>
              <w:top w:val="nil"/>
              <w:left w:val="nil"/>
              <w:bottom w:val="nil"/>
              <w:right w:val="nil"/>
            </w:tcBorders>
            <w:shd w:val="clear" w:color="000000" w:fill="FFFFFF"/>
            <w:vAlign w:val="center"/>
            <w:hideMark/>
          </w:tcPr>
          <w:p w14:paraId="1A6ACAA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1941</w:t>
            </w:r>
          </w:p>
        </w:tc>
        <w:tc>
          <w:tcPr>
            <w:tcW w:w="1180" w:type="dxa"/>
            <w:tcBorders>
              <w:top w:val="nil"/>
              <w:left w:val="nil"/>
              <w:bottom w:val="nil"/>
              <w:right w:val="nil"/>
            </w:tcBorders>
            <w:shd w:val="clear" w:color="000000" w:fill="FFFFFF"/>
            <w:vAlign w:val="center"/>
            <w:hideMark/>
          </w:tcPr>
          <w:p w14:paraId="0DEDB15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11</w:t>
            </w:r>
          </w:p>
        </w:tc>
        <w:tc>
          <w:tcPr>
            <w:tcW w:w="960" w:type="dxa"/>
            <w:tcBorders>
              <w:top w:val="nil"/>
              <w:left w:val="nil"/>
              <w:bottom w:val="nil"/>
              <w:right w:val="nil"/>
            </w:tcBorders>
            <w:shd w:val="clear" w:color="000000" w:fill="FFFFFF"/>
            <w:vAlign w:val="center"/>
            <w:hideMark/>
          </w:tcPr>
          <w:p w14:paraId="72B8A79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127</w:t>
            </w:r>
          </w:p>
        </w:tc>
      </w:tr>
      <w:tr w:rsidR="00A47944" w:rsidRPr="00A47944" w14:paraId="069833AA" w14:textId="77777777" w:rsidTr="00A47944">
        <w:trPr>
          <w:trHeight w:val="300"/>
        </w:trPr>
        <w:tc>
          <w:tcPr>
            <w:tcW w:w="1420" w:type="dxa"/>
            <w:tcBorders>
              <w:top w:val="nil"/>
              <w:left w:val="nil"/>
              <w:bottom w:val="nil"/>
              <w:right w:val="nil"/>
            </w:tcBorders>
            <w:shd w:val="clear" w:color="000000" w:fill="FFFFFF"/>
            <w:vAlign w:val="center"/>
            <w:hideMark/>
          </w:tcPr>
          <w:p w14:paraId="6ECE7407"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Ishmael</w:t>
            </w:r>
          </w:p>
        </w:tc>
        <w:tc>
          <w:tcPr>
            <w:tcW w:w="960" w:type="dxa"/>
            <w:tcBorders>
              <w:top w:val="nil"/>
              <w:left w:val="nil"/>
              <w:bottom w:val="nil"/>
              <w:right w:val="nil"/>
            </w:tcBorders>
            <w:shd w:val="clear" w:color="000000" w:fill="FFFFFF"/>
            <w:vAlign w:val="center"/>
            <w:hideMark/>
          </w:tcPr>
          <w:p w14:paraId="01462B9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2038</w:t>
            </w:r>
          </w:p>
        </w:tc>
        <w:tc>
          <w:tcPr>
            <w:tcW w:w="960" w:type="dxa"/>
            <w:tcBorders>
              <w:top w:val="nil"/>
              <w:left w:val="nil"/>
              <w:bottom w:val="nil"/>
              <w:right w:val="nil"/>
            </w:tcBorders>
            <w:shd w:val="clear" w:color="000000" w:fill="FFFFFF"/>
            <w:vAlign w:val="center"/>
            <w:hideMark/>
          </w:tcPr>
          <w:p w14:paraId="7C028A2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1865</w:t>
            </w:r>
          </w:p>
        </w:tc>
        <w:tc>
          <w:tcPr>
            <w:tcW w:w="1180" w:type="dxa"/>
            <w:tcBorders>
              <w:top w:val="nil"/>
              <w:left w:val="nil"/>
              <w:bottom w:val="nil"/>
              <w:right w:val="nil"/>
            </w:tcBorders>
            <w:shd w:val="clear" w:color="000000" w:fill="FFFFFF"/>
            <w:vAlign w:val="center"/>
            <w:hideMark/>
          </w:tcPr>
          <w:p w14:paraId="087A0B2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w:t>
            </w:r>
          </w:p>
        </w:tc>
        <w:tc>
          <w:tcPr>
            <w:tcW w:w="960" w:type="dxa"/>
            <w:tcBorders>
              <w:top w:val="nil"/>
              <w:left w:val="nil"/>
              <w:bottom w:val="nil"/>
              <w:right w:val="nil"/>
            </w:tcBorders>
            <w:shd w:val="clear" w:color="000000" w:fill="FFFFFF"/>
            <w:vAlign w:val="center"/>
            <w:hideMark/>
          </w:tcPr>
          <w:p w14:paraId="4D09A8A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137</w:t>
            </w:r>
          </w:p>
        </w:tc>
      </w:tr>
      <w:tr w:rsidR="00A47944" w:rsidRPr="00A47944" w14:paraId="5B6937DC" w14:textId="77777777" w:rsidTr="00A47944">
        <w:trPr>
          <w:trHeight w:val="300"/>
        </w:trPr>
        <w:tc>
          <w:tcPr>
            <w:tcW w:w="1420" w:type="dxa"/>
            <w:tcBorders>
              <w:top w:val="nil"/>
              <w:left w:val="nil"/>
              <w:bottom w:val="nil"/>
              <w:right w:val="nil"/>
            </w:tcBorders>
            <w:shd w:val="clear" w:color="000000" w:fill="FFFFFF"/>
            <w:vAlign w:val="center"/>
            <w:hideMark/>
          </w:tcPr>
          <w:p w14:paraId="1802B330"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Isaac</w:t>
            </w:r>
          </w:p>
        </w:tc>
        <w:tc>
          <w:tcPr>
            <w:tcW w:w="960" w:type="dxa"/>
            <w:tcBorders>
              <w:top w:val="nil"/>
              <w:left w:val="nil"/>
              <w:bottom w:val="nil"/>
              <w:right w:val="nil"/>
            </w:tcBorders>
            <w:shd w:val="clear" w:color="000000" w:fill="FFFFFF"/>
            <w:vAlign w:val="center"/>
            <w:hideMark/>
          </w:tcPr>
          <w:p w14:paraId="3AA0F54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2052</w:t>
            </w:r>
          </w:p>
        </w:tc>
        <w:tc>
          <w:tcPr>
            <w:tcW w:w="960" w:type="dxa"/>
            <w:tcBorders>
              <w:top w:val="nil"/>
              <w:left w:val="nil"/>
              <w:bottom w:val="nil"/>
              <w:right w:val="nil"/>
            </w:tcBorders>
            <w:shd w:val="clear" w:color="000000" w:fill="FFFFFF"/>
            <w:vAlign w:val="center"/>
            <w:hideMark/>
          </w:tcPr>
          <w:p w14:paraId="4BEE918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1851</w:t>
            </w:r>
          </w:p>
        </w:tc>
        <w:tc>
          <w:tcPr>
            <w:tcW w:w="1180" w:type="dxa"/>
            <w:tcBorders>
              <w:top w:val="nil"/>
              <w:left w:val="nil"/>
              <w:bottom w:val="nil"/>
              <w:right w:val="nil"/>
            </w:tcBorders>
            <w:shd w:val="clear" w:color="000000" w:fill="FFFFFF"/>
            <w:vAlign w:val="center"/>
            <w:hideMark/>
          </w:tcPr>
          <w:p w14:paraId="1A513DF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w:t>
            </w:r>
          </w:p>
        </w:tc>
        <w:tc>
          <w:tcPr>
            <w:tcW w:w="960" w:type="dxa"/>
            <w:tcBorders>
              <w:top w:val="nil"/>
              <w:left w:val="nil"/>
              <w:bottom w:val="nil"/>
              <w:right w:val="nil"/>
            </w:tcBorders>
            <w:shd w:val="clear" w:color="000000" w:fill="FFFFFF"/>
            <w:vAlign w:val="center"/>
            <w:hideMark/>
          </w:tcPr>
          <w:p w14:paraId="39C1D08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180</w:t>
            </w:r>
          </w:p>
        </w:tc>
      </w:tr>
      <w:tr w:rsidR="00A47944" w:rsidRPr="00A47944" w14:paraId="2C2E41FD" w14:textId="77777777" w:rsidTr="00A47944">
        <w:trPr>
          <w:trHeight w:val="300"/>
        </w:trPr>
        <w:tc>
          <w:tcPr>
            <w:tcW w:w="1420" w:type="dxa"/>
            <w:tcBorders>
              <w:top w:val="nil"/>
              <w:left w:val="nil"/>
              <w:bottom w:val="nil"/>
              <w:right w:val="nil"/>
            </w:tcBorders>
            <w:shd w:val="clear" w:color="000000" w:fill="FFFFFF"/>
            <w:vAlign w:val="center"/>
            <w:hideMark/>
          </w:tcPr>
          <w:p w14:paraId="6E90DFF1"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Jacob</w:t>
            </w:r>
          </w:p>
        </w:tc>
        <w:tc>
          <w:tcPr>
            <w:tcW w:w="960" w:type="dxa"/>
            <w:tcBorders>
              <w:top w:val="nil"/>
              <w:left w:val="nil"/>
              <w:bottom w:val="nil"/>
              <w:right w:val="nil"/>
            </w:tcBorders>
            <w:shd w:val="clear" w:color="000000" w:fill="FFFFFF"/>
            <w:vAlign w:val="center"/>
            <w:hideMark/>
          </w:tcPr>
          <w:p w14:paraId="46EC0567"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2112</w:t>
            </w:r>
          </w:p>
        </w:tc>
        <w:tc>
          <w:tcPr>
            <w:tcW w:w="960" w:type="dxa"/>
            <w:tcBorders>
              <w:top w:val="nil"/>
              <w:left w:val="nil"/>
              <w:bottom w:val="nil"/>
              <w:right w:val="nil"/>
            </w:tcBorders>
            <w:shd w:val="clear" w:color="000000" w:fill="FFFFFF"/>
            <w:vAlign w:val="center"/>
            <w:hideMark/>
          </w:tcPr>
          <w:p w14:paraId="67982D2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1791</w:t>
            </w:r>
          </w:p>
        </w:tc>
        <w:tc>
          <w:tcPr>
            <w:tcW w:w="1180" w:type="dxa"/>
            <w:tcBorders>
              <w:top w:val="nil"/>
              <w:left w:val="nil"/>
              <w:bottom w:val="nil"/>
              <w:right w:val="nil"/>
            </w:tcBorders>
            <w:shd w:val="clear" w:color="000000" w:fill="FFFFFF"/>
            <w:vAlign w:val="center"/>
            <w:hideMark/>
          </w:tcPr>
          <w:p w14:paraId="5408870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13</w:t>
            </w:r>
          </w:p>
        </w:tc>
        <w:tc>
          <w:tcPr>
            <w:tcW w:w="960" w:type="dxa"/>
            <w:tcBorders>
              <w:top w:val="nil"/>
              <w:left w:val="nil"/>
              <w:bottom w:val="nil"/>
              <w:right w:val="nil"/>
            </w:tcBorders>
            <w:shd w:val="clear" w:color="000000" w:fill="FFFFFF"/>
            <w:vAlign w:val="center"/>
            <w:hideMark/>
          </w:tcPr>
          <w:p w14:paraId="6632212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147</w:t>
            </w:r>
          </w:p>
        </w:tc>
      </w:tr>
      <w:tr w:rsidR="00A47944" w:rsidRPr="00A47944" w14:paraId="63AD9EB4" w14:textId="77777777" w:rsidTr="00A47944">
        <w:trPr>
          <w:trHeight w:val="300"/>
        </w:trPr>
        <w:tc>
          <w:tcPr>
            <w:tcW w:w="1420" w:type="dxa"/>
            <w:tcBorders>
              <w:top w:val="nil"/>
              <w:left w:val="nil"/>
              <w:bottom w:val="nil"/>
              <w:right w:val="nil"/>
            </w:tcBorders>
            <w:shd w:val="clear" w:color="000000" w:fill="FFFFFF"/>
            <w:vAlign w:val="center"/>
            <w:hideMark/>
          </w:tcPr>
          <w:p w14:paraId="05A64D92"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Joseph</w:t>
            </w:r>
          </w:p>
        </w:tc>
        <w:tc>
          <w:tcPr>
            <w:tcW w:w="960" w:type="dxa"/>
            <w:tcBorders>
              <w:top w:val="nil"/>
              <w:left w:val="nil"/>
              <w:bottom w:val="nil"/>
              <w:right w:val="nil"/>
            </w:tcBorders>
            <w:shd w:val="clear" w:color="000000" w:fill="FFFFFF"/>
            <w:vAlign w:val="center"/>
            <w:hideMark/>
          </w:tcPr>
          <w:p w14:paraId="57FA9887"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2203</w:t>
            </w:r>
          </w:p>
        </w:tc>
        <w:tc>
          <w:tcPr>
            <w:tcW w:w="960" w:type="dxa"/>
            <w:tcBorders>
              <w:top w:val="nil"/>
              <w:left w:val="nil"/>
              <w:bottom w:val="nil"/>
              <w:right w:val="nil"/>
            </w:tcBorders>
            <w:shd w:val="clear" w:color="000000" w:fill="FFFFFF"/>
            <w:vAlign w:val="center"/>
            <w:hideMark/>
          </w:tcPr>
          <w:p w14:paraId="43BA5F9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1700</w:t>
            </w:r>
          </w:p>
        </w:tc>
        <w:tc>
          <w:tcPr>
            <w:tcW w:w="1180" w:type="dxa"/>
            <w:tcBorders>
              <w:top w:val="nil"/>
              <w:left w:val="nil"/>
              <w:bottom w:val="nil"/>
              <w:right w:val="nil"/>
            </w:tcBorders>
            <w:shd w:val="clear" w:color="000000" w:fill="FFFFFF"/>
            <w:vAlign w:val="center"/>
            <w:hideMark/>
          </w:tcPr>
          <w:p w14:paraId="5FF2EB7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14</w:t>
            </w:r>
          </w:p>
        </w:tc>
        <w:tc>
          <w:tcPr>
            <w:tcW w:w="960" w:type="dxa"/>
            <w:tcBorders>
              <w:top w:val="nil"/>
              <w:left w:val="nil"/>
              <w:bottom w:val="nil"/>
              <w:right w:val="nil"/>
            </w:tcBorders>
            <w:shd w:val="clear" w:color="000000" w:fill="FFFFFF"/>
            <w:vAlign w:val="center"/>
            <w:hideMark/>
          </w:tcPr>
          <w:p w14:paraId="053F2CF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110</w:t>
            </w:r>
          </w:p>
        </w:tc>
      </w:tr>
      <w:tr w:rsidR="00A47944" w:rsidRPr="00A47944" w14:paraId="2B97BDE2" w14:textId="77777777" w:rsidTr="00A47944">
        <w:trPr>
          <w:trHeight w:val="300"/>
        </w:trPr>
        <w:tc>
          <w:tcPr>
            <w:tcW w:w="1420" w:type="dxa"/>
            <w:tcBorders>
              <w:top w:val="nil"/>
              <w:left w:val="nil"/>
              <w:bottom w:val="nil"/>
              <w:right w:val="nil"/>
            </w:tcBorders>
            <w:shd w:val="clear" w:color="000000" w:fill="FFFFFF"/>
            <w:vAlign w:val="center"/>
            <w:hideMark/>
          </w:tcPr>
          <w:p w14:paraId="16AE5375"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Levi</w:t>
            </w:r>
          </w:p>
        </w:tc>
        <w:tc>
          <w:tcPr>
            <w:tcW w:w="960" w:type="dxa"/>
            <w:tcBorders>
              <w:top w:val="nil"/>
              <w:left w:val="nil"/>
              <w:bottom w:val="nil"/>
              <w:right w:val="nil"/>
            </w:tcBorders>
            <w:shd w:val="clear" w:color="000000" w:fill="FFFFFF"/>
            <w:vAlign w:val="center"/>
            <w:hideMark/>
          </w:tcPr>
          <w:p w14:paraId="38C470D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2200</w:t>
            </w:r>
          </w:p>
        </w:tc>
        <w:tc>
          <w:tcPr>
            <w:tcW w:w="960" w:type="dxa"/>
            <w:tcBorders>
              <w:top w:val="nil"/>
              <w:left w:val="nil"/>
              <w:bottom w:val="nil"/>
              <w:right w:val="nil"/>
            </w:tcBorders>
            <w:shd w:val="clear" w:color="000000" w:fill="FFFFFF"/>
            <w:vAlign w:val="center"/>
            <w:hideMark/>
          </w:tcPr>
          <w:p w14:paraId="6329D0EE" w14:textId="77777777" w:rsidR="00A47944" w:rsidRPr="00A47944" w:rsidRDefault="00A47944" w:rsidP="00A47944">
            <w:pPr>
              <w:spacing w:after="0" w:line="240" w:lineRule="auto"/>
              <w:jc w:val="center"/>
              <w:rPr>
                <w:rFonts w:ascii="Segoe UI" w:eastAsia="Times New Roman" w:hAnsi="Segoe UI" w:cs="Segoe UI"/>
                <w:color w:val="FF0000"/>
                <w:kern w:val="0"/>
                <w:sz w:val="20"/>
                <w:szCs w:val="20"/>
                <w:lang w:eastAsia="en-GB"/>
                <w14:ligatures w14:val="none"/>
              </w:rPr>
            </w:pPr>
            <w:r w:rsidRPr="00A47944">
              <w:rPr>
                <w:rFonts w:ascii="Segoe UI" w:eastAsia="Times New Roman" w:hAnsi="Segoe UI" w:cs="Segoe UI"/>
                <w:color w:val="FF0000"/>
                <w:kern w:val="0"/>
                <w:sz w:val="20"/>
                <w:szCs w:val="20"/>
                <w:lang w:eastAsia="en-GB"/>
                <w14:ligatures w14:val="none"/>
              </w:rPr>
              <w:t>1697</w:t>
            </w:r>
          </w:p>
        </w:tc>
        <w:tc>
          <w:tcPr>
            <w:tcW w:w="1180" w:type="dxa"/>
            <w:tcBorders>
              <w:top w:val="nil"/>
              <w:left w:val="nil"/>
              <w:bottom w:val="nil"/>
              <w:right w:val="nil"/>
            </w:tcBorders>
            <w:shd w:val="clear" w:color="000000" w:fill="FFFFFF"/>
            <w:vAlign w:val="center"/>
            <w:hideMark/>
          </w:tcPr>
          <w:p w14:paraId="564118B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14</w:t>
            </w:r>
          </w:p>
        </w:tc>
        <w:tc>
          <w:tcPr>
            <w:tcW w:w="960" w:type="dxa"/>
            <w:tcBorders>
              <w:top w:val="nil"/>
              <w:left w:val="nil"/>
              <w:bottom w:val="nil"/>
              <w:right w:val="nil"/>
            </w:tcBorders>
            <w:shd w:val="clear" w:color="000000" w:fill="FFFFFF"/>
            <w:vAlign w:val="center"/>
            <w:hideMark/>
          </w:tcPr>
          <w:p w14:paraId="1A5E380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137</w:t>
            </w:r>
          </w:p>
        </w:tc>
      </w:tr>
      <w:tr w:rsidR="00A47944" w:rsidRPr="00A47944" w14:paraId="1BE01754" w14:textId="77777777" w:rsidTr="00A47944">
        <w:trPr>
          <w:trHeight w:val="300"/>
        </w:trPr>
        <w:tc>
          <w:tcPr>
            <w:tcW w:w="1420" w:type="dxa"/>
            <w:tcBorders>
              <w:top w:val="nil"/>
              <w:left w:val="nil"/>
              <w:bottom w:val="nil"/>
              <w:right w:val="nil"/>
            </w:tcBorders>
            <w:shd w:val="clear" w:color="000000" w:fill="FFFFFF"/>
            <w:vAlign w:val="center"/>
            <w:hideMark/>
          </w:tcPr>
          <w:p w14:paraId="775C4510"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Kohath</w:t>
            </w:r>
          </w:p>
        </w:tc>
        <w:tc>
          <w:tcPr>
            <w:tcW w:w="960" w:type="dxa"/>
            <w:tcBorders>
              <w:top w:val="nil"/>
              <w:left w:val="nil"/>
              <w:bottom w:val="nil"/>
              <w:right w:val="nil"/>
            </w:tcBorders>
            <w:shd w:val="clear" w:color="000000" w:fill="FFFFFF"/>
            <w:vAlign w:val="center"/>
            <w:hideMark/>
          </w:tcPr>
          <w:p w14:paraId="29D27F5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0B6BB7E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3E7B9C9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15</w:t>
            </w:r>
          </w:p>
        </w:tc>
        <w:tc>
          <w:tcPr>
            <w:tcW w:w="960" w:type="dxa"/>
            <w:tcBorders>
              <w:top w:val="nil"/>
              <w:left w:val="nil"/>
              <w:bottom w:val="nil"/>
              <w:right w:val="nil"/>
            </w:tcBorders>
            <w:shd w:val="clear" w:color="000000" w:fill="FFFFFF"/>
            <w:vAlign w:val="center"/>
            <w:hideMark/>
          </w:tcPr>
          <w:p w14:paraId="273448F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133</w:t>
            </w:r>
          </w:p>
        </w:tc>
      </w:tr>
      <w:tr w:rsidR="00A47944" w:rsidRPr="00A47944" w14:paraId="1EE2B885" w14:textId="77777777" w:rsidTr="00A47944">
        <w:trPr>
          <w:trHeight w:val="300"/>
        </w:trPr>
        <w:tc>
          <w:tcPr>
            <w:tcW w:w="1420" w:type="dxa"/>
            <w:tcBorders>
              <w:top w:val="nil"/>
              <w:left w:val="nil"/>
              <w:bottom w:val="nil"/>
              <w:right w:val="nil"/>
            </w:tcBorders>
            <w:shd w:val="clear" w:color="000000" w:fill="FFFFFF"/>
            <w:vAlign w:val="center"/>
            <w:hideMark/>
          </w:tcPr>
          <w:p w14:paraId="7EEBC50F"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Amram</w:t>
            </w:r>
          </w:p>
        </w:tc>
        <w:tc>
          <w:tcPr>
            <w:tcW w:w="960" w:type="dxa"/>
            <w:tcBorders>
              <w:top w:val="nil"/>
              <w:left w:val="nil"/>
              <w:bottom w:val="nil"/>
              <w:right w:val="nil"/>
            </w:tcBorders>
            <w:shd w:val="clear" w:color="000000" w:fill="FFFFFF"/>
            <w:vAlign w:val="center"/>
            <w:hideMark/>
          </w:tcPr>
          <w:p w14:paraId="35F3BE9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62E3A7A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52A3BB16"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16</w:t>
            </w:r>
          </w:p>
        </w:tc>
        <w:tc>
          <w:tcPr>
            <w:tcW w:w="960" w:type="dxa"/>
            <w:tcBorders>
              <w:top w:val="nil"/>
              <w:left w:val="nil"/>
              <w:bottom w:val="nil"/>
              <w:right w:val="nil"/>
            </w:tcBorders>
            <w:shd w:val="clear" w:color="000000" w:fill="FFFFFF"/>
            <w:vAlign w:val="center"/>
            <w:hideMark/>
          </w:tcPr>
          <w:p w14:paraId="6E4D19C6"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147</w:t>
            </w:r>
          </w:p>
        </w:tc>
      </w:tr>
      <w:tr w:rsidR="00A47944" w:rsidRPr="00A47944" w14:paraId="17D3D349" w14:textId="77777777" w:rsidTr="00A47944">
        <w:trPr>
          <w:trHeight w:val="300"/>
        </w:trPr>
        <w:tc>
          <w:tcPr>
            <w:tcW w:w="1420" w:type="dxa"/>
            <w:tcBorders>
              <w:top w:val="nil"/>
              <w:left w:val="nil"/>
              <w:bottom w:val="nil"/>
              <w:right w:val="nil"/>
            </w:tcBorders>
            <w:shd w:val="clear" w:color="000000" w:fill="FFFFFF"/>
            <w:vAlign w:val="center"/>
            <w:hideMark/>
          </w:tcPr>
          <w:p w14:paraId="7ACD75E5"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Miriam</w:t>
            </w:r>
          </w:p>
        </w:tc>
        <w:tc>
          <w:tcPr>
            <w:tcW w:w="960" w:type="dxa"/>
            <w:tcBorders>
              <w:top w:val="nil"/>
              <w:left w:val="nil"/>
              <w:bottom w:val="nil"/>
              <w:right w:val="nil"/>
            </w:tcBorders>
            <w:shd w:val="clear" w:color="000000" w:fill="FFFFFF"/>
            <w:vAlign w:val="center"/>
            <w:hideMark/>
          </w:tcPr>
          <w:p w14:paraId="3730B92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2371</w:t>
            </w:r>
          </w:p>
        </w:tc>
        <w:tc>
          <w:tcPr>
            <w:tcW w:w="960" w:type="dxa"/>
            <w:tcBorders>
              <w:top w:val="nil"/>
              <w:left w:val="nil"/>
              <w:bottom w:val="nil"/>
              <w:right w:val="nil"/>
            </w:tcBorders>
            <w:shd w:val="clear" w:color="000000" w:fill="FFFFFF"/>
            <w:vAlign w:val="center"/>
            <w:hideMark/>
          </w:tcPr>
          <w:p w14:paraId="633B8A1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1532</w:t>
            </w:r>
          </w:p>
        </w:tc>
        <w:tc>
          <w:tcPr>
            <w:tcW w:w="1180" w:type="dxa"/>
            <w:tcBorders>
              <w:top w:val="nil"/>
              <w:left w:val="nil"/>
              <w:bottom w:val="nil"/>
              <w:right w:val="nil"/>
            </w:tcBorders>
            <w:shd w:val="clear" w:color="000000" w:fill="FFFFFF"/>
            <w:vAlign w:val="center"/>
            <w:hideMark/>
          </w:tcPr>
          <w:p w14:paraId="7E2DA9C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38D67F06"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126</w:t>
            </w:r>
          </w:p>
        </w:tc>
      </w:tr>
      <w:tr w:rsidR="00A47944" w:rsidRPr="00A47944" w14:paraId="7B1B56F2" w14:textId="77777777" w:rsidTr="00A47944">
        <w:trPr>
          <w:trHeight w:val="300"/>
        </w:trPr>
        <w:tc>
          <w:tcPr>
            <w:tcW w:w="1420" w:type="dxa"/>
            <w:tcBorders>
              <w:top w:val="nil"/>
              <w:left w:val="nil"/>
              <w:bottom w:val="nil"/>
              <w:right w:val="nil"/>
            </w:tcBorders>
            <w:shd w:val="clear" w:color="000000" w:fill="FFFFFF"/>
            <w:vAlign w:val="center"/>
            <w:hideMark/>
          </w:tcPr>
          <w:p w14:paraId="345D63A6"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Aaron</w:t>
            </w:r>
          </w:p>
        </w:tc>
        <w:tc>
          <w:tcPr>
            <w:tcW w:w="960" w:type="dxa"/>
            <w:tcBorders>
              <w:top w:val="nil"/>
              <w:left w:val="nil"/>
              <w:bottom w:val="nil"/>
              <w:right w:val="nil"/>
            </w:tcBorders>
            <w:shd w:val="clear" w:color="000000" w:fill="FFFFFF"/>
            <w:vAlign w:val="center"/>
            <w:hideMark/>
          </w:tcPr>
          <w:p w14:paraId="7DC49FC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2374</w:t>
            </w:r>
          </w:p>
        </w:tc>
        <w:tc>
          <w:tcPr>
            <w:tcW w:w="960" w:type="dxa"/>
            <w:tcBorders>
              <w:top w:val="nil"/>
              <w:left w:val="nil"/>
              <w:bottom w:val="nil"/>
              <w:right w:val="nil"/>
            </w:tcBorders>
            <w:shd w:val="clear" w:color="000000" w:fill="FFFFFF"/>
            <w:vAlign w:val="center"/>
            <w:hideMark/>
          </w:tcPr>
          <w:p w14:paraId="7B31C81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1529</w:t>
            </w:r>
          </w:p>
        </w:tc>
        <w:tc>
          <w:tcPr>
            <w:tcW w:w="1180" w:type="dxa"/>
            <w:tcBorders>
              <w:top w:val="nil"/>
              <w:left w:val="nil"/>
              <w:bottom w:val="nil"/>
              <w:right w:val="nil"/>
            </w:tcBorders>
            <w:shd w:val="clear" w:color="000000" w:fill="FFFFFF"/>
            <w:vAlign w:val="center"/>
            <w:hideMark/>
          </w:tcPr>
          <w:p w14:paraId="3FD6FD71"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35C5AA1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123</w:t>
            </w:r>
          </w:p>
        </w:tc>
      </w:tr>
      <w:tr w:rsidR="00A47944" w:rsidRPr="00A47944" w14:paraId="43529859" w14:textId="77777777" w:rsidTr="00A47944">
        <w:trPr>
          <w:trHeight w:val="300"/>
        </w:trPr>
        <w:tc>
          <w:tcPr>
            <w:tcW w:w="1420" w:type="dxa"/>
            <w:tcBorders>
              <w:top w:val="nil"/>
              <w:left w:val="nil"/>
              <w:bottom w:val="nil"/>
              <w:right w:val="nil"/>
            </w:tcBorders>
            <w:shd w:val="clear" w:color="000000" w:fill="FFFFFF"/>
            <w:vAlign w:val="center"/>
            <w:hideMark/>
          </w:tcPr>
          <w:p w14:paraId="62E38842"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Moses</w:t>
            </w:r>
          </w:p>
        </w:tc>
        <w:tc>
          <w:tcPr>
            <w:tcW w:w="960" w:type="dxa"/>
            <w:tcBorders>
              <w:top w:val="nil"/>
              <w:left w:val="nil"/>
              <w:bottom w:val="nil"/>
              <w:right w:val="nil"/>
            </w:tcBorders>
            <w:shd w:val="clear" w:color="000000" w:fill="FFFFFF"/>
            <w:vAlign w:val="center"/>
            <w:hideMark/>
          </w:tcPr>
          <w:p w14:paraId="4DEF400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2377</w:t>
            </w:r>
          </w:p>
        </w:tc>
        <w:tc>
          <w:tcPr>
            <w:tcW w:w="960" w:type="dxa"/>
            <w:tcBorders>
              <w:top w:val="nil"/>
              <w:left w:val="nil"/>
              <w:bottom w:val="nil"/>
              <w:right w:val="nil"/>
            </w:tcBorders>
            <w:shd w:val="clear" w:color="000000" w:fill="FFFFFF"/>
            <w:vAlign w:val="center"/>
            <w:hideMark/>
          </w:tcPr>
          <w:p w14:paraId="6E78A75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1526</w:t>
            </w:r>
          </w:p>
        </w:tc>
        <w:tc>
          <w:tcPr>
            <w:tcW w:w="1180" w:type="dxa"/>
            <w:tcBorders>
              <w:top w:val="nil"/>
              <w:left w:val="nil"/>
              <w:bottom w:val="nil"/>
              <w:right w:val="nil"/>
            </w:tcBorders>
            <w:shd w:val="clear" w:color="000000" w:fill="FFFFFF"/>
            <w:vAlign w:val="center"/>
            <w:hideMark/>
          </w:tcPr>
          <w:p w14:paraId="25B850B5"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2AFCE7B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120</w:t>
            </w:r>
          </w:p>
        </w:tc>
      </w:tr>
      <w:tr w:rsidR="00A47944" w:rsidRPr="00A47944" w14:paraId="12FA8DA3" w14:textId="77777777" w:rsidTr="00A47944">
        <w:trPr>
          <w:trHeight w:val="300"/>
        </w:trPr>
        <w:tc>
          <w:tcPr>
            <w:tcW w:w="1420" w:type="dxa"/>
            <w:tcBorders>
              <w:top w:val="nil"/>
              <w:left w:val="nil"/>
              <w:bottom w:val="nil"/>
              <w:right w:val="nil"/>
            </w:tcBorders>
            <w:shd w:val="clear" w:color="000000" w:fill="FFFFFF"/>
            <w:vAlign w:val="center"/>
            <w:hideMark/>
          </w:tcPr>
          <w:p w14:paraId="52AB56A3"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Joshua</w:t>
            </w:r>
          </w:p>
        </w:tc>
        <w:tc>
          <w:tcPr>
            <w:tcW w:w="960" w:type="dxa"/>
            <w:tcBorders>
              <w:top w:val="nil"/>
              <w:left w:val="nil"/>
              <w:bottom w:val="nil"/>
              <w:right w:val="nil"/>
            </w:tcBorders>
            <w:shd w:val="clear" w:color="000000" w:fill="FFFFFF"/>
            <w:vAlign w:val="center"/>
            <w:hideMark/>
          </w:tcPr>
          <w:p w14:paraId="12278FE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12C9090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456B550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25</w:t>
            </w:r>
          </w:p>
        </w:tc>
        <w:tc>
          <w:tcPr>
            <w:tcW w:w="960" w:type="dxa"/>
            <w:tcBorders>
              <w:top w:val="nil"/>
              <w:left w:val="nil"/>
              <w:bottom w:val="nil"/>
              <w:right w:val="nil"/>
            </w:tcBorders>
            <w:shd w:val="clear" w:color="000000" w:fill="FFFFFF"/>
            <w:vAlign w:val="center"/>
            <w:hideMark/>
          </w:tcPr>
          <w:p w14:paraId="41A93246"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110</w:t>
            </w:r>
          </w:p>
        </w:tc>
      </w:tr>
      <w:tr w:rsidR="00A47944" w:rsidRPr="00A47944" w14:paraId="088A918C" w14:textId="77777777" w:rsidTr="00A47944">
        <w:trPr>
          <w:trHeight w:val="300"/>
        </w:trPr>
        <w:tc>
          <w:tcPr>
            <w:tcW w:w="1420" w:type="dxa"/>
            <w:tcBorders>
              <w:top w:val="nil"/>
              <w:left w:val="nil"/>
              <w:bottom w:val="nil"/>
              <w:right w:val="nil"/>
            </w:tcBorders>
            <w:shd w:val="clear" w:color="000000" w:fill="FFFFFF"/>
            <w:vAlign w:val="center"/>
            <w:hideMark/>
          </w:tcPr>
          <w:p w14:paraId="31185067"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David</w:t>
            </w:r>
          </w:p>
        </w:tc>
        <w:tc>
          <w:tcPr>
            <w:tcW w:w="960" w:type="dxa"/>
            <w:tcBorders>
              <w:top w:val="nil"/>
              <w:left w:val="nil"/>
              <w:bottom w:val="nil"/>
              <w:right w:val="nil"/>
            </w:tcBorders>
            <w:shd w:val="clear" w:color="000000" w:fill="FFFFFF"/>
            <w:vAlign w:val="center"/>
            <w:hideMark/>
          </w:tcPr>
          <w:p w14:paraId="0CD13D0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2931</w:t>
            </w:r>
          </w:p>
        </w:tc>
        <w:tc>
          <w:tcPr>
            <w:tcW w:w="960" w:type="dxa"/>
            <w:tcBorders>
              <w:top w:val="nil"/>
              <w:left w:val="nil"/>
              <w:bottom w:val="nil"/>
              <w:right w:val="nil"/>
            </w:tcBorders>
            <w:shd w:val="clear" w:color="000000" w:fill="FFFFFF"/>
            <w:vAlign w:val="center"/>
            <w:hideMark/>
          </w:tcPr>
          <w:p w14:paraId="521E5B67"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972</w:t>
            </w:r>
          </w:p>
        </w:tc>
        <w:tc>
          <w:tcPr>
            <w:tcW w:w="1180" w:type="dxa"/>
            <w:tcBorders>
              <w:top w:val="nil"/>
              <w:left w:val="nil"/>
              <w:bottom w:val="nil"/>
              <w:right w:val="nil"/>
            </w:tcBorders>
            <w:shd w:val="clear" w:color="000000" w:fill="FFFFFF"/>
            <w:vAlign w:val="center"/>
            <w:hideMark/>
          </w:tcPr>
          <w:p w14:paraId="71A56AE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24</w:t>
            </w:r>
          </w:p>
        </w:tc>
        <w:tc>
          <w:tcPr>
            <w:tcW w:w="960" w:type="dxa"/>
            <w:tcBorders>
              <w:top w:val="nil"/>
              <w:left w:val="nil"/>
              <w:bottom w:val="nil"/>
              <w:right w:val="nil"/>
            </w:tcBorders>
            <w:shd w:val="clear" w:color="000000" w:fill="FFFFFF"/>
            <w:vAlign w:val="center"/>
            <w:hideMark/>
          </w:tcPr>
          <w:p w14:paraId="72036D7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70</w:t>
            </w:r>
          </w:p>
        </w:tc>
      </w:tr>
      <w:tr w:rsidR="00A47944" w:rsidRPr="00A47944" w14:paraId="0C477CA8" w14:textId="77777777" w:rsidTr="00A47944">
        <w:trPr>
          <w:trHeight w:val="600"/>
        </w:trPr>
        <w:tc>
          <w:tcPr>
            <w:tcW w:w="1420" w:type="dxa"/>
            <w:tcBorders>
              <w:top w:val="nil"/>
              <w:left w:val="nil"/>
              <w:bottom w:val="nil"/>
              <w:right w:val="nil"/>
            </w:tcBorders>
            <w:shd w:val="clear" w:color="000000" w:fill="FFFFFF"/>
            <w:vAlign w:val="center"/>
            <w:hideMark/>
          </w:tcPr>
          <w:p w14:paraId="46FE6753"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Rehoboam</w:t>
            </w:r>
          </w:p>
        </w:tc>
        <w:tc>
          <w:tcPr>
            <w:tcW w:w="960" w:type="dxa"/>
            <w:tcBorders>
              <w:top w:val="nil"/>
              <w:left w:val="nil"/>
              <w:bottom w:val="nil"/>
              <w:right w:val="nil"/>
            </w:tcBorders>
            <w:shd w:val="clear" w:color="000000" w:fill="FFFFFF"/>
            <w:vAlign w:val="center"/>
            <w:hideMark/>
          </w:tcPr>
          <w:p w14:paraId="28CEAF3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2988</w:t>
            </w:r>
          </w:p>
        </w:tc>
        <w:tc>
          <w:tcPr>
            <w:tcW w:w="960" w:type="dxa"/>
            <w:tcBorders>
              <w:top w:val="nil"/>
              <w:left w:val="nil"/>
              <w:bottom w:val="nil"/>
              <w:right w:val="nil"/>
            </w:tcBorders>
            <w:shd w:val="clear" w:color="000000" w:fill="FFFFFF"/>
            <w:vAlign w:val="center"/>
            <w:hideMark/>
          </w:tcPr>
          <w:p w14:paraId="1C24EFE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915</w:t>
            </w:r>
          </w:p>
        </w:tc>
        <w:tc>
          <w:tcPr>
            <w:tcW w:w="1180" w:type="dxa"/>
            <w:tcBorders>
              <w:top w:val="nil"/>
              <w:left w:val="nil"/>
              <w:bottom w:val="nil"/>
              <w:right w:val="nil"/>
            </w:tcBorders>
            <w:shd w:val="clear" w:color="000000" w:fill="FFFFFF"/>
            <w:vAlign w:val="center"/>
            <w:hideMark/>
          </w:tcPr>
          <w:p w14:paraId="501454B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26</w:t>
            </w:r>
          </w:p>
        </w:tc>
        <w:tc>
          <w:tcPr>
            <w:tcW w:w="960" w:type="dxa"/>
            <w:tcBorders>
              <w:top w:val="nil"/>
              <w:left w:val="nil"/>
              <w:bottom w:val="nil"/>
              <w:right w:val="nil"/>
            </w:tcBorders>
            <w:shd w:val="clear" w:color="000000" w:fill="FFFFFF"/>
            <w:vAlign w:val="center"/>
            <w:hideMark/>
          </w:tcPr>
          <w:p w14:paraId="370314F3"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58</w:t>
            </w:r>
          </w:p>
        </w:tc>
      </w:tr>
      <w:tr w:rsidR="00A47944" w:rsidRPr="00A47944" w14:paraId="0D96DB8C" w14:textId="77777777" w:rsidTr="00A47944">
        <w:trPr>
          <w:trHeight w:val="600"/>
        </w:trPr>
        <w:tc>
          <w:tcPr>
            <w:tcW w:w="1420" w:type="dxa"/>
            <w:tcBorders>
              <w:top w:val="nil"/>
              <w:left w:val="nil"/>
              <w:bottom w:val="nil"/>
              <w:right w:val="nil"/>
            </w:tcBorders>
            <w:shd w:val="clear" w:color="000000" w:fill="FFFFFF"/>
            <w:vAlign w:val="center"/>
            <w:hideMark/>
          </w:tcPr>
          <w:p w14:paraId="2D85EC5C"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Jehoshaphat</w:t>
            </w:r>
          </w:p>
        </w:tc>
        <w:tc>
          <w:tcPr>
            <w:tcW w:w="960" w:type="dxa"/>
            <w:tcBorders>
              <w:top w:val="nil"/>
              <w:left w:val="nil"/>
              <w:bottom w:val="nil"/>
              <w:right w:val="nil"/>
            </w:tcBorders>
            <w:shd w:val="clear" w:color="000000" w:fill="FFFFFF"/>
            <w:vAlign w:val="center"/>
            <w:hideMark/>
          </w:tcPr>
          <w:p w14:paraId="05C9492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3054</w:t>
            </w:r>
          </w:p>
        </w:tc>
        <w:tc>
          <w:tcPr>
            <w:tcW w:w="960" w:type="dxa"/>
            <w:tcBorders>
              <w:top w:val="nil"/>
              <w:left w:val="nil"/>
              <w:bottom w:val="nil"/>
              <w:right w:val="nil"/>
            </w:tcBorders>
            <w:shd w:val="clear" w:color="000000" w:fill="FFFFFF"/>
            <w:vAlign w:val="center"/>
            <w:hideMark/>
          </w:tcPr>
          <w:p w14:paraId="1608652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849</w:t>
            </w:r>
          </w:p>
        </w:tc>
        <w:tc>
          <w:tcPr>
            <w:tcW w:w="1180" w:type="dxa"/>
            <w:tcBorders>
              <w:top w:val="nil"/>
              <w:left w:val="nil"/>
              <w:bottom w:val="nil"/>
              <w:right w:val="nil"/>
            </w:tcBorders>
            <w:shd w:val="clear" w:color="000000" w:fill="FFFFFF"/>
            <w:vAlign w:val="center"/>
            <w:hideMark/>
          </w:tcPr>
          <w:p w14:paraId="5B1DC9B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29</w:t>
            </w:r>
          </w:p>
        </w:tc>
        <w:tc>
          <w:tcPr>
            <w:tcW w:w="960" w:type="dxa"/>
            <w:tcBorders>
              <w:top w:val="nil"/>
              <w:left w:val="nil"/>
              <w:bottom w:val="nil"/>
              <w:right w:val="nil"/>
            </w:tcBorders>
            <w:shd w:val="clear" w:color="000000" w:fill="FFFFFF"/>
            <w:vAlign w:val="center"/>
            <w:hideMark/>
          </w:tcPr>
          <w:p w14:paraId="20D1041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60</w:t>
            </w:r>
          </w:p>
        </w:tc>
      </w:tr>
      <w:tr w:rsidR="00A47944" w:rsidRPr="00A47944" w14:paraId="30DD05E9" w14:textId="77777777" w:rsidTr="00A47944">
        <w:trPr>
          <w:trHeight w:val="300"/>
        </w:trPr>
        <w:tc>
          <w:tcPr>
            <w:tcW w:w="1420" w:type="dxa"/>
            <w:tcBorders>
              <w:top w:val="nil"/>
              <w:left w:val="nil"/>
              <w:bottom w:val="nil"/>
              <w:right w:val="nil"/>
            </w:tcBorders>
            <w:shd w:val="clear" w:color="000000" w:fill="FFFFFF"/>
            <w:vAlign w:val="center"/>
            <w:hideMark/>
          </w:tcPr>
          <w:p w14:paraId="6F7140A1"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Jehoram</w:t>
            </w:r>
          </w:p>
        </w:tc>
        <w:tc>
          <w:tcPr>
            <w:tcW w:w="960" w:type="dxa"/>
            <w:tcBorders>
              <w:top w:val="nil"/>
              <w:left w:val="nil"/>
              <w:bottom w:val="nil"/>
              <w:right w:val="nil"/>
            </w:tcBorders>
            <w:shd w:val="clear" w:color="000000" w:fill="FFFFFF"/>
            <w:vAlign w:val="center"/>
            <w:hideMark/>
          </w:tcPr>
          <w:p w14:paraId="66C9583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3061</w:t>
            </w:r>
          </w:p>
        </w:tc>
        <w:tc>
          <w:tcPr>
            <w:tcW w:w="960" w:type="dxa"/>
            <w:tcBorders>
              <w:top w:val="nil"/>
              <w:left w:val="nil"/>
              <w:bottom w:val="nil"/>
              <w:right w:val="nil"/>
            </w:tcBorders>
            <w:shd w:val="clear" w:color="000000" w:fill="FFFFFF"/>
            <w:vAlign w:val="center"/>
            <w:hideMark/>
          </w:tcPr>
          <w:p w14:paraId="554A66B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842</w:t>
            </w:r>
          </w:p>
        </w:tc>
        <w:tc>
          <w:tcPr>
            <w:tcW w:w="1180" w:type="dxa"/>
            <w:tcBorders>
              <w:top w:val="nil"/>
              <w:left w:val="nil"/>
              <w:bottom w:val="nil"/>
              <w:right w:val="nil"/>
            </w:tcBorders>
            <w:shd w:val="clear" w:color="000000" w:fill="FFFFFF"/>
            <w:vAlign w:val="center"/>
            <w:hideMark/>
          </w:tcPr>
          <w:p w14:paraId="225426F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30</w:t>
            </w:r>
          </w:p>
        </w:tc>
        <w:tc>
          <w:tcPr>
            <w:tcW w:w="960" w:type="dxa"/>
            <w:tcBorders>
              <w:top w:val="nil"/>
              <w:left w:val="nil"/>
              <w:bottom w:val="nil"/>
              <w:right w:val="nil"/>
            </w:tcBorders>
            <w:shd w:val="clear" w:color="000000" w:fill="FFFFFF"/>
            <w:vAlign w:val="center"/>
            <w:hideMark/>
          </w:tcPr>
          <w:p w14:paraId="1166D3E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40</w:t>
            </w:r>
          </w:p>
        </w:tc>
      </w:tr>
      <w:tr w:rsidR="00A47944" w:rsidRPr="00A47944" w14:paraId="162945B2" w14:textId="77777777" w:rsidTr="00A47944">
        <w:trPr>
          <w:trHeight w:val="300"/>
        </w:trPr>
        <w:tc>
          <w:tcPr>
            <w:tcW w:w="1420" w:type="dxa"/>
            <w:tcBorders>
              <w:top w:val="nil"/>
              <w:left w:val="nil"/>
              <w:bottom w:val="nil"/>
              <w:right w:val="nil"/>
            </w:tcBorders>
            <w:shd w:val="clear" w:color="000000" w:fill="FFFFFF"/>
            <w:vAlign w:val="center"/>
            <w:hideMark/>
          </w:tcPr>
          <w:p w14:paraId="2A389B2E"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Jotham</w:t>
            </w:r>
          </w:p>
        </w:tc>
        <w:tc>
          <w:tcPr>
            <w:tcW w:w="960" w:type="dxa"/>
            <w:tcBorders>
              <w:top w:val="nil"/>
              <w:left w:val="nil"/>
              <w:bottom w:val="nil"/>
              <w:right w:val="nil"/>
            </w:tcBorders>
            <w:shd w:val="clear" w:color="000000" w:fill="FFFFFF"/>
            <w:vAlign w:val="center"/>
            <w:hideMark/>
          </w:tcPr>
          <w:p w14:paraId="58A5FDE4"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3171</w:t>
            </w:r>
          </w:p>
        </w:tc>
        <w:tc>
          <w:tcPr>
            <w:tcW w:w="960" w:type="dxa"/>
            <w:tcBorders>
              <w:top w:val="nil"/>
              <w:left w:val="nil"/>
              <w:bottom w:val="nil"/>
              <w:right w:val="nil"/>
            </w:tcBorders>
            <w:shd w:val="clear" w:color="000000" w:fill="FFFFFF"/>
            <w:vAlign w:val="center"/>
            <w:hideMark/>
          </w:tcPr>
          <w:p w14:paraId="7309E6E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732</w:t>
            </w:r>
          </w:p>
        </w:tc>
        <w:tc>
          <w:tcPr>
            <w:tcW w:w="1180" w:type="dxa"/>
            <w:tcBorders>
              <w:top w:val="nil"/>
              <w:left w:val="nil"/>
              <w:bottom w:val="nil"/>
              <w:right w:val="nil"/>
            </w:tcBorders>
            <w:shd w:val="clear" w:color="000000" w:fill="FFFFFF"/>
            <w:vAlign w:val="center"/>
            <w:hideMark/>
          </w:tcPr>
          <w:p w14:paraId="5DECD66E"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35</w:t>
            </w:r>
          </w:p>
        </w:tc>
        <w:tc>
          <w:tcPr>
            <w:tcW w:w="960" w:type="dxa"/>
            <w:tcBorders>
              <w:top w:val="nil"/>
              <w:left w:val="nil"/>
              <w:bottom w:val="nil"/>
              <w:right w:val="nil"/>
            </w:tcBorders>
            <w:shd w:val="clear" w:color="000000" w:fill="FFFFFF"/>
            <w:vAlign w:val="center"/>
            <w:hideMark/>
          </w:tcPr>
          <w:p w14:paraId="61EB2CF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41</w:t>
            </w:r>
          </w:p>
        </w:tc>
      </w:tr>
      <w:tr w:rsidR="00A47944" w:rsidRPr="00A47944" w14:paraId="2D6DC621" w14:textId="77777777" w:rsidTr="00A47944">
        <w:trPr>
          <w:trHeight w:val="300"/>
        </w:trPr>
        <w:tc>
          <w:tcPr>
            <w:tcW w:w="1420" w:type="dxa"/>
            <w:tcBorders>
              <w:top w:val="nil"/>
              <w:left w:val="nil"/>
              <w:bottom w:val="nil"/>
              <w:right w:val="nil"/>
            </w:tcBorders>
            <w:shd w:val="clear" w:color="000000" w:fill="FFFFFF"/>
            <w:vAlign w:val="center"/>
            <w:hideMark/>
          </w:tcPr>
          <w:p w14:paraId="48636D18"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Ahaz</w:t>
            </w:r>
          </w:p>
        </w:tc>
        <w:tc>
          <w:tcPr>
            <w:tcW w:w="960" w:type="dxa"/>
            <w:tcBorders>
              <w:top w:val="nil"/>
              <w:left w:val="nil"/>
              <w:bottom w:val="nil"/>
              <w:right w:val="nil"/>
            </w:tcBorders>
            <w:shd w:val="clear" w:color="000000" w:fill="FFFFFF"/>
            <w:vAlign w:val="center"/>
            <w:hideMark/>
          </w:tcPr>
          <w:p w14:paraId="295D0AB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3187</w:t>
            </w:r>
          </w:p>
        </w:tc>
        <w:tc>
          <w:tcPr>
            <w:tcW w:w="960" w:type="dxa"/>
            <w:tcBorders>
              <w:top w:val="nil"/>
              <w:left w:val="nil"/>
              <w:bottom w:val="nil"/>
              <w:right w:val="nil"/>
            </w:tcBorders>
            <w:shd w:val="clear" w:color="000000" w:fill="FFFFFF"/>
            <w:vAlign w:val="center"/>
            <w:hideMark/>
          </w:tcPr>
          <w:p w14:paraId="7171A00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716</w:t>
            </w:r>
          </w:p>
        </w:tc>
        <w:tc>
          <w:tcPr>
            <w:tcW w:w="1180" w:type="dxa"/>
            <w:tcBorders>
              <w:top w:val="nil"/>
              <w:left w:val="nil"/>
              <w:bottom w:val="nil"/>
              <w:right w:val="nil"/>
            </w:tcBorders>
            <w:shd w:val="clear" w:color="000000" w:fill="FFFFFF"/>
            <w:vAlign w:val="center"/>
            <w:hideMark/>
          </w:tcPr>
          <w:p w14:paraId="2F15A65B"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36</w:t>
            </w:r>
          </w:p>
        </w:tc>
        <w:tc>
          <w:tcPr>
            <w:tcW w:w="960" w:type="dxa"/>
            <w:tcBorders>
              <w:top w:val="nil"/>
              <w:left w:val="nil"/>
              <w:bottom w:val="nil"/>
              <w:right w:val="nil"/>
            </w:tcBorders>
            <w:shd w:val="clear" w:color="000000" w:fill="FFFFFF"/>
            <w:vAlign w:val="center"/>
            <w:hideMark/>
          </w:tcPr>
          <w:p w14:paraId="6C9BBB4F"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36</w:t>
            </w:r>
          </w:p>
        </w:tc>
      </w:tr>
      <w:tr w:rsidR="00A47944" w:rsidRPr="00A47944" w14:paraId="351C9E4B" w14:textId="77777777" w:rsidTr="00A47944">
        <w:trPr>
          <w:trHeight w:val="600"/>
        </w:trPr>
        <w:tc>
          <w:tcPr>
            <w:tcW w:w="1420" w:type="dxa"/>
            <w:tcBorders>
              <w:top w:val="nil"/>
              <w:left w:val="nil"/>
              <w:bottom w:val="nil"/>
              <w:right w:val="nil"/>
            </w:tcBorders>
            <w:shd w:val="clear" w:color="000000" w:fill="FFFFFF"/>
            <w:vAlign w:val="center"/>
            <w:hideMark/>
          </w:tcPr>
          <w:p w14:paraId="6756A05A"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Hezekiah</w:t>
            </w:r>
          </w:p>
        </w:tc>
        <w:tc>
          <w:tcPr>
            <w:tcW w:w="960" w:type="dxa"/>
            <w:tcBorders>
              <w:top w:val="nil"/>
              <w:left w:val="nil"/>
              <w:bottom w:val="nil"/>
              <w:right w:val="nil"/>
            </w:tcBorders>
            <w:shd w:val="clear" w:color="000000" w:fill="FFFFFF"/>
            <w:vAlign w:val="center"/>
            <w:hideMark/>
          </w:tcPr>
          <w:p w14:paraId="015277AA"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3216</w:t>
            </w:r>
          </w:p>
        </w:tc>
        <w:tc>
          <w:tcPr>
            <w:tcW w:w="960" w:type="dxa"/>
            <w:tcBorders>
              <w:top w:val="nil"/>
              <w:left w:val="nil"/>
              <w:bottom w:val="nil"/>
              <w:right w:val="nil"/>
            </w:tcBorders>
            <w:shd w:val="clear" w:color="000000" w:fill="FFFFFF"/>
            <w:vAlign w:val="center"/>
            <w:hideMark/>
          </w:tcPr>
          <w:p w14:paraId="53C55580"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687</w:t>
            </w:r>
          </w:p>
        </w:tc>
        <w:tc>
          <w:tcPr>
            <w:tcW w:w="1180" w:type="dxa"/>
            <w:tcBorders>
              <w:top w:val="nil"/>
              <w:left w:val="nil"/>
              <w:bottom w:val="nil"/>
              <w:right w:val="nil"/>
            </w:tcBorders>
            <w:shd w:val="clear" w:color="000000" w:fill="FFFFFF"/>
            <w:vAlign w:val="center"/>
            <w:hideMark/>
          </w:tcPr>
          <w:p w14:paraId="546DF7CD"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37</w:t>
            </w:r>
          </w:p>
        </w:tc>
        <w:tc>
          <w:tcPr>
            <w:tcW w:w="960" w:type="dxa"/>
            <w:tcBorders>
              <w:top w:val="nil"/>
              <w:left w:val="nil"/>
              <w:bottom w:val="nil"/>
              <w:right w:val="nil"/>
            </w:tcBorders>
            <w:shd w:val="clear" w:color="000000" w:fill="FFFFFF"/>
            <w:vAlign w:val="center"/>
            <w:hideMark/>
          </w:tcPr>
          <w:p w14:paraId="19C852C9"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54</w:t>
            </w:r>
          </w:p>
        </w:tc>
      </w:tr>
      <w:tr w:rsidR="00A47944" w:rsidRPr="00A47944" w14:paraId="26B5643A" w14:textId="77777777" w:rsidTr="00A47944">
        <w:trPr>
          <w:trHeight w:val="600"/>
        </w:trPr>
        <w:tc>
          <w:tcPr>
            <w:tcW w:w="1420" w:type="dxa"/>
            <w:tcBorders>
              <w:top w:val="nil"/>
              <w:left w:val="nil"/>
              <w:bottom w:val="nil"/>
              <w:right w:val="nil"/>
            </w:tcBorders>
            <w:shd w:val="clear" w:color="000000" w:fill="FFFFFF"/>
            <w:vAlign w:val="center"/>
            <w:hideMark/>
          </w:tcPr>
          <w:p w14:paraId="25F182B5" w14:textId="77777777" w:rsidR="00A47944" w:rsidRPr="00A47944"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A47944">
              <w:rPr>
                <w:rFonts w:ascii="Segoe UI" w:eastAsia="Times New Roman" w:hAnsi="Segoe UI" w:cs="Segoe UI"/>
                <w:b/>
                <w:bCs/>
                <w:color w:val="000000"/>
                <w:kern w:val="0"/>
                <w:sz w:val="20"/>
                <w:szCs w:val="20"/>
                <w:lang w:eastAsia="en-GB"/>
                <w14:ligatures w14:val="none"/>
              </w:rPr>
              <w:t>Manasseh</w:t>
            </w:r>
          </w:p>
        </w:tc>
        <w:tc>
          <w:tcPr>
            <w:tcW w:w="960" w:type="dxa"/>
            <w:tcBorders>
              <w:top w:val="nil"/>
              <w:left w:val="nil"/>
              <w:bottom w:val="nil"/>
              <w:right w:val="nil"/>
            </w:tcBorders>
            <w:shd w:val="clear" w:color="000000" w:fill="FFFFFF"/>
            <w:vAlign w:val="center"/>
            <w:hideMark/>
          </w:tcPr>
          <w:p w14:paraId="3D301CF7"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3260</w:t>
            </w:r>
          </w:p>
        </w:tc>
        <w:tc>
          <w:tcPr>
            <w:tcW w:w="960" w:type="dxa"/>
            <w:tcBorders>
              <w:top w:val="nil"/>
              <w:left w:val="nil"/>
              <w:bottom w:val="nil"/>
              <w:right w:val="nil"/>
            </w:tcBorders>
            <w:shd w:val="clear" w:color="000000" w:fill="FFFFFF"/>
            <w:vAlign w:val="center"/>
            <w:hideMark/>
          </w:tcPr>
          <w:p w14:paraId="79D406F2"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643</w:t>
            </w:r>
          </w:p>
        </w:tc>
        <w:tc>
          <w:tcPr>
            <w:tcW w:w="1180" w:type="dxa"/>
            <w:tcBorders>
              <w:top w:val="nil"/>
              <w:left w:val="nil"/>
              <w:bottom w:val="nil"/>
              <w:right w:val="nil"/>
            </w:tcBorders>
            <w:shd w:val="clear" w:color="000000" w:fill="FFFFFF"/>
            <w:vAlign w:val="center"/>
            <w:hideMark/>
          </w:tcPr>
          <w:p w14:paraId="561B5C3C"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38</w:t>
            </w:r>
          </w:p>
        </w:tc>
        <w:tc>
          <w:tcPr>
            <w:tcW w:w="960" w:type="dxa"/>
            <w:tcBorders>
              <w:top w:val="nil"/>
              <w:left w:val="nil"/>
              <w:bottom w:val="nil"/>
              <w:right w:val="nil"/>
            </w:tcBorders>
            <w:shd w:val="clear" w:color="000000" w:fill="FFFFFF"/>
            <w:vAlign w:val="center"/>
            <w:hideMark/>
          </w:tcPr>
          <w:p w14:paraId="72AE6068" w14:textId="77777777" w:rsidR="00A47944" w:rsidRPr="00A47944"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A47944">
              <w:rPr>
                <w:rFonts w:ascii="Segoe UI" w:eastAsia="Times New Roman" w:hAnsi="Segoe UI" w:cs="Segoe UI"/>
                <w:color w:val="000000"/>
                <w:kern w:val="0"/>
                <w:sz w:val="20"/>
                <w:szCs w:val="20"/>
                <w:lang w:eastAsia="en-GB"/>
                <w14:ligatures w14:val="none"/>
              </w:rPr>
              <w:t>67</w:t>
            </w:r>
          </w:p>
        </w:tc>
      </w:tr>
    </w:tbl>
    <w:p w14:paraId="6C3F316E" w14:textId="1F15E562" w:rsidR="00A47944" w:rsidRDefault="00A47944">
      <w:pPr>
        <w:rPr>
          <w:lang w:val="en-US"/>
        </w:rPr>
      </w:pPr>
    </w:p>
    <w:p w14:paraId="333F9AF9" w14:textId="5A5F1F84" w:rsidR="00FE6A74" w:rsidRPr="00FE6A74" w:rsidRDefault="00FE6A74">
      <w:pPr>
        <w:rPr>
          <w:b/>
          <w:bCs/>
          <w:lang w:val="en-US"/>
        </w:rPr>
      </w:pPr>
      <w:r w:rsidRPr="00FE6A74">
        <w:rPr>
          <w:b/>
          <w:bCs/>
          <w:lang w:val="en-US"/>
        </w:rPr>
        <w:lastRenderedPageBreak/>
        <w:t xml:space="preserve">A </w:t>
      </w:r>
      <w:r>
        <w:rPr>
          <w:b/>
          <w:bCs/>
          <w:lang w:val="en-US"/>
        </w:rPr>
        <w:t>c</w:t>
      </w:r>
      <w:r w:rsidRPr="00FE6A74">
        <w:rPr>
          <w:b/>
          <w:bCs/>
          <w:lang w:val="en-US"/>
        </w:rPr>
        <w:t xml:space="preserve">ontinuous </w:t>
      </w:r>
      <w:r>
        <w:rPr>
          <w:b/>
          <w:bCs/>
          <w:lang w:val="en-US"/>
        </w:rPr>
        <w:t>d</w:t>
      </w:r>
      <w:r w:rsidRPr="00FE6A74">
        <w:rPr>
          <w:b/>
          <w:bCs/>
          <w:lang w:val="en-US"/>
        </w:rPr>
        <w:t>ecline</w:t>
      </w:r>
    </w:p>
    <w:p w14:paraId="401274C1" w14:textId="4AD6F346" w:rsidR="00A47944" w:rsidRDefault="00A47944">
      <w:pPr>
        <w:rPr>
          <w:lang w:val="en-US"/>
        </w:rPr>
      </w:pPr>
      <w:r>
        <w:rPr>
          <w:lang w:val="en-US"/>
        </w:rPr>
        <w:t>When plotted on a graph of lifespan against generation, a continuous decline in lifespan over 38 generations is discernable.</w:t>
      </w:r>
    </w:p>
    <w:p w14:paraId="65462092" w14:textId="56B07B15" w:rsidR="00A47944" w:rsidRDefault="00A47944">
      <w:pPr>
        <w:rPr>
          <w:lang w:val="en-US"/>
        </w:rPr>
      </w:pPr>
      <w:r>
        <w:rPr>
          <w:lang w:val="en-US"/>
        </w:rPr>
        <w:t>Excel</w:t>
      </w:r>
      <w:r w:rsidR="00F7238B">
        <w:rPr>
          <w:lang w:val="en-US"/>
        </w:rPr>
        <w:t xml:space="preserve"> automatically generates the best fit trendline. The equation is displayed on the graph below.</w:t>
      </w:r>
    </w:p>
    <w:p w14:paraId="37BCF973" w14:textId="77777777" w:rsidR="00F7238B" w:rsidRDefault="00F7238B">
      <w:pPr>
        <w:rPr>
          <w:lang w:val="en-US"/>
        </w:rPr>
      </w:pPr>
      <w:r w:rsidRPr="00F7238B">
        <w:rPr>
          <w:noProof/>
          <w:lang w:val="en-US"/>
        </w:rPr>
        <w:drawing>
          <wp:inline distT="0" distB="0" distL="0" distR="0" wp14:anchorId="36FA9672" wp14:editId="49A87515">
            <wp:extent cx="4927600" cy="3661579"/>
            <wp:effectExtent l="0" t="0" r="6350" b="0"/>
            <wp:docPr id="25098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3056" name=""/>
                    <pic:cNvPicPr/>
                  </pic:nvPicPr>
                  <pic:blipFill>
                    <a:blip r:embed="rId5"/>
                    <a:stretch>
                      <a:fillRect/>
                    </a:stretch>
                  </pic:blipFill>
                  <pic:spPr>
                    <a:xfrm>
                      <a:off x="0" y="0"/>
                      <a:ext cx="4937161" cy="3668683"/>
                    </a:xfrm>
                    <a:prstGeom prst="rect">
                      <a:avLst/>
                    </a:prstGeom>
                  </pic:spPr>
                </pic:pic>
              </a:graphicData>
            </a:graphic>
          </wp:inline>
        </w:drawing>
      </w:r>
    </w:p>
    <w:p w14:paraId="0FC8DF2B" w14:textId="77777777" w:rsidR="00FE6A74" w:rsidRDefault="00FE6A74">
      <w:pPr>
        <w:rPr>
          <w:b/>
          <w:bCs/>
          <w:lang w:val="en-US"/>
        </w:rPr>
      </w:pPr>
    </w:p>
    <w:p w14:paraId="4E816C5C" w14:textId="71060A5F" w:rsidR="00FE6A74" w:rsidRPr="00FE6A74" w:rsidRDefault="00FE6A74">
      <w:pPr>
        <w:rPr>
          <w:b/>
          <w:bCs/>
          <w:lang w:val="en-US"/>
        </w:rPr>
      </w:pPr>
      <w:r w:rsidRPr="00FE6A74">
        <w:rPr>
          <w:b/>
          <w:bCs/>
          <w:lang w:val="en-US"/>
        </w:rPr>
        <w:t>Were these numbers invented ?</w:t>
      </w:r>
    </w:p>
    <w:p w14:paraId="14B7CC62" w14:textId="45D284C0" w:rsidR="0090672D" w:rsidRPr="0090672D" w:rsidRDefault="00F7238B" w:rsidP="0090672D">
      <w:pPr>
        <w:ind w:left="720"/>
        <w:jc w:val="both"/>
        <w:rPr>
          <w:rFonts w:ascii="Calibri" w:hAnsi="Calibri" w:cs="Calibri"/>
          <w:i/>
          <w:iCs/>
          <w:color w:val="FF0000"/>
          <w:shd w:val="clear" w:color="auto" w:fill="FFFFFF"/>
        </w:rPr>
      </w:pPr>
      <w:r w:rsidRPr="0090672D">
        <w:rPr>
          <w:rFonts w:ascii="Calibri" w:hAnsi="Calibri" w:cs="Calibri"/>
          <w:i/>
          <w:iCs/>
          <w:color w:val="FF0000"/>
          <w:shd w:val="clear" w:color="auto" w:fill="FFFFFF"/>
        </w:rPr>
        <w:t xml:space="preserve">“One important point, often overlooked, is that the data are not just found in Genesis 5 and 11. Instead, when you examine the rest of the Bible, we see that the declining trend spans the entire biblical period. Initially, the post-Flood people were living for several centuries. Ten or more generations later, Abraham, Isaac, and Jacob also lived for very long times, but not nearly as long as their ancestors. A few generations after this, the siblings Moses, Aaron, and Miriam died right at the upper </w:t>
      </w:r>
      <w:r w:rsidRPr="00543F5B">
        <w:rPr>
          <w:rFonts w:ascii="Calibri" w:hAnsi="Calibri" w:cs="Calibri"/>
          <w:i/>
          <w:iCs/>
          <w:color w:val="FF0000"/>
          <w:shd w:val="clear" w:color="auto" w:fill="FFFFFF"/>
        </w:rPr>
        <w:t>edge</w:t>
      </w:r>
      <w:r w:rsidRPr="0090672D">
        <w:rPr>
          <w:rFonts w:ascii="Calibri" w:hAnsi="Calibri" w:cs="Calibri"/>
          <w:i/>
          <w:iCs/>
          <w:color w:val="FF0000"/>
          <w:shd w:val="clear" w:color="auto" w:fill="FFFFFF"/>
        </w:rPr>
        <w:t xml:space="preserve"> of the modern human lifespan. By the time we get to king David, we are essentially in the ‘normal’ range of human lifespan. Yet, when combined, the ages fall into a beautiful mathematical continuum. Had someone invented those numbers, perhaps in a scenario where Genesis was written much later than conservative scholars assert, would they have thought to go through the rest of Scripture, teasing out the minutiae that are often buried in inconsequential locations and making sure they also fit the pattern? Consider that ancient people did not have the mathematical tools we have today. Nobody had ever made a graph, and they had only a vague sense of a timeline. They did not have the tools required to fit exponential decay curves to consecutive data points and, since their contemporaries would not have rejected the thought of long lifespans, little reason even to try</w:t>
      </w:r>
      <w:r w:rsidR="00FE6A74" w:rsidRPr="0090672D">
        <w:rPr>
          <w:rFonts w:ascii="Calibri" w:hAnsi="Calibri" w:cs="Calibri"/>
          <w:i/>
          <w:iCs/>
          <w:color w:val="FF0000"/>
          <w:shd w:val="clear" w:color="auto" w:fill="FFFFFF"/>
        </w:rPr>
        <w:t xml:space="preserve">… Fitting a power function to the biblical data (figure 1), we can see that each generation lives, on average, about 88% as long as the generation prior. Amazingly, the data are very consistent, with an “R-squared” </w:t>
      </w:r>
      <w:r w:rsidR="00FE6A74" w:rsidRPr="0090672D">
        <w:rPr>
          <w:rFonts w:ascii="Calibri" w:hAnsi="Calibri" w:cs="Calibri"/>
          <w:i/>
          <w:iCs/>
          <w:color w:val="FF0000"/>
          <w:shd w:val="clear" w:color="auto" w:fill="FFFFFF"/>
        </w:rPr>
        <w:lastRenderedPageBreak/>
        <w:t>value of 0.94. In other words, the line encompasses about 94% of the variation in the data set. A perfect fit would equal 1.0.</w:t>
      </w:r>
      <w:r w:rsidRPr="0090672D">
        <w:rPr>
          <w:rFonts w:ascii="Calibri" w:hAnsi="Calibri" w:cs="Calibri"/>
          <w:i/>
          <w:iCs/>
          <w:color w:val="FF0000"/>
          <w:shd w:val="clear" w:color="auto" w:fill="FFFFFF"/>
        </w:rPr>
        <w:t>”</w:t>
      </w:r>
    </w:p>
    <w:p w14:paraId="77C2F6CC" w14:textId="77777777" w:rsidR="0090672D" w:rsidRDefault="0090672D" w:rsidP="0090672D">
      <w:pPr>
        <w:jc w:val="both"/>
        <w:rPr>
          <w:rFonts w:ascii="Calibri" w:hAnsi="Calibri" w:cs="Calibri"/>
          <w:color w:val="222222"/>
          <w:shd w:val="clear" w:color="auto" w:fill="FFFFFF"/>
        </w:rPr>
      </w:pPr>
    </w:p>
    <w:p w14:paraId="31F20E6D" w14:textId="1389A5C1" w:rsidR="0090672D" w:rsidRDefault="0090672D" w:rsidP="0090672D">
      <w:pPr>
        <w:jc w:val="both"/>
        <w:rPr>
          <w:rFonts w:ascii="Calibri" w:hAnsi="Calibri" w:cs="Calibri"/>
          <w:b/>
          <w:bCs/>
          <w:color w:val="222222"/>
          <w:shd w:val="clear" w:color="auto" w:fill="FFFFFF"/>
        </w:rPr>
      </w:pPr>
      <w:r w:rsidRPr="0090672D">
        <w:rPr>
          <w:rFonts w:ascii="Calibri" w:hAnsi="Calibri" w:cs="Calibri"/>
          <w:b/>
          <w:bCs/>
          <w:color w:val="222222"/>
          <w:shd w:val="clear" w:color="auto" w:fill="FFFFFF"/>
        </w:rPr>
        <w:t>Masoretic vs Septuagint</w:t>
      </w:r>
    </w:p>
    <w:p w14:paraId="417D307E" w14:textId="23219A86" w:rsidR="0090672D" w:rsidRDefault="0090672D" w:rsidP="0090672D">
      <w:pPr>
        <w:jc w:val="both"/>
        <w:rPr>
          <w:rFonts w:ascii="Calibri" w:hAnsi="Calibri" w:cs="Calibri"/>
          <w:color w:val="222222"/>
          <w:shd w:val="clear" w:color="auto" w:fill="FFFFFF"/>
        </w:rPr>
      </w:pPr>
      <w:r>
        <w:rPr>
          <w:rFonts w:ascii="Calibri" w:hAnsi="Calibri" w:cs="Calibri"/>
          <w:color w:val="222222"/>
          <w:shd w:val="clear" w:color="auto" w:fill="FFFFFF"/>
        </w:rPr>
        <w:t>Here I have listed the lifespans of the patriarchs from Noah to Abraham as found in the genealogies of the Masoretic text and the Septuagint.</w:t>
      </w:r>
    </w:p>
    <w:p w14:paraId="1DAA43AC" w14:textId="77777777" w:rsidR="0085742B" w:rsidRPr="00A55E50" w:rsidRDefault="0090672D" w:rsidP="00A55E50">
      <w:pPr>
        <w:pStyle w:val="ListParagraph"/>
        <w:numPr>
          <w:ilvl w:val="0"/>
          <w:numId w:val="1"/>
        </w:numPr>
        <w:jc w:val="both"/>
        <w:rPr>
          <w:rFonts w:ascii="Calibri" w:hAnsi="Calibri" w:cs="Calibri"/>
          <w:color w:val="222222"/>
          <w:shd w:val="clear" w:color="auto" w:fill="FFFFFF"/>
        </w:rPr>
      </w:pPr>
      <w:r w:rsidRPr="00A55E50">
        <w:rPr>
          <w:rFonts w:ascii="Calibri" w:hAnsi="Calibri" w:cs="Calibri"/>
          <w:color w:val="222222"/>
          <w:shd w:val="clear" w:color="auto" w:fill="FFFFFF"/>
        </w:rPr>
        <w:t xml:space="preserve">Excel was used to determine the best fit </w:t>
      </w:r>
      <w:r w:rsidR="0085742B" w:rsidRPr="00A55E50">
        <w:rPr>
          <w:rFonts w:ascii="Calibri" w:hAnsi="Calibri" w:cs="Calibri"/>
          <w:color w:val="222222"/>
          <w:shd w:val="clear" w:color="auto" w:fill="FFFFFF"/>
        </w:rPr>
        <w:t xml:space="preserve">decay </w:t>
      </w:r>
      <w:r w:rsidRPr="00A55E50">
        <w:rPr>
          <w:rFonts w:ascii="Calibri" w:hAnsi="Calibri" w:cs="Calibri"/>
          <w:color w:val="222222"/>
          <w:shd w:val="clear" w:color="auto" w:fill="FFFFFF"/>
        </w:rPr>
        <w:t xml:space="preserve">curve in each case. </w:t>
      </w:r>
    </w:p>
    <w:p w14:paraId="13240791" w14:textId="0FEA5B5B" w:rsidR="00A55E50" w:rsidRPr="00A55E50" w:rsidRDefault="0090672D" w:rsidP="00A55E50">
      <w:pPr>
        <w:pStyle w:val="ListParagraph"/>
        <w:numPr>
          <w:ilvl w:val="0"/>
          <w:numId w:val="1"/>
        </w:numPr>
        <w:jc w:val="both"/>
        <w:rPr>
          <w:rFonts w:ascii="Calibri" w:hAnsi="Calibri" w:cs="Calibri"/>
          <w:color w:val="222222"/>
          <w:shd w:val="clear" w:color="auto" w:fill="FFFFFF"/>
        </w:rPr>
      </w:pPr>
      <w:r w:rsidRPr="00A55E50">
        <w:rPr>
          <w:rFonts w:ascii="Calibri" w:hAnsi="Calibri" w:cs="Calibri"/>
          <w:color w:val="222222"/>
          <w:shd w:val="clear" w:color="auto" w:fill="FFFFFF"/>
        </w:rPr>
        <w:t>The degree of variance from this curve was calculated</w:t>
      </w:r>
      <w:r w:rsidR="00A55E50">
        <w:rPr>
          <w:rFonts w:ascii="Calibri" w:hAnsi="Calibri" w:cs="Calibri"/>
          <w:color w:val="222222"/>
          <w:shd w:val="clear" w:color="auto" w:fill="FFFFFF"/>
        </w:rPr>
        <w:t xml:space="preserve"> to see which genealogy best fitted a natural decay pattern.</w:t>
      </w:r>
    </w:p>
    <w:p w14:paraId="2168780C" w14:textId="66D1A140" w:rsidR="0090672D" w:rsidRDefault="0090672D" w:rsidP="0090672D">
      <w:pPr>
        <w:jc w:val="both"/>
        <w:rPr>
          <w:rFonts w:ascii="Calibri" w:hAnsi="Calibri" w:cs="Calibri"/>
          <w:color w:val="222222"/>
          <w:shd w:val="clear" w:color="auto" w:fill="FFFFFF"/>
        </w:rPr>
      </w:pPr>
      <w:r>
        <w:rPr>
          <w:rFonts w:ascii="Calibri" w:hAnsi="Calibri" w:cs="Calibri"/>
          <w:color w:val="222222"/>
          <w:shd w:val="clear" w:color="auto" w:fill="FFFFFF"/>
        </w:rPr>
        <w:t xml:space="preserve"> It was found that the Masoretic genealogy has a better fit to a decay curve compared to the Septuagint genealogy.  </w:t>
      </w:r>
      <w:r w:rsidR="0085742B">
        <w:rPr>
          <w:rFonts w:ascii="Calibri" w:hAnsi="Calibri" w:cs="Calibri"/>
          <w:color w:val="222222"/>
          <w:shd w:val="clear" w:color="auto" w:fill="FFFFFF"/>
        </w:rPr>
        <w:t>R</w:t>
      </w:r>
      <w:r w:rsidR="0085742B">
        <w:rPr>
          <w:rFonts w:ascii="Calibri" w:hAnsi="Calibri" w:cs="Calibri"/>
          <w:color w:val="222222"/>
          <w:shd w:val="clear" w:color="auto" w:fill="FFFFFF"/>
          <w:vertAlign w:val="superscript"/>
        </w:rPr>
        <w:t>2</w:t>
      </w:r>
      <w:r w:rsidR="0085742B">
        <w:rPr>
          <w:rFonts w:ascii="Calibri" w:hAnsi="Calibri" w:cs="Calibri"/>
          <w:color w:val="222222"/>
          <w:shd w:val="clear" w:color="auto" w:fill="FFFFFF"/>
        </w:rPr>
        <w:t xml:space="preserve"> was 0.9426 for Masoretic compared to 0.8103 for Septuagint; the difference is therefore 13%.</w:t>
      </w:r>
    </w:p>
    <w:p w14:paraId="6DE06352" w14:textId="77777777" w:rsidR="0085742B" w:rsidRPr="0085742B" w:rsidRDefault="0085742B" w:rsidP="0090672D">
      <w:pPr>
        <w:jc w:val="both"/>
        <w:rPr>
          <w:rFonts w:ascii="Calibri" w:hAnsi="Calibri" w:cs="Calibri"/>
          <w:color w:val="222222"/>
          <w:shd w:val="clear" w:color="auto" w:fill="FFFFFF"/>
        </w:rPr>
      </w:pPr>
    </w:p>
    <w:p w14:paraId="2806207F" w14:textId="11224A4B" w:rsidR="0090672D" w:rsidRPr="0090672D" w:rsidRDefault="0090672D" w:rsidP="0090672D">
      <w:pPr>
        <w:jc w:val="both"/>
        <w:rPr>
          <w:rFonts w:ascii="Calibri" w:hAnsi="Calibri" w:cs="Calibri"/>
          <w:color w:val="222222"/>
          <w:shd w:val="clear" w:color="auto" w:fill="FFFFFF"/>
        </w:rPr>
      </w:pPr>
      <w:r w:rsidRPr="0090672D">
        <w:rPr>
          <w:rFonts w:ascii="Calibri" w:hAnsi="Calibri" w:cs="Calibri"/>
          <w:noProof/>
          <w:color w:val="222222"/>
          <w:shd w:val="clear" w:color="auto" w:fill="FFFFFF"/>
        </w:rPr>
        <w:drawing>
          <wp:inline distT="0" distB="0" distL="0" distR="0" wp14:anchorId="6B88DB30" wp14:editId="5EB92130">
            <wp:extent cx="5731510" cy="2494280"/>
            <wp:effectExtent l="0" t="0" r="2540" b="1270"/>
            <wp:docPr id="72614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5130" name=""/>
                    <pic:cNvPicPr/>
                  </pic:nvPicPr>
                  <pic:blipFill>
                    <a:blip r:embed="rId6"/>
                    <a:stretch>
                      <a:fillRect/>
                    </a:stretch>
                  </pic:blipFill>
                  <pic:spPr>
                    <a:xfrm>
                      <a:off x="0" y="0"/>
                      <a:ext cx="5731510" cy="2494280"/>
                    </a:xfrm>
                    <a:prstGeom prst="rect">
                      <a:avLst/>
                    </a:prstGeom>
                  </pic:spPr>
                </pic:pic>
              </a:graphicData>
            </a:graphic>
          </wp:inline>
        </w:drawing>
      </w:r>
    </w:p>
    <w:p w14:paraId="500E2AB7" w14:textId="64B3FE81" w:rsidR="00EA2A34" w:rsidRPr="0090672D" w:rsidRDefault="00A55E50">
      <w:pPr>
        <w:rPr>
          <w:rFonts w:ascii="Calibri" w:hAnsi="Calibri" w:cs="Calibri"/>
          <w:color w:val="222222"/>
          <w:shd w:val="clear" w:color="auto" w:fill="FFFFFF"/>
        </w:rPr>
      </w:pPr>
      <w:r>
        <w:rPr>
          <w:rFonts w:ascii="Calibri" w:hAnsi="Calibri" w:cs="Calibri"/>
          <w:color w:val="222222"/>
          <w:shd w:val="clear" w:color="auto" w:fill="FFFFFF"/>
        </w:rPr>
        <w:t xml:space="preserve">The blue line shows the Masoretic genealogy which has a smoother exponential decline. </w:t>
      </w:r>
    </w:p>
    <w:p w14:paraId="213BDA0E" w14:textId="77777777" w:rsidR="00EA2A34" w:rsidRDefault="00EA2A34">
      <w:pPr>
        <w:rPr>
          <w:rFonts w:ascii="Calibri" w:hAnsi="Calibri" w:cs="Calibri"/>
          <w:i/>
          <w:iCs/>
          <w:color w:val="222222"/>
          <w:shd w:val="clear" w:color="auto" w:fill="FFFFFF"/>
        </w:rPr>
      </w:pPr>
      <w:r>
        <w:rPr>
          <w:rFonts w:ascii="Calibri" w:hAnsi="Calibri" w:cs="Calibri"/>
          <w:i/>
          <w:iCs/>
          <w:color w:val="222222"/>
          <w:shd w:val="clear" w:color="auto" w:fill="FFFFFF"/>
        </w:rPr>
        <w:br w:type="page"/>
      </w:r>
    </w:p>
    <w:p w14:paraId="297BC7E6" w14:textId="28DB82CC" w:rsidR="00255A52" w:rsidRDefault="00255A52">
      <w:r>
        <w:lastRenderedPageBreak/>
        <w:t>Exponential Decay by Date of Birth</w:t>
      </w:r>
      <w:r w:rsidR="00A55E50">
        <w:t xml:space="preserve"> </w:t>
      </w:r>
    </w:p>
    <w:p w14:paraId="10B3DB01" w14:textId="2AAF7DD9" w:rsidR="00FE6A74" w:rsidRDefault="00000000">
      <w:hyperlink r:id="rId7" w:history="1">
        <w:r w:rsidR="00EA2A34">
          <w:rPr>
            <w:rStyle w:val="Hyperlink"/>
          </w:rPr>
          <w:t>Exponential Decay Old Testament Genealogies | Answers Research Journal</w:t>
        </w:r>
      </w:hyperlink>
    </w:p>
    <w:p w14:paraId="55041E01" w14:textId="77777777" w:rsidR="00255A52" w:rsidRDefault="00255A52"/>
    <w:p w14:paraId="260EEBA0" w14:textId="0862E552" w:rsidR="00255A52" w:rsidRDefault="00255A52">
      <w:r>
        <w:t>Exponential Decay by Generation</w:t>
      </w:r>
    </w:p>
    <w:p w14:paraId="14287F45" w14:textId="5D191386" w:rsidR="00EA2A34" w:rsidRDefault="00000000">
      <w:hyperlink r:id="rId8" w:history="1">
        <w:r w:rsidR="00255A52">
          <w:rPr>
            <w:rStyle w:val="Hyperlink"/>
          </w:rPr>
          <w:t>The rapid decline in biblical lifespans (creation.com)</w:t>
        </w:r>
      </w:hyperlink>
    </w:p>
    <w:p w14:paraId="66D95C2F" w14:textId="77777777" w:rsidR="0085742B" w:rsidRDefault="0085742B"/>
    <w:p w14:paraId="46C5056A" w14:textId="694F3DD3" w:rsidR="0085742B" w:rsidRDefault="0085742B">
      <w:r>
        <w:t>Degree of Variation from a Best Fit Decay Curve (Comparison of Masoretic and Septuagint Genealogies)</w:t>
      </w:r>
    </w:p>
    <w:p w14:paraId="39C9A8F1" w14:textId="1F929242" w:rsidR="00255A52" w:rsidRDefault="00000000">
      <w:hyperlink r:id="rId9" w:history="1">
        <w:r w:rsidR="00A55E50">
          <w:rPr>
            <w:rStyle w:val="Hyperlink"/>
          </w:rPr>
          <w:t>The Septuagint vs. The Masoretic Text … A Statistical Perspective (cedarville.edu)</w:t>
        </w:r>
      </w:hyperlink>
    </w:p>
    <w:p w14:paraId="23C06BC0" w14:textId="77777777" w:rsidR="00A55E50" w:rsidRDefault="00A55E50"/>
    <w:p w14:paraId="5DCA0E6F" w14:textId="092DB6C7" w:rsidR="00255A52" w:rsidRDefault="00255A52">
      <w:r>
        <w:t>Genealogy Septuagint vs Masoretic</w:t>
      </w:r>
    </w:p>
    <w:p w14:paraId="1BF78FB6" w14:textId="627C68F1" w:rsidR="00255A52" w:rsidRPr="0085742B" w:rsidRDefault="00000000">
      <w:pPr>
        <w:rPr>
          <w:rFonts w:ascii="Calibri" w:hAnsi="Calibri" w:cs="Calibri"/>
          <w:color w:val="222222"/>
          <w:shd w:val="clear" w:color="auto" w:fill="FFFFFF"/>
        </w:rPr>
      </w:pPr>
      <w:hyperlink r:id="rId10" w:history="1">
        <w:r w:rsidR="00255A52" w:rsidRPr="0085742B">
          <w:rPr>
            <w:rStyle w:val="Hyperlink"/>
            <w:rFonts w:ascii="Calibri" w:hAnsi="Calibri" w:cs="Calibri"/>
            <w:shd w:val="clear" w:color="auto" w:fill="FFFFFF"/>
          </w:rPr>
          <w:t>https://digitalcommons.cedarville.edu/cgi/viewcontent.cgi?article=1192&amp;context=icc_proceedings</w:t>
        </w:r>
      </w:hyperlink>
    </w:p>
    <w:p w14:paraId="354D0AB4" w14:textId="31F145F0" w:rsidR="00255A52" w:rsidRPr="0085742B" w:rsidRDefault="00000000">
      <w:hyperlink r:id="rId11" w:history="1">
        <w:proofErr w:type="spellStart"/>
        <w:r w:rsidR="00255A52" w:rsidRPr="0085742B">
          <w:rPr>
            <w:rStyle w:val="Hyperlink"/>
          </w:rPr>
          <w:t>Septuagintal</w:t>
        </w:r>
        <w:proofErr w:type="spellEnd"/>
        <w:r w:rsidR="00255A52" w:rsidRPr="0085742B">
          <w:rPr>
            <w:rStyle w:val="Hyperlink"/>
          </w:rPr>
          <w:t xml:space="preserve"> Versus Masoretic Chronology in Genesis 5 and 11 (cedarville.edu)</w:t>
        </w:r>
      </w:hyperlink>
    </w:p>
    <w:p w14:paraId="5A16E65C" w14:textId="1CAE2813" w:rsidR="00255A52" w:rsidRPr="0085742B" w:rsidRDefault="00000000">
      <w:pPr>
        <w:rPr>
          <w:rFonts w:ascii="Calibri" w:hAnsi="Calibri" w:cs="Calibri"/>
          <w:color w:val="222222"/>
          <w:shd w:val="clear" w:color="auto" w:fill="FFFFFF"/>
        </w:rPr>
      </w:pPr>
      <w:hyperlink r:id="rId12" w:history="1">
        <w:r w:rsidR="00255A52" w:rsidRPr="0085742B">
          <w:rPr>
            <w:rStyle w:val="Hyperlink"/>
          </w:rPr>
          <w:t>Microsoft Word - jets64a.doc (etsjets.org)</w:t>
        </w:r>
      </w:hyperlink>
    </w:p>
    <w:p w14:paraId="192FB84C" w14:textId="77777777" w:rsidR="00FE6A74" w:rsidRDefault="00FE6A74" w:rsidP="00F7238B">
      <w:pPr>
        <w:jc w:val="both"/>
        <w:rPr>
          <w:rFonts w:ascii="Calibri" w:hAnsi="Calibri" w:cs="Calibri"/>
          <w:i/>
          <w:iCs/>
          <w:color w:val="222222"/>
          <w:shd w:val="clear" w:color="auto" w:fill="FFFFFF"/>
        </w:rPr>
      </w:pPr>
    </w:p>
    <w:sectPr w:rsidR="00FE6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17972"/>
    <w:multiLevelType w:val="hybridMultilevel"/>
    <w:tmpl w:val="95D47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918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44"/>
    <w:rsid w:val="00044140"/>
    <w:rsid w:val="000C61EF"/>
    <w:rsid w:val="00142C9E"/>
    <w:rsid w:val="001B1834"/>
    <w:rsid w:val="00255A52"/>
    <w:rsid w:val="00351547"/>
    <w:rsid w:val="004166B2"/>
    <w:rsid w:val="00543F5B"/>
    <w:rsid w:val="008118B3"/>
    <w:rsid w:val="00816B4C"/>
    <w:rsid w:val="0085742B"/>
    <w:rsid w:val="0090672D"/>
    <w:rsid w:val="00A01EE6"/>
    <w:rsid w:val="00A47944"/>
    <w:rsid w:val="00A55E50"/>
    <w:rsid w:val="00A60FC2"/>
    <w:rsid w:val="00AA45BD"/>
    <w:rsid w:val="00CF53EB"/>
    <w:rsid w:val="00CF6410"/>
    <w:rsid w:val="00EA2A34"/>
    <w:rsid w:val="00EC1D37"/>
    <w:rsid w:val="00F33B20"/>
    <w:rsid w:val="00F36B9B"/>
    <w:rsid w:val="00F544CF"/>
    <w:rsid w:val="00F7238B"/>
    <w:rsid w:val="00FD05EB"/>
    <w:rsid w:val="00FE6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59AC"/>
  <w15:chartTrackingRefBased/>
  <w15:docId w15:val="{2AA95BEC-37AC-4AEA-86D7-7037DA80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944"/>
    <w:rPr>
      <w:rFonts w:eastAsiaTheme="majorEastAsia" w:cstheme="majorBidi"/>
      <w:color w:val="272727" w:themeColor="text1" w:themeTint="D8"/>
    </w:rPr>
  </w:style>
  <w:style w:type="paragraph" w:styleId="Title">
    <w:name w:val="Title"/>
    <w:basedOn w:val="Normal"/>
    <w:next w:val="Normal"/>
    <w:link w:val="TitleChar"/>
    <w:uiPriority w:val="10"/>
    <w:qFormat/>
    <w:rsid w:val="00A47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944"/>
    <w:pPr>
      <w:spacing w:before="160"/>
      <w:jc w:val="center"/>
    </w:pPr>
    <w:rPr>
      <w:i/>
      <w:iCs/>
      <w:color w:val="404040" w:themeColor="text1" w:themeTint="BF"/>
    </w:rPr>
  </w:style>
  <w:style w:type="character" w:customStyle="1" w:styleId="QuoteChar">
    <w:name w:val="Quote Char"/>
    <w:basedOn w:val="DefaultParagraphFont"/>
    <w:link w:val="Quote"/>
    <w:uiPriority w:val="29"/>
    <w:rsid w:val="00A47944"/>
    <w:rPr>
      <w:i/>
      <w:iCs/>
      <w:color w:val="404040" w:themeColor="text1" w:themeTint="BF"/>
    </w:rPr>
  </w:style>
  <w:style w:type="paragraph" w:styleId="ListParagraph">
    <w:name w:val="List Paragraph"/>
    <w:basedOn w:val="Normal"/>
    <w:uiPriority w:val="34"/>
    <w:qFormat/>
    <w:rsid w:val="00A47944"/>
    <w:pPr>
      <w:ind w:left="720"/>
      <w:contextualSpacing/>
    </w:pPr>
  </w:style>
  <w:style w:type="character" w:styleId="IntenseEmphasis">
    <w:name w:val="Intense Emphasis"/>
    <w:basedOn w:val="DefaultParagraphFont"/>
    <w:uiPriority w:val="21"/>
    <w:qFormat/>
    <w:rsid w:val="00A47944"/>
    <w:rPr>
      <w:i/>
      <w:iCs/>
      <w:color w:val="0F4761" w:themeColor="accent1" w:themeShade="BF"/>
    </w:rPr>
  </w:style>
  <w:style w:type="paragraph" w:styleId="IntenseQuote">
    <w:name w:val="Intense Quote"/>
    <w:basedOn w:val="Normal"/>
    <w:next w:val="Normal"/>
    <w:link w:val="IntenseQuoteChar"/>
    <w:uiPriority w:val="30"/>
    <w:qFormat/>
    <w:rsid w:val="00A47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944"/>
    <w:rPr>
      <w:i/>
      <w:iCs/>
      <w:color w:val="0F4761" w:themeColor="accent1" w:themeShade="BF"/>
    </w:rPr>
  </w:style>
  <w:style w:type="character" w:styleId="IntenseReference">
    <w:name w:val="Intense Reference"/>
    <w:basedOn w:val="DefaultParagraphFont"/>
    <w:uiPriority w:val="32"/>
    <w:qFormat/>
    <w:rsid w:val="00A47944"/>
    <w:rPr>
      <w:b/>
      <w:bCs/>
      <w:smallCaps/>
      <w:color w:val="0F4761" w:themeColor="accent1" w:themeShade="BF"/>
      <w:spacing w:val="5"/>
    </w:rPr>
  </w:style>
  <w:style w:type="character" w:styleId="Hyperlink">
    <w:name w:val="Hyperlink"/>
    <w:basedOn w:val="DefaultParagraphFont"/>
    <w:uiPriority w:val="99"/>
    <w:unhideWhenUsed/>
    <w:rsid w:val="00F7238B"/>
    <w:rPr>
      <w:color w:val="0000FF"/>
      <w:u w:val="single"/>
    </w:rPr>
  </w:style>
  <w:style w:type="character" w:styleId="UnresolvedMention">
    <w:name w:val="Unresolved Mention"/>
    <w:basedOn w:val="DefaultParagraphFont"/>
    <w:uiPriority w:val="99"/>
    <w:semiHidden/>
    <w:unhideWhenUsed/>
    <w:rsid w:val="00255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on.com/rapid-decline-biblical-lifespa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swersresearchjournal.org/decay-curve-old-testament-genealogies/" TargetMode="External"/><Relationship Id="rId12" Type="http://schemas.openxmlformats.org/officeDocument/2006/relationships/hyperlink" Target="https://www.etsjets.org/files/JETS-PDFs/64/64-1/JETS_64.1_25-43_Steinman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gitalcommons.cedarville.edu/cgi/viewcontent.cgi?article=1192&amp;context=icc_proceedings" TargetMode="External"/><Relationship Id="rId5" Type="http://schemas.openxmlformats.org/officeDocument/2006/relationships/image" Target="media/image1.png"/><Relationship Id="rId10" Type="http://schemas.openxmlformats.org/officeDocument/2006/relationships/hyperlink" Target="https://digitalcommons.cedarville.edu/cgi/viewcontent.cgi?article=1192&amp;context=icc_proceedings" TargetMode="External"/><Relationship Id="rId4" Type="http://schemas.openxmlformats.org/officeDocument/2006/relationships/webSettings" Target="webSettings.xml"/><Relationship Id="rId9" Type="http://schemas.openxmlformats.org/officeDocument/2006/relationships/hyperlink" Target="https://digitalcommons.cedarville.edu/cgi/viewcontent.cgi?article=1555&amp;context=icc_proceedin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Paardekooper</dc:creator>
  <cp:keywords/>
  <dc:description/>
  <cp:lastModifiedBy>Craig Paardekooper</cp:lastModifiedBy>
  <cp:revision>3</cp:revision>
  <cp:lastPrinted>2024-01-20T10:57:00Z</cp:lastPrinted>
  <dcterms:created xsi:type="dcterms:W3CDTF">2024-01-20T01:27:00Z</dcterms:created>
  <dcterms:modified xsi:type="dcterms:W3CDTF">2024-01-27T15:20:00Z</dcterms:modified>
</cp:coreProperties>
</file>