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BAC" w:rsidRDefault="00437BAC" w:rsidP="00437BAC">
      <w:r>
        <w:t xml:space="preserve">Performance Requirements </w:t>
      </w:r>
    </w:p>
    <w:p w:rsidR="00437BAC" w:rsidRDefault="00437BAC" w:rsidP="00437BAC">
      <w:pPr>
        <w:pStyle w:val="ListParagraph"/>
        <w:numPr>
          <w:ilvl w:val="0"/>
          <w:numId w:val="1"/>
        </w:numPr>
      </w:pPr>
      <w:r>
        <w:t>The user system will get from 20 000 to 40 000 login requests a day. This branches of into registered students logging into the system more than once a day and guests registering and logging into the system</w:t>
      </w:r>
    </w:p>
    <w:p w:rsidR="00437BAC" w:rsidRDefault="00437BAC" w:rsidP="00437BAC">
      <w:pPr>
        <w:pStyle w:val="ListParagraph"/>
        <w:numPr>
          <w:ilvl w:val="0"/>
          <w:numId w:val="1"/>
        </w:numPr>
      </w:pPr>
      <w:r>
        <w:t xml:space="preserve">The user system will have at most 1000 guests using the application on the campus but this value varies in the beginning of the year because most first year have not registered within the first few weeks of the academic year. </w:t>
      </w:r>
    </w:p>
    <w:p w:rsidR="00437BAC" w:rsidRDefault="00437BAC" w:rsidP="00437BAC">
      <w:pPr>
        <w:pStyle w:val="ListParagraph"/>
        <w:numPr>
          <w:ilvl w:val="0"/>
          <w:numId w:val="1"/>
        </w:numPr>
      </w:pPr>
      <w:r>
        <w:t>The user system might slow down depending on how the database is implemented and how big it will be but the design patterns used help improve database efficiency and improves server response time.</w:t>
      </w:r>
    </w:p>
    <w:p w:rsidR="00FD0078" w:rsidRDefault="00FD0078">
      <w:bookmarkStart w:id="0" w:name="_GoBack"/>
      <w:bookmarkEnd w:id="0"/>
    </w:p>
    <w:sectPr w:rsidR="00FD0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86FF4"/>
    <w:multiLevelType w:val="hybridMultilevel"/>
    <w:tmpl w:val="6AD62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AC"/>
    <w:rsid w:val="00437BAC"/>
    <w:rsid w:val="00FD00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822F7-29DE-4AAF-84C5-EA9A5A6F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7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David</dc:creator>
  <cp:keywords/>
  <dc:description/>
  <cp:lastModifiedBy>Mr. S David</cp:lastModifiedBy>
  <cp:revision>1</cp:revision>
  <dcterms:created xsi:type="dcterms:W3CDTF">2017-03-05T21:23:00Z</dcterms:created>
  <dcterms:modified xsi:type="dcterms:W3CDTF">2017-03-05T21:24:00Z</dcterms:modified>
</cp:coreProperties>
</file>