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A237E"/>
          <w:sz w:val="40"/>
        </w:rPr>
        <w:t>FICHE DE CESSION DE FONDS DE COMMERCE</w:t>
      </w:r>
    </w:p>
    <w:p>
      <w:pPr>
        <w:jc w:val="center"/>
      </w:pPr>
      <w:r>
        <w:rPr>
          <w:i/>
          <w:sz w:val="24"/>
        </w:rPr>
        <w:t>Document contractuel de cession - Conforme au Code de commerce</w:t>
        <w:br/>
      </w:r>
      <w:r>
        <w:rPr>
          <w:color w:val="666666"/>
          <w:sz w:val="18"/>
        </w:rPr>
        <w:t>Articles L.141-1 a L.141-22 du Code de commerce - Decret n°2009-135 du 9 fevrier 2009</w:t>
      </w:r>
    </w:p>
    <w:p/>
    <w:p>
      <w:pPr>
        <w:pStyle w:val="Heading1"/>
      </w:pPr>
      <w:r>
        <w:rPr>
          <w:color w:val="1A237E"/>
        </w:rPr>
        <w:t>1. IDENTIFICATION DES PARTIES</w:t>
      </w:r>
    </w:p>
    <w:p/>
    <w:p>
      <w:r>
        <w:rPr>
          <w:b/>
        </w:rPr>
        <w:t>╔══════════════════════════════════════════════════════════════════╗</w:t>
      </w:r>
    </w:p>
    <w:p>
      <w:r>
        <w:rPr>
          <w:b/>
        </w:rPr>
        <w:t>║  LE VENDEUR (Cedant)</w:t>
      </w:r>
    </w:p>
    <w:p>
      <w:r>
        <w:t>╚══════════════════════════════════════════════════════════════════</w:t>
      </w:r>
    </w:p>
    <w:p>
      <w:r>
        <w:t>Nom / Denomination sociale :</w:t>
        <w:tab/>
        <w:tab/>
        <w:t>Mme Sophie MARTIN</w:t>
      </w:r>
    </w:p>
    <w:p>
      <w:r>
        <w:t>Forme juridique :</w:t>
        <w:tab/>
        <w:tab/>
        <w:tab/>
        <w:tab/>
        <w:t>Entrepreneur individuel (EI)</w:t>
      </w:r>
    </w:p>
    <w:p>
      <w:r>
        <w:t>Immatriculation RCS :</w:t>
        <w:tab/>
        <w:tab/>
        <w:tab/>
        <w:tab/>
        <w:t>RCS Lyon n° 456 789 123</w:t>
      </w:r>
    </w:p>
    <w:p>
      <w:r>
        <w:t>Numero SIRET :</w:t>
        <w:tab/>
        <w:tab/>
        <w:tab/>
        <w:tab/>
        <w:tab/>
        <w:t>456 789 123 00045</w:t>
      </w:r>
    </w:p>
    <w:p>
      <w:r>
        <w:t>Numero TVA intracommunautaire :</w:t>
        <w:tab/>
        <w:tab/>
        <w:t>FR 45 456 789 123</w:t>
      </w:r>
    </w:p>
    <w:p>
      <w:r>
        <w:t>Adresse professionnelle :</w:t>
        <w:tab/>
        <w:tab/>
        <w:tab/>
        <w:t>12 rue de la Republique, 69002 Lyon</w:t>
      </w:r>
    </w:p>
    <w:p>
      <w:r>
        <w:t>Telephone :</w:t>
        <w:tab/>
        <w:tab/>
        <w:tab/>
        <w:tab/>
        <w:tab/>
        <w:tab/>
        <w:t>04 78 00 00 00</w:t>
      </w:r>
    </w:p>
    <w:p>
      <w:r>
        <w:t>Email :</w:t>
        <w:tab/>
        <w:tab/>
        <w:tab/>
        <w:tab/>
        <w:tab/>
        <w:tab/>
        <w:tab/>
        <w:t>sophie.martin@email.fr</w:t>
      </w:r>
    </w:p>
    <w:p>
      <w:r>
        <w:t>Date et lieu de naissance :</w:t>
        <w:tab/>
        <w:tab/>
        <w:tab/>
        <w:t>15 mars 1985, Lyon</w:t>
      </w:r>
    </w:p>
    <w:p>
      <w:r>
        <w:t>Nationalite :</w:t>
        <w:tab/>
        <w:tab/>
        <w:tab/>
        <w:tab/>
        <w:tab/>
        <w:tab/>
        <w:t>Française</w:t>
      </w:r>
    </w:p>
    <w:p>
      <w:r>
        <w:t>Situation matrimoniale :</w:t>
        <w:tab/>
        <w:tab/>
        <w:tab/>
        <w:tab/>
        <w:t>Mariee - Regime : Communaute reduite aux acquets</w:t>
      </w:r>
    </w:p>
    <w:p>
      <w:r>
        <w:t>Conjoint :</w:t>
        <w:tab/>
        <w:tab/>
        <w:tab/>
        <w:tab/>
        <w:tab/>
        <w:tab/>
        <w:tab/>
        <w:t>M. Thomas MARTIN</w:t>
      </w:r>
    </w:p>
    <w:p>
      <w:r>
        <w:t>Representant :</w:t>
        <w:tab/>
        <w:tab/>
        <w:tab/>
        <w:tab/>
        <w:tab/>
        <w:tab/>
        <w:t>En personne</w:t>
      </w:r>
    </w:p>
    <w:p/>
    <w:p>
      <w:r>
        <w:rPr>
          <w:b/>
        </w:rPr>
        <w:t>╔══════════════════════════════════════════════════════════════════╗</w:t>
      </w:r>
    </w:p>
    <w:p>
      <w:r>
        <w:rPr>
          <w:b/>
        </w:rPr>
        <w:t>║  L'ACHETEUR (Cessionnaire)</w:t>
      </w:r>
    </w:p>
    <w:p>
      <w:r>
        <w:t>╚══════════════════════════════════════════════════════════════════</w:t>
      </w:r>
    </w:p>
    <w:p>
      <w:r>
        <w:t>Nom / Denomination sociale :</w:t>
        <w:tab/>
        <w:tab/>
        <w:t>SARL L'HEURE DU THE</w:t>
      </w:r>
    </w:p>
    <w:p>
      <w:r>
        <w:t>Forme juridique :</w:t>
        <w:tab/>
        <w:tab/>
        <w:tab/>
        <w:tab/>
        <w:t>SARL au capital de 15 000 €</w:t>
      </w:r>
    </w:p>
    <w:p>
      <w:r>
        <w:t>Immatriculation RCS :</w:t>
        <w:tab/>
        <w:tab/>
        <w:tab/>
        <w:tab/>
        <w:t>RCS Lyon n° 789 123 456</w:t>
      </w:r>
    </w:p>
    <w:p>
      <w:r>
        <w:t>Numero SIRET :</w:t>
        <w:tab/>
        <w:tab/>
        <w:tab/>
        <w:tab/>
        <w:tab/>
        <w:t>789 123 456 00078</w:t>
      </w:r>
    </w:p>
    <w:p>
      <w:r>
        <w:t>Numero TVA intracommunautaire :</w:t>
        <w:tab/>
        <w:tab/>
        <w:t>FR 78 789 123 456</w:t>
      </w:r>
    </w:p>
    <w:p>
      <w:r>
        <w:t>Siege social :</w:t>
        <w:tab/>
        <w:tab/>
        <w:tab/>
        <w:tab/>
        <w:tab/>
        <w:tab/>
        <w:t>25 rue Victor Hugo, 69002 Lyon</w:t>
      </w:r>
    </w:p>
    <w:p>
      <w:r>
        <w:t>Gerant(e) :</w:t>
        <w:tab/>
        <w:tab/>
        <w:tab/>
        <w:tab/>
        <w:tab/>
        <w:tab/>
        <w:tab/>
        <w:t>M. Antoine BERNARD</w:t>
      </w:r>
    </w:p>
    <w:p>
      <w:r>
        <w:t>Telephone :</w:t>
        <w:tab/>
        <w:tab/>
        <w:tab/>
        <w:tab/>
        <w:tab/>
        <w:tab/>
        <w:tab/>
        <w:t>04 78 11 22 33</w:t>
      </w:r>
    </w:p>
    <w:p>
      <w:r>
        <w:t>Email :</w:t>
        <w:tab/>
        <w:tab/>
        <w:tab/>
        <w:tab/>
        <w:tab/>
        <w:tab/>
        <w:tab/>
        <w:tab/>
        <w:t>contact@lheureduthe.fr</w:t>
      </w:r>
    </w:p>
    <w:p>
      <w:r>
        <w:t>RCS :</w:t>
        <w:tab/>
        <w:tab/>
        <w:tab/>
        <w:tab/>
        <w:tab/>
        <w:tab/>
        <w:tab/>
        <w:tab/>
        <w:t>Gerant : M. Antoine BERNARD</w:t>
      </w:r>
    </w:p>
    <w:p/>
    <w:p>
      <w:r>
        <w:rPr>
          <w:b/>
        </w:rPr>
        <w:t>╔══════════════════════════════════════════════════════════════════╗</w:t>
      </w:r>
    </w:p>
    <w:p>
      <w:r>
        <w:rPr>
          <w:b/>
        </w:rPr>
        <w:t>║  LE BAILLEUR (Information)</w:t>
      </w:r>
    </w:p>
    <w:p>
      <w:r>
        <w:t>╚══════════════════════════════════════════════════════════════════</w:t>
      </w:r>
    </w:p>
    <w:p>
      <w:r>
        <w:t>Nom / Denomination sociale :</w:t>
        <w:tab/>
        <w:tab/>
        <w:t>SCI REPUBLIQUE COMMERCE</w:t>
      </w:r>
    </w:p>
    <w:p>
      <w:r>
        <w:t>Forme juridique :</w:t>
        <w:tab/>
        <w:tab/>
        <w:tab/>
        <w:tab/>
        <w:t>SCI au capital de 50 000 €</w:t>
      </w:r>
    </w:p>
    <w:p>
      <w:r>
        <w:t>Immatriculation RCS :</w:t>
        <w:tab/>
        <w:tab/>
        <w:tab/>
        <w:tab/>
        <w:t>RCS Lyon n° 321 654 987</w:t>
      </w:r>
    </w:p>
    <w:p>
      <w:r>
        <w:t>Siege social :</w:t>
        <w:tab/>
        <w:tab/>
        <w:tab/>
        <w:tab/>
        <w:tab/>
        <w:tab/>
        <w:t>5 place Bellecour, 69002 Lyon</w:t>
      </w:r>
    </w:p>
    <w:p>
      <w:r>
        <w:t>Gerant :</w:t>
        <w:tab/>
        <w:tab/>
        <w:tab/>
        <w:tab/>
        <w:tab/>
        <w:tab/>
        <w:tab/>
        <w:tab/>
        <w:t>Mme Claire DUBOIS</w:t>
      </w:r>
    </w:p>
    <w:p>
      <w:r>
        <w:t>Telephone :</w:t>
        <w:tab/>
        <w:tab/>
        <w:tab/>
        <w:tab/>
        <w:tab/>
        <w:tab/>
        <w:tab/>
        <w:t>04 72 00 00 00</w:t>
      </w:r>
    </w:p>
    <w:p>
      <w:r>
        <w:t>Email :</w:t>
        <w:tab/>
        <w:tab/>
        <w:tab/>
        <w:tab/>
        <w:tab/>
        <w:tab/>
        <w:tab/>
        <w:tab/>
        <w:tab/>
        <w:t>gerance@scirepublique.fr</w:t>
      </w:r>
    </w:p>
    <w:p>
      <w:r>
        <w:br w:type="page"/>
      </w:r>
    </w:p>
    <w:p>
      <w:pPr>
        <w:pStyle w:val="Heading1"/>
      </w:pPr>
      <w:r>
        <w:rPr>
          <w:color w:val="1A237E"/>
        </w:rPr>
        <w:t>2. DESCRIPTION DU FONDS DE COMMERCE</w:t>
      </w:r>
    </w:p>
    <w:p/>
    <w:p>
      <w:r>
        <w:rPr>
          <w:b/>
        </w:rPr>
        <w:t>2.1 Designation du fonds</w:t>
      </w:r>
    </w:p>
    <w:p>
      <w:r>
        <w:t>Le Vendeur cede a l'Acheteur le fonds de commerce de salon de the et patisserie exploite dans les locaux situes au :</w:t>
        <w:br/>
        <w:br/>
        <w:t>12 RUE DE LA REPUBLIQUE</w:t>
        <w:br/>
        <w:t>69002 LYON</w:t>
        <w:br/>
        <w:br/>
        <w:t>Ce fonds de commerce est exploite sous le nom commercial :</w:t>
        <w:br/>
        <w:t>'L'HEURE DU THE'</w:t>
        <w:br/>
        <w:br/>
        <w:t>Le fonds est immatricule au registre du commerce et des societes de Lyon sous le numero 456 789 123.</w:t>
      </w:r>
    </w:p>
    <w:p>
      <w:r>
        <w:rPr>
          <w:b/>
        </w:rPr>
        <w:t>2.2 Elements corporels (matériels)</w:t>
      </w:r>
    </w:p>
    <w:p>
      <w:r>
        <w:t>Le fonds de commerce comprend les elements corporels suivants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w:t>
            </w:r>
          </w:p>
        </w:tc>
        <w:tc>
          <w:tcPr>
            <w:tcW w:type="dxa" w:w="2160"/>
          </w:tcPr>
          <w:p>
            <w:r>
              <w:rPr>
                <w:b/>
              </w:rPr>
              <w:t>DESIGNATION</w:t>
            </w:r>
          </w:p>
        </w:tc>
        <w:tc>
          <w:tcPr>
            <w:tcW w:type="dxa" w:w="2160"/>
          </w:tcPr>
          <w:p>
            <w:r>
              <w:rPr>
                <w:b/>
              </w:rPr>
              <w:t>ETAT</w:t>
            </w:r>
          </w:p>
        </w:tc>
        <w:tc>
          <w:tcPr>
            <w:tcW w:type="dxa" w:w="2160"/>
          </w:tcPr>
          <w:p>
            <w:r>
              <w:rPr>
                <w:b/>
              </w:rPr>
              <w:t>VALEUR ESTIMEE</w:t>
            </w:r>
          </w:p>
        </w:tc>
      </w:tr>
      <w:tr>
        <w:tc>
          <w:tcPr>
            <w:tcW w:type="dxa" w:w="2160"/>
          </w:tcPr>
          <w:p>
            <w:r>
              <w:t>1</w:t>
            </w:r>
          </w:p>
        </w:tc>
        <w:tc>
          <w:tcPr>
            <w:tcW w:type="dxa" w:w="2160"/>
          </w:tcPr>
          <w:p>
            <w:r>
              <w:t>Mobilier de salle (tables, chaises, banquettes, comptoir)</w:t>
            </w:r>
          </w:p>
        </w:tc>
        <w:tc>
          <w:tcPr>
            <w:tcW w:type="dxa" w:w="2160"/>
          </w:tcPr>
          <w:p>
            <w:r>
              <w:t>Bon</w:t>
            </w:r>
          </w:p>
        </w:tc>
        <w:tc>
          <w:tcPr>
            <w:tcW w:type="dxa" w:w="2160"/>
          </w:tcPr>
          <w:p>
            <w:r>
              <w:t>18 000 €</w:t>
            </w:r>
          </w:p>
        </w:tc>
      </w:tr>
      <w:tr>
        <w:tc>
          <w:tcPr>
            <w:tcW w:type="dxa" w:w="2160"/>
          </w:tcPr>
          <w:p>
            <w:r>
              <w:t>2</w:t>
            </w:r>
          </w:p>
        </w:tc>
        <w:tc>
          <w:tcPr>
            <w:tcW w:type="dxa" w:w="2160"/>
          </w:tcPr>
          <w:p>
            <w:r>
              <w:t>Vitrines refrigerees (x2)</w:t>
            </w:r>
          </w:p>
        </w:tc>
        <w:tc>
          <w:tcPr>
            <w:tcW w:type="dxa" w:w="2160"/>
          </w:tcPr>
          <w:p>
            <w:r>
              <w:t>Tres bon</w:t>
            </w:r>
          </w:p>
        </w:tc>
        <w:tc>
          <w:tcPr>
            <w:tcW w:type="dxa" w:w="2160"/>
          </w:tcPr>
          <w:p>
            <w:r>
              <w:t>8 500 €</w:t>
            </w:r>
          </w:p>
        </w:tc>
      </w:tr>
      <w:tr>
        <w:tc>
          <w:tcPr>
            <w:tcW w:type="dxa" w:w="2160"/>
          </w:tcPr>
          <w:p>
            <w:r>
              <w:t>3</w:t>
            </w:r>
          </w:p>
        </w:tc>
        <w:tc>
          <w:tcPr>
            <w:tcW w:type="dxa" w:w="2160"/>
          </w:tcPr>
          <w:p>
            <w:r>
              <w:t>Machine a cafe professionnelle (La Marzocco)</w:t>
            </w:r>
          </w:p>
        </w:tc>
        <w:tc>
          <w:tcPr>
            <w:tcW w:type="dxa" w:w="2160"/>
          </w:tcPr>
          <w:p>
            <w:r>
              <w:t>Tres bon</w:t>
            </w:r>
          </w:p>
        </w:tc>
        <w:tc>
          <w:tcPr>
            <w:tcW w:type="dxa" w:w="2160"/>
          </w:tcPr>
          <w:p>
            <w:r>
              <w:t>12 000 €</w:t>
            </w:r>
          </w:p>
        </w:tc>
      </w:tr>
      <w:tr>
        <w:tc>
          <w:tcPr>
            <w:tcW w:type="dxa" w:w="2160"/>
          </w:tcPr>
          <w:p>
            <w:r>
              <w:t>4</w:t>
            </w:r>
          </w:p>
        </w:tc>
        <w:tc>
          <w:tcPr>
            <w:tcW w:type="dxa" w:w="2160"/>
          </w:tcPr>
          <w:p>
            <w:r>
              <w:t>Moulin a cafe professionnel</w:t>
            </w:r>
          </w:p>
        </w:tc>
        <w:tc>
          <w:tcPr>
            <w:tcW w:type="dxa" w:w="2160"/>
          </w:tcPr>
          <w:p>
            <w:r>
              <w:t>Bon</w:t>
            </w:r>
          </w:p>
        </w:tc>
        <w:tc>
          <w:tcPr>
            <w:tcW w:type="dxa" w:w="2160"/>
          </w:tcPr>
          <w:p>
            <w:r>
              <w:t>2 500 €</w:t>
            </w:r>
          </w:p>
        </w:tc>
      </w:tr>
      <w:tr>
        <w:tc>
          <w:tcPr>
            <w:tcW w:type="dxa" w:w="2160"/>
          </w:tcPr>
          <w:p>
            <w:r>
              <w:t>5</w:t>
            </w:r>
          </w:p>
        </w:tc>
        <w:tc>
          <w:tcPr>
            <w:tcW w:type="dxa" w:w="2160"/>
          </w:tcPr>
          <w:p>
            <w:r>
              <w:t>Four patisserie professionnel</w:t>
            </w:r>
          </w:p>
        </w:tc>
        <w:tc>
          <w:tcPr>
            <w:tcW w:type="dxa" w:w="2160"/>
          </w:tcPr>
          <w:p>
            <w:r>
              <w:t>Bon</w:t>
            </w:r>
          </w:p>
        </w:tc>
        <w:tc>
          <w:tcPr>
            <w:tcW w:type="dxa" w:w="2160"/>
          </w:tcPr>
          <w:p>
            <w:r>
              <w:t>6 000 €</w:t>
            </w:r>
          </w:p>
        </w:tc>
      </w:tr>
      <w:tr>
        <w:tc>
          <w:tcPr>
            <w:tcW w:type="dxa" w:w="2160"/>
          </w:tcPr>
          <w:p>
            <w:r>
              <w:t>6</w:t>
            </w:r>
          </w:p>
        </w:tc>
        <w:tc>
          <w:tcPr>
            <w:tcW w:type="dxa" w:w="2160"/>
          </w:tcPr>
          <w:p>
            <w:r>
              <w:t>Batteur melangeur professionnel</w:t>
            </w:r>
          </w:p>
        </w:tc>
        <w:tc>
          <w:tcPr>
            <w:tcW w:type="dxa" w:w="2160"/>
          </w:tcPr>
          <w:p>
            <w:r>
              <w:t>Bon</w:t>
            </w:r>
          </w:p>
        </w:tc>
        <w:tc>
          <w:tcPr>
            <w:tcW w:type="dxa" w:w="2160"/>
          </w:tcPr>
          <w:p>
            <w:r>
              <w:t>3 500 €</w:t>
            </w:r>
          </w:p>
        </w:tc>
      </w:tr>
      <w:tr>
        <w:tc>
          <w:tcPr>
            <w:tcW w:type="dxa" w:w="2160"/>
          </w:tcPr>
          <w:p>
            <w:r>
              <w:t>7</w:t>
            </w:r>
          </w:p>
        </w:tc>
        <w:tc>
          <w:tcPr>
            <w:tcW w:type="dxa" w:w="2160"/>
          </w:tcPr>
          <w:p>
            <w:r>
              <w:t>Lave-vaisselle professionnel</w:t>
            </w:r>
          </w:p>
        </w:tc>
        <w:tc>
          <w:tcPr>
            <w:tcW w:type="dxa" w:w="2160"/>
          </w:tcPr>
          <w:p>
            <w:r>
              <w:t>Bon</w:t>
            </w:r>
          </w:p>
        </w:tc>
        <w:tc>
          <w:tcPr>
            <w:tcW w:type="dxa" w:w="2160"/>
          </w:tcPr>
          <w:p>
            <w:r>
              <w:t>4 000 €</w:t>
            </w:r>
          </w:p>
        </w:tc>
      </w:tr>
      <w:tr>
        <w:tc>
          <w:tcPr>
            <w:tcW w:type="dxa" w:w="2160"/>
          </w:tcPr>
          <w:p>
            <w:r>
              <w:t>8</w:t>
            </w:r>
          </w:p>
        </w:tc>
        <w:tc>
          <w:tcPr>
            <w:tcW w:type="dxa" w:w="2160"/>
          </w:tcPr>
          <w:p>
            <w:r>
              <w:t>Hotte aspirante cuisine</w:t>
            </w:r>
          </w:p>
        </w:tc>
        <w:tc>
          <w:tcPr>
            <w:tcW w:type="dxa" w:w="2160"/>
          </w:tcPr>
          <w:p>
            <w:r>
              <w:t>Bon</w:t>
            </w:r>
          </w:p>
        </w:tc>
        <w:tc>
          <w:tcPr>
            <w:tcW w:type="dxa" w:w="2160"/>
          </w:tcPr>
          <w:p>
            <w:r>
              <w:t>3 000 €</w:t>
            </w:r>
          </w:p>
        </w:tc>
      </w:tr>
      <w:tr>
        <w:tc>
          <w:tcPr>
            <w:tcW w:type="dxa" w:w="2160"/>
          </w:tcPr>
          <w:p>
            <w:r>
              <w:t>9</w:t>
            </w:r>
          </w:p>
        </w:tc>
        <w:tc>
          <w:tcPr>
            <w:tcW w:type="dxa" w:w="2160"/>
          </w:tcPr>
          <w:p>
            <w:r>
              <w:t>Mobilier et agencement cuisine</w:t>
            </w:r>
          </w:p>
        </w:tc>
        <w:tc>
          <w:tcPr>
            <w:tcW w:type="dxa" w:w="2160"/>
          </w:tcPr>
          <w:p>
            <w:r>
              <w:t>Bon</w:t>
            </w:r>
          </w:p>
        </w:tc>
        <w:tc>
          <w:tcPr>
            <w:tcW w:type="dxa" w:w="2160"/>
          </w:tcPr>
          <w:p>
            <w:r>
              <w:t>8 000 €</w:t>
            </w:r>
          </w:p>
        </w:tc>
      </w:tr>
      <w:tr>
        <w:tc>
          <w:tcPr>
            <w:tcW w:type="dxa" w:w="2160"/>
          </w:tcPr>
          <w:p>
            <w:r>
              <w:t>10</w:t>
            </w:r>
          </w:p>
        </w:tc>
        <w:tc>
          <w:tcPr>
            <w:tcW w:type="dxa" w:w="2160"/>
          </w:tcPr>
          <w:p>
            <w:r>
              <w:t>Armoires de rangement</w:t>
            </w:r>
          </w:p>
        </w:tc>
        <w:tc>
          <w:tcPr>
            <w:tcW w:type="dxa" w:w="2160"/>
          </w:tcPr>
          <w:p>
            <w:r>
              <w:t>Bon</w:t>
            </w:r>
          </w:p>
        </w:tc>
        <w:tc>
          <w:tcPr>
            <w:tcW w:type="dxa" w:w="2160"/>
          </w:tcPr>
          <w:p>
            <w:r>
              <w:t>2 000 €</w:t>
            </w:r>
          </w:p>
        </w:tc>
      </w:tr>
      <w:tr>
        <w:tc>
          <w:tcPr>
            <w:tcW w:type="dxa" w:w="2160"/>
          </w:tcPr>
          <w:p>
            <w:r>
              <w:t>11</w:t>
            </w:r>
          </w:p>
        </w:tc>
        <w:tc>
          <w:tcPr>
            <w:tcW w:type="dxa" w:w="2160"/>
          </w:tcPr>
          <w:p>
            <w:r>
              <w:t>Mobilier caisse et systeme de caisse informatise (Caisse enregistreuse + logiciel)</w:t>
            </w:r>
          </w:p>
        </w:tc>
        <w:tc>
          <w:tcPr>
            <w:tcW w:type="dxa" w:w="2160"/>
          </w:tcPr>
          <w:p>
            <w:r>
              <w:t>Tres bon</w:t>
            </w:r>
          </w:p>
        </w:tc>
        <w:tc>
          <w:tcPr>
            <w:tcW w:type="dxa" w:w="2160"/>
          </w:tcPr>
          <w:p>
            <w:r>
              <w:t>4 500 €</w:t>
            </w:r>
          </w:p>
        </w:tc>
      </w:tr>
      <w:tr>
        <w:tc>
          <w:tcPr>
            <w:tcW w:type="dxa" w:w="2160"/>
          </w:tcPr>
          <w:p>
            <w:r>
              <w:t>12</w:t>
            </w:r>
          </w:p>
        </w:tc>
        <w:tc>
          <w:tcPr>
            <w:tcW w:type="dxa" w:w="2160"/>
          </w:tcPr>
          <w:p>
            <w:r>
              <w:t>Systeme de videosurveillance (4 cameras)</w:t>
            </w:r>
          </w:p>
        </w:tc>
        <w:tc>
          <w:tcPr>
            <w:tcW w:type="dxa" w:w="2160"/>
          </w:tcPr>
          <w:p>
            <w:r>
              <w:t>Bon</w:t>
            </w:r>
          </w:p>
        </w:tc>
        <w:tc>
          <w:tcPr>
            <w:tcW w:type="dxa" w:w="2160"/>
          </w:tcPr>
          <w:p>
            <w:r>
              <w:t>2 500 €</w:t>
            </w:r>
          </w:p>
        </w:tc>
      </w:tr>
      <w:tr>
        <w:tc>
          <w:tcPr>
            <w:tcW w:type="dxa" w:w="2160"/>
          </w:tcPr>
          <w:p>
            <w:r>
              <w:t>13</w:t>
            </w:r>
          </w:p>
        </w:tc>
        <w:tc>
          <w:tcPr>
            <w:tcW w:type="dxa" w:w="2160"/>
          </w:tcPr>
          <w:p>
            <w:r>
              <w:t>Climatisation reversible</w:t>
            </w:r>
          </w:p>
        </w:tc>
        <w:tc>
          <w:tcPr>
            <w:tcW w:type="dxa" w:w="2160"/>
          </w:tcPr>
          <w:p>
            <w:r>
              <w:t>Bon</w:t>
            </w:r>
          </w:p>
        </w:tc>
        <w:tc>
          <w:tcPr>
            <w:tcW w:type="dxa" w:w="2160"/>
          </w:tcPr>
          <w:p>
            <w:r>
              <w:t>5 000 €</w:t>
            </w:r>
          </w:p>
        </w:tc>
      </w:tr>
      <w:tr>
        <w:tc>
          <w:tcPr>
            <w:tcW w:type="dxa" w:w="2160"/>
          </w:tcPr>
          <w:p>
            <w:r>
              <w:t>14</w:t>
            </w:r>
          </w:p>
        </w:tc>
        <w:tc>
          <w:tcPr>
            <w:tcW w:type="dxa" w:w="2160"/>
          </w:tcPr>
          <w:p>
            <w:r>
              <w:t>Chauffage electrique</w:t>
            </w:r>
          </w:p>
        </w:tc>
        <w:tc>
          <w:tcPr>
            <w:tcW w:type="dxa" w:w="2160"/>
          </w:tcPr>
          <w:p>
            <w:r>
              <w:t>Bon</w:t>
            </w:r>
          </w:p>
        </w:tc>
        <w:tc>
          <w:tcPr>
            <w:tcW w:type="dxa" w:w="2160"/>
          </w:tcPr>
          <w:p>
            <w:r>
              <w:t>2 000 €</w:t>
            </w:r>
          </w:p>
        </w:tc>
      </w:tr>
      <w:tr>
        <w:tc>
          <w:tcPr>
            <w:tcW w:type="dxa" w:w="2160"/>
          </w:tcPr>
          <w:p>
            <w:r>
              <w:t>15</w:t>
            </w:r>
          </w:p>
        </w:tc>
        <w:tc>
          <w:tcPr>
            <w:tcW w:type="dxa" w:w="2160"/>
          </w:tcPr>
          <w:p>
            <w:r>
              <w:t>Enseigne exterieure lumineuse</w:t>
            </w:r>
          </w:p>
        </w:tc>
        <w:tc>
          <w:tcPr>
            <w:tcW w:type="dxa" w:w="2160"/>
          </w:tcPr>
          <w:p>
            <w:r>
              <w:t>Bon</w:t>
            </w:r>
          </w:p>
        </w:tc>
        <w:tc>
          <w:tcPr>
            <w:tcW w:type="dxa" w:w="2160"/>
          </w:tcPr>
          <w:p>
            <w:r>
              <w:t>3 500 €</w:t>
            </w:r>
          </w:p>
        </w:tc>
      </w:tr>
      <w:tr>
        <w:tc>
          <w:tcPr>
            <w:tcW w:type="dxa" w:w="2160"/>
          </w:tcPr>
          <w:p>
            <w:r>
              <w:t>16</w:t>
            </w:r>
          </w:p>
        </w:tc>
        <w:tc>
          <w:tcPr>
            <w:tcW w:type="dxa" w:w="2160"/>
          </w:tcPr>
          <w:p>
            <w:r>
              <w:t>Installation electrique et eclairage LED</w:t>
            </w:r>
          </w:p>
        </w:tc>
        <w:tc>
          <w:tcPr>
            <w:tcW w:type="dxa" w:w="2160"/>
          </w:tcPr>
          <w:p>
            <w:r>
              <w:t>Bon</w:t>
            </w:r>
          </w:p>
        </w:tc>
        <w:tc>
          <w:tcPr>
            <w:tcW w:type="dxa" w:w="2160"/>
          </w:tcPr>
          <w:p>
            <w:r>
              <w:t>4 500 €</w:t>
            </w:r>
          </w:p>
        </w:tc>
      </w:tr>
      <w:tr>
        <w:tc>
          <w:tcPr>
            <w:tcW w:type="dxa" w:w="2160"/>
          </w:tcPr>
          <w:p>
            <w:r>
              <w:t>17</w:t>
            </w:r>
          </w:p>
        </w:tc>
        <w:tc>
          <w:tcPr>
            <w:tcW w:type="dxa" w:w="2160"/>
          </w:tcPr>
          <w:p>
            <w:r>
              <w:t>Store banne exterieur</w:t>
            </w:r>
          </w:p>
        </w:tc>
        <w:tc>
          <w:tcPr>
            <w:tcW w:type="dxa" w:w="2160"/>
          </w:tcPr>
          <w:p>
            <w:r>
              <w:t>Bon</w:t>
            </w:r>
          </w:p>
        </w:tc>
        <w:tc>
          <w:tcPr>
            <w:tcW w:type="dxa" w:w="2160"/>
          </w:tcPr>
          <w:p>
            <w:r>
              <w:t>2 500 €</w:t>
            </w:r>
          </w:p>
        </w:tc>
      </w:tr>
      <w:tr>
        <w:tc>
          <w:tcPr>
            <w:tcW w:type="dxa" w:w="2160"/>
          </w:tcPr>
          <w:p>
            <w:r>
              <w:t>18</w:t>
            </w:r>
          </w:p>
        </w:tc>
        <w:tc>
          <w:tcPr>
            <w:tcW w:type="dxa" w:w="2160"/>
          </w:tcPr>
          <w:p>
            <w:r>
              <w:t>Vaisselle, verrerie, couverts professionnels</w:t>
            </w:r>
          </w:p>
        </w:tc>
        <w:tc>
          <w:tcPr>
            <w:tcW w:type="dxa" w:w="2160"/>
          </w:tcPr>
          <w:p>
            <w:r>
              <w:t>Bon</w:t>
            </w:r>
          </w:p>
        </w:tc>
        <w:tc>
          <w:tcPr>
            <w:tcW w:type="dxa" w:w="2160"/>
          </w:tcPr>
          <w:p>
            <w:r>
              <w:t>3 000 €</w:t>
            </w:r>
          </w:p>
        </w:tc>
      </w:tr>
      <w:tr>
        <w:tc>
          <w:tcPr>
            <w:tcW w:type="dxa" w:w="2160"/>
          </w:tcPr>
          <w:p>
            <w:r>
              <w:t>19</w:t>
            </w:r>
          </w:p>
        </w:tc>
        <w:tc>
          <w:tcPr>
            <w:tcW w:type="dxa" w:w="2160"/>
          </w:tcPr>
          <w:p>
            <w:r>
              <w:t>Petit materiel (balance, thermometre, ustensiles)</w:t>
            </w:r>
          </w:p>
        </w:tc>
        <w:tc>
          <w:tcPr>
            <w:tcW w:type="dxa" w:w="2160"/>
          </w:tcPr>
          <w:p>
            <w:r>
              <w:t>Bon</w:t>
            </w:r>
          </w:p>
        </w:tc>
        <w:tc>
          <w:tcPr>
            <w:tcW w:type="dxa" w:w="2160"/>
          </w:tcPr>
          <w:p>
            <w:r>
              <w:t>1 500 €</w:t>
            </w:r>
          </w:p>
        </w:tc>
      </w:tr>
      <w:tr>
        <w:tc>
          <w:tcPr>
            <w:tcW w:type="dxa" w:w="2160"/>
          </w:tcPr>
          <w:p>
            <w:r>
              <w:t>20</w:t>
            </w:r>
          </w:p>
        </w:tc>
        <w:tc>
          <w:tcPr>
            <w:tcW w:type="dxa" w:w="2160"/>
          </w:tcPr>
          <w:p>
            <w:r>
              <w:t>Mobilier terrasse (8 tables + 16 chaises + parasols)</w:t>
            </w:r>
          </w:p>
        </w:tc>
        <w:tc>
          <w:tcPr>
            <w:tcW w:type="dxa" w:w="2160"/>
          </w:tcPr>
          <w:p>
            <w:r>
              <w:t>Bon</w:t>
            </w:r>
          </w:p>
        </w:tc>
        <w:tc>
          <w:tcPr>
            <w:tcW w:type="dxa" w:w="2160"/>
          </w:tcPr>
          <w:p>
            <w:r>
              <w:t>4 000 €</w:t>
            </w:r>
          </w:p>
        </w:tc>
      </w:tr>
      <w:tr>
        <w:tc>
          <w:tcPr>
            <w:tcW w:type="dxa" w:w="2160"/>
          </w:tcPr>
          <w:p>
            <w:r>
              <w:rPr>
                <w:b/>
              </w:rPr>
            </w:r>
          </w:p>
        </w:tc>
        <w:tc>
          <w:tcPr>
            <w:tcW w:type="dxa" w:w="2160"/>
          </w:tcPr>
          <w:p>
            <w:r>
              <w:rPr>
                <w:b/>
              </w:rPr>
              <w:t>TOTAL ELEMENTS CORPORELS</w:t>
            </w:r>
          </w:p>
        </w:tc>
        <w:tc>
          <w:tcPr>
            <w:tcW w:type="dxa" w:w="2160"/>
          </w:tcPr>
          <w:p>
            <w:r>
              <w:rPr>
                <w:b/>
              </w:rPr>
            </w:r>
          </w:p>
        </w:tc>
        <w:tc>
          <w:tcPr>
            <w:tcW w:type="dxa" w:w="2160"/>
          </w:tcPr>
          <w:p>
            <w:r>
              <w:rPr>
                <w:b/>
              </w:rPr>
              <w:t>99 500 €</w:t>
            </w:r>
          </w:p>
        </w:tc>
      </w:tr>
    </w:tbl>
    <w:p/>
    <w:p>
      <w:r>
        <w:rPr>
          <w:b/>
        </w:rPr>
        <w:t>2.3 Elements incorporels</w:t>
      </w:r>
    </w:p>
    <w:p>
      <w:r>
        <w:t>Le fonds de commerce comprend les elements incorporels suivants :</w:t>
      </w:r>
    </w:p>
    <w:p>
      <w:pPr>
        <w:pStyle w:val="ListBullet"/>
      </w:pPr>
      <w:r>
        <w:t>a) Clientele</w:t>
      </w:r>
    </w:p>
    <w:p>
      <w:r>
        <w:t>- Clientele constituee et fidele depuis l'ouverture en 2018 (7 ans d'exploitation)</w:t>
        <w:br/>
        <w:t>- Base de clients reguliers estimee a 200 clients par semaine</w:t>
        <w:br/>
        <w:t>- Compte Instagram actif : @lheureduthe_lyon (3 500 abonnes)</w:t>
        <w:br/>
        <w:t>- Page Facebook : 2 800 likes</w:t>
        <w:br/>
        <w:t>- Note Google Maps : 4.6/5 (280 avis)</w:t>
        <w:br/>
        <w:t>- Note TripAdvisor : 4.5/5 (120 avis)</w:t>
        <w:br/>
        <w:t>- Programme de fidelite : 350 cartes actives</w:t>
        <w:br/>
        <w:t>- Partenariats avec 5 hotels du centre-ville et 3 entreprises locales</w:t>
      </w:r>
    </w:p>
    <w:p>
      <w:pPr>
        <w:pStyle w:val="ListBullet"/>
      </w:pPr>
      <w:r>
        <w:t>b) Enseigne et nom commercial</w:t>
      </w:r>
    </w:p>
    <w:p>
      <w:r>
        <w:t>- Nom commercial : 'L'HEURE DU THE'</w:t>
        <w:br/>
        <w:t>- Logo et charte graphique (fichiers AI et PNG transmis)</w:t>
        <w:br/>
        <w:t>- Enseigne deposee a l'INPI (n° 44556677, classe 43)</w:t>
        <w:br/>
        <w:t>- Site internet : www.lheureduthe.fr</w:t>
        <w:br/>
        <w:t>- Nom de domaine transfere a l'Acheteur</w:t>
      </w:r>
    </w:p>
    <w:p>
      <w:pPr>
        <w:pStyle w:val="ListBullet"/>
      </w:pPr>
      <w:r>
        <w:t>c) Droits au bail</w:t>
      </w:r>
    </w:p>
    <w:p>
      <w:r>
        <w:t>- Bail commercial en cours (duree 9 ans, signe le 1er mars 2022)</w:t>
        <w:br/>
        <w:t>- Loyer actuel : 2 800 € HT/mois</w:t>
        <w:br/>
        <w:t>- Loyer inferieur au marche local (estime a 3 200-3 500 € HT/mois)</w:t>
        <w:br/>
        <w:t>- Droit au bail estime : 25 000 €</w:t>
        <w:br/>
        <w:t>- Reste a courir : 4 ans (jusqu'au 28 fevrier 2031)</w:t>
        <w:br/>
        <w:t>- Renouvellement possible (bail 3/6/9)</w:t>
      </w:r>
    </w:p>
    <w:p>
      <w:pPr>
        <w:pStyle w:val="ListBullet"/>
      </w:pPr>
      <w:r>
        <w:t>d) Licences et autorisations</w:t>
      </w:r>
    </w:p>
    <w:p>
      <w:r>
        <w:t>- Licence restaurant (tous restaurants) - Valide</w:t>
        <w:br/>
        <w:t>- Arrete d'ouverture ERP (Etablissement Recevant du Public) - 5e categorie</w:t>
        <w:br/>
        <w:t>- Autorisation de terrasse sur domaine public (valide jusqu'au 31/12/2025)</w:t>
        <w:br/>
        <w:t>- Agrement sanitaire (DGAL) - Valide</w:t>
      </w:r>
    </w:p>
    <w:p>
      <w:pPr>
        <w:pStyle w:val="ListBullet"/>
      </w:pPr>
      <w:r>
        <w:t>e) Contrats en cours</w:t>
      </w:r>
    </w:p>
    <w:p>
      <w:r>
        <w:t>- Contrat de maintenance machine a cafe (Ciao Coffee) - jusqu'au 15/06/2026</w:t>
        <w:br/>
        <w:t>- Contrat Internet/Fibre (Orange Pro) - jusqu'au 30/09/2026</w:t>
        <w:br/>
        <w:t>- Contrat d'alarme (Verisure) - jusqu'au 31/03/2026</w:t>
        <w:br/>
        <w:t>- Contrat de livraison patisserie (Maison LAC) - reconduction tacite mensuelle</w:t>
        <w:br/>
        <w:t>- Contrat fournisseur thes (Palais des Thes) - reconduction tacite annuelle</w:t>
        <w:br/>
        <w:t>- Contrat nettoyage professionnel (Societe CleanPro) - jusqu'au 31/01/2026</w:t>
      </w:r>
    </w:p>
    <w:p>
      <w:r>
        <w:t>Note : L'Acheteur devra renouveler ou resilier chacun de ces contrats a sa convenance apres la date de cession. Le Vendeur s'engage a faciliter les transmissions de contrats.</w:t>
      </w:r>
    </w:p>
    <w:p>
      <w:r>
        <w:br w:type="page"/>
      </w:r>
    </w:p>
    <w:p>
      <w:pPr>
        <w:pStyle w:val="Heading1"/>
      </w:pPr>
      <w:r>
        <w:rPr>
          <w:color w:val="1A237E"/>
        </w:rPr>
        <w:t>3. PRIX ET CONDITIONS DE CESSION</w:t>
      </w:r>
    </w:p>
    <w:p/>
    <w:p>
      <w:r>
        <w:rPr>
          <w:b/>
        </w:rPr>
        <w:t>3.1 Prix de cession du fonds de commerce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POSTE</w:t>
            </w:r>
          </w:p>
        </w:tc>
        <w:tc>
          <w:tcPr>
            <w:tcW w:type="dxa" w:w="2880"/>
          </w:tcPr>
          <w:p>
            <w:r>
              <w:rPr>
                <w:b/>
              </w:rPr>
              <w:t>MONTANT HT</w:t>
            </w:r>
          </w:p>
        </w:tc>
        <w:tc>
          <w:tcPr>
            <w:tcW w:type="dxa" w:w="2880"/>
          </w:tcPr>
          <w:p>
            <w:r>
              <w:rPr>
                <w:b/>
              </w:rPr>
              <w:t>MONTANT TTC</w:t>
            </w:r>
          </w:p>
        </w:tc>
      </w:tr>
      <w:tr>
        <w:tc>
          <w:tcPr>
            <w:tcW w:type="dxa" w:w="2880"/>
          </w:tcPr>
          <w:p>
            <w:r>
              <w:t>Elements corporels (materiel)</w:t>
            </w:r>
          </w:p>
        </w:tc>
        <w:tc>
          <w:tcPr>
            <w:tcW w:type="dxa" w:w="2880"/>
          </w:tcPr>
          <w:p>
            <w:r>
              <w:t>99 500 €</w:t>
            </w:r>
          </w:p>
        </w:tc>
        <w:tc>
          <w:tcPr>
            <w:tcW w:type="dxa" w:w="2880"/>
          </w:tcPr>
          <w:p>
            <w:r>
              <w:t>119 400 €</w:t>
            </w:r>
          </w:p>
        </w:tc>
      </w:tr>
      <w:tr>
        <w:tc>
          <w:tcPr>
            <w:tcW w:type="dxa" w:w="2880"/>
          </w:tcPr>
          <w:p>
            <w:r>
              <w:t>Clientele</w:t>
            </w:r>
          </w:p>
        </w:tc>
        <w:tc>
          <w:tcPr>
            <w:tcW w:type="dxa" w:w="2880"/>
          </w:tcPr>
          <w:p>
            <w:r>
              <w:t>35 000 €</w:t>
            </w:r>
          </w:p>
        </w:tc>
        <w:tc>
          <w:tcPr>
            <w:tcW w:type="dxa" w:w="2880"/>
          </w:tcPr>
          <w:p>
            <w:r>
              <w:t>35 000 €</w:t>
            </w:r>
          </w:p>
        </w:tc>
      </w:tr>
      <w:tr>
        <w:tc>
          <w:tcPr>
            <w:tcW w:type="dxa" w:w="2880"/>
          </w:tcPr>
          <w:p>
            <w:r>
              <w:t>Enseigne et nom commercial</w:t>
            </w:r>
          </w:p>
        </w:tc>
        <w:tc>
          <w:tcPr>
            <w:tcW w:type="dxa" w:w="2880"/>
          </w:tcPr>
          <w:p>
            <w:r>
              <w:t>15 000 €</w:t>
            </w:r>
          </w:p>
        </w:tc>
        <w:tc>
          <w:tcPr>
            <w:tcW w:type="dxa" w:w="2880"/>
          </w:tcPr>
          <w:p>
            <w:r>
              <w:t>15 000 €</w:t>
            </w:r>
          </w:p>
        </w:tc>
      </w:tr>
      <w:tr>
        <w:tc>
          <w:tcPr>
            <w:tcW w:type="dxa" w:w="2880"/>
          </w:tcPr>
          <w:p>
            <w:r>
              <w:t>Droit au bail</w:t>
            </w:r>
          </w:p>
        </w:tc>
        <w:tc>
          <w:tcPr>
            <w:tcW w:type="dxa" w:w="2880"/>
          </w:tcPr>
          <w:p>
            <w:r>
              <w:t>25 000 €</w:t>
            </w:r>
          </w:p>
        </w:tc>
        <w:tc>
          <w:tcPr>
            <w:tcW w:type="dxa" w:w="2880"/>
          </w:tcPr>
          <w:p>
            <w:r>
              <w:t>25 000 €</w:t>
            </w:r>
          </w:p>
        </w:tc>
      </w:tr>
      <w:tr>
        <w:tc>
          <w:tcPr>
            <w:tcW w:type="dxa" w:w="2880"/>
          </w:tcPr>
          <w:p>
            <w:r>
              <w:t>Licences et autorisations</w:t>
            </w:r>
          </w:p>
        </w:tc>
        <w:tc>
          <w:tcPr>
            <w:tcW w:type="dxa" w:w="2880"/>
          </w:tcPr>
          <w:p>
            <w:r>
              <w:t>5 500 €</w:t>
            </w:r>
          </w:p>
        </w:tc>
        <w:tc>
          <w:tcPr>
            <w:tcW w:type="dxa" w:w="2880"/>
          </w:tcPr>
          <w:p>
            <w:r>
              <w:t>5 500 €</w:t>
            </w:r>
          </w:p>
        </w:tc>
      </w:tr>
      <w:tr>
        <w:tc>
          <w:tcPr>
            <w:tcW w:type="dxa" w:w="2880"/>
          </w:tcPr>
          <w:p>
            <w:r>
              <w:t>Site internet et reseaux sociaux</w:t>
            </w:r>
          </w:p>
        </w:tc>
        <w:tc>
          <w:tcPr>
            <w:tcW w:type="dxa" w:w="2880"/>
          </w:tcPr>
          <w:p>
            <w:r>
              <w:t>0 €</w:t>
            </w:r>
          </w:p>
        </w:tc>
        <w:tc>
          <w:tcPr>
            <w:tcW w:type="dxa" w:w="2880"/>
          </w:tcPr>
          <w:p>
            <w:r>
              <w:t>0 €</w:t>
            </w:r>
          </w:p>
        </w:tc>
      </w:tr>
      <w:tr>
        <w:tc>
          <w:tcPr>
            <w:tcW w:type="dxa" w:w="2880"/>
          </w:tcPr>
          <w:p>
            <w:r>
              <w:t>Contrats en cours (valeur residuelle)</w:t>
            </w:r>
          </w:p>
        </w:tc>
        <w:tc>
          <w:tcPr>
            <w:tcW w:type="dxa" w:w="2880"/>
          </w:tcPr>
          <w:p>
            <w:r>
              <w:t>0 €</w:t>
            </w:r>
          </w:p>
        </w:tc>
        <w:tc>
          <w:tcPr>
            <w:tcW w:type="dxa" w:w="2880"/>
          </w:tcPr>
          <w:p>
            <w:r>
              <w:t>0 €</w:t>
            </w:r>
          </w:p>
        </w:tc>
      </w:tr>
      <w:tr>
        <w:tc>
          <w:tcPr>
            <w:tcW w:type="dxa" w:w="2880"/>
          </w:tcPr>
          <w:p>
            <w:r>
              <w:rPr>
                <w:b/>
                <w:sz w:val="24"/>
              </w:rPr>
              <w:t>TOTAL FONDS DE COMMERCE</w:t>
            </w:r>
          </w:p>
        </w:tc>
        <w:tc>
          <w:tcPr>
            <w:tcW w:type="dxa" w:w="2880"/>
          </w:tcPr>
          <w:p>
            <w:r>
              <w:rPr>
                <w:b/>
                <w:sz w:val="24"/>
              </w:rPr>
              <w:t>180 000 €</w:t>
            </w:r>
          </w:p>
        </w:tc>
        <w:tc>
          <w:tcPr>
            <w:tcW w:type="dxa" w:w="2880"/>
          </w:tcPr>
          <w:p>
            <w:r>
              <w:rPr>
                <w:b/>
                <w:sz w:val="24"/>
              </w:rPr>
              <w:t>199 900 €</w:t>
            </w:r>
          </w:p>
        </w:tc>
      </w:tr>
    </w:tbl>
    <w:p/>
    <w:p>
      <w:r>
        <w:rPr>
          <w:b/>
        </w:rPr>
        <w:t>3.2 Prix du stock</w:t>
      </w:r>
    </w:p>
    <w:p>
      <w:r>
        <w:t>En sus du prix du fonds de commerce, l'Acheteur rachetera le stock de marchandises et matieres premieres existant au jour de la cession. Le stock sera evalue par un inventaire contradictoire etabli la veille ou le jour de la cession, a la valeur d'achat HT.</w:t>
        <w:br/>
        <w:br/>
        <w:t>Prix du stock estime (au jour de la signature) :</w:t>
        <w:br/>
        <w:br/>
        <w:t>VINGT-CINQ MILLE EUROS (25 000 € HT)</w:t>
        <w:br/>
        <w:br/>
        <w:t>Detail du stock :</w:t>
      </w:r>
    </w:p>
    <w:tbl>
      <w:tblPr>
        <w:tblStyle w:val="TableGrid"/>
        <w:tblW w:type="auto" w:w="0"/>
        <w:tblLook w:firstColumn="1" w:firstRow="1" w:lastColumn="0" w:lastRow="0" w:noHBand="0" w:noVBand="1" w:val="04A0"/>
      </w:tblPr>
      <w:tblGrid>
        <w:gridCol w:w="4320"/>
        <w:gridCol w:w="4320"/>
      </w:tblGrid>
      <w:tr>
        <w:tc>
          <w:tcPr>
            <w:tcW w:type="dxa" w:w="4320"/>
          </w:tcPr>
          <w:p>
            <w:r>
              <w:rPr>
                <w:b/>
              </w:rPr>
              <w:t>CATEGORIE</w:t>
            </w:r>
          </w:p>
        </w:tc>
        <w:tc>
          <w:tcPr>
            <w:tcW w:type="dxa" w:w="4320"/>
          </w:tcPr>
          <w:p>
            <w:r>
              <w:rPr>
                <w:b/>
              </w:rPr>
              <w:t>VALEUR HT</w:t>
            </w:r>
          </w:p>
        </w:tc>
      </w:tr>
      <w:tr>
        <w:tc>
          <w:tcPr>
            <w:tcW w:type="dxa" w:w="4320"/>
          </w:tcPr>
          <w:p>
            <w:r>
              <w:t>Thes en vrac et sachets</w:t>
            </w:r>
          </w:p>
        </w:tc>
        <w:tc>
          <w:tcPr>
            <w:tcW w:type="dxa" w:w="4320"/>
          </w:tcPr>
          <w:p>
            <w:r>
              <w:t>6 500 €</w:t>
            </w:r>
          </w:p>
        </w:tc>
      </w:tr>
      <w:tr>
        <w:tc>
          <w:tcPr>
            <w:tcW w:type="dxa" w:w="4320"/>
          </w:tcPr>
          <w:p>
            <w:r>
              <w:t>Cafes en grains</w:t>
            </w:r>
          </w:p>
        </w:tc>
        <w:tc>
          <w:tcPr>
            <w:tcW w:type="dxa" w:w="4320"/>
          </w:tcPr>
          <w:p>
            <w:r>
              <w:t>2 000 €</w:t>
            </w:r>
          </w:p>
        </w:tc>
      </w:tr>
      <w:tr>
        <w:tc>
          <w:tcPr>
            <w:tcW w:type="dxa" w:w="4320"/>
          </w:tcPr>
          <w:p>
            <w:r>
              <w:t>Patisseries fraiches et surgelees</w:t>
            </w:r>
          </w:p>
        </w:tc>
        <w:tc>
          <w:tcPr>
            <w:tcW w:type="dxa" w:w="4320"/>
          </w:tcPr>
          <w:p>
            <w:r>
              <w:t>3 500 €</w:t>
            </w:r>
          </w:p>
        </w:tc>
      </w:tr>
      <w:tr>
        <w:tc>
          <w:tcPr>
            <w:tcW w:type="dxa" w:w="4320"/>
          </w:tcPr>
          <w:p>
            <w:r>
              <w:t>Confiseries et chocolats</w:t>
            </w:r>
          </w:p>
        </w:tc>
        <w:tc>
          <w:tcPr>
            <w:tcW w:type="dxa" w:w="4320"/>
          </w:tcPr>
          <w:p>
            <w:r>
              <w:t>2 000 €</w:t>
            </w:r>
          </w:p>
        </w:tc>
      </w:tr>
      <w:tr>
        <w:tc>
          <w:tcPr>
            <w:tcW w:type="dxa" w:w="4320"/>
          </w:tcPr>
          <w:p>
            <w:r>
              <w:t>Jus de fruits, boissons, eaux</w:t>
            </w:r>
          </w:p>
        </w:tc>
        <w:tc>
          <w:tcPr>
            <w:tcW w:type="dxa" w:w="4320"/>
          </w:tcPr>
          <w:p>
            <w:r>
              <w:t>1 500 €</w:t>
            </w:r>
          </w:p>
        </w:tc>
      </w:tr>
      <w:tr>
        <w:tc>
          <w:tcPr>
            <w:tcW w:type="dxa" w:w="4320"/>
          </w:tcPr>
          <w:p>
            <w:r>
              <w:t>Verrerie, emballages, consommables</w:t>
            </w:r>
          </w:p>
        </w:tc>
        <w:tc>
          <w:tcPr>
            <w:tcW w:type="dxa" w:w="4320"/>
          </w:tcPr>
          <w:p>
            <w:r>
              <w:t>1 500 €</w:t>
            </w:r>
          </w:p>
        </w:tc>
      </w:tr>
      <w:tr>
        <w:tc>
          <w:tcPr>
            <w:tcW w:type="dxa" w:w="4320"/>
          </w:tcPr>
          <w:p>
            <w:r>
              <w:t>Produits d'entretien</w:t>
            </w:r>
          </w:p>
        </w:tc>
        <w:tc>
          <w:tcPr>
            <w:tcW w:type="dxa" w:w="4320"/>
          </w:tcPr>
          <w:p>
            <w:r>
              <w:t>500 €</w:t>
            </w:r>
          </w:p>
        </w:tc>
      </w:tr>
      <w:tr>
        <w:tc>
          <w:tcPr>
            <w:tcW w:type="dxa" w:w="4320"/>
          </w:tcPr>
          <w:p>
            <w:r>
              <w:t>Produits traiteur (quiches, salades, sandwichs)</w:t>
            </w:r>
          </w:p>
        </w:tc>
        <w:tc>
          <w:tcPr>
            <w:tcW w:type="dxa" w:w="4320"/>
          </w:tcPr>
          <w:p>
            <w:r>
              <w:t>3 000 €</w:t>
            </w:r>
          </w:p>
        </w:tc>
      </w:tr>
      <w:tr>
        <w:tc>
          <w:tcPr>
            <w:tcW w:type="dxa" w:w="4320"/>
          </w:tcPr>
          <w:p>
            <w:r>
              <w:t>Articles de cadeauterie (theieres, coffrets)</w:t>
            </w:r>
          </w:p>
        </w:tc>
        <w:tc>
          <w:tcPr>
            <w:tcW w:type="dxa" w:w="4320"/>
          </w:tcPr>
          <w:p>
            <w:r>
              <w:t>2 500 €</w:t>
            </w:r>
          </w:p>
        </w:tc>
      </w:tr>
      <w:tr>
        <w:tc>
          <w:tcPr>
            <w:tcW w:type="dxa" w:w="4320"/>
          </w:tcPr>
          <w:p>
            <w:r>
              <w:t>Divers</w:t>
            </w:r>
          </w:p>
        </w:tc>
        <w:tc>
          <w:tcPr>
            <w:tcW w:type="dxa" w:w="4320"/>
          </w:tcPr>
          <w:p>
            <w:r>
              <w:t>2 000 €</w:t>
            </w:r>
          </w:p>
        </w:tc>
      </w:tr>
      <w:tr>
        <w:tc>
          <w:tcPr>
            <w:tcW w:type="dxa" w:w="4320"/>
          </w:tcPr>
          <w:p>
            <w:r>
              <w:rPr>
                <w:b/>
              </w:rPr>
              <w:t>TOTAL STOCK</w:t>
            </w:r>
          </w:p>
        </w:tc>
        <w:tc>
          <w:tcPr>
            <w:tcW w:type="dxa" w:w="4320"/>
          </w:tcPr>
          <w:p>
            <w:r>
              <w:rPr>
                <w:b/>
              </w:rPr>
              <w:t>25 000 €</w:t>
            </w:r>
          </w:p>
        </w:tc>
      </w:tr>
    </w:tbl>
    <w:p/>
    <w:p>
      <w:r>
        <w:rPr>
          <w:b/>
        </w:rPr>
        <w:t>3.3 Prix total global</w:t>
      </w:r>
    </w:p>
    <w:p>
      <w:r>
        <w:t>PRIX TOTAL DE CESSION (Fonds + Stock) :</w:t>
        <w:br/>
        <w:br/>
        <w:t>DEUX CENT CINQ MILLE EUROS (205 000 €)</w:t>
        <w:br/>
        <w:br/>
        <w:t>Detail :</w:t>
        <w:br/>
        <w:t>- Fonds de commerce TTC : 199 900 €</w:t>
        <w:br/>
        <w:t>- Stock HT : 25 000 €</w:t>
        <w:br/>
        <w:t>- TOTAL TTC : 224 900 €</w:t>
        <w:br/>
        <w:br/>
        <w:t>(L'ecart entre le prix HT du fonds de 180 000 € et le prix TTC de 199 900 € correspond a la TVA sur les elements corporels au taux de 20%)</w:t>
      </w:r>
    </w:p>
    <w:p>
      <w:r>
        <w:rPr>
          <w:b/>
        </w:rPr>
        <w:t>3.4 Modalites de paiement</w:t>
      </w:r>
    </w:p>
    <w:p>
      <w:r>
        <w:t>Le prix de cession sera regle comme suit :</w:t>
        <w:br/>
        <w:br/>
        <w:t>a) Acompte a la signature de l'acte de cession :</w:t>
        <w:br/>
        <w:t xml:space="preserve">   20 500 € (soit 10% du prix total)</w:t>
        <w:br/>
        <w:br/>
        <w:t>b) Solde lors de la remise des cles et des elements du fonds :</w:t>
        <w:br/>
        <w:t xml:space="preserve">   184 500 € (par virement bancaire ou cheque de banque)</w:t>
        <w:br/>
        <w:br/>
        <w:t>c) Ajustement du stock :</w:t>
        <w:br/>
        <w:t xml:space="preserve">   Le prix du stock sera ajuste en fonction de l'inventaire reel etabli le jour de la cession. Toute difference sera reglee par complement ou remboursement le jour meme de la cession.</w:t>
        <w:br/>
        <w:br/>
        <w:t>d) Compte bancaire du Vendeur pour le reglement :</w:t>
        <w:br/>
        <w:t xml:space="preserve">   IBAN : FR76 3000 1000 0100 0000 0000 123</w:t>
        <w:br/>
        <w:t xml:space="preserve">   BIC : SOGEFRPP</w:t>
        <w:br/>
        <w:t xml:space="preserve">   Titulaire : Mme Sophie MARTIN</w:t>
      </w:r>
    </w:p>
    <w:p>
      <w:r>
        <w:rPr>
          <w:b/>
        </w:rPr>
        <w:t>3.5 TVA</w:t>
      </w:r>
    </w:p>
    <w:p>
      <w:r>
        <w:t>Les elements incorporels du fonds (clientele, droit au bail, enseigne) sont cesses hors TVA (article 261 du Code general des impots).</w:t>
        <w:br/>
        <w:br/>
        <w:t>Les elements corporels (materiel) sont soumis a la TVA au taux de 20%.</w:t>
        <w:br/>
        <w:br/>
        <w:t>Le stock est cede hors TVA (cession de biens d'occasion par un non-assujetti).</w:t>
        <w:br/>
        <w:br/>
        <w:t>Le Vendeur et l'Acheteur sont tous deux assujettis a la TVA.</w:t>
      </w:r>
    </w:p>
    <w:p>
      <w:r>
        <w:br w:type="page"/>
      </w:r>
    </w:p>
    <w:p>
      <w:pPr>
        <w:pStyle w:val="Heading1"/>
      </w:pPr>
      <w:r>
        <w:rPr>
          <w:color w:val="1A237E"/>
        </w:rPr>
        <w:t>4. PROCEDURE DU DECRET DES 30 JOURS (ARTICLES L.141-1 ET SUIVANTS)</w:t>
      </w:r>
    </w:p>
    <w:p/>
    <w:p>
      <w:r>
        <w:rPr>
          <w:b/>
        </w:rPr>
        <w:t>4.1 Principe legal</w:t>
      </w:r>
    </w:p>
    <w:p>
      <w:r>
        <w:t>Conformement a l'article L.141-1 du Code de commerce, toute cession de fonds de commerce doit etre precedee d'un affichage en mairie et d'une publicite dans un journal d'annonces legales pendant un delai de dix (10) jours. Ce delai permet aux creanciers inscrits de faire opposition a la cession.</w:t>
        <w:br/>
        <w:br/>
        <w:t>Le Vendeur doit egalement notifier la cession a son bailleur dans les conditions prevues a l'article L.145-16 du Code de commerce.</w:t>
      </w:r>
    </w:p>
    <w:p>
      <w:r>
        <w:rPr>
          <w:b/>
        </w:rPr>
        <w:t>4.2 Chronologie detaillee de la procedure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ETAPE</w:t>
            </w:r>
          </w:p>
        </w:tc>
        <w:tc>
          <w:tcPr>
            <w:tcW w:type="dxa" w:w="2160"/>
          </w:tcPr>
          <w:p>
            <w:r>
              <w:rPr>
                <w:b/>
              </w:rPr>
              <w:t>ACTION</w:t>
            </w:r>
          </w:p>
        </w:tc>
        <w:tc>
          <w:tcPr>
            <w:tcW w:type="dxa" w:w="2160"/>
          </w:tcPr>
          <w:p>
            <w:r>
              <w:rPr>
                <w:b/>
              </w:rPr>
              <w:t>DELAI</w:t>
            </w:r>
          </w:p>
        </w:tc>
        <w:tc>
          <w:tcPr>
            <w:tcW w:type="dxa" w:w="2160"/>
          </w:tcPr>
          <w:p>
            <w:r>
              <w:rPr>
                <w:b/>
              </w:rPr>
              <w:t>RESPONSABLE</w:t>
            </w:r>
          </w:p>
        </w:tc>
      </w:tr>
      <w:tr>
        <w:tc>
          <w:tcPr>
            <w:tcW w:type="dxa" w:w="2160"/>
          </w:tcPr>
          <w:p>
            <w:r>
              <w:t>1</w:t>
            </w:r>
          </w:p>
        </w:tc>
        <w:tc>
          <w:tcPr>
            <w:tcW w:type="dxa" w:w="2160"/>
          </w:tcPr>
          <w:p>
            <w:r>
              <w:t>Signature du compromis de cession</w:t>
            </w:r>
          </w:p>
        </w:tc>
        <w:tc>
          <w:tcPr>
            <w:tcW w:type="dxa" w:w="2160"/>
          </w:tcPr>
          <w:p>
            <w:r>
              <w:t>Jour J</w:t>
            </w:r>
          </w:p>
        </w:tc>
        <w:tc>
          <w:tcPr>
            <w:tcW w:type="dxa" w:w="2160"/>
          </w:tcPr>
          <w:p>
            <w:r>
              <w:t>Vendeur et Acheteur</w:t>
            </w:r>
          </w:p>
        </w:tc>
      </w:tr>
      <w:tr>
        <w:tc>
          <w:tcPr>
            <w:tcW w:type="dxa" w:w="2160"/>
          </w:tcPr>
          <w:p>
            <w:r>
              <w:t>2</w:t>
            </w:r>
          </w:p>
        </w:tc>
        <w:tc>
          <w:tcPr>
            <w:tcW w:type="dxa" w:w="2160"/>
          </w:tcPr>
          <w:p>
            <w:r>
              <w:t>Affichage en mairie de Lyon 2e arrondissement</w:t>
            </w:r>
          </w:p>
        </w:tc>
        <w:tc>
          <w:tcPr>
            <w:tcW w:type="dxa" w:w="2160"/>
          </w:tcPr>
          <w:p>
            <w:r>
              <w:t>Jour J a J+10</w:t>
            </w:r>
          </w:p>
        </w:tc>
        <w:tc>
          <w:tcPr>
            <w:tcW w:type="dxa" w:w="2160"/>
          </w:tcPr>
          <w:p>
            <w:r>
              <w:t>Vendeur (ou notaire)</w:t>
            </w:r>
          </w:p>
        </w:tc>
      </w:tr>
      <w:tr>
        <w:tc>
          <w:tcPr>
            <w:tcW w:type="dxa" w:w="2160"/>
          </w:tcPr>
          <w:p>
            <w:r>
              <w:t>3</w:t>
            </w:r>
          </w:p>
        </w:tc>
        <w:tc>
          <w:tcPr>
            <w:tcW w:type="dxa" w:w="2160"/>
          </w:tcPr>
          <w:p>
            <w:r>
              <w:t>Publication d'un avis dans un journal d'annonces legales</w:t>
            </w:r>
          </w:p>
        </w:tc>
        <w:tc>
          <w:tcPr>
            <w:tcW w:type="dxa" w:w="2160"/>
          </w:tcPr>
          <w:p>
            <w:r>
              <w:t>Jour J a J+10</w:t>
            </w:r>
          </w:p>
        </w:tc>
        <w:tc>
          <w:tcPr>
            <w:tcW w:type="dxa" w:w="2160"/>
          </w:tcPr>
          <w:p>
            <w:r>
              <w:t>Vendeur (ou notaire)</w:t>
            </w:r>
          </w:p>
        </w:tc>
      </w:tr>
      <w:tr>
        <w:tc>
          <w:tcPr>
            <w:tcW w:type="dxa" w:w="2160"/>
          </w:tcPr>
          <w:p>
            <w:r>
              <w:t>4</w:t>
            </w:r>
          </w:p>
        </w:tc>
        <w:tc>
          <w:tcPr>
            <w:tcW w:type="dxa" w:w="2160"/>
          </w:tcPr>
          <w:p>
            <w:r>
              <w:t>Notification de la cession au bailleur (LRAR)</w:t>
            </w:r>
          </w:p>
        </w:tc>
        <w:tc>
          <w:tcPr>
            <w:tcW w:type="dxa" w:w="2160"/>
          </w:tcPr>
          <w:p>
            <w:r>
              <w:t>Jour J a J+15</w:t>
            </w:r>
          </w:p>
        </w:tc>
        <w:tc>
          <w:tcPr>
            <w:tcW w:type="dxa" w:w="2160"/>
          </w:tcPr>
          <w:p>
            <w:r>
              <w:t>Vendeur</w:t>
            </w:r>
          </w:p>
        </w:tc>
      </w:tr>
      <w:tr>
        <w:tc>
          <w:tcPr>
            <w:tcW w:type="dxa" w:w="2160"/>
          </w:tcPr>
          <w:p>
            <w:r>
              <w:t>5</w:t>
            </w:r>
          </w:p>
        </w:tc>
        <w:tc>
          <w:tcPr>
            <w:tcW w:type="dxa" w:w="2160"/>
          </w:tcPr>
          <w:p>
            <w:r>
              <w:t>Attente du delai d'opposition des creanciers</w:t>
            </w:r>
          </w:p>
        </w:tc>
        <w:tc>
          <w:tcPr>
            <w:tcW w:type="dxa" w:w="2160"/>
          </w:tcPr>
          <w:p>
            <w:r>
              <w:t>Jour J a J+10</w:t>
            </w:r>
          </w:p>
        </w:tc>
        <w:tc>
          <w:tcPr>
            <w:tcW w:type="dxa" w:w="2160"/>
          </w:tcPr>
          <w:p>
            <w:r>
              <w:t>-</w:t>
            </w:r>
          </w:p>
        </w:tc>
      </w:tr>
      <w:tr>
        <w:tc>
          <w:tcPr>
            <w:tcW w:type="dxa" w:w="2160"/>
          </w:tcPr>
          <w:p>
            <w:r>
              <w:t>6</w:t>
            </w:r>
          </w:p>
        </w:tc>
        <w:tc>
          <w:tcPr>
            <w:tcW w:type="dxa" w:w="2160"/>
          </w:tcPr>
          <w:p>
            <w:r>
              <w:t>Levee des oppositions eventuelles</w:t>
            </w:r>
          </w:p>
        </w:tc>
        <w:tc>
          <w:tcPr>
            <w:tcW w:type="dxa" w:w="2160"/>
          </w:tcPr>
          <w:p>
            <w:r>
              <w:t>Jour J+10 a J+30</w:t>
            </w:r>
          </w:p>
        </w:tc>
        <w:tc>
          <w:tcPr>
            <w:tcW w:type="dxa" w:w="2160"/>
          </w:tcPr>
          <w:p>
            <w:r>
              <w:t>Vendeur / Notaire</w:t>
            </w:r>
          </w:p>
        </w:tc>
      </w:tr>
      <w:tr>
        <w:tc>
          <w:tcPr>
            <w:tcW w:type="dxa" w:w="2160"/>
          </w:tcPr>
          <w:p>
            <w:r>
              <w:t>7</w:t>
            </w:r>
          </w:p>
        </w:tc>
        <w:tc>
          <w:tcPr>
            <w:tcW w:type="dxa" w:w="2160"/>
          </w:tcPr>
          <w:p>
            <w:r>
              <w:t>Signature de l'acte definitif de cession</w:t>
            </w:r>
          </w:p>
        </w:tc>
        <w:tc>
          <w:tcPr>
            <w:tcW w:type="dxa" w:w="2160"/>
          </w:tcPr>
          <w:p>
            <w:r>
              <w:t>Jour J+10 minimum</w:t>
            </w:r>
          </w:p>
        </w:tc>
        <w:tc>
          <w:tcPr>
            <w:tcW w:type="dxa" w:w="2160"/>
          </w:tcPr>
          <w:p>
            <w:r>
              <w:t>Vendeur et Acheteur</w:t>
            </w:r>
          </w:p>
        </w:tc>
      </w:tr>
      <w:tr>
        <w:tc>
          <w:tcPr>
            <w:tcW w:type="dxa" w:w="2160"/>
          </w:tcPr>
          <w:p>
            <w:r>
              <w:t>8</w:t>
            </w:r>
          </w:p>
        </w:tc>
        <w:tc>
          <w:tcPr>
            <w:tcW w:type="dxa" w:w="2160"/>
          </w:tcPr>
          <w:p>
            <w:r>
              <w:t>Paiement du prix et remise des elements</w:t>
            </w:r>
          </w:p>
        </w:tc>
        <w:tc>
          <w:tcPr>
            <w:tcW w:type="dxa" w:w="2160"/>
          </w:tcPr>
          <w:p>
            <w:r>
              <w:t>Jour de la signature</w:t>
            </w:r>
          </w:p>
        </w:tc>
        <w:tc>
          <w:tcPr>
            <w:tcW w:type="dxa" w:w="2160"/>
          </w:tcPr>
          <w:p>
            <w:r>
              <w:t>Acheteur</w:t>
            </w:r>
          </w:p>
        </w:tc>
      </w:tr>
      <w:tr>
        <w:tc>
          <w:tcPr>
            <w:tcW w:type="dxa" w:w="2160"/>
          </w:tcPr>
          <w:p>
            <w:r>
              <w:t>9</w:t>
            </w:r>
          </w:p>
        </w:tc>
        <w:tc>
          <w:tcPr>
            <w:tcW w:type="dxa" w:w="2160"/>
          </w:tcPr>
          <w:p>
            <w:r>
              <w:t>Transfert des contrats et autorisations</w:t>
            </w:r>
          </w:p>
        </w:tc>
        <w:tc>
          <w:tcPr>
            <w:tcW w:type="dxa" w:w="2160"/>
          </w:tcPr>
          <w:p>
            <w:r>
              <w:t>Jour de la signature</w:t>
            </w:r>
          </w:p>
        </w:tc>
        <w:tc>
          <w:tcPr>
            <w:tcW w:type="dxa" w:w="2160"/>
          </w:tcPr>
          <w:p>
            <w:r>
              <w:t>Vendeur</w:t>
            </w:r>
          </w:p>
        </w:tc>
      </w:tr>
      <w:tr>
        <w:tc>
          <w:tcPr>
            <w:tcW w:type="dxa" w:w="2160"/>
          </w:tcPr>
          <w:p>
            <w:r>
              <w:t>10</w:t>
            </w:r>
          </w:p>
        </w:tc>
        <w:tc>
          <w:tcPr>
            <w:tcW w:type="dxa" w:w="2160"/>
          </w:tcPr>
          <w:p>
            <w:r>
              <w:t>Declaration de cession au RCS</w:t>
            </w:r>
          </w:p>
        </w:tc>
        <w:tc>
          <w:tcPr>
            <w:tcW w:type="dxa" w:w="2160"/>
          </w:tcPr>
          <w:p>
            <w:r>
              <w:t>J+15 apres signature</w:t>
            </w:r>
          </w:p>
        </w:tc>
        <w:tc>
          <w:tcPr>
            <w:tcW w:type="dxa" w:w="2160"/>
          </w:tcPr>
          <w:p>
            <w:r>
              <w:t>Acheteur</w:t>
            </w:r>
          </w:p>
        </w:tc>
      </w:tr>
      <w:tr>
        <w:tc>
          <w:tcPr>
            <w:tcW w:type="dxa" w:w="2160"/>
          </w:tcPr>
          <w:p>
            <w:r>
              <w:t>11</w:t>
            </w:r>
          </w:p>
        </w:tc>
        <w:tc>
          <w:tcPr>
            <w:tcW w:type="dxa" w:w="2160"/>
          </w:tcPr>
          <w:p>
            <w:r>
              <w:t>Enregistrement de l'acte de cession</w:t>
            </w:r>
          </w:p>
        </w:tc>
        <w:tc>
          <w:tcPr>
            <w:tcW w:type="dxa" w:w="2160"/>
          </w:tcPr>
          <w:p>
            <w:r>
              <w:t>J+30 apres signature</w:t>
            </w:r>
          </w:p>
        </w:tc>
        <w:tc>
          <w:tcPr>
            <w:tcW w:type="dxa" w:w="2160"/>
          </w:tcPr>
          <w:p>
            <w:r>
              <w:t>Acheteur</w:t>
            </w:r>
          </w:p>
        </w:tc>
      </w:tr>
    </w:tbl>
    <w:p/>
    <w:p>
      <w:r>
        <w:rPr>
          <w:b/>
        </w:rPr>
        <w:t>4.3 Contenu de l'avis d'insertion</w:t>
      </w:r>
    </w:p>
    <w:p>
      <w:r>
        <w:t>L'avis d'insertion dans le journal d'annonces legales doit contenir les mentions suivantes (article R.141-1 du Code de commerce) :</w:t>
        <w:br/>
        <w:br/>
        <w:t>- Nom, prenom et domicile du cedant ;</w:t>
        <w:br/>
        <w:t>- Nom, prenom et domicile du cessionnaire ;</w:t>
        <w:br/>
        <w:t>- L'indication qu'il s'agit d'une cession de fonds de commerce ;</w:t>
        <w:br/>
        <w:t>- La nature de l'activite ;</w:t>
        <w:br/>
        <w:t>- L'adresse du fonds de commerce ;</w:t>
        <w:br/>
        <w:t>- Le prix total de cession ;</w:t>
        <w:br/>
        <w:t>- Le nom et l'adresse du notaire charge de la formalite (si notaire) ;</w:t>
        <w:br/>
        <w:t>- L'indication du lieu ou le cahier des charges peut etre consulte.</w:t>
      </w:r>
    </w:p>
    <w:p>
      <w:r>
        <w:t>Modèle d'avis pour insertion :</w:t>
        <w:br/>
        <w:br/>
        <w:t>AVIS DE CESSION DE FONDS DE COMMERCE</w:t>
        <w:br/>
        <w:br/>
        <w:t>Par acte sous seing prive en date du _______, Mme Sophie MARTIN, demeurant 12 rue de la Republique, 69002 Lyon, a cede a la SARL L'HEURE DU THE, 25 rue Victor Hugo, 69002 Lyon, le fonds de commerce de salon de the et patisserie qu'elle exploitait au 12 rue de la Republique, 69002 Lyon, sous le nom commercial 'L'HEURE DU THE'.</w:t>
        <w:br/>
        <w:br/>
        <w:t>Prix total de cession : 205 000 EUR (cent quatre-vingt mille EUR pour le fonds de commerce et vingt-cinq mille EUR pour le stock).</w:t>
        <w:br/>
        <w:br/>
        <w:t>Les oppositions, s'il y a lieu, seront recues par Me _______, Notaire a Lyon, _______, dans les dix jours de la derniere publication legale.</w:t>
        <w:br/>
        <w:br/>
        <w:t>Pour insertion legale.</w:t>
      </w:r>
    </w:p>
    <w:p/>
    <w:p>
      <w:r>
        <w:rPr>
          <w:b/>
        </w:rPr>
        <w:t>4.4 Oppositions des creanciers</w:t>
      </w:r>
    </w:p>
    <w:p>
      <w:r>
        <w:t>Pendant le delai de dix (10) jours suivant la derniere insertion legale, tout creancier du Vendeur inscrit peut former opposition a la cession (article L.141-2 du Code de commerce).</w:t>
        <w:br/>
        <w:br/>
        <w:t>L'opposition doit etre formee par acte extrajudiciaire ou par lettre recommandee aupres du notaire ou, a defaut, du cedant.</w:t>
        <w:br/>
        <w:br/>
        <w:t>Si une opposition est formee :</w:t>
        <w:br/>
        <w:t>- Le prix de cession est consigne entre les mains du notaire ou d'un tiers ;</w:t>
        <w:br/>
        <w:t>- Le creancier opposant doit saisir le juge de l'execution dans les dix (10) jours ;</w:t>
        <w:br/>
        <w:t>- A defaut de saisine, l'opposition devient caduque ;</w:t>
        <w:br/>
        <w:t>- Le juge peut ordonner la consignation ou la vente du fonds.</w:t>
        <w:br/>
        <w:br/>
        <w:t>Creanciers inscrits connus :</w:t>
        <w:br/>
        <w:t>☐ Aucun creancier inscrit au RNM</w:t>
        <w:br/>
        <w:t>☒ Un ou plusieurs creanciers inscrits (voir detail ci-dessous)</w:t>
      </w:r>
    </w:p>
    <w:p>
      <w:r>
        <w:t>Detail des creanciers inscrits (le cas echeant) :</w:t>
        <w:br/>
        <w:br/>
        <w:t>1. BNP Paribas - Nantissement professionnel</w:t>
        <w:br/>
        <w:t xml:space="preserve">   Date d'inscription : 15/03/2022</w:t>
        <w:br/>
        <w:t xml:space="preserve">   Montant : 45 000 €</w:t>
        <w:br/>
        <w:t xml:space="preserve">   Situation : Solde restant du : 12 500 €</w:t>
        <w:br/>
        <w:br/>
        <w:t>Le Vendeur s'engage a solder ce nantissement avant ou lors de la cession a partir du prix de cession. L'Acheteur sera tenu d'attester du desinscription du nantissement avant la remise du solde du prix.</w:t>
      </w:r>
    </w:p>
    <w:p/>
    <w:p>
      <w:pPr>
        <w:pStyle w:val="Heading1"/>
      </w:pPr>
      <w:r>
        <w:rPr>
          <w:color w:val="1A237E"/>
        </w:rPr>
        <w:t>5. INFORMATION AU BAILLEUR ET TRANSFERT DU BAIL</w:t>
      </w:r>
    </w:p>
    <w:p/>
    <w:p>
      <w:r>
        <w:rPr>
          <w:b/>
        </w:rPr>
        <w:t>5.1 Notification au bailleur</w:t>
      </w:r>
    </w:p>
    <w:p>
      <w:r>
        <w:t>Conformement a l'article L.145-16 du Code de commerce, le Vendeur (cedant du bail) doit notifier la cession de son fonds de commerce au bailleur au moins quinze (15) jours avant la date prevue pour la cession.</w:t>
        <w:br/>
        <w:br/>
        <w:t>La notification doit etre faite par :</w:t>
        <w:br/>
        <w:t>- acte d'huissier de justice ; ou</w:t>
        <w:br/>
        <w:t>- lettre recommandee avec demande d'avis de reception.</w:t>
        <w:br/>
        <w:br/>
        <w:t>Le Bailleur dispose d'un delai de quinze (15) jours pour faire connaitre son opposition motivee. A defaut de reponse dans ce delai, l'autorisation de cession est reputee accordee.</w:t>
      </w:r>
    </w:p>
    <w:p>
      <w:r>
        <w:rPr>
          <w:b/>
        </w:rPr>
        <w:t>5.2 Contenu de la notification au bailleur</w:t>
      </w:r>
    </w:p>
    <w:p>
      <w:r>
        <w:t>La notification au bailleur doit comporter les elements suivants :</w:t>
        <w:br/>
        <w:br/>
        <w:t>- Identite complete du cessionnaire (SARL L'HEURE DU THE) ;</w:t>
        <w:br/>
        <w:t>- Forme juridique, capital social, numero RCS ;</w:t>
        <w:br/>
        <w:t>- Identite du gerant ;</w:t>
        <w:br/>
        <w:t>- Nature de l'activite que le cessionnaire envisage d'exercer (salon de the / patisserie) ;</w:t>
        <w:br/>
        <w:t>- Modalites de la cession (prix global, date prevue) ;</w:t>
        <w:br/>
        <w:t>- Engagement de respecter les clauses du bail en cours.</w:t>
        <w:br/>
        <w:br/>
        <w:t>L'Acheteur s'engage a fournir au Bailleur :</w:t>
        <w:br/>
        <w:t>- ses trois derniers bilans (ou attestation de debut d'activite) ;</w:t>
        <w:br/>
        <w:t>- une attestation bancaire de solvabilite ;</w:t>
        <w:br/>
        <w:t>- un extrait Kbis de moins de 3 mois.</w:t>
      </w:r>
    </w:p>
    <w:p>
      <w:r>
        <w:rPr>
          <w:b/>
        </w:rPr>
        <w:t>5.3 Modele de lettre de notification au bailleur</w:t>
      </w:r>
    </w:p>
    <w:p>
      <w:r>
        <w:t>Mme Sophie MARTIN</w:t>
        <w:br/>
        <w:t>12 rue de la Republique</w:t>
        <w:br/>
        <w:t>69002 LYON</w:t>
        <w:br/>
        <w:br/>
        <w:t>A l'attention de :</w:t>
        <w:br/>
        <w:t>SCI REPUBLIQUE COMMERCE</w:t>
        <w:br/>
        <w:t>5 place Bellecour</w:t>
        <w:br/>
        <w:t>69002 LYON</w:t>
        <w:br/>
        <w:br/>
        <w:t>Lyon, le _______</w:t>
        <w:br/>
        <w:br/>
        <w:t>Objet : Notification de cession de fonds de commerce - Article L.145-16 du Code de commerce</w:t>
        <w:br/>
        <w:br/>
        <w:t>Madame la Gerante,</w:t>
        <w:br/>
        <w:br/>
        <w:t>Par la presente, je vous informe de ma decision de ceder le fonds de commerce de salon de the et patisserie que j'exploite au 12 rue de la Republique, 69002 Lyon, sous le nom commercial 'L'HEURE DU THE', a la societe :</w:t>
        <w:br/>
        <w:br/>
        <w:t>SARL L'HEURE DU THE</w:t>
        <w:br/>
        <w:t>25 rue Victor Hugo, 69002 Lyon</w:t>
        <w:br/>
        <w:t>RCS Lyon n° 789 123 456</w:t>
        <w:br/>
        <w:t>SARL au capital de 15 000 €</w:t>
        <w:br/>
        <w:t>Gerant : M. Antoine BERNARD</w:t>
        <w:br/>
        <w:br/>
        <w:t>Le cessionnaire exercera la meme activite de salon de the et patisserie, conformement a la destination commerciale autorisee par le bail en cours.</w:t>
        <w:br/>
        <w:br/>
        <w:t>Le prix total de cession s'eleve a 205 000 € (fonds + stock).</w:t>
        <w:br/>
        <w:br/>
        <w:t>La date prevue pour la cession est le _______.</w:t>
        <w:br/>
        <w:br/>
        <w:t>Le cessionnaire s'engage a respecter l'integralite des clauses et conditions du bail commercial en cours, dont vous trouverez ci-joint un engagement ecrit.</w:t>
        <w:br/>
        <w:br/>
        <w:t>Je vous prie d'agreer, Madame la Gerante, l'expression de mes salutations distinguees.</w:t>
        <w:br/>
        <w:br/>
        <w:t>Signature :</w:t>
        <w:br/>
        <w:br/>
        <w:br/>
        <w:t>Mme Sophie MARTIN</w:t>
      </w:r>
    </w:p>
    <w:p>
      <w:r>
        <w:br w:type="page"/>
      </w:r>
    </w:p>
    <w:p>
      <w:pPr>
        <w:pStyle w:val="Heading1"/>
      </w:pPr>
      <w:r>
        <w:rPr>
          <w:color w:val="1A237E"/>
        </w:rPr>
        <w:t>6. OBLIGATIONS ET GARANTIES DES PARTIES</w:t>
      </w:r>
    </w:p>
    <w:p/>
    <w:p>
      <w:r>
        <w:rPr>
          <w:b/>
        </w:rPr>
        <w:t>6.1 Obligations du Vendeur</w:t>
      </w:r>
    </w:p>
    <w:p>
      <w:r>
        <w:t>Le Vendeur declare et garantit :</w:t>
        <w:br/>
        <w:br/>
        <w:t>a) Propriete</w:t>
        <w:br/>
        <w:t>- Etre proprietaire du fonds de commerce libre de tout droit reel ou personnel d'un tiers, a l'exception des creanciers inscrits mentionnes a la section 4.4 ;</w:t>
        <w:br/>
        <w:t>- Avoir la pleine capacite juridique pour ceder le fonds de commerce.</w:t>
        <w:br/>
        <w:br/>
        <w:t>b) Autorisations</w:t>
        <w:br/>
        <w:t>- Detenir l'ensemble des autorisations administratives necessaires a l'exploitation du fonds (licence, agrement ERP, autorisation de terrasse) ;</w:t>
        <w:br/>
        <w:t>- Ces autorisations sont en cours de validite a la date de cession.</w:t>
        <w:br/>
        <w:br/>
        <w:t>c) Bail commercial</w:t>
        <w:br/>
        <w:t>- Le bail commercial est en cours de validite, sans impaye de loyer ou charges ;</w:t>
        <w:br/>
        <w:t>- Le Vendeur a respecte l'ensemble de ses obligations au titre du bail ;</w:t>
        <w:br/>
        <w:t>- Aucun conge n'a ete donne par l'une ou l'autre des parties.</w:t>
        <w:br/>
        <w:br/>
        <w:t>d) Contrats</w:t>
        <w:br/>
        <w:t>- Les contrats en cours ont ete communiques a l'Acheteur ;</w:t>
        <w:br/>
        <w:t>- Le Vendeur s'engage a faciliter la transmission de ces contrats.</w:t>
        <w:br/>
        <w:br/>
        <w:t>e) Dettes et litiges</w:t>
        <w:br/>
        <w:t>- Le Vendeur declare ne pas avoir connaissance de dettes, litiges, procedures judiciaires ou contentieuses susceptibles d'affecter le fonds de commerce, hormis celles mentionnees aux presentes.</w:t>
      </w:r>
    </w:p>
    <w:p>
      <w:r>
        <w:rPr>
          <w:b/>
        </w:rPr>
        <w:t>6.2 Obligations de l'Acheteur</w:t>
      </w:r>
    </w:p>
    <w:p>
      <w:r>
        <w:t>L'Acheteur s'engage a :</w:t>
        <w:br/>
        <w:br/>
        <w:t>a) Paiement</w:t>
        <w:br/>
        <w:t>- Payer le prix de cession dans les conditions et delais prevus a la section 3.4 ;</w:t>
        <w:br/>
        <w:t>- Effectuer le paiement du solde lors de la remise des cles et elements du fonds.</w:t>
        <w:br/>
        <w:br/>
        <w:t>b) Exploitation</w:t>
        <w:br/>
        <w:t>- Reprendre l'exploitation du fonds de commerce dans un delai de huit (8) jours a compter de la date de cession ;</w:t>
        <w:br/>
        <w:t>- Maintenir l'activite pendant au moins deux (2) ans ;</w:t>
        <w:br/>
        <w:t>- Respecter les clauses du bail commercial en cours.</w:t>
        <w:br/>
        <w:br/>
        <w:t>c) Personnel</w:t>
        <w:br/>
        <w:t>- Proposer le maintien du contrat de travail au personnel en place (article L.1224-1 du Code du travail) ;</w:t>
        <w:br/>
        <w:t>- Respecter les droits des salaries (anciennete, salaires, avantages).</w:t>
        <w:br/>
        <w:br/>
        <w:t>d) Formalites</w:t>
        <w:br/>
        <w:t>- Effectuer les formalites d'immatriculation au RCS dans les delais legaux ;</w:t>
        <w:br/>
        <w:t>- Souscrire les assurances obligatoires avant la reprise d'exploitation ;</w:t>
        <w:br/>
        <w:t>- Effectuer les declarations fiscales necessaires.</w:t>
      </w:r>
    </w:p>
    <w:p>
      <w:r>
        <w:rPr>
          <w:b/>
        </w:rPr>
        <w:t>6.3 Garanties du Vendeur</w:t>
      </w:r>
    </w:p>
    <w:p>
      <w:r>
        <w:t>Le Vendeur accorde a l'Acheteur les garanties suivantes :</w:t>
        <w:br/>
        <w:br/>
        <w:t>a) Garantie d'eviction (article 1626 du Code civil)</w:t>
        <w:br/>
        <w:t>Le Vendeur garantit l'Acheteur contre toute eviction ou trouble de nature a compromettre la jouissance pacifique du fonds de commerce. En cas d'eviction, le Vendeur devra rembourser le prix de cession et indemniser l'Acheteur de tous les prejudices subis.</w:t>
        <w:br/>
        <w:br/>
        <w:t>b) Garantie de vices caches (article 1641 du Code civil)</w:t>
        <w:br/>
        <w:t>Le Vendeur garantit le fonds de commerce contre les vices caches qui le rendraient impropre a l'usage auquel il est destine ou qui diminueraient tellement cet usage que l'Acheteur ne l'aurait pas acquis ou en aurait donne un moindre prix.</w:t>
        <w:br/>
        <w:br/>
        <w:t>c) Garantie de dettes</w:t>
        <w:br/>
        <w:t>Le Vendeur s'engage a solder l'ensemble des dettes grevant le fonds de commerce a la date de cession, notamment :</w:t>
        <w:br/>
        <w:t>- le nantissement professionnel aupres de BNP Paribas (solde : 12 500 €) ;</w:t>
        <w:br/>
        <w:t>- les fournisseurs et dettes courantes ;</w:t>
        <w:br/>
        <w:t>- les charges sociales et fiscales.</w:t>
        <w:br/>
        <w:br/>
        <w:t>d) Duree des garanties</w:t>
        <w:br/>
        <w:t>Les garanties d'eviction et de vices caches courent pendant une duree de DEUX (2) ANS a compter de la date de cession.</w:t>
      </w:r>
    </w:p>
    <w:p/>
    <w:p>
      <w:pPr>
        <w:pStyle w:val="Heading1"/>
      </w:pPr>
      <w:r>
        <w:rPr>
          <w:color w:val="1A237E"/>
        </w:rPr>
        <w:t>7. CLAUSES DIVERSES</w:t>
      </w:r>
    </w:p>
    <w:p/>
    <w:p>
      <w:r>
        <w:rPr>
          <w:b/>
        </w:rPr>
        <w:t>7.1 Personnel</w:t>
      </w:r>
    </w:p>
    <w:p>
      <w:r>
        <w:t>Le fonds de commerce emploie actuellement :</w:t>
        <w:br/>
        <w:br/>
        <w:t>- 1 salarie a temps plein (CDI) : Mlle Camille ROUX, serveuse/barista, anciennete 3 ans, salaire brut mensuel : 1 850 €</w:t>
        <w:br/>
        <w:t>- 2 salaries a temps partiel (CDD renouvele) :</w:t>
        <w:br/>
        <w:t xml:space="preserve">  * M. Lucas PETIT, 20h/semaine, salaire brut horaire : 12,50 €</w:t>
        <w:br/>
        <w:t xml:space="preserve">  * Mlle Emma MOREAU, 15h/semaine, salaire brut horaire : 12,50 €</w:t>
        <w:br/>
        <w:br/>
        <w:t>L'Acheteur s'engage a proposer le maintien de leurs contrats de travail conformement aux dispositions de l'article L.1224-1 du Code du travail. Les salaries disposeront d'un delai de quinze (15) jours pour accepter ou refuser le transfert de leur contrat.</w:t>
      </w:r>
    </w:p>
    <w:p>
      <w:r>
        <w:rPr>
          <w:b/>
        </w:rPr>
        <w:t>7.2 Fournisseurs</w:t>
      </w:r>
    </w:p>
    <w:p>
      <w:r>
        <w:t>La liste des fournisseurs principaux sera transmise a l'Acheteur. Le Vendeur s'engage a presenter l'Acheteur a ses fournisseurs et a faciliter la transmission des relations commerciales. L'Acheteur est libre de maintenir ou non ces relations commerciales.</w:t>
      </w:r>
    </w:p>
    <w:p>
      <w:r>
        <w:rPr>
          <w:b/>
        </w:rPr>
        <w:t>7.3 Non-concurrence</w:t>
      </w:r>
    </w:p>
    <w:p>
      <w:r>
        <w:t>Le Vendeur s'engage, pendant une duree de QUATRE (4) ANS a compter de la date de cession, a ne pas :</w:t>
        <w:br/>
        <w:t>- exercer directement ou indirectement une activite de salon de the, patisserie, cafe ou restaurant dans un rayon de UN (1) KILOMETRE autour du local cede ;</w:t>
        <w:br/>
        <w:t>- participer a titre gratuit ou onereux, sous quelque forme que ce soit, a une activite concurrente dans ce perimetre ;</w:t>
        <w:br/>
        <w:t>- detenir, gerer ou administer une entreprise exerçant une activite concurrente ;</w:t>
        <w:br/>
        <w:t>- solliciter la clientele du fonds cede.</w:t>
        <w:br/>
        <w:br/>
        <w:t>En contrepartie de cette clause, l'Acheteur versera au Vendeur une indemnite de non-concurrence de 8 000 €, payable en une fois lors de la signature de l'acte.</w:t>
        <w:br/>
        <w:br/>
        <w:t>Indemnite en cas de rupture : 25 000 €.</w:t>
      </w:r>
    </w:p>
    <w:p>
      <w:r>
        <w:rPr>
          <w:b/>
        </w:rPr>
        <w:t>7.4 Formation et accompagnement</w:t>
      </w:r>
    </w:p>
    <w:p>
      <w:r>
        <w:t>Le Vendeur s'engage a assurer une periode de formation et d'accompagnement de l'Acheteur d'une duree de QUINZE (15) JOURS ouvrables apres la cession. Cette formation comprend :</w:t>
        <w:br/>
        <w:t>- Presentation des fournisseurs et negociation des conditions commerciales ;</w:t>
        <w:br/>
        <w:t>- Formation a l'utilisation du materiel specifique ;</w:t>
        <w:br/>
        <w:t>- Transmission des recettes et savoir-faire ;</w:t>
        <w:br/>
        <w:t>- Presentation de la clientele et des habitudes ;</w:t>
        <w:br/>
        <w:t>- Accompagnement dans les demarches administratives.</w:t>
        <w:br/>
        <w:br/>
        <w:t>Cette formation est incluse dans le prix de cession (pas de supplement).</w:t>
      </w:r>
    </w:p>
    <w:p>
      <w:r>
        <w:rPr>
          <w:b/>
        </w:rPr>
        <w:t>7.5 Reseaux sociaux et donnees clients</w:t>
      </w:r>
    </w:p>
    <w:p>
      <w:r>
        <w:t>Le Vendeur s'engage a transferer a l'Acheteur :</w:t>
        <w:br/>
        <w:t>- L'integralite des identifiants et mots de passe des comptes reseaux sociaux ;</w:t>
        <w:br/>
        <w:t>- La base de donnees clients (conformement au RGPD) ;</w:t>
        <w:br/>
        <w:t>- La liste des partenaires et contacts professionnels ;</w:t>
        <w:br/>
        <w:t>- Les archives et documents comptables des 3 dernieres annees.</w:t>
      </w:r>
    </w:p>
    <w:p>
      <w:r>
        <w:rPr>
          <w:b/>
        </w:rPr>
        <w:t>7.6 Force majeure</w:t>
      </w:r>
    </w:p>
    <w:p>
      <w:r>
        <w:t>Les parties ne seront pas responsables de l'inexecution de leurs obligations si cette inexecution est due a un cas de force majeure, tel que defini par la jurisprudence francaise et l'article 1218 du Code civil.</w:t>
      </w:r>
    </w:p>
    <w:p>
      <w:r>
        <w:rPr>
          <w:b/>
        </w:rPr>
        <w:t>7.7 Droit applicable et juridiction competente</w:t>
      </w:r>
    </w:p>
    <w:p>
      <w:r>
        <w:t>Le present contrat est soumis au droit francais.</w:t>
        <w:br/>
        <w:br/>
        <w:t>Tout litige relatif a la validite, l'interpretation, l'execution ou la resiliation du present contrat sera de la competence exclusive du Tribunal Judiciaire de Lyon, nonobstant pluralite de defendeurs ou appel en garantie.</w:t>
      </w:r>
    </w:p>
    <w:p>
      <w:r>
        <w:rPr>
          <w:b/>
        </w:rPr>
        <w:t>7.8 Integralite du contrat</w:t>
      </w:r>
    </w:p>
    <w:p>
      <w:r>
        <w:t>Le present contrat et ses annexes constituent l'integralite de la convention entre les parties. Toute modification ou annulation ne sera valable que si elle est constatee par ecrit et signee par les deux parties.</w:t>
      </w:r>
    </w:p>
    <w:p/>
    <w:p>
      <w:pPr>
        <w:pStyle w:val="Heading1"/>
      </w:pPr>
      <w:r>
        <w:rPr>
          <w:color w:val="1A237E"/>
        </w:rPr>
        <w:t>8. CHECKLIST DES DOCUMENTS A FOURNIR ET FORMALITES</w:t>
      </w:r>
    </w:p>
    <w:p/>
    <w:p>
      <w:r>
        <w:rPr>
          <w:b/>
        </w:rPr>
        <w:t>8.1 Documents a fournir par le Vendeur</w:t>
      </w:r>
    </w:p>
    <w:p>
      <w:r>
        <w:t>Avant la signature de l'acte definitif, le Vendeur doit remettre a l'Acheteur les documents suivants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w:t>
            </w:r>
          </w:p>
        </w:tc>
        <w:tc>
          <w:tcPr>
            <w:tcW w:type="dxa" w:w="2880"/>
          </w:tcPr>
          <w:p>
            <w:r>
              <w:rPr>
                <w:b/>
              </w:rPr>
              <w:t>DOCUMENT</w:t>
            </w:r>
          </w:p>
        </w:tc>
        <w:tc>
          <w:tcPr>
            <w:tcW w:type="dxa" w:w="2880"/>
          </w:tcPr>
          <w:p>
            <w:r>
              <w:rPr>
                <w:b/>
              </w:rPr>
              <w:t>STATUT</w:t>
            </w:r>
          </w:p>
        </w:tc>
      </w:tr>
      <w:tr>
        <w:tc>
          <w:tcPr>
            <w:tcW w:type="dxa" w:w="2880"/>
          </w:tcPr>
          <w:p>
            <w:r>
              <w:t>1</w:t>
            </w:r>
          </w:p>
        </w:tc>
        <w:tc>
          <w:tcPr>
            <w:tcW w:type="dxa" w:w="2880"/>
          </w:tcPr>
          <w:p>
            <w:r>
              <w:t>Extrait K-Bis du Vendeur (moins de 3 mois)</w:t>
            </w:r>
          </w:p>
        </w:tc>
        <w:tc>
          <w:tcPr>
            <w:tcW w:type="dxa" w:w="2880"/>
          </w:tcPr>
          <w:p>
            <w:r>
              <w:t>☐ A fournir</w:t>
            </w:r>
          </w:p>
        </w:tc>
      </w:tr>
      <w:tr>
        <w:tc>
          <w:tcPr>
            <w:tcW w:type="dxa" w:w="2880"/>
          </w:tcPr>
          <w:p>
            <w:r>
              <w:t>2</w:t>
            </w:r>
          </w:p>
        </w:tc>
        <w:tc>
          <w:tcPr>
            <w:tcW w:type="dxa" w:w="2880"/>
          </w:tcPr>
          <w:p>
            <w:r>
              <w:t>Copie du bail commercial en cours</w:t>
            </w:r>
          </w:p>
        </w:tc>
        <w:tc>
          <w:tcPr>
            <w:tcW w:type="dxa" w:w="2880"/>
          </w:tcPr>
          <w:p>
            <w:r>
              <w:t>☐ A fournir</w:t>
            </w:r>
          </w:p>
        </w:tc>
      </w:tr>
      <w:tr>
        <w:tc>
          <w:tcPr>
            <w:tcW w:type="dxa" w:w="2880"/>
          </w:tcPr>
          <w:p>
            <w:r>
              <w:t>3</w:t>
            </w:r>
          </w:p>
        </w:tc>
        <w:tc>
          <w:tcPr>
            <w:tcW w:type="dxa" w:w="2880"/>
          </w:tcPr>
          <w:p>
            <w:r>
              <w:t>Dernier avis de taxe fonciere</w:t>
            </w:r>
          </w:p>
        </w:tc>
        <w:tc>
          <w:tcPr>
            <w:tcW w:type="dxa" w:w="2880"/>
          </w:tcPr>
          <w:p>
            <w:r>
              <w:t>☐ A fournir</w:t>
            </w:r>
          </w:p>
        </w:tc>
      </w:tr>
      <w:tr>
        <w:tc>
          <w:tcPr>
            <w:tcW w:type="dxa" w:w="2880"/>
          </w:tcPr>
          <w:p>
            <w:r>
              <w:t>4</w:t>
            </w:r>
          </w:p>
        </w:tc>
        <w:tc>
          <w:tcPr>
            <w:tcW w:type="dxa" w:w="2880"/>
          </w:tcPr>
          <w:p>
            <w:r>
              <w:t>Attestation du syndic de copropriete (pas de charges impayees)</w:t>
            </w:r>
          </w:p>
        </w:tc>
        <w:tc>
          <w:tcPr>
            <w:tcW w:type="dxa" w:w="2880"/>
          </w:tcPr>
          <w:p>
            <w:r>
              <w:t>☐ A fournir</w:t>
            </w:r>
          </w:p>
        </w:tc>
      </w:tr>
      <w:tr>
        <w:tc>
          <w:tcPr>
            <w:tcW w:type="dxa" w:w="2880"/>
          </w:tcPr>
          <w:p>
            <w:r>
              <w:t>5</w:t>
            </w:r>
          </w:p>
        </w:tc>
        <w:tc>
          <w:tcPr>
            <w:tcW w:type="dxa" w:w="2880"/>
          </w:tcPr>
          <w:p>
            <w:r>
              <w:t>Derniers appels de charges (12 derniers mois)</w:t>
            </w:r>
          </w:p>
        </w:tc>
        <w:tc>
          <w:tcPr>
            <w:tcW w:type="dxa" w:w="2880"/>
          </w:tcPr>
          <w:p>
            <w:r>
              <w:t>☐ A fournir</w:t>
            </w:r>
          </w:p>
        </w:tc>
      </w:tr>
      <w:tr>
        <w:tc>
          <w:tcPr>
            <w:tcW w:type="dxa" w:w="2880"/>
          </w:tcPr>
          <w:p>
            <w:r>
              <w:t>6</w:t>
            </w:r>
          </w:p>
        </w:tc>
        <w:tc>
          <w:tcPr>
            <w:tcW w:type="dxa" w:w="2880"/>
          </w:tcPr>
          <w:p>
            <w:r>
              <w:t>Attestations d'assurance en cours (locaux + RC)</w:t>
            </w:r>
          </w:p>
        </w:tc>
        <w:tc>
          <w:tcPr>
            <w:tcW w:type="dxa" w:w="2880"/>
          </w:tcPr>
          <w:p>
            <w:r>
              <w:t>☐ A fournir</w:t>
            </w:r>
          </w:p>
        </w:tc>
      </w:tr>
      <w:tr>
        <w:tc>
          <w:tcPr>
            <w:tcW w:type="dxa" w:w="2880"/>
          </w:tcPr>
          <w:p>
            <w:r>
              <w:t>7</w:t>
            </w:r>
          </w:p>
        </w:tc>
        <w:tc>
          <w:tcPr>
            <w:tcW w:type="dxa" w:w="2880"/>
          </w:tcPr>
          <w:p>
            <w:r>
              <w:t>Arrete d'autorisation d'exploitation ERP</w:t>
            </w:r>
          </w:p>
        </w:tc>
        <w:tc>
          <w:tcPr>
            <w:tcW w:type="dxa" w:w="2880"/>
          </w:tcPr>
          <w:p>
            <w:r>
              <w:t>☐ A fournir</w:t>
            </w:r>
          </w:p>
        </w:tc>
      </w:tr>
      <w:tr>
        <w:tc>
          <w:tcPr>
            <w:tcW w:type="dxa" w:w="2880"/>
          </w:tcPr>
          <w:p>
            <w:r>
              <w:t>8</w:t>
            </w:r>
          </w:p>
        </w:tc>
        <w:tc>
          <w:tcPr>
            <w:tcW w:type="dxa" w:w="2880"/>
          </w:tcPr>
          <w:p>
            <w:r>
              <w:t>Licence restaurant</w:t>
            </w:r>
          </w:p>
        </w:tc>
        <w:tc>
          <w:tcPr>
            <w:tcW w:type="dxa" w:w="2880"/>
          </w:tcPr>
          <w:p>
            <w:r>
              <w:t>☐ A fournir</w:t>
            </w:r>
          </w:p>
        </w:tc>
      </w:tr>
      <w:tr>
        <w:tc>
          <w:tcPr>
            <w:tcW w:type="dxa" w:w="2880"/>
          </w:tcPr>
          <w:p>
            <w:r>
              <w:t>9</w:t>
            </w:r>
          </w:p>
        </w:tc>
        <w:tc>
          <w:tcPr>
            <w:tcW w:type="dxa" w:w="2880"/>
          </w:tcPr>
          <w:p>
            <w:r>
              <w:t>Autorisation de terrasse</w:t>
            </w:r>
          </w:p>
        </w:tc>
        <w:tc>
          <w:tcPr>
            <w:tcW w:type="dxa" w:w="2880"/>
          </w:tcPr>
          <w:p>
            <w:r>
              <w:t>☐ A fournir</w:t>
            </w:r>
          </w:p>
        </w:tc>
      </w:tr>
      <w:tr>
        <w:tc>
          <w:tcPr>
            <w:tcW w:type="dxa" w:w="2880"/>
          </w:tcPr>
          <w:p>
            <w:r>
              <w:t>10</w:t>
            </w:r>
          </w:p>
        </w:tc>
        <w:tc>
          <w:tcPr>
            <w:tcW w:type="dxa" w:w="2880"/>
          </w:tcPr>
          <w:p>
            <w:r>
              <w:t>Agrement sanitaire DGAL</w:t>
            </w:r>
          </w:p>
        </w:tc>
        <w:tc>
          <w:tcPr>
            <w:tcW w:type="dxa" w:w="2880"/>
          </w:tcPr>
          <w:p>
            <w:r>
              <w:t>☐ A fournir</w:t>
            </w:r>
          </w:p>
        </w:tc>
      </w:tr>
      <w:tr>
        <w:tc>
          <w:tcPr>
            <w:tcW w:type="dxa" w:w="2880"/>
          </w:tcPr>
          <w:p>
            <w:r>
              <w:t>11</w:t>
            </w:r>
          </w:p>
        </w:tc>
        <w:tc>
          <w:tcPr>
            <w:tcW w:type="dxa" w:w="2880"/>
          </w:tcPr>
          <w:p>
            <w:r>
              <w:t>Inventaire detaille et evalue du stock</w:t>
            </w:r>
          </w:p>
        </w:tc>
        <w:tc>
          <w:tcPr>
            <w:tcW w:type="dxa" w:w="2880"/>
          </w:tcPr>
          <w:p>
            <w:r>
              <w:t>☐ A fournir</w:t>
            </w:r>
          </w:p>
        </w:tc>
      </w:tr>
      <w:tr>
        <w:tc>
          <w:tcPr>
            <w:tcW w:type="dxa" w:w="2880"/>
          </w:tcPr>
          <w:p>
            <w:r>
              <w:t>12</w:t>
            </w:r>
          </w:p>
        </w:tc>
        <w:tc>
          <w:tcPr>
            <w:tcW w:type="dxa" w:w="2880"/>
          </w:tcPr>
          <w:p>
            <w:r>
              <w:t>Etat des creanciers inscrits au RNM</w:t>
            </w:r>
          </w:p>
        </w:tc>
        <w:tc>
          <w:tcPr>
            <w:tcW w:type="dxa" w:w="2880"/>
          </w:tcPr>
          <w:p>
            <w:r>
              <w:t>☐ A fournir</w:t>
            </w:r>
          </w:p>
        </w:tc>
      </w:tr>
      <w:tr>
        <w:tc>
          <w:tcPr>
            <w:tcW w:type="dxa" w:w="2880"/>
          </w:tcPr>
          <w:p>
            <w:r>
              <w:t>13</w:t>
            </w:r>
          </w:p>
        </w:tc>
        <w:tc>
          <w:tcPr>
            <w:tcW w:type="dxa" w:w="2880"/>
          </w:tcPr>
          <w:p>
            <w:r>
              <w:t>Attestation de regularite fiscale et sociale</w:t>
            </w:r>
          </w:p>
        </w:tc>
        <w:tc>
          <w:tcPr>
            <w:tcW w:type="dxa" w:w="2880"/>
          </w:tcPr>
          <w:p>
            <w:r>
              <w:t>☐ A fournir</w:t>
            </w:r>
          </w:p>
        </w:tc>
      </w:tr>
      <w:tr>
        <w:tc>
          <w:tcPr>
            <w:tcW w:type="dxa" w:w="2880"/>
          </w:tcPr>
          <w:p>
            <w:r>
              <w:t>14</w:t>
            </w:r>
          </w:p>
        </w:tc>
        <w:tc>
          <w:tcPr>
            <w:tcW w:type="dxa" w:w="2880"/>
          </w:tcPr>
          <w:p>
            <w:r>
              <w:t>Bilans comptables des 3 dernieres annees</w:t>
            </w:r>
          </w:p>
        </w:tc>
        <w:tc>
          <w:tcPr>
            <w:tcW w:type="dxa" w:w="2880"/>
          </w:tcPr>
          <w:p>
            <w:r>
              <w:t>☐ A fournir</w:t>
            </w:r>
          </w:p>
        </w:tc>
      </w:tr>
      <w:tr>
        <w:tc>
          <w:tcPr>
            <w:tcW w:type="dxa" w:w="2880"/>
          </w:tcPr>
          <w:p>
            <w:r>
              <w:t>15</w:t>
            </w:r>
          </w:p>
        </w:tc>
        <w:tc>
          <w:tcPr>
            <w:tcW w:type="dxa" w:w="2880"/>
          </w:tcPr>
          <w:p>
            <w:r>
              <w:t>Releves bancaires des 6 derniers mois</w:t>
            </w:r>
          </w:p>
        </w:tc>
        <w:tc>
          <w:tcPr>
            <w:tcW w:type="dxa" w:w="2880"/>
          </w:tcPr>
          <w:p>
            <w:r>
              <w:t>☐ A fournir</w:t>
            </w:r>
          </w:p>
        </w:tc>
      </w:tr>
      <w:tr>
        <w:tc>
          <w:tcPr>
            <w:tcW w:type="dxa" w:w="2880"/>
          </w:tcPr>
          <w:p>
            <w:r>
              <w:t>16</w:t>
            </w:r>
          </w:p>
        </w:tc>
        <w:tc>
          <w:tcPr>
            <w:tcW w:type="dxa" w:w="2880"/>
          </w:tcPr>
          <w:p>
            <w:r>
              <w:t>Liste des contrats en cours avec duree et conditions</w:t>
            </w:r>
          </w:p>
        </w:tc>
        <w:tc>
          <w:tcPr>
            <w:tcW w:type="dxa" w:w="2880"/>
          </w:tcPr>
          <w:p>
            <w:r>
              <w:t>☐ A fournir</w:t>
            </w:r>
          </w:p>
        </w:tc>
      </w:tr>
      <w:tr>
        <w:tc>
          <w:tcPr>
            <w:tcW w:type="dxa" w:w="2880"/>
          </w:tcPr>
          <w:p>
            <w:r>
              <w:t>17</w:t>
            </w:r>
          </w:p>
        </w:tc>
        <w:tc>
          <w:tcPr>
            <w:tcW w:type="dxa" w:w="2880"/>
          </w:tcPr>
          <w:p>
            <w:r>
              <w:t>Contrats de travail du personnel</w:t>
            </w:r>
          </w:p>
        </w:tc>
        <w:tc>
          <w:tcPr>
            <w:tcW w:type="dxa" w:w="2880"/>
          </w:tcPr>
          <w:p>
            <w:r>
              <w:t>☐ A fournir</w:t>
            </w:r>
          </w:p>
        </w:tc>
      </w:tr>
      <w:tr>
        <w:tc>
          <w:tcPr>
            <w:tcW w:type="dxa" w:w="2880"/>
          </w:tcPr>
          <w:p>
            <w:r>
              <w:t>18</w:t>
            </w:r>
          </w:p>
        </w:tc>
        <w:tc>
          <w:tcPr>
            <w:tcW w:type="dxa" w:w="2880"/>
          </w:tcPr>
          <w:p>
            <w:r>
              <w:t>Bulletins de salaire du personnel (3 derniers mois)</w:t>
            </w:r>
          </w:p>
        </w:tc>
        <w:tc>
          <w:tcPr>
            <w:tcW w:type="dxa" w:w="2880"/>
          </w:tcPr>
          <w:p>
            <w:r>
              <w:t>☐ A fournir</w:t>
            </w:r>
          </w:p>
        </w:tc>
      </w:tr>
      <w:tr>
        <w:tc>
          <w:tcPr>
            <w:tcW w:type="dxa" w:w="2880"/>
          </w:tcPr>
          <w:p>
            <w:r>
              <w:t>19</w:t>
            </w:r>
          </w:p>
        </w:tc>
        <w:tc>
          <w:tcPr>
            <w:tcW w:type="dxa" w:w="2880"/>
          </w:tcPr>
          <w:p>
            <w:r>
              <w:t>Attestation URSSAF de regularite</w:t>
            </w:r>
          </w:p>
        </w:tc>
        <w:tc>
          <w:tcPr>
            <w:tcW w:type="dxa" w:w="2880"/>
          </w:tcPr>
          <w:p>
            <w:r>
              <w:t>☐ A fournir</w:t>
            </w:r>
          </w:p>
        </w:tc>
      </w:tr>
      <w:tr>
        <w:tc>
          <w:tcPr>
            <w:tcW w:type="dxa" w:w="2880"/>
          </w:tcPr>
          <w:p>
            <w:r>
              <w:t>20</w:t>
            </w:r>
          </w:p>
        </w:tc>
        <w:tc>
          <w:tcPr>
            <w:tcW w:type="dxa" w:w="2880"/>
          </w:tcPr>
          <w:p>
            <w:r>
              <w:t>Attestation des assurances obligatoires (loi du 12/07/1937)</w:t>
            </w:r>
          </w:p>
        </w:tc>
        <w:tc>
          <w:tcPr>
            <w:tcW w:type="dxa" w:w="2880"/>
          </w:tcPr>
          <w:p>
            <w:r>
              <w:t>☐ A fournir</w:t>
            </w:r>
          </w:p>
        </w:tc>
      </w:tr>
      <w:tr>
        <w:tc>
          <w:tcPr>
            <w:tcW w:type="dxa" w:w="2880"/>
          </w:tcPr>
          <w:p>
            <w:r>
              <w:t>21</w:t>
            </w:r>
          </w:p>
        </w:tc>
        <w:tc>
          <w:tcPr>
            <w:tcW w:type="dxa" w:w="2880"/>
          </w:tcPr>
          <w:p>
            <w:r>
              <w:t>Diagnostic technique complet (DPE, amiante, plomb, electricite, gaz)</w:t>
            </w:r>
          </w:p>
        </w:tc>
        <w:tc>
          <w:tcPr>
            <w:tcW w:type="dxa" w:w="2880"/>
          </w:tcPr>
          <w:p>
            <w:r>
              <w:t>☐ A fournir</w:t>
            </w:r>
          </w:p>
        </w:tc>
      </w:tr>
      <w:tr>
        <w:tc>
          <w:tcPr>
            <w:tcW w:type="dxa" w:w="2880"/>
          </w:tcPr>
          <w:p>
            <w:r>
              <w:t>22</w:t>
            </w:r>
          </w:p>
        </w:tc>
        <w:tc>
          <w:tcPr>
            <w:tcW w:type="dxa" w:w="2880"/>
          </w:tcPr>
          <w:p>
            <w:r>
              <w:t>Releve des compteurs (eau, electricite, gaz)</w:t>
            </w:r>
          </w:p>
        </w:tc>
        <w:tc>
          <w:tcPr>
            <w:tcW w:type="dxa" w:w="2880"/>
          </w:tcPr>
          <w:p>
            <w:r>
              <w:t>☐ A fournir</w:t>
            </w:r>
          </w:p>
        </w:tc>
      </w:tr>
      <w:tr>
        <w:tc>
          <w:tcPr>
            <w:tcW w:type="dxa" w:w="2880"/>
          </w:tcPr>
          <w:p>
            <w:r>
              <w:t>23</w:t>
            </w:r>
          </w:p>
        </w:tc>
        <w:tc>
          <w:tcPr>
            <w:tcW w:type="dxa" w:w="2880"/>
          </w:tcPr>
          <w:p>
            <w:r>
              <w:t>Attestation de desinscription du nantissement</w:t>
            </w:r>
          </w:p>
        </w:tc>
        <w:tc>
          <w:tcPr>
            <w:tcW w:type="dxa" w:w="2880"/>
          </w:tcPr>
          <w:p>
            <w:r>
              <w:t>☐ A fournir</w:t>
            </w:r>
          </w:p>
        </w:tc>
      </w:tr>
      <w:tr>
        <w:tc>
          <w:tcPr>
            <w:tcW w:type="dxa" w:w="2880"/>
          </w:tcPr>
          <w:p>
            <w:r>
              <w:t>24</w:t>
            </w:r>
          </w:p>
        </w:tc>
        <w:tc>
          <w:tcPr>
            <w:tcW w:type="dxa" w:w="2880"/>
          </w:tcPr>
          <w:p>
            <w:r>
              <w:t>Charte graphique et fichiers du logo</w:t>
            </w:r>
          </w:p>
        </w:tc>
        <w:tc>
          <w:tcPr>
            <w:tcW w:type="dxa" w:w="2880"/>
          </w:tcPr>
          <w:p>
            <w:r>
              <w:t>☐ A fournir</w:t>
            </w:r>
          </w:p>
        </w:tc>
      </w:tr>
      <w:tr>
        <w:tc>
          <w:tcPr>
            <w:tcW w:type="dxa" w:w="2880"/>
          </w:tcPr>
          <w:p>
            <w:r>
              <w:t>25</w:t>
            </w:r>
          </w:p>
        </w:tc>
        <w:tc>
          <w:tcPr>
            <w:tcW w:type="dxa" w:w="2880"/>
          </w:tcPr>
          <w:p>
            <w:r>
              <w:t>Identifiants reseaux sociaux</w:t>
            </w:r>
          </w:p>
        </w:tc>
        <w:tc>
          <w:tcPr>
            <w:tcW w:type="dxa" w:w="2880"/>
          </w:tcPr>
          <w:p>
            <w:r>
              <w:t>☐ A fournir</w:t>
            </w:r>
          </w:p>
        </w:tc>
      </w:tr>
      <w:tr>
        <w:tc>
          <w:tcPr>
            <w:tcW w:type="dxa" w:w="2880"/>
          </w:tcPr>
          <w:p>
            <w:r>
              <w:t>26</w:t>
            </w:r>
          </w:p>
        </w:tc>
        <w:tc>
          <w:tcPr>
            <w:tcW w:type="dxa" w:w="2880"/>
          </w:tcPr>
          <w:p>
            <w:r>
              <w:t>Base de donnees clients (fichier Excel)</w:t>
            </w:r>
          </w:p>
        </w:tc>
        <w:tc>
          <w:tcPr>
            <w:tcW w:type="dxa" w:w="2880"/>
          </w:tcPr>
          <w:p>
            <w:r>
              <w:t>☐ A fournir</w:t>
            </w:r>
          </w:p>
        </w:tc>
      </w:tr>
      <w:tr>
        <w:tc>
          <w:tcPr>
            <w:tcW w:type="dxa" w:w="2880"/>
          </w:tcPr>
          <w:p>
            <w:r>
              <w:t>27</w:t>
            </w:r>
          </w:p>
        </w:tc>
        <w:tc>
          <w:tcPr>
            <w:tcW w:type="dxa" w:w="2880"/>
          </w:tcPr>
          <w:p>
            <w:r>
              <w:t>Reglement interieur</w:t>
            </w:r>
          </w:p>
        </w:tc>
        <w:tc>
          <w:tcPr>
            <w:tcW w:type="dxa" w:w="2880"/>
          </w:tcPr>
          <w:p>
            <w:r>
              <w:t>☐ A fournir</w:t>
            </w:r>
          </w:p>
        </w:tc>
      </w:tr>
      <w:tr>
        <w:tc>
          <w:tcPr>
            <w:tcW w:type="dxa" w:w="2880"/>
          </w:tcPr>
          <w:p>
            <w:r>
              <w:t>28</w:t>
            </w:r>
          </w:p>
        </w:tc>
        <w:tc>
          <w:tcPr>
            <w:tcW w:type="dxa" w:w="2880"/>
          </w:tcPr>
          <w:p>
            <w:r>
              <w:t>Cahier de maintenance du materiel</w:t>
            </w:r>
          </w:p>
        </w:tc>
        <w:tc>
          <w:tcPr>
            <w:tcW w:type="dxa" w:w="2880"/>
          </w:tcPr>
          <w:p>
            <w:r>
              <w:t>☐ A fournir</w:t>
            </w:r>
          </w:p>
        </w:tc>
      </w:tr>
      <w:tr>
        <w:tc>
          <w:tcPr>
            <w:tcW w:type="dxa" w:w="2880"/>
          </w:tcPr>
          <w:p>
            <w:r>
              <w:t>29</w:t>
            </w:r>
          </w:p>
        </w:tc>
        <w:tc>
          <w:tcPr>
            <w:tcW w:type="dxa" w:w="2880"/>
          </w:tcPr>
          <w:p>
            <w:r>
              <w:t>Attestation de non-opposition du bailleur</w:t>
            </w:r>
          </w:p>
        </w:tc>
        <w:tc>
          <w:tcPr>
            <w:tcW w:type="dxa" w:w="2880"/>
          </w:tcPr>
          <w:p>
            <w:r>
              <w:t>☐ A obtenir</w:t>
            </w:r>
          </w:p>
        </w:tc>
      </w:tr>
      <w:tr>
        <w:tc>
          <w:tcPr>
            <w:tcW w:type="dxa" w:w="2880"/>
          </w:tcPr>
          <w:p>
            <w:r>
              <w:t>30</w:t>
            </w:r>
          </w:p>
        </w:tc>
        <w:tc>
          <w:tcPr>
            <w:tcW w:type="dxa" w:w="2880"/>
          </w:tcPr>
          <w:p>
            <w:r>
              <w:t>Attestation de non-opposition des creanciers inscrits</w:t>
            </w:r>
          </w:p>
        </w:tc>
        <w:tc>
          <w:tcPr>
            <w:tcW w:type="dxa" w:w="2880"/>
          </w:tcPr>
          <w:p>
            <w:r>
              <w:t>☐ A obtenir</w:t>
            </w:r>
          </w:p>
        </w:tc>
      </w:tr>
    </w:tbl>
    <w:p/>
    <w:p>
      <w:r>
        <w:rPr>
          <w:b/>
        </w:rPr>
        <w:t>8.2 Documents a fournir par l'Acheteur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w:t>
            </w:r>
          </w:p>
        </w:tc>
        <w:tc>
          <w:tcPr>
            <w:tcW w:type="dxa" w:w="2880"/>
          </w:tcPr>
          <w:p>
            <w:r>
              <w:rPr>
                <w:b/>
              </w:rPr>
              <w:t>DOCUMENT</w:t>
            </w:r>
          </w:p>
        </w:tc>
        <w:tc>
          <w:tcPr>
            <w:tcW w:type="dxa" w:w="2880"/>
          </w:tcPr>
          <w:p>
            <w:r>
              <w:rPr>
                <w:b/>
              </w:rPr>
              <w:t>STATUT</w:t>
            </w:r>
          </w:p>
        </w:tc>
      </w:tr>
      <w:tr>
        <w:tc>
          <w:tcPr>
            <w:tcW w:type="dxa" w:w="2880"/>
          </w:tcPr>
          <w:p>
            <w:r>
              <w:t>1</w:t>
            </w:r>
          </w:p>
        </w:tc>
        <w:tc>
          <w:tcPr>
            <w:tcW w:type="dxa" w:w="2880"/>
          </w:tcPr>
          <w:p>
            <w:r>
              <w:t>Extrait K-Bis de l'Acheteur (moins de 3 mois)</w:t>
            </w:r>
          </w:p>
        </w:tc>
        <w:tc>
          <w:tcPr>
            <w:tcW w:type="dxa" w:w="2880"/>
          </w:tcPr>
          <w:p>
            <w:r>
              <w:t>☐ A fournir</w:t>
            </w:r>
          </w:p>
        </w:tc>
      </w:tr>
      <w:tr>
        <w:tc>
          <w:tcPr>
            <w:tcW w:type="dxa" w:w="2880"/>
          </w:tcPr>
          <w:p>
            <w:r>
              <w:t>2</w:t>
            </w:r>
          </w:p>
        </w:tc>
        <w:tc>
          <w:tcPr>
            <w:tcW w:type="dxa" w:w="2880"/>
          </w:tcPr>
          <w:p>
            <w:r>
              <w:t>Statuts de la SARL</w:t>
            </w:r>
          </w:p>
        </w:tc>
        <w:tc>
          <w:tcPr>
            <w:tcW w:type="dxa" w:w="2880"/>
          </w:tcPr>
          <w:p>
            <w:r>
              <w:t>☐ A fournir</w:t>
            </w:r>
          </w:p>
        </w:tc>
      </w:tr>
      <w:tr>
        <w:tc>
          <w:tcPr>
            <w:tcW w:type="dxa" w:w="2880"/>
          </w:tcPr>
          <w:p>
            <w:r>
              <w:t>3</w:t>
            </w:r>
          </w:p>
        </w:tc>
        <w:tc>
          <w:tcPr>
            <w:tcW w:type="dxa" w:w="2880"/>
          </w:tcPr>
          <w:p>
            <w:r>
              <w:t>Attestation d'assurance multirisque professionnelle</w:t>
            </w:r>
          </w:p>
        </w:tc>
        <w:tc>
          <w:tcPr>
            <w:tcW w:type="dxa" w:w="2880"/>
          </w:tcPr>
          <w:p>
            <w:r>
              <w:t>☐ A souscrire</w:t>
            </w:r>
          </w:p>
        </w:tc>
      </w:tr>
      <w:tr>
        <w:tc>
          <w:tcPr>
            <w:tcW w:type="dxa" w:w="2880"/>
          </w:tcPr>
          <w:p>
            <w:r>
              <w:t>4</w:t>
            </w:r>
          </w:p>
        </w:tc>
        <w:tc>
          <w:tcPr>
            <w:tcW w:type="dxa" w:w="2880"/>
          </w:tcPr>
          <w:p>
            <w:r>
              <w:t>Attestation d'assurance RC exploitation</w:t>
            </w:r>
          </w:p>
        </w:tc>
        <w:tc>
          <w:tcPr>
            <w:tcW w:type="dxa" w:w="2880"/>
          </w:tcPr>
          <w:p>
            <w:r>
              <w:t>☐ A souscrire</w:t>
            </w:r>
          </w:p>
        </w:tc>
      </w:tr>
      <w:tr>
        <w:tc>
          <w:tcPr>
            <w:tcW w:type="dxa" w:w="2880"/>
          </w:tcPr>
          <w:p>
            <w:r>
              <w:t>5</w:t>
            </w:r>
          </w:p>
        </w:tc>
        <w:tc>
          <w:tcPr>
            <w:tcW w:type="dxa" w:w="2880"/>
          </w:tcPr>
          <w:p>
            <w:r>
              <w:t>Attestation d'assurance RC locative</w:t>
            </w:r>
          </w:p>
        </w:tc>
        <w:tc>
          <w:tcPr>
            <w:tcW w:type="dxa" w:w="2880"/>
          </w:tcPr>
          <w:p>
            <w:r>
              <w:t>☐ A souscrire</w:t>
            </w:r>
          </w:p>
        </w:tc>
      </w:tr>
      <w:tr>
        <w:tc>
          <w:tcPr>
            <w:tcW w:type="dxa" w:w="2880"/>
          </w:tcPr>
          <w:p>
            <w:r>
              <w:t>6</w:t>
            </w:r>
          </w:p>
        </w:tc>
        <w:tc>
          <w:tcPr>
            <w:tcW w:type="dxa" w:w="2880"/>
          </w:tcPr>
          <w:p>
            <w:r>
              <w:t>Attestation bancaire de solvabilite / garantie financiere</w:t>
            </w:r>
          </w:p>
        </w:tc>
        <w:tc>
          <w:tcPr>
            <w:tcW w:type="dxa" w:w="2880"/>
          </w:tcPr>
          <w:p>
            <w:r>
              <w:t>☐ A fournir</w:t>
            </w:r>
          </w:p>
        </w:tc>
      </w:tr>
      <w:tr>
        <w:tc>
          <w:tcPr>
            <w:tcW w:type="dxa" w:w="2880"/>
          </w:tcPr>
          <w:p>
            <w:r>
              <w:t>7</w:t>
            </w:r>
          </w:p>
        </w:tc>
        <w:tc>
          <w:tcPr>
            <w:tcW w:type="dxa" w:w="2880"/>
          </w:tcPr>
          <w:p>
            <w:r>
              <w:t>Bilan et compte de resultat (3 dernieres annees ou attestation debut)</w:t>
            </w:r>
          </w:p>
        </w:tc>
        <w:tc>
          <w:tcPr>
            <w:tcW w:type="dxa" w:w="2880"/>
          </w:tcPr>
          <w:p>
            <w:r>
              <w:t>☐ A fournir</w:t>
            </w:r>
          </w:p>
        </w:tc>
      </w:tr>
      <w:tr>
        <w:tc>
          <w:tcPr>
            <w:tcW w:type="dxa" w:w="2880"/>
          </w:tcPr>
          <w:p>
            <w:r>
              <w:t>8</w:t>
            </w:r>
          </w:p>
        </w:tc>
        <w:tc>
          <w:tcPr>
            <w:tcW w:type="dxa" w:w="2880"/>
          </w:tcPr>
          <w:p>
            <w:r>
              <w:t>Engagement ecrit de respecter les clauses du bail</w:t>
            </w:r>
          </w:p>
        </w:tc>
        <w:tc>
          <w:tcPr>
            <w:tcW w:type="dxa" w:w="2880"/>
          </w:tcPr>
          <w:p>
            <w:r>
              <w:t>☐ A fournir</w:t>
            </w:r>
          </w:p>
        </w:tc>
      </w:tr>
      <w:tr>
        <w:tc>
          <w:tcPr>
            <w:tcW w:type="dxa" w:w="2880"/>
          </w:tcPr>
          <w:p>
            <w:r>
              <w:t>9</w:t>
            </w:r>
          </w:p>
        </w:tc>
        <w:tc>
          <w:tcPr>
            <w:tcW w:type="dxa" w:w="2880"/>
          </w:tcPr>
          <w:p>
            <w:r>
              <w:t>Attestation de non-condamnation penale du gerant</w:t>
            </w:r>
          </w:p>
        </w:tc>
        <w:tc>
          <w:tcPr>
            <w:tcW w:type="dxa" w:w="2880"/>
          </w:tcPr>
          <w:p>
            <w:r>
              <w:t>☐ A fournir</w:t>
            </w:r>
          </w:p>
        </w:tc>
      </w:tr>
      <w:tr>
        <w:tc>
          <w:tcPr>
            <w:tcW w:type="dxa" w:w="2880"/>
          </w:tcPr>
          <w:p>
            <w:r>
              <w:t>10</w:t>
            </w:r>
          </w:p>
        </w:tc>
        <w:tc>
          <w:tcPr>
            <w:tcW w:type="dxa" w:w="2880"/>
          </w:tcPr>
          <w:p>
            <w:r>
              <w:t>Justificatif d'identite du gerant</w:t>
            </w:r>
          </w:p>
        </w:tc>
        <w:tc>
          <w:tcPr>
            <w:tcW w:type="dxa" w:w="2880"/>
          </w:tcPr>
          <w:p>
            <w:r>
              <w:t>☐ A fournir</w:t>
            </w:r>
          </w:p>
        </w:tc>
      </w:tr>
      <w:tr>
        <w:tc>
          <w:tcPr>
            <w:tcW w:type="dxa" w:w="2880"/>
          </w:tcPr>
          <w:p>
            <w:r>
              <w:t>11</w:t>
            </w:r>
          </w:p>
        </w:tc>
        <w:tc>
          <w:tcPr>
            <w:tcW w:type="dxa" w:w="2880"/>
          </w:tcPr>
          <w:p>
            <w:r>
              <w:t>RIB de la societe</w:t>
            </w:r>
          </w:p>
        </w:tc>
        <w:tc>
          <w:tcPr>
            <w:tcW w:type="dxa" w:w="2880"/>
          </w:tcPr>
          <w:p>
            <w:r>
              <w:t>☐ A fournir</w:t>
            </w:r>
          </w:p>
        </w:tc>
      </w:tr>
      <w:tr>
        <w:tc>
          <w:tcPr>
            <w:tcW w:type="dxa" w:w="2880"/>
          </w:tcPr>
          <w:p>
            <w:r>
              <w:t>12</w:t>
            </w:r>
          </w:p>
        </w:tc>
        <w:tc>
          <w:tcPr>
            <w:tcW w:type="dxa" w:w="2880"/>
          </w:tcPr>
          <w:p>
            <w:r>
              <w:t>Cheque de banque ou attestation de virement pour le paiement</w:t>
            </w:r>
          </w:p>
        </w:tc>
        <w:tc>
          <w:tcPr>
            <w:tcW w:type="dxa" w:w="2880"/>
          </w:tcPr>
          <w:p>
            <w:r>
              <w:t>☐ A fournir</w:t>
            </w:r>
          </w:p>
        </w:tc>
      </w:tr>
    </w:tbl>
    <w:p/>
    <w:p>
      <w:r>
        <w:rPr>
          <w:b/>
        </w:rPr>
        <w:t>8.3 Formalites a accomplir apres la cession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w:t>
            </w:r>
          </w:p>
        </w:tc>
        <w:tc>
          <w:tcPr>
            <w:tcW w:type="dxa" w:w="2160"/>
          </w:tcPr>
          <w:p>
            <w:r>
              <w:rPr>
                <w:b/>
              </w:rPr>
              <w:t>FORMALITE</w:t>
            </w:r>
          </w:p>
        </w:tc>
        <w:tc>
          <w:tcPr>
            <w:tcW w:type="dxa" w:w="2160"/>
          </w:tcPr>
          <w:p>
            <w:r>
              <w:rPr>
                <w:b/>
              </w:rPr>
              <w:t>DELAI</w:t>
            </w:r>
          </w:p>
        </w:tc>
        <w:tc>
          <w:tcPr>
            <w:tcW w:type="dxa" w:w="2160"/>
          </w:tcPr>
          <w:p>
            <w:r>
              <w:rPr>
                <w:b/>
              </w:rPr>
              <w:t>RESPONSABLE</w:t>
            </w:r>
          </w:p>
        </w:tc>
      </w:tr>
      <w:tr>
        <w:tc>
          <w:tcPr>
            <w:tcW w:type="dxa" w:w="2160"/>
          </w:tcPr>
          <w:p>
            <w:r>
              <w:t>1</w:t>
            </w:r>
          </w:p>
        </w:tc>
        <w:tc>
          <w:tcPr>
            <w:tcW w:type="dxa" w:w="2160"/>
          </w:tcPr>
          <w:p>
            <w:r>
              <w:t>Enregistrement de l'acte de cession (impots)</w:t>
            </w:r>
          </w:p>
        </w:tc>
        <w:tc>
          <w:tcPr>
            <w:tcW w:type="dxa" w:w="2160"/>
          </w:tcPr>
          <w:p>
            <w:r>
              <w:t>1 mois</w:t>
            </w:r>
          </w:p>
        </w:tc>
        <w:tc>
          <w:tcPr>
            <w:tcW w:type="dxa" w:w="2160"/>
          </w:tcPr>
          <w:p>
            <w:r>
              <w:t>Acheteur</w:t>
            </w:r>
          </w:p>
        </w:tc>
      </w:tr>
      <w:tr>
        <w:tc>
          <w:tcPr>
            <w:tcW w:type="dxa" w:w="2160"/>
          </w:tcPr>
          <w:p>
            <w:r>
              <w:t>2</w:t>
            </w:r>
          </w:p>
        </w:tc>
        <w:tc>
          <w:tcPr>
            <w:tcW w:type="dxa" w:w="2160"/>
          </w:tcPr>
          <w:p>
            <w:r>
              <w:t>Mention de cession au RCS (greffe du TC)</w:t>
            </w:r>
          </w:p>
        </w:tc>
        <w:tc>
          <w:tcPr>
            <w:tcW w:type="dxa" w:w="2160"/>
          </w:tcPr>
          <w:p>
            <w:r>
              <w:t>15 jours</w:t>
            </w:r>
          </w:p>
        </w:tc>
        <w:tc>
          <w:tcPr>
            <w:tcW w:type="dxa" w:w="2160"/>
          </w:tcPr>
          <w:p>
            <w:r>
              <w:t>Acheteur</w:t>
            </w:r>
          </w:p>
        </w:tc>
      </w:tr>
      <w:tr>
        <w:tc>
          <w:tcPr>
            <w:tcW w:type="dxa" w:w="2160"/>
          </w:tcPr>
          <w:p>
            <w:r>
              <w:t>3</w:t>
            </w:r>
          </w:p>
        </w:tc>
        <w:tc>
          <w:tcPr>
            <w:tcW w:type="dxa" w:w="2160"/>
          </w:tcPr>
          <w:p>
            <w:r>
              <w:t>Declaration au CFE de la nouvelle activite</w:t>
            </w:r>
          </w:p>
        </w:tc>
        <w:tc>
          <w:tcPr>
            <w:tcW w:type="dxa" w:w="2160"/>
          </w:tcPr>
          <w:p>
            <w:r>
              <w:t>15 jours</w:t>
            </w:r>
          </w:p>
        </w:tc>
        <w:tc>
          <w:tcPr>
            <w:tcW w:type="dxa" w:w="2160"/>
          </w:tcPr>
          <w:p>
            <w:r>
              <w:t>Acheteur</w:t>
            </w:r>
          </w:p>
        </w:tc>
      </w:tr>
      <w:tr>
        <w:tc>
          <w:tcPr>
            <w:tcW w:type="dxa" w:w="2160"/>
          </w:tcPr>
          <w:p>
            <w:r>
              <w:t>4</w:t>
            </w:r>
          </w:p>
        </w:tc>
        <w:tc>
          <w:tcPr>
            <w:tcW w:type="dxa" w:w="2160"/>
          </w:tcPr>
          <w:p>
            <w:r>
              <w:t>Transfert des contrats (electricite, eau, gaz, internet)</w:t>
            </w:r>
          </w:p>
        </w:tc>
        <w:tc>
          <w:tcPr>
            <w:tcW w:type="dxa" w:w="2160"/>
          </w:tcPr>
          <w:p>
            <w:r>
              <w:t>15 jours</w:t>
            </w:r>
          </w:p>
        </w:tc>
        <w:tc>
          <w:tcPr>
            <w:tcW w:type="dxa" w:w="2160"/>
          </w:tcPr>
          <w:p>
            <w:r>
              <w:t>Acheteur</w:t>
            </w:r>
          </w:p>
        </w:tc>
      </w:tr>
      <w:tr>
        <w:tc>
          <w:tcPr>
            <w:tcW w:type="dxa" w:w="2160"/>
          </w:tcPr>
          <w:p>
            <w:r>
              <w:t>5</w:t>
            </w:r>
          </w:p>
        </w:tc>
        <w:tc>
          <w:tcPr>
            <w:tcW w:type="dxa" w:w="2160"/>
          </w:tcPr>
          <w:p>
            <w:r>
              <w:t>Information des fournisseurs</w:t>
            </w:r>
          </w:p>
        </w:tc>
        <w:tc>
          <w:tcPr>
            <w:tcW w:type="dxa" w:w="2160"/>
          </w:tcPr>
          <w:p>
            <w:r>
              <w:t>1 mois</w:t>
            </w:r>
          </w:p>
        </w:tc>
        <w:tc>
          <w:tcPr>
            <w:tcW w:type="dxa" w:w="2160"/>
          </w:tcPr>
          <w:p>
            <w:r>
              <w:t>Acheteur</w:t>
            </w:r>
          </w:p>
        </w:tc>
      </w:tr>
      <w:tr>
        <w:tc>
          <w:tcPr>
            <w:tcW w:type="dxa" w:w="2160"/>
          </w:tcPr>
          <w:p>
            <w:r>
              <w:t>6</w:t>
            </w:r>
          </w:p>
        </w:tc>
        <w:tc>
          <w:tcPr>
            <w:tcW w:type="dxa" w:w="2160"/>
          </w:tcPr>
          <w:p>
            <w:r>
              <w:t>Information de l'URSSAF (transfert du personnel)</w:t>
            </w:r>
          </w:p>
        </w:tc>
        <w:tc>
          <w:tcPr>
            <w:tcW w:type="dxa" w:w="2160"/>
          </w:tcPr>
          <w:p>
            <w:r>
              <w:t>8 jours</w:t>
            </w:r>
          </w:p>
        </w:tc>
        <w:tc>
          <w:tcPr>
            <w:tcW w:type="dxa" w:w="2160"/>
          </w:tcPr>
          <w:p>
            <w:r>
              <w:t>Acheteur</w:t>
            </w:r>
          </w:p>
        </w:tc>
      </w:tr>
      <w:tr>
        <w:tc>
          <w:tcPr>
            <w:tcW w:type="dxa" w:w="2160"/>
          </w:tcPr>
          <w:p>
            <w:r>
              <w:t>7</w:t>
            </w:r>
          </w:p>
        </w:tc>
        <w:tc>
          <w:tcPr>
            <w:tcW w:type="dxa" w:w="2160"/>
          </w:tcPr>
          <w:p>
            <w:r>
              <w:t>Changement d'assureur / nouvelles assurances</w:t>
            </w:r>
          </w:p>
        </w:tc>
        <w:tc>
          <w:tcPr>
            <w:tcW w:type="dxa" w:w="2160"/>
          </w:tcPr>
          <w:p>
            <w:r>
              <w:t>Avant ouverture</w:t>
            </w:r>
          </w:p>
        </w:tc>
        <w:tc>
          <w:tcPr>
            <w:tcW w:type="dxa" w:w="2160"/>
          </w:tcPr>
          <w:p>
            <w:r>
              <w:t>Acheteur</w:t>
            </w:r>
          </w:p>
        </w:tc>
      </w:tr>
      <w:tr>
        <w:tc>
          <w:tcPr>
            <w:tcW w:type="dxa" w:w="2160"/>
          </w:tcPr>
          <w:p>
            <w:r>
              <w:t>8</w:t>
            </w:r>
          </w:p>
        </w:tc>
        <w:tc>
          <w:tcPr>
            <w:tcW w:type="dxa" w:w="2160"/>
          </w:tcPr>
          <w:p>
            <w:r>
              <w:t>Demande de transfert de l'autorisation de terrasse</w:t>
            </w:r>
          </w:p>
        </w:tc>
        <w:tc>
          <w:tcPr>
            <w:tcW w:type="dxa" w:w="2160"/>
          </w:tcPr>
          <w:p>
            <w:r>
              <w:t>1 mois</w:t>
            </w:r>
          </w:p>
        </w:tc>
        <w:tc>
          <w:tcPr>
            <w:tcW w:type="dxa" w:w="2160"/>
          </w:tcPr>
          <w:p>
            <w:r>
              <w:t>Acheteur</w:t>
            </w:r>
          </w:p>
        </w:tc>
      </w:tr>
      <w:tr>
        <w:tc>
          <w:tcPr>
            <w:tcW w:type="dxa" w:w="2160"/>
          </w:tcPr>
          <w:p>
            <w:r>
              <w:t>9</w:t>
            </w:r>
          </w:p>
        </w:tc>
        <w:tc>
          <w:tcPr>
            <w:tcW w:type="dxa" w:w="2160"/>
          </w:tcPr>
          <w:p>
            <w:r>
              <w:t>Mise a jour du registre des ventes (loi du 12/07/1937)</w:t>
            </w:r>
          </w:p>
        </w:tc>
        <w:tc>
          <w:tcPr>
            <w:tcW w:type="dxa" w:w="2160"/>
          </w:tcPr>
          <w:p>
            <w:r>
              <w:t>8 jours</w:t>
            </w:r>
          </w:p>
        </w:tc>
        <w:tc>
          <w:tcPr>
            <w:tcW w:type="dxa" w:w="2160"/>
          </w:tcPr>
          <w:p>
            <w:r>
              <w:t>Acheteur</w:t>
            </w:r>
          </w:p>
        </w:tc>
      </w:tr>
      <w:tr>
        <w:tc>
          <w:tcPr>
            <w:tcW w:type="dxa" w:w="2160"/>
          </w:tcPr>
          <w:p>
            <w:r>
              <w:t>10</w:t>
            </w:r>
          </w:p>
        </w:tc>
        <w:tc>
          <w:tcPr>
            <w:tcW w:type="dxa" w:w="2160"/>
          </w:tcPr>
          <w:p>
            <w:r>
              <w:t>Publication au BOPI si enseigne deposee</w:t>
            </w:r>
          </w:p>
        </w:tc>
        <w:tc>
          <w:tcPr>
            <w:tcW w:type="dxa" w:w="2160"/>
          </w:tcPr>
          <w:p>
            <w:r>
              <w:t>3 mois</w:t>
            </w:r>
          </w:p>
        </w:tc>
        <w:tc>
          <w:tcPr>
            <w:tcW w:type="dxa" w:w="2160"/>
          </w:tcPr>
          <w:p>
            <w:r>
              <w:t>Acheteur</w:t>
            </w:r>
          </w:p>
        </w:tc>
      </w:tr>
      <w:tr>
        <w:tc>
          <w:tcPr>
            <w:tcW w:type="dxa" w:w="2160"/>
          </w:tcPr>
          <w:p>
            <w:r>
              <w:t>11</w:t>
            </w:r>
          </w:p>
        </w:tc>
        <w:tc>
          <w:tcPr>
            <w:tcW w:type="dxa" w:w="2160"/>
          </w:tcPr>
          <w:p>
            <w:r>
              <w:t>Changement de gerant au RCS (si applicable)</w:t>
            </w:r>
          </w:p>
        </w:tc>
        <w:tc>
          <w:tcPr>
            <w:tcW w:type="dxa" w:w="2160"/>
          </w:tcPr>
          <w:p>
            <w:r>
              <w:t>1 mois</w:t>
            </w:r>
          </w:p>
        </w:tc>
        <w:tc>
          <w:tcPr>
            <w:tcW w:type="dxa" w:w="2160"/>
          </w:tcPr>
          <w:p>
            <w:r>
              <w:t>Acheteur</w:t>
            </w:r>
          </w:p>
        </w:tc>
      </w:tr>
      <w:tr>
        <w:tc>
          <w:tcPr>
            <w:tcW w:type="dxa" w:w="2160"/>
          </w:tcPr>
          <w:p>
            <w:r>
              <w:t>12</w:t>
            </w:r>
          </w:p>
        </w:tc>
        <w:tc>
          <w:tcPr>
            <w:tcW w:type="dxa" w:w="2160"/>
          </w:tcPr>
          <w:p>
            <w:r>
              <w:t>Declaration de TVA (changement d'assujetti)</w:t>
            </w:r>
          </w:p>
        </w:tc>
        <w:tc>
          <w:tcPr>
            <w:tcW w:type="dxa" w:w="2160"/>
          </w:tcPr>
          <w:p>
            <w:r>
              <w:t>1 mois</w:t>
            </w:r>
          </w:p>
        </w:tc>
        <w:tc>
          <w:tcPr>
            <w:tcW w:type="dxa" w:w="2160"/>
          </w:tcPr>
          <w:p>
            <w:r>
              <w:t>Acheteur</w:t>
            </w:r>
          </w:p>
        </w:tc>
      </w:tr>
    </w:tbl>
    <w:p/>
    <w:p>
      <w:pPr>
        <w:pStyle w:val="Heading1"/>
      </w:pPr>
      <w:r>
        <w:rPr>
          <w:color w:val="1A237E"/>
        </w:rPr>
        <w:t>9. SIGNATURES</w:t>
      </w:r>
    </w:p>
    <w:p/>
    <w:p>
      <w:r>
        <w:t>Fait a Lyon, en deux (2) exemplaires originaux, le ___________________</w:t>
        <w:br/>
        <w:br/>
        <w:t>Les parties declarent avoir pris connaissance de l'integralite du present contrat, en avoir compris toutes les clauses et conditions, et les accepter sans reserve.</w:t>
        <w:br/>
        <w:br/>
        <w:t>Le Vendeur certifie que les informations fournies sont exactes et completes.</w:t>
        <w:br/>
        <w:t>L'Acheteur reconnait avoir effectue une visite complete du fonds et des locaux avant la signature.</w:t>
      </w:r>
    </w:p>
    <w:p/>
    <w:p>
      <w:r>
        <w:t>━━━━━━━━━━━━━━━━━━━━━━━━━━━━━━━━━━━━━━━━</w:t>
      </w:r>
    </w:p>
    <w:p>
      <w:r>
        <w:rPr>
          <w:b/>
        </w:rPr>
        <w:t>LE VENDEUR (Cedant)</w:t>
      </w:r>
    </w:p>
    <w:p>
      <w:r>
        <w:t>Mme Sophie MARTIN</w:t>
        <w:br/>
        <w:t>Entrepreneur individuel</w:t>
        <w:br/>
        <w:br/>
        <w:t>Signature precedee de la mention manuscrite :</w:t>
        <w:br/>
        <w:t>'Bon pour cession de fonds de commerce'</w:t>
        <w:br/>
        <w:br/>
        <w:br/>
        <w:br/>
        <w:t>Date et lieu :</w:t>
      </w:r>
    </w:p>
    <w:p/>
    <w:p>
      <w:r>
        <w:t>━━━━━━━━━━━━━━━━━━━━━━━━━━━━━━━━━━━━━━━━</w:t>
      </w:r>
    </w:p>
    <w:p>
      <w:r>
        <w:rPr>
          <w:b/>
        </w:rPr>
        <w:t>L'ACHETEUR (Cessionnaire)</w:t>
      </w:r>
    </w:p>
    <w:p>
      <w:r>
        <w:t>SARL L'HEURE DU THE</w:t>
        <w:br/>
        <w:t>Representee par M. Antoine BERNARD, Gerant</w:t>
        <w:br/>
        <w:br/>
        <w:t>Signature precedee de la mention manuscrite :</w:t>
        <w:br/>
        <w:t>'Bon pour acceptation de cession de fonds de commerce'</w:t>
        <w:br/>
        <w:br/>
        <w:br/>
        <w:br/>
        <w:t>Date et lieu :</w:t>
      </w:r>
    </w:p>
    <w:p/>
    <w:p>
      <w:r>
        <w:br w:type="page"/>
      </w:r>
    </w:p>
    <w:p>
      <w:pPr>
        <w:pStyle w:val="Heading1"/>
      </w:pPr>
      <w:r>
        <w:rPr>
          <w:color w:val="1A237E"/>
        </w:rPr>
        <w:t>RECAPITULATIF DE LA CESSION</w:t>
      </w:r>
    </w:p>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DETAIL</w:t>
            </w:r>
          </w:p>
        </w:tc>
      </w:tr>
      <w:tr>
        <w:tc>
          <w:tcPr>
            <w:tcW w:type="dxa" w:w="4320"/>
          </w:tcPr>
          <w:p>
            <w:r>
              <w:t>Fonds de commerce</w:t>
            </w:r>
          </w:p>
        </w:tc>
        <w:tc>
          <w:tcPr>
            <w:tcW w:type="dxa" w:w="4320"/>
          </w:tcPr>
          <w:p>
            <w:r>
              <w:t>Salon de the et patisserie "L'HEURE DU THE"</w:t>
            </w:r>
          </w:p>
        </w:tc>
      </w:tr>
      <w:tr>
        <w:tc>
          <w:tcPr>
            <w:tcW w:type="dxa" w:w="4320"/>
          </w:tcPr>
          <w:p>
            <w:r>
              <w:t>Adresse</w:t>
            </w:r>
          </w:p>
        </w:tc>
        <w:tc>
          <w:tcPr>
            <w:tcW w:type="dxa" w:w="4320"/>
          </w:tcPr>
          <w:p>
            <w:r>
              <w:t>12 rue de la Republique, 69002 Lyon</w:t>
            </w:r>
          </w:p>
        </w:tc>
      </w:tr>
      <w:tr>
        <w:tc>
          <w:tcPr>
            <w:tcW w:type="dxa" w:w="4320"/>
          </w:tcPr>
          <w:p>
            <w:r>
              <w:t>Vendeur</w:t>
            </w:r>
          </w:p>
        </w:tc>
        <w:tc>
          <w:tcPr>
            <w:tcW w:type="dxa" w:w="4320"/>
          </w:tcPr>
          <w:p>
            <w:r>
              <w:t>Mme Sophie MARTIN - EI</w:t>
            </w:r>
          </w:p>
        </w:tc>
      </w:tr>
      <w:tr>
        <w:tc>
          <w:tcPr>
            <w:tcW w:type="dxa" w:w="4320"/>
          </w:tcPr>
          <w:p>
            <w:r>
              <w:t>Acheteur</w:t>
            </w:r>
          </w:p>
        </w:tc>
        <w:tc>
          <w:tcPr>
            <w:tcW w:type="dxa" w:w="4320"/>
          </w:tcPr>
          <w:p>
            <w:r>
              <w:t>SARL L'HEURE DU THE (M. Antoine BERNARD)</w:t>
            </w:r>
          </w:p>
        </w:tc>
      </w:tr>
      <w:tr>
        <w:tc>
          <w:tcPr>
            <w:tcW w:type="dxa" w:w="4320"/>
          </w:tcPr>
          <w:p>
            <w:r>
              <w:t>Bailleur</w:t>
            </w:r>
          </w:p>
        </w:tc>
        <w:tc>
          <w:tcPr>
            <w:tcW w:type="dxa" w:w="4320"/>
          </w:tcPr>
          <w:p>
            <w:r>
              <w:t>SCI REPUBLIQUE COMMERCE</w:t>
            </w:r>
          </w:p>
        </w:tc>
      </w:tr>
      <w:tr>
        <w:tc>
          <w:tcPr>
            <w:tcW w:type="dxa" w:w="4320"/>
          </w:tcPr>
          <w:p>
            <w:r>
              <w:t>Prix du fonds HT</w:t>
            </w:r>
          </w:p>
        </w:tc>
        <w:tc>
          <w:tcPr>
            <w:tcW w:type="dxa" w:w="4320"/>
          </w:tcPr>
          <w:p>
            <w:r>
              <w:t>180 000 €</w:t>
            </w:r>
          </w:p>
        </w:tc>
      </w:tr>
      <w:tr>
        <w:tc>
          <w:tcPr>
            <w:tcW w:type="dxa" w:w="4320"/>
          </w:tcPr>
          <w:p>
            <w:r>
              <w:t>Prix du fonds TTC</w:t>
            </w:r>
          </w:p>
        </w:tc>
        <w:tc>
          <w:tcPr>
            <w:tcW w:type="dxa" w:w="4320"/>
          </w:tcPr>
          <w:p>
            <w:r>
              <w:t>199 900 €</w:t>
            </w:r>
          </w:p>
        </w:tc>
      </w:tr>
      <w:tr>
        <w:tc>
          <w:tcPr>
            <w:tcW w:type="dxa" w:w="4320"/>
          </w:tcPr>
          <w:p>
            <w:r>
              <w:t>Prix du stock HT</w:t>
            </w:r>
          </w:p>
        </w:tc>
        <w:tc>
          <w:tcPr>
            <w:tcW w:type="dxa" w:w="4320"/>
          </w:tcPr>
          <w:p>
            <w:r>
              <w:t>25 000 €</w:t>
            </w:r>
          </w:p>
        </w:tc>
      </w:tr>
      <w:tr>
        <w:tc>
          <w:tcPr>
            <w:tcW w:type="dxa" w:w="4320"/>
          </w:tcPr>
          <w:p>
            <w:r>
              <w:t>PRIX TOTAL</w:t>
            </w:r>
          </w:p>
        </w:tc>
        <w:tc>
          <w:tcPr>
            <w:tcW w:type="dxa" w:w="4320"/>
          </w:tcPr>
          <w:p>
            <w:r>
              <w:t>224 900 € TTC (205 000 € hors TVA sur incorporels)</w:t>
            </w:r>
          </w:p>
        </w:tc>
      </w:tr>
      <w:tr>
        <w:tc>
          <w:tcPr>
            <w:tcW w:type="dxa" w:w="4320"/>
          </w:tcPr>
          <w:p>
            <w:r>
              <w:t>Acompte (10%)</w:t>
            </w:r>
          </w:p>
        </w:tc>
        <w:tc>
          <w:tcPr>
            <w:tcW w:type="dxa" w:w="4320"/>
          </w:tcPr>
          <w:p>
            <w:r>
              <w:t>20 500 €</w:t>
            </w:r>
          </w:p>
        </w:tc>
      </w:tr>
      <w:tr>
        <w:tc>
          <w:tcPr>
            <w:tcW w:type="dxa" w:w="4320"/>
          </w:tcPr>
          <w:p>
            <w:r>
              <w:t>Solde</w:t>
            </w:r>
          </w:p>
        </w:tc>
        <w:tc>
          <w:tcPr>
            <w:tcW w:type="dxa" w:w="4320"/>
          </w:tcPr>
          <w:p>
            <w:r>
              <w:t>184 500 €</w:t>
            </w:r>
          </w:p>
        </w:tc>
      </w:tr>
      <w:tr>
        <w:tc>
          <w:tcPr>
            <w:tcW w:type="dxa" w:w="4320"/>
          </w:tcPr>
          <w:p>
            <w:r>
              <w:t>Duree de non-concurrence</w:t>
            </w:r>
          </w:p>
        </w:tc>
        <w:tc>
          <w:tcPr>
            <w:tcW w:type="dxa" w:w="4320"/>
          </w:tcPr>
          <w:p>
            <w:r>
              <w:t>4 ans - 1 km</w:t>
            </w:r>
          </w:p>
        </w:tc>
      </w:tr>
      <w:tr>
        <w:tc>
          <w:tcPr>
            <w:tcW w:type="dxa" w:w="4320"/>
          </w:tcPr>
          <w:p>
            <w:r>
              <w:t>Indemnite non-concurrence</w:t>
            </w:r>
          </w:p>
        </w:tc>
        <w:tc>
          <w:tcPr>
            <w:tcW w:type="dxa" w:w="4320"/>
          </w:tcPr>
          <w:p>
            <w:r>
              <w:t>8 000 €</w:t>
            </w:r>
          </w:p>
        </w:tc>
      </w:tr>
      <w:tr>
        <w:tc>
          <w:tcPr>
            <w:tcW w:type="dxa" w:w="4320"/>
          </w:tcPr>
          <w:p>
            <w:r>
              <w:t>Periode de formation</w:t>
            </w:r>
          </w:p>
        </w:tc>
        <w:tc>
          <w:tcPr>
            <w:tcW w:type="dxa" w:w="4320"/>
          </w:tcPr>
          <w:p>
            <w:r>
              <w:t>15 jours inclus</w:t>
            </w:r>
          </w:p>
        </w:tc>
      </w:tr>
      <w:tr>
        <w:tc>
          <w:tcPr>
            <w:tcW w:type="dxa" w:w="4320"/>
          </w:tcPr>
          <w:p>
            <w:r>
              <w:t>Garanties</w:t>
            </w:r>
          </w:p>
        </w:tc>
        <w:tc>
          <w:tcPr>
            <w:tcW w:type="dxa" w:w="4320"/>
          </w:tcPr>
          <w:p>
            <w:r>
              <w:t>Eviction + Vices caches (2 ans)</w:t>
            </w:r>
          </w:p>
        </w:tc>
      </w:tr>
      <w:tr>
        <w:tc>
          <w:tcPr>
            <w:tcW w:type="dxa" w:w="4320"/>
          </w:tcPr>
          <w:p>
            <w:r>
              <w:t>Personnel</w:t>
            </w:r>
          </w:p>
        </w:tc>
        <w:tc>
          <w:tcPr>
            <w:tcW w:type="dxa" w:w="4320"/>
          </w:tcPr>
          <w:p>
            <w:r>
              <w:t>3 salaries (1 CDI + 2 CDD)</w:t>
            </w:r>
          </w:p>
        </w:tc>
      </w:tr>
      <w:tr>
        <w:tc>
          <w:tcPr>
            <w:tcW w:type="dxa" w:w="4320"/>
          </w:tcPr>
          <w:p>
            <w:r>
              <w:t>Procedure 30 jours</w:t>
            </w:r>
          </w:p>
        </w:tc>
        <w:tc>
          <w:tcPr>
            <w:tcW w:type="dxa" w:w="4320"/>
          </w:tcPr>
          <w:p>
            <w:r>
              <w:t>A respecter (annonces legales + mairie)</w:t>
            </w:r>
          </w:p>
        </w:tc>
      </w:tr>
      <w:tr>
        <w:tc>
          <w:tcPr>
            <w:tcW w:type="dxa" w:w="4320"/>
          </w:tcPr>
          <w:p>
            <w:r>
              <w:t>Notification bailleur</w:t>
            </w:r>
          </w:p>
        </w:tc>
        <w:tc>
          <w:tcPr>
            <w:tcW w:type="dxa" w:w="4320"/>
          </w:tcPr>
          <w:p>
            <w:r>
              <w:t>LRAR au moins 15 jours avant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