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B29EA" w14:textId="1E87DB62" w:rsidR="00E3455F" w:rsidRDefault="00E3723C" w:rsidP="00455D75">
      <w:pPr>
        <w:pStyle w:val="TOCHeading"/>
      </w:pPr>
      <w:r>
        <w:t>Commands Overview</w:t>
      </w:r>
    </w:p>
    <w:p w14:paraId="19FD1E80" w14:textId="77777777" w:rsidR="00E3723C" w:rsidRDefault="00E3723C" w:rsidP="00E3723C"/>
    <w:p w14:paraId="2A6B4F93" w14:textId="460F34B2" w:rsidR="00E3723C" w:rsidRPr="000956A3" w:rsidRDefault="000956A3" w:rsidP="00E3723C">
      <w:pPr>
        <w:rPr>
          <w:b/>
          <w:u w:val="single"/>
        </w:rPr>
      </w:pPr>
      <w:r>
        <w:rPr>
          <w:b/>
          <w:u w:val="single"/>
        </w:rPr>
        <w:t>n</w:t>
      </w:r>
      <w:r w:rsidRPr="000956A3">
        <w:rPr>
          <w:b/>
          <w:u w:val="single"/>
        </w:rPr>
        <w:t>at-control Command</w:t>
      </w:r>
    </w:p>
    <w:p w14:paraId="71D87C43" w14:textId="77777777" w:rsidR="00E3723C" w:rsidRPr="00E3723C" w:rsidRDefault="00E3723C" w:rsidP="00E3723C"/>
    <w:p w14:paraId="1C7117AB" w14:textId="33B463F4" w:rsidR="00E3723C" w:rsidRPr="00E3723C" w:rsidRDefault="00E3723C" w:rsidP="00E3723C">
      <w:r w:rsidRPr="00E3723C">
        <w:t xml:space="preserve">The </w:t>
      </w:r>
      <w:r w:rsidRPr="00E3723C">
        <w:rPr>
          <w:b/>
          <w:bCs/>
        </w:rPr>
        <w:t xml:space="preserve">nat-control </w:t>
      </w:r>
      <w:r w:rsidRPr="00E3723C">
        <w:t>comman</w:t>
      </w:r>
      <w:r>
        <w:t>d is used to enforce address hi</w:t>
      </w:r>
      <w:r w:rsidRPr="00E3723C">
        <w:t xml:space="preserve">ding on the inside and outside interfaces of a Security Appliance. With </w:t>
      </w:r>
      <w:r w:rsidRPr="00E3723C">
        <w:rPr>
          <w:b/>
          <w:bCs/>
        </w:rPr>
        <w:t xml:space="preserve">nat-control </w:t>
      </w:r>
      <w:r w:rsidRPr="00E3723C">
        <w:t>enabled, all packets that flow through the Security Appliance require a NAT rule, or the packets will be denied access through the appliance. If an inside NAT policy is enabled on an interface, each inside address must have an inside NAT rule configured or communication will not be permitted through the Security Appliance. Additionally, if an outside NAT policy is enabled on an interface, all outside addresses must have an outside NAT rule configured or communication will not be permitted through the Security Appliance.</w:t>
      </w:r>
    </w:p>
    <w:p w14:paraId="39A5AE00" w14:textId="77777777" w:rsidR="00E3723C" w:rsidRPr="00E3723C" w:rsidRDefault="00E3723C" w:rsidP="00E3723C">
      <w:r w:rsidRPr="00E3723C">
        <w:t xml:space="preserve">The </w:t>
      </w:r>
      <w:r w:rsidRPr="00E3723C">
        <w:rPr>
          <w:b/>
          <w:bCs/>
        </w:rPr>
        <w:t xml:space="preserve">nat-control </w:t>
      </w:r>
      <w:r w:rsidRPr="00E3723C">
        <w:t>command is not enabled by default, requiring that only hosts that undergo NAT need a NAT rule.</w:t>
      </w:r>
    </w:p>
    <w:p w14:paraId="5CF811FF" w14:textId="77777777" w:rsidR="00E3723C" w:rsidRDefault="00E3723C" w:rsidP="00E3723C"/>
    <w:p w14:paraId="7762EDCF" w14:textId="77777777" w:rsidR="000956A3" w:rsidRPr="000956A3" w:rsidRDefault="000956A3" w:rsidP="000956A3">
      <w:pPr>
        <w:rPr>
          <w:u w:val="single"/>
        </w:rPr>
      </w:pPr>
      <w:r w:rsidRPr="000956A3">
        <w:rPr>
          <w:b/>
          <w:bCs/>
          <w:u w:val="single"/>
        </w:rPr>
        <w:t>global Command</w:t>
      </w:r>
    </w:p>
    <w:p w14:paraId="45EB1E64" w14:textId="77777777" w:rsidR="000956A3" w:rsidRDefault="000956A3" w:rsidP="000956A3"/>
    <w:p w14:paraId="19FED871" w14:textId="77777777" w:rsidR="000956A3" w:rsidRPr="000956A3" w:rsidRDefault="000956A3" w:rsidP="000956A3">
      <w:r w:rsidRPr="000956A3">
        <w:t xml:space="preserve">The </w:t>
      </w:r>
      <w:r w:rsidRPr="000956A3">
        <w:rPr>
          <w:b/>
          <w:bCs/>
        </w:rPr>
        <w:t xml:space="preserve">global </w:t>
      </w:r>
      <w:r w:rsidRPr="000956A3">
        <w:t xml:space="preserve">command is used to define the address or range of addresses into which the addresses defined by the </w:t>
      </w:r>
      <w:r w:rsidRPr="000956A3">
        <w:rPr>
          <w:b/>
          <w:bCs/>
        </w:rPr>
        <w:t xml:space="preserve">nat </w:t>
      </w:r>
      <w:r w:rsidRPr="000956A3">
        <w:t xml:space="preserve">command are translated. It is important that the </w:t>
      </w:r>
      <w:r w:rsidRPr="000956A3">
        <w:rPr>
          <w:i/>
          <w:iCs/>
        </w:rPr>
        <w:t xml:space="preserve">nat-id </w:t>
      </w:r>
      <w:r w:rsidRPr="000956A3">
        <w:t xml:space="preserve">be identical to the </w:t>
      </w:r>
      <w:r w:rsidRPr="000956A3">
        <w:rPr>
          <w:i/>
          <w:iCs/>
        </w:rPr>
        <w:t xml:space="preserve">nat-id </w:t>
      </w:r>
      <w:r w:rsidRPr="000956A3">
        <w:t xml:space="preserve">used in the </w:t>
      </w:r>
      <w:r w:rsidRPr="000956A3">
        <w:rPr>
          <w:b/>
          <w:bCs/>
        </w:rPr>
        <w:t xml:space="preserve">nat </w:t>
      </w:r>
      <w:r w:rsidRPr="000956A3">
        <w:t xml:space="preserve">command. The </w:t>
      </w:r>
      <w:r w:rsidRPr="000956A3">
        <w:rPr>
          <w:i/>
          <w:iCs/>
        </w:rPr>
        <w:t xml:space="preserve">nat-id </w:t>
      </w:r>
      <w:r w:rsidRPr="000956A3">
        <w:t xml:space="preserve">pairs the IP address defined by the </w:t>
      </w:r>
      <w:r w:rsidRPr="000956A3">
        <w:rPr>
          <w:b/>
          <w:bCs/>
        </w:rPr>
        <w:t xml:space="preserve">global </w:t>
      </w:r>
      <w:r w:rsidRPr="000956A3">
        <w:t xml:space="preserve">and </w:t>
      </w:r>
      <w:r w:rsidRPr="000956A3">
        <w:rPr>
          <w:b/>
          <w:bCs/>
        </w:rPr>
        <w:t xml:space="preserve">nat </w:t>
      </w:r>
      <w:r w:rsidRPr="000956A3">
        <w:t xml:space="preserve">commands so that network translation can take place. The syntax of the </w:t>
      </w:r>
      <w:r w:rsidRPr="000956A3">
        <w:rPr>
          <w:b/>
          <w:bCs/>
        </w:rPr>
        <w:t xml:space="preserve">global </w:t>
      </w:r>
      <w:r w:rsidRPr="000956A3">
        <w:t>command is as follows:</w:t>
      </w:r>
    </w:p>
    <w:p w14:paraId="5065694E" w14:textId="77777777" w:rsidR="000956A3" w:rsidRDefault="000956A3" w:rsidP="000956A3"/>
    <w:p w14:paraId="60C23307" w14:textId="77777777" w:rsidR="000956A3" w:rsidRPr="00860C2C" w:rsidRDefault="000956A3" w:rsidP="000956A3">
      <w:pPr>
        <w:rPr>
          <w:rFonts w:ascii="Courier" w:hAnsi="Courier"/>
        </w:rPr>
      </w:pPr>
      <w:r w:rsidRPr="00860C2C">
        <w:rPr>
          <w:rFonts w:ascii="Courier" w:hAnsi="Courier"/>
        </w:rPr>
        <w:t>global (if-name) nat-id global-ip | global-ip-global-ip [netmask netmask]</w:t>
      </w:r>
    </w:p>
    <w:p w14:paraId="61F35F9C" w14:textId="77777777" w:rsidR="000956A3" w:rsidRDefault="000956A3" w:rsidP="00E3723C"/>
    <w:p w14:paraId="335DEF51" w14:textId="28D091C8" w:rsidR="009E65D5" w:rsidRPr="009E65D5" w:rsidRDefault="009E65D5" w:rsidP="009E65D5">
      <w:pPr>
        <w:rPr>
          <w:u w:val="single"/>
        </w:rPr>
      </w:pPr>
      <w:r>
        <w:rPr>
          <w:b/>
          <w:bCs/>
          <w:u w:val="single"/>
        </w:rPr>
        <w:t xml:space="preserve">dhcp </w:t>
      </w:r>
      <w:r w:rsidRPr="000956A3">
        <w:rPr>
          <w:b/>
          <w:bCs/>
          <w:u w:val="single"/>
        </w:rPr>
        <w:t>Command</w:t>
      </w:r>
    </w:p>
    <w:p w14:paraId="35B2BB96" w14:textId="77777777" w:rsidR="009E65D5" w:rsidRDefault="009E65D5" w:rsidP="009E65D5">
      <w:pPr>
        <w:rPr>
          <w:rFonts w:ascii="Courier" w:hAnsi="Courier"/>
        </w:rPr>
      </w:pPr>
    </w:p>
    <w:p w14:paraId="4D8AFE41" w14:textId="77777777" w:rsidR="00B43309" w:rsidRPr="00860C2C" w:rsidRDefault="00B43309" w:rsidP="009E65D5">
      <w:pPr>
        <w:rPr>
          <w:rFonts w:ascii="Courier" w:hAnsi="Courier" w:cs="Courier New"/>
        </w:rPr>
      </w:pPr>
      <w:r w:rsidRPr="00860C2C">
        <w:rPr>
          <w:rFonts w:ascii="Courier" w:hAnsi="Courier" w:cs="Courier New"/>
        </w:rPr>
        <w:t>dhcpd address ip1[-ip2] if-name</w:t>
      </w:r>
    </w:p>
    <w:p w14:paraId="66437628" w14:textId="77777777" w:rsidR="00B43309" w:rsidRPr="00860C2C" w:rsidRDefault="00B43309" w:rsidP="009E65D5">
      <w:pPr>
        <w:rPr>
          <w:rFonts w:ascii="Courier" w:hAnsi="Courier" w:cs="Courier New"/>
        </w:rPr>
      </w:pPr>
      <w:r w:rsidRPr="00860C2C">
        <w:rPr>
          <w:rFonts w:ascii="Courier" w:hAnsi="Courier" w:cs="Courier New"/>
        </w:rPr>
        <w:t>dhcpd auto-config [outside]</w:t>
      </w:r>
    </w:p>
    <w:p w14:paraId="0E74F734" w14:textId="4518D697" w:rsidR="009E65D5" w:rsidRPr="00860C2C" w:rsidRDefault="009E65D5" w:rsidP="009E65D5">
      <w:pPr>
        <w:rPr>
          <w:rFonts w:ascii="Courier" w:hAnsi="Courier" w:cs="Courier New"/>
        </w:rPr>
      </w:pPr>
      <w:r w:rsidRPr="00860C2C">
        <w:rPr>
          <w:rFonts w:ascii="Courier" w:hAnsi="Courier" w:cs="Courier New"/>
        </w:rPr>
        <w:t xml:space="preserve">dhcpd dns dns1 [dns2] </w:t>
      </w:r>
    </w:p>
    <w:p w14:paraId="3FD55C01" w14:textId="77777777" w:rsidR="00B43309" w:rsidRPr="00860C2C" w:rsidRDefault="009E65D5" w:rsidP="009E65D5">
      <w:pPr>
        <w:rPr>
          <w:rFonts w:ascii="Courier" w:hAnsi="Courier"/>
        </w:rPr>
      </w:pPr>
      <w:r w:rsidRPr="00860C2C">
        <w:rPr>
          <w:rFonts w:ascii="Courier" w:hAnsi="Courier"/>
        </w:rPr>
        <w:t>dhcpd wins wins1 [wins2]</w:t>
      </w:r>
    </w:p>
    <w:p w14:paraId="6DE8B443" w14:textId="77375F89" w:rsidR="00B43309" w:rsidRPr="00860C2C" w:rsidRDefault="009E65D5" w:rsidP="009E65D5">
      <w:pPr>
        <w:rPr>
          <w:rFonts w:ascii="Courier" w:hAnsi="Courier"/>
        </w:rPr>
      </w:pPr>
      <w:r w:rsidRPr="00860C2C">
        <w:rPr>
          <w:rFonts w:ascii="Courier" w:hAnsi="Courier"/>
        </w:rPr>
        <w:t> dhcpd lease lease-length</w:t>
      </w:r>
    </w:p>
    <w:p w14:paraId="20708DA3" w14:textId="13585C30" w:rsidR="009E65D5" w:rsidRPr="00860C2C" w:rsidRDefault="009E65D5" w:rsidP="009E65D5">
      <w:pPr>
        <w:rPr>
          <w:rFonts w:ascii="Courier" w:hAnsi="Courier"/>
        </w:rPr>
      </w:pPr>
      <w:r w:rsidRPr="00860C2C">
        <w:rPr>
          <w:rFonts w:ascii="Courier" w:hAnsi="Courier"/>
        </w:rPr>
        <w:t> dhcpd domain domain-name</w:t>
      </w:r>
    </w:p>
    <w:p w14:paraId="1FAF4D2F" w14:textId="77777777" w:rsidR="00B43309" w:rsidRPr="00860C2C" w:rsidRDefault="009E65D5" w:rsidP="009E65D5">
      <w:pPr>
        <w:rPr>
          <w:rFonts w:ascii="Courier" w:hAnsi="Courier"/>
        </w:rPr>
      </w:pPr>
      <w:r w:rsidRPr="00860C2C">
        <w:rPr>
          <w:rFonts w:ascii="Courier" w:hAnsi="Courier"/>
        </w:rPr>
        <w:t> dhcpd enable if-name </w:t>
      </w:r>
    </w:p>
    <w:p w14:paraId="7BD521C3" w14:textId="77777777" w:rsidR="00B43309" w:rsidRPr="00860C2C" w:rsidRDefault="009E65D5" w:rsidP="009E65D5">
      <w:pPr>
        <w:rPr>
          <w:rFonts w:ascii="Courier" w:hAnsi="Courier"/>
        </w:rPr>
      </w:pPr>
      <w:r w:rsidRPr="00860C2C">
        <w:rPr>
          <w:rFonts w:ascii="Courier" w:hAnsi="Courier"/>
        </w:rPr>
        <w:t xml:space="preserve">dhcpd option 66 ascii {server-name | </w:t>
      </w:r>
      <w:r w:rsidR="00B43309" w:rsidRPr="00860C2C">
        <w:rPr>
          <w:rFonts w:ascii="Courier" w:hAnsi="Courier"/>
        </w:rPr>
        <w:t>server-ip-str}</w:t>
      </w:r>
    </w:p>
    <w:p w14:paraId="7BDE80E2" w14:textId="3A7D245C" w:rsidR="009E65D5" w:rsidRPr="00860C2C" w:rsidRDefault="009E65D5" w:rsidP="009E65D5">
      <w:pPr>
        <w:rPr>
          <w:rFonts w:ascii="Courier" w:hAnsi="Courier"/>
        </w:rPr>
      </w:pPr>
      <w:r w:rsidRPr="00860C2C">
        <w:rPr>
          <w:rFonts w:ascii="Courier" w:hAnsi="Courier"/>
        </w:rPr>
        <w:t>dhcpd option 150 ip server-ip1 [ server-ip2]</w:t>
      </w:r>
    </w:p>
    <w:p w14:paraId="54A37BEA" w14:textId="77777777" w:rsidR="009E65D5" w:rsidRPr="00860C2C" w:rsidRDefault="009E65D5" w:rsidP="009E65D5">
      <w:pPr>
        <w:rPr>
          <w:rFonts w:ascii="Courier" w:hAnsi="Courier"/>
        </w:rPr>
      </w:pPr>
      <w:r w:rsidRPr="00860C2C">
        <w:rPr>
          <w:rFonts w:ascii="Courier" w:hAnsi="Courier"/>
        </w:rPr>
        <w:t>dhcpd ping-timeout timeout</w:t>
      </w:r>
    </w:p>
    <w:p w14:paraId="0533B7B9" w14:textId="77777777" w:rsidR="009E65D5" w:rsidRPr="00860C2C" w:rsidRDefault="009E65D5" w:rsidP="009E65D5">
      <w:pPr>
        <w:rPr>
          <w:rFonts w:ascii="Courier" w:hAnsi="Courier"/>
        </w:rPr>
      </w:pPr>
      <w:r w:rsidRPr="00860C2C">
        <w:rPr>
          <w:rFonts w:ascii="Courier" w:hAnsi="Courier"/>
        </w:rPr>
        <w:t>debug dhcpd event</w:t>
      </w:r>
    </w:p>
    <w:p w14:paraId="5D85AA9A" w14:textId="4301B3DD" w:rsidR="000956A3" w:rsidRPr="00860C2C" w:rsidRDefault="009E65D5" w:rsidP="00E3723C">
      <w:pPr>
        <w:rPr>
          <w:rFonts w:ascii="Courier" w:hAnsi="Courier"/>
        </w:rPr>
      </w:pPr>
      <w:r w:rsidRPr="00860C2C">
        <w:rPr>
          <w:rFonts w:ascii="Courier" w:hAnsi="Courier"/>
        </w:rPr>
        <w:t> debug dhcpd packet</w:t>
      </w:r>
    </w:p>
    <w:p w14:paraId="79F8DF87" w14:textId="77777777" w:rsidR="00860C2C" w:rsidRDefault="00860C2C" w:rsidP="00E3723C">
      <w:pPr>
        <w:rPr>
          <w:rFonts w:ascii="Courier" w:hAnsi="Courier"/>
        </w:rPr>
      </w:pPr>
    </w:p>
    <w:p w14:paraId="5BA43C4C" w14:textId="494542E0" w:rsidR="00860C2C" w:rsidRPr="00860C2C" w:rsidRDefault="00860C2C" w:rsidP="00E3723C">
      <w:pPr>
        <w:rPr>
          <w:rFonts w:ascii="Courier" w:hAnsi="Courier"/>
          <w:u w:val="single"/>
        </w:rPr>
      </w:pPr>
      <w:r>
        <w:rPr>
          <w:rFonts w:ascii="Courier" w:hAnsi="Courier"/>
          <w:b/>
          <w:bCs/>
          <w:u w:val="single"/>
        </w:rPr>
        <w:t>NTP</w:t>
      </w:r>
      <w:r w:rsidRPr="00860C2C">
        <w:rPr>
          <w:rFonts w:ascii="Courier" w:hAnsi="Courier"/>
          <w:b/>
          <w:bCs/>
          <w:u w:val="single"/>
        </w:rPr>
        <w:t xml:space="preserve"> Command</w:t>
      </w:r>
    </w:p>
    <w:p w14:paraId="46AA0BFF" w14:textId="77777777" w:rsidR="00860C2C" w:rsidRDefault="00860C2C" w:rsidP="00E3723C">
      <w:pPr>
        <w:rPr>
          <w:rFonts w:ascii="Courier" w:hAnsi="Courier"/>
        </w:rPr>
      </w:pPr>
    </w:p>
    <w:p w14:paraId="1F818620" w14:textId="47034185" w:rsidR="00860C2C" w:rsidRDefault="00860C2C" w:rsidP="00E3723C">
      <w:pPr>
        <w:rPr>
          <w:rFonts w:ascii="Courier" w:hAnsi="Courier"/>
        </w:rPr>
      </w:pPr>
      <w:r w:rsidRPr="00860C2C">
        <w:rPr>
          <w:rFonts w:ascii="Courier" w:hAnsi="Courier"/>
        </w:rPr>
        <w:t>ntp server ip-address [key number] source if-name [prefer]</w:t>
      </w:r>
    </w:p>
    <w:p w14:paraId="1B06B119" w14:textId="50A99914" w:rsidR="008C7573" w:rsidRDefault="008C7573" w:rsidP="00E3723C">
      <w:pPr>
        <w:rPr>
          <w:rFonts w:ascii="Courier" w:hAnsi="Courier"/>
          <w:bCs/>
        </w:rPr>
      </w:pPr>
      <w:r w:rsidRPr="008C7573">
        <w:rPr>
          <w:rFonts w:ascii="Courier" w:hAnsi="Courier"/>
          <w:bCs/>
        </w:rPr>
        <w:t>show ntp</w:t>
      </w:r>
    </w:p>
    <w:p w14:paraId="7C8B6EF3" w14:textId="1ECE713A" w:rsidR="008C7573" w:rsidRDefault="008C7573" w:rsidP="00E3723C">
      <w:pPr>
        <w:rPr>
          <w:rFonts w:ascii="Courier" w:hAnsi="Courier"/>
        </w:rPr>
      </w:pPr>
      <w:r w:rsidRPr="008C7573">
        <w:rPr>
          <w:rFonts w:ascii="Courier" w:hAnsi="Courier"/>
          <w:bCs/>
        </w:rPr>
        <w:t xml:space="preserve">show ntp associations </w:t>
      </w:r>
      <w:r w:rsidRPr="008C7573">
        <w:rPr>
          <w:rFonts w:ascii="Courier" w:hAnsi="Courier"/>
        </w:rPr>
        <w:t>[detail]</w:t>
      </w:r>
    </w:p>
    <w:p w14:paraId="47C2FE5D" w14:textId="3D35A038" w:rsidR="008C7573" w:rsidRDefault="008C7573" w:rsidP="00E3723C">
      <w:pPr>
        <w:rPr>
          <w:rFonts w:ascii="Courier" w:hAnsi="Courier"/>
          <w:bCs/>
        </w:rPr>
      </w:pPr>
      <w:r w:rsidRPr="008C7573">
        <w:rPr>
          <w:rFonts w:ascii="Courier" w:hAnsi="Courier"/>
          <w:bCs/>
        </w:rPr>
        <w:t>show ntp status</w:t>
      </w:r>
    </w:p>
    <w:p w14:paraId="09762F44" w14:textId="77777777" w:rsidR="008C7573" w:rsidRDefault="008C7573" w:rsidP="00E3723C">
      <w:pPr>
        <w:rPr>
          <w:rFonts w:ascii="Courier" w:hAnsi="Courier"/>
          <w:bCs/>
        </w:rPr>
      </w:pPr>
    </w:p>
    <w:p w14:paraId="16000C29" w14:textId="77777777" w:rsidR="008C7573" w:rsidRPr="008C7573" w:rsidRDefault="008C7573" w:rsidP="00E3723C">
      <w:pPr>
        <w:rPr>
          <w:rFonts w:ascii="Courier" w:hAnsi="Courier"/>
        </w:rPr>
      </w:pPr>
      <w:bookmarkStart w:id="0" w:name="_GoBack"/>
      <w:bookmarkEnd w:id="0"/>
    </w:p>
    <w:sectPr w:rsidR="008C7573" w:rsidRPr="008C7573" w:rsidSect="00F00491">
      <w:pgSz w:w="12240" w:h="15840"/>
      <w:pgMar w:top="864" w:right="360" w:bottom="576"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80DE5" w14:textId="77777777" w:rsidR="007B65D5" w:rsidRDefault="007B65D5" w:rsidP="000C304D">
      <w:r>
        <w:separator/>
      </w:r>
    </w:p>
  </w:endnote>
  <w:endnote w:type="continuationSeparator" w:id="0">
    <w:p w14:paraId="2B3E8A50" w14:textId="77777777" w:rsidR="007B65D5" w:rsidRDefault="007B65D5" w:rsidP="000C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77123" w14:textId="77777777" w:rsidR="007B65D5" w:rsidRDefault="007B65D5" w:rsidP="000C304D">
      <w:r>
        <w:separator/>
      </w:r>
    </w:p>
  </w:footnote>
  <w:footnote w:type="continuationSeparator" w:id="0">
    <w:p w14:paraId="6922A825" w14:textId="77777777" w:rsidR="007B65D5" w:rsidRDefault="007B65D5" w:rsidP="000C30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9EE"/>
    <w:multiLevelType w:val="hybridMultilevel"/>
    <w:tmpl w:val="067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0F5C"/>
    <w:multiLevelType w:val="hybridMultilevel"/>
    <w:tmpl w:val="FA043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32453B"/>
    <w:multiLevelType w:val="hybridMultilevel"/>
    <w:tmpl w:val="514A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53C6F"/>
    <w:multiLevelType w:val="hybridMultilevel"/>
    <w:tmpl w:val="41F6D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606B8E"/>
    <w:multiLevelType w:val="hybridMultilevel"/>
    <w:tmpl w:val="FEBE43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8E53B2"/>
    <w:multiLevelType w:val="hybridMultilevel"/>
    <w:tmpl w:val="4D6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E3541"/>
    <w:multiLevelType w:val="hybridMultilevel"/>
    <w:tmpl w:val="62061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9E4A2E"/>
    <w:multiLevelType w:val="hybridMultilevel"/>
    <w:tmpl w:val="329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6146F1"/>
    <w:multiLevelType w:val="hybridMultilevel"/>
    <w:tmpl w:val="A59CE7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34BB"/>
    <w:multiLevelType w:val="hybridMultilevel"/>
    <w:tmpl w:val="68BA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10861"/>
    <w:multiLevelType w:val="hybridMultilevel"/>
    <w:tmpl w:val="34EA4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72759E"/>
    <w:multiLevelType w:val="hybridMultilevel"/>
    <w:tmpl w:val="32FE9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7137B85"/>
    <w:multiLevelType w:val="hybridMultilevel"/>
    <w:tmpl w:val="C86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C4A27"/>
    <w:multiLevelType w:val="hybridMultilevel"/>
    <w:tmpl w:val="046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7621AF"/>
    <w:multiLevelType w:val="hybridMultilevel"/>
    <w:tmpl w:val="C5EEC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BA471C"/>
    <w:multiLevelType w:val="hybridMultilevel"/>
    <w:tmpl w:val="72B2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6727A8"/>
    <w:multiLevelType w:val="hybridMultilevel"/>
    <w:tmpl w:val="467C7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8C2BF8"/>
    <w:multiLevelType w:val="hybridMultilevel"/>
    <w:tmpl w:val="0620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1B67EC"/>
    <w:multiLevelType w:val="hybridMultilevel"/>
    <w:tmpl w:val="0CFCA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14F0101"/>
    <w:multiLevelType w:val="hybridMultilevel"/>
    <w:tmpl w:val="5EC89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1817D46"/>
    <w:multiLevelType w:val="hybridMultilevel"/>
    <w:tmpl w:val="D450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6A3EDC"/>
    <w:multiLevelType w:val="hybridMultilevel"/>
    <w:tmpl w:val="6EF64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F23503"/>
    <w:multiLevelType w:val="hybridMultilevel"/>
    <w:tmpl w:val="CE5E8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453239"/>
    <w:multiLevelType w:val="hybridMultilevel"/>
    <w:tmpl w:val="C4B6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110CA4"/>
    <w:multiLevelType w:val="hybridMultilevel"/>
    <w:tmpl w:val="3956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954C6F"/>
    <w:multiLevelType w:val="hybridMultilevel"/>
    <w:tmpl w:val="FF3E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C56706"/>
    <w:multiLevelType w:val="hybridMultilevel"/>
    <w:tmpl w:val="5D002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1FA06CF"/>
    <w:multiLevelType w:val="hybridMultilevel"/>
    <w:tmpl w:val="F1863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674612"/>
    <w:multiLevelType w:val="hybridMultilevel"/>
    <w:tmpl w:val="C1CE8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FAA12A2"/>
    <w:multiLevelType w:val="hybridMultilevel"/>
    <w:tmpl w:val="235E4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03B46E2"/>
    <w:multiLevelType w:val="hybridMultilevel"/>
    <w:tmpl w:val="069E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0A660A4"/>
    <w:multiLevelType w:val="hybridMultilevel"/>
    <w:tmpl w:val="626890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17A314E"/>
    <w:multiLevelType w:val="hybridMultilevel"/>
    <w:tmpl w:val="6614A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A155EE4"/>
    <w:multiLevelType w:val="hybridMultilevel"/>
    <w:tmpl w:val="2F7E4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D5E42DA"/>
    <w:multiLevelType w:val="hybridMultilevel"/>
    <w:tmpl w:val="D0B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DB03146"/>
    <w:multiLevelType w:val="hybridMultilevel"/>
    <w:tmpl w:val="2AC2C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01B51C0"/>
    <w:multiLevelType w:val="hybridMultilevel"/>
    <w:tmpl w:val="052A8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5782A2B"/>
    <w:multiLevelType w:val="hybridMultilevel"/>
    <w:tmpl w:val="C8BC503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6A23E2C"/>
    <w:multiLevelType w:val="hybridMultilevel"/>
    <w:tmpl w:val="C0F638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7397389"/>
    <w:multiLevelType w:val="hybridMultilevel"/>
    <w:tmpl w:val="5D0AE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B564B9D"/>
    <w:multiLevelType w:val="hybridMultilevel"/>
    <w:tmpl w:val="1934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3B60B4"/>
    <w:multiLevelType w:val="hybridMultilevel"/>
    <w:tmpl w:val="5FC6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1C1D6D"/>
    <w:multiLevelType w:val="hybridMultilevel"/>
    <w:tmpl w:val="55D67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F4E7877"/>
    <w:multiLevelType w:val="hybridMultilevel"/>
    <w:tmpl w:val="6AD4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C26C16"/>
    <w:multiLevelType w:val="hybridMultilevel"/>
    <w:tmpl w:val="985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154E67"/>
    <w:multiLevelType w:val="hybridMultilevel"/>
    <w:tmpl w:val="8E501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6C30AE7"/>
    <w:multiLevelType w:val="hybridMultilevel"/>
    <w:tmpl w:val="BCD6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5E39D9"/>
    <w:multiLevelType w:val="hybridMultilevel"/>
    <w:tmpl w:val="D044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816AFB"/>
    <w:multiLevelType w:val="hybridMultilevel"/>
    <w:tmpl w:val="F08A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594557"/>
    <w:multiLevelType w:val="hybridMultilevel"/>
    <w:tmpl w:val="DDC4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E1A241B"/>
    <w:multiLevelType w:val="hybridMultilevel"/>
    <w:tmpl w:val="BFCC7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148179C"/>
    <w:multiLevelType w:val="hybridMultilevel"/>
    <w:tmpl w:val="F8961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1563CAC"/>
    <w:multiLevelType w:val="hybridMultilevel"/>
    <w:tmpl w:val="B02C09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3002340"/>
    <w:multiLevelType w:val="hybridMultilevel"/>
    <w:tmpl w:val="66E01E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2C01D9"/>
    <w:multiLevelType w:val="hybridMultilevel"/>
    <w:tmpl w:val="EC32F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F45393"/>
    <w:multiLevelType w:val="hybridMultilevel"/>
    <w:tmpl w:val="F668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A553B6"/>
    <w:multiLevelType w:val="hybridMultilevel"/>
    <w:tmpl w:val="79C63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D520286"/>
    <w:multiLevelType w:val="hybridMultilevel"/>
    <w:tmpl w:val="19CAA6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29"/>
  </w:num>
  <w:num w:numId="3">
    <w:abstractNumId w:val="53"/>
  </w:num>
  <w:num w:numId="4">
    <w:abstractNumId w:val="16"/>
  </w:num>
  <w:num w:numId="5">
    <w:abstractNumId w:val="28"/>
  </w:num>
  <w:num w:numId="6">
    <w:abstractNumId w:val="52"/>
  </w:num>
  <w:num w:numId="7">
    <w:abstractNumId w:val="36"/>
  </w:num>
  <w:num w:numId="8">
    <w:abstractNumId w:val="20"/>
  </w:num>
  <w:num w:numId="9">
    <w:abstractNumId w:val="37"/>
  </w:num>
  <w:num w:numId="10">
    <w:abstractNumId w:val="8"/>
  </w:num>
  <w:num w:numId="11">
    <w:abstractNumId w:val="50"/>
  </w:num>
  <w:num w:numId="12">
    <w:abstractNumId w:val="40"/>
  </w:num>
  <w:num w:numId="13">
    <w:abstractNumId w:val="42"/>
  </w:num>
  <w:num w:numId="14">
    <w:abstractNumId w:val="35"/>
  </w:num>
  <w:num w:numId="15">
    <w:abstractNumId w:val="57"/>
  </w:num>
  <w:num w:numId="16">
    <w:abstractNumId w:val="55"/>
  </w:num>
  <w:num w:numId="17">
    <w:abstractNumId w:val="1"/>
  </w:num>
  <w:num w:numId="18">
    <w:abstractNumId w:val="45"/>
  </w:num>
  <w:num w:numId="19">
    <w:abstractNumId w:val="10"/>
  </w:num>
  <w:num w:numId="20">
    <w:abstractNumId w:val="56"/>
  </w:num>
  <w:num w:numId="21">
    <w:abstractNumId w:val="44"/>
  </w:num>
  <w:num w:numId="22">
    <w:abstractNumId w:val="54"/>
  </w:num>
  <w:num w:numId="23">
    <w:abstractNumId w:val="4"/>
  </w:num>
  <w:num w:numId="24">
    <w:abstractNumId w:val="11"/>
  </w:num>
  <w:num w:numId="25">
    <w:abstractNumId w:val="51"/>
  </w:num>
  <w:num w:numId="26">
    <w:abstractNumId w:val="7"/>
  </w:num>
  <w:num w:numId="27">
    <w:abstractNumId w:val="13"/>
  </w:num>
  <w:num w:numId="28">
    <w:abstractNumId w:val="43"/>
  </w:num>
  <w:num w:numId="29">
    <w:abstractNumId w:val="25"/>
  </w:num>
  <w:num w:numId="30">
    <w:abstractNumId w:val="34"/>
  </w:num>
  <w:num w:numId="31">
    <w:abstractNumId w:val="12"/>
  </w:num>
  <w:num w:numId="32">
    <w:abstractNumId w:val="24"/>
  </w:num>
  <w:num w:numId="33">
    <w:abstractNumId w:val="9"/>
  </w:num>
  <w:num w:numId="34">
    <w:abstractNumId w:val="14"/>
  </w:num>
  <w:num w:numId="35">
    <w:abstractNumId w:val="47"/>
  </w:num>
  <w:num w:numId="36">
    <w:abstractNumId w:val="48"/>
  </w:num>
  <w:num w:numId="37">
    <w:abstractNumId w:val="38"/>
  </w:num>
  <w:num w:numId="38">
    <w:abstractNumId w:val="22"/>
  </w:num>
  <w:num w:numId="39">
    <w:abstractNumId w:val="46"/>
  </w:num>
  <w:num w:numId="40">
    <w:abstractNumId w:val="41"/>
  </w:num>
  <w:num w:numId="41">
    <w:abstractNumId w:val="5"/>
  </w:num>
  <w:num w:numId="42">
    <w:abstractNumId w:val="0"/>
  </w:num>
  <w:num w:numId="43">
    <w:abstractNumId w:val="26"/>
  </w:num>
  <w:num w:numId="44">
    <w:abstractNumId w:val="23"/>
  </w:num>
  <w:num w:numId="45">
    <w:abstractNumId w:val="15"/>
  </w:num>
  <w:num w:numId="46">
    <w:abstractNumId w:val="31"/>
  </w:num>
  <w:num w:numId="47">
    <w:abstractNumId w:val="2"/>
  </w:num>
  <w:num w:numId="48">
    <w:abstractNumId w:val="39"/>
  </w:num>
  <w:num w:numId="49">
    <w:abstractNumId w:val="6"/>
  </w:num>
  <w:num w:numId="50">
    <w:abstractNumId w:val="49"/>
  </w:num>
  <w:num w:numId="51">
    <w:abstractNumId w:val="17"/>
  </w:num>
  <w:num w:numId="52">
    <w:abstractNumId w:val="19"/>
  </w:num>
  <w:num w:numId="53">
    <w:abstractNumId w:val="27"/>
  </w:num>
  <w:num w:numId="54">
    <w:abstractNumId w:val="30"/>
  </w:num>
  <w:num w:numId="55">
    <w:abstractNumId w:val="18"/>
  </w:num>
  <w:num w:numId="56">
    <w:abstractNumId w:val="3"/>
  </w:num>
  <w:num w:numId="57">
    <w:abstractNumId w:val="21"/>
  </w:num>
  <w:num w:numId="58">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3455F"/>
    <w:rsid w:val="0000105B"/>
    <w:rsid w:val="0000135F"/>
    <w:rsid w:val="00004482"/>
    <w:rsid w:val="0001073E"/>
    <w:rsid w:val="00011BBE"/>
    <w:rsid w:val="000233A9"/>
    <w:rsid w:val="000310BE"/>
    <w:rsid w:val="00041414"/>
    <w:rsid w:val="00041A6B"/>
    <w:rsid w:val="00042ACE"/>
    <w:rsid w:val="0004454A"/>
    <w:rsid w:val="0005564B"/>
    <w:rsid w:val="00067753"/>
    <w:rsid w:val="00071967"/>
    <w:rsid w:val="0007321D"/>
    <w:rsid w:val="000779E5"/>
    <w:rsid w:val="00077B75"/>
    <w:rsid w:val="00085931"/>
    <w:rsid w:val="000956A3"/>
    <w:rsid w:val="000977A2"/>
    <w:rsid w:val="000B2F74"/>
    <w:rsid w:val="000B3F44"/>
    <w:rsid w:val="000B40AE"/>
    <w:rsid w:val="000B43B5"/>
    <w:rsid w:val="000B7B19"/>
    <w:rsid w:val="000C0A86"/>
    <w:rsid w:val="000C304D"/>
    <w:rsid w:val="000D6A09"/>
    <w:rsid w:val="000D6BE4"/>
    <w:rsid w:val="000E06E4"/>
    <w:rsid w:val="000E71F6"/>
    <w:rsid w:val="000F19EC"/>
    <w:rsid w:val="000F702E"/>
    <w:rsid w:val="000F72E1"/>
    <w:rsid w:val="000F7442"/>
    <w:rsid w:val="00101511"/>
    <w:rsid w:val="001015F5"/>
    <w:rsid w:val="00102307"/>
    <w:rsid w:val="00107AB9"/>
    <w:rsid w:val="00107C2C"/>
    <w:rsid w:val="00113E17"/>
    <w:rsid w:val="00120174"/>
    <w:rsid w:val="00122A36"/>
    <w:rsid w:val="00126BBB"/>
    <w:rsid w:val="00126DD1"/>
    <w:rsid w:val="0012701E"/>
    <w:rsid w:val="00136A61"/>
    <w:rsid w:val="00144BDE"/>
    <w:rsid w:val="00146836"/>
    <w:rsid w:val="00156A5F"/>
    <w:rsid w:val="0015794F"/>
    <w:rsid w:val="00166096"/>
    <w:rsid w:val="00167C09"/>
    <w:rsid w:val="00180145"/>
    <w:rsid w:val="00184C95"/>
    <w:rsid w:val="00191800"/>
    <w:rsid w:val="0019317A"/>
    <w:rsid w:val="001932CE"/>
    <w:rsid w:val="00195AB7"/>
    <w:rsid w:val="00196782"/>
    <w:rsid w:val="001A57A9"/>
    <w:rsid w:val="001B163C"/>
    <w:rsid w:val="001B3879"/>
    <w:rsid w:val="001C4390"/>
    <w:rsid w:val="001C7D68"/>
    <w:rsid w:val="001D3A25"/>
    <w:rsid w:val="001D5CB9"/>
    <w:rsid w:val="001E069F"/>
    <w:rsid w:val="001E0DEF"/>
    <w:rsid w:val="001E11CA"/>
    <w:rsid w:val="001F192F"/>
    <w:rsid w:val="001F30C0"/>
    <w:rsid w:val="001F7543"/>
    <w:rsid w:val="00212492"/>
    <w:rsid w:val="0022051B"/>
    <w:rsid w:val="00222486"/>
    <w:rsid w:val="00223C36"/>
    <w:rsid w:val="00233C03"/>
    <w:rsid w:val="0023720D"/>
    <w:rsid w:val="002427EA"/>
    <w:rsid w:val="00245A43"/>
    <w:rsid w:val="00251925"/>
    <w:rsid w:val="002520E6"/>
    <w:rsid w:val="00253161"/>
    <w:rsid w:val="00257E25"/>
    <w:rsid w:val="00263C7A"/>
    <w:rsid w:val="00266C7F"/>
    <w:rsid w:val="002701F9"/>
    <w:rsid w:val="00275226"/>
    <w:rsid w:val="002807D0"/>
    <w:rsid w:val="00280DA6"/>
    <w:rsid w:val="00285CA3"/>
    <w:rsid w:val="002A029C"/>
    <w:rsid w:val="002A41DB"/>
    <w:rsid w:val="002A53AD"/>
    <w:rsid w:val="002A5FDC"/>
    <w:rsid w:val="002A6700"/>
    <w:rsid w:val="002A7968"/>
    <w:rsid w:val="002B69F9"/>
    <w:rsid w:val="002B78E8"/>
    <w:rsid w:val="002D1C50"/>
    <w:rsid w:val="002D473A"/>
    <w:rsid w:val="002D67C2"/>
    <w:rsid w:val="002E3B56"/>
    <w:rsid w:val="002E4058"/>
    <w:rsid w:val="002E53A0"/>
    <w:rsid w:val="002F0BD5"/>
    <w:rsid w:val="002F1C6A"/>
    <w:rsid w:val="002F4DA9"/>
    <w:rsid w:val="00304189"/>
    <w:rsid w:val="00306195"/>
    <w:rsid w:val="003151B7"/>
    <w:rsid w:val="00320D5F"/>
    <w:rsid w:val="0032458E"/>
    <w:rsid w:val="003275A9"/>
    <w:rsid w:val="00332172"/>
    <w:rsid w:val="00335232"/>
    <w:rsid w:val="003402FC"/>
    <w:rsid w:val="00355276"/>
    <w:rsid w:val="00357B9B"/>
    <w:rsid w:val="00360ECD"/>
    <w:rsid w:val="003645F0"/>
    <w:rsid w:val="0038638B"/>
    <w:rsid w:val="00395F12"/>
    <w:rsid w:val="003A44AF"/>
    <w:rsid w:val="003B1842"/>
    <w:rsid w:val="003B2836"/>
    <w:rsid w:val="003B75DC"/>
    <w:rsid w:val="003C71A6"/>
    <w:rsid w:val="003D3C53"/>
    <w:rsid w:val="003D5403"/>
    <w:rsid w:val="003D55BD"/>
    <w:rsid w:val="003E2C0C"/>
    <w:rsid w:val="003E7DB3"/>
    <w:rsid w:val="003F1DBB"/>
    <w:rsid w:val="003F732D"/>
    <w:rsid w:val="00405342"/>
    <w:rsid w:val="004055CB"/>
    <w:rsid w:val="00415BA3"/>
    <w:rsid w:val="004173AB"/>
    <w:rsid w:val="004230F0"/>
    <w:rsid w:val="00424C3A"/>
    <w:rsid w:val="00441190"/>
    <w:rsid w:val="004467A6"/>
    <w:rsid w:val="00452697"/>
    <w:rsid w:val="004543FA"/>
    <w:rsid w:val="00455D75"/>
    <w:rsid w:val="00461CDD"/>
    <w:rsid w:val="00470BB0"/>
    <w:rsid w:val="0048314C"/>
    <w:rsid w:val="00492A06"/>
    <w:rsid w:val="00493138"/>
    <w:rsid w:val="004950ED"/>
    <w:rsid w:val="004963D8"/>
    <w:rsid w:val="004A5F2A"/>
    <w:rsid w:val="004C6582"/>
    <w:rsid w:val="004D2096"/>
    <w:rsid w:val="004D67CC"/>
    <w:rsid w:val="004E2346"/>
    <w:rsid w:val="004E45A6"/>
    <w:rsid w:val="004E5ABF"/>
    <w:rsid w:val="004E707B"/>
    <w:rsid w:val="004E72BB"/>
    <w:rsid w:val="004E77CF"/>
    <w:rsid w:val="004F4602"/>
    <w:rsid w:val="004F5FD8"/>
    <w:rsid w:val="00503B07"/>
    <w:rsid w:val="0050595B"/>
    <w:rsid w:val="00507294"/>
    <w:rsid w:val="00512F74"/>
    <w:rsid w:val="00517392"/>
    <w:rsid w:val="00521F69"/>
    <w:rsid w:val="005245CE"/>
    <w:rsid w:val="00524D6B"/>
    <w:rsid w:val="00525F48"/>
    <w:rsid w:val="00532290"/>
    <w:rsid w:val="0053499D"/>
    <w:rsid w:val="00534C91"/>
    <w:rsid w:val="00536135"/>
    <w:rsid w:val="005425C8"/>
    <w:rsid w:val="00557B79"/>
    <w:rsid w:val="00557E62"/>
    <w:rsid w:val="00565CF0"/>
    <w:rsid w:val="005777F8"/>
    <w:rsid w:val="00593D5F"/>
    <w:rsid w:val="00594556"/>
    <w:rsid w:val="00596652"/>
    <w:rsid w:val="00596F5D"/>
    <w:rsid w:val="005A738C"/>
    <w:rsid w:val="005B0B59"/>
    <w:rsid w:val="005B517D"/>
    <w:rsid w:val="005B5689"/>
    <w:rsid w:val="005B5C59"/>
    <w:rsid w:val="005B6184"/>
    <w:rsid w:val="005C5946"/>
    <w:rsid w:val="005C64D0"/>
    <w:rsid w:val="005D12CB"/>
    <w:rsid w:val="005D2F61"/>
    <w:rsid w:val="005D42BF"/>
    <w:rsid w:val="005D6FA2"/>
    <w:rsid w:val="005E23D8"/>
    <w:rsid w:val="005E4AE0"/>
    <w:rsid w:val="005E5DC3"/>
    <w:rsid w:val="005E634B"/>
    <w:rsid w:val="005E6975"/>
    <w:rsid w:val="005F166D"/>
    <w:rsid w:val="005F4FCF"/>
    <w:rsid w:val="005F7B8D"/>
    <w:rsid w:val="00601E49"/>
    <w:rsid w:val="00603489"/>
    <w:rsid w:val="006143CC"/>
    <w:rsid w:val="00617CAF"/>
    <w:rsid w:val="006201FF"/>
    <w:rsid w:val="006234E4"/>
    <w:rsid w:val="00626E72"/>
    <w:rsid w:val="006276A3"/>
    <w:rsid w:val="0063028F"/>
    <w:rsid w:val="0063092B"/>
    <w:rsid w:val="00632C93"/>
    <w:rsid w:val="0063397E"/>
    <w:rsid w:val="006364A5"/>
    <w:rsid w:val="00650271"/>
    <w:rsid w:val="00650C6E"/>
    <w:rsid w:val="006575E9"/>
    <w:rsid w:val="00657DBE"/>
    <w:rsid w:val="00665751"/>
    <w:rsid w:val="00665C64"/>
    <w:rsid w:val="00673AFB"/>
    <w:rsid w:val="006811F3"/>
    <w:rsid w:val="0068383B"/>
    <w:rsid w:val="00684667"/>
    <w:rsid w:val="00692AC8"/>
    <w:rsid w:val="00693515"/>
    <w:rsid w:val="0069406A"/>
    <w:rsid w:val="006A2E6F"/>
    <w:rsid w:val="006B2873"/>
    <w:rsid w:val="006B7A82"/>
    <w:rsid w:val="006C226B"/>
    <w:rsid w:val="006C2946"/>
    <w:rsid w:val="006C682A"/>
    <w:rsid w:val="006D25A4"/>
    <w:rsid w:val="006D53B1"/>
    <w:rsid w:val="006D631C"/>
    <w:rsid w:val="006E3B46"/>
    <w:rsid w:val="006F5AC6"/>
    <w:rsid w:val="006F5E46"/>
    <w:rsid w:val="007000CC"/>
    <w:rsid w:val="007033C0"/>
    <w:rsid w:val="007141D7"/>
    <w:rsid w:val="00715198"/>
    <w:rsid w:val="0072073F"/>
    <w:rsid w:val="0072191B"/>
    <w:rsid w:val="0073096C"/>
    <w:rsid w:val="007314E9"/>
    <w:rsid w:val="00734EE7"/>
    <w:rsid w:val="00744CAB"/>
    <w:rsid w:val="007459E5"/>
    <w:rsid w:val="007537B1"/>
    <w:rsid w:val="00755848"/>
    <w:rsid w:val="007561F5"/>
    <w:rsid w:val="007566F9"/>
    <w:rsid w:val="00756B79"/>
    <w:rsid w:val="007609F7"/>
    <w:rsid w:val="00762D05"/>
    <w:rsid w:val="0076308C"/>
    <w:rsid w:val="00765D91"/>
    <w:rsid w:val="007660CD"/>
    <w:rsid w:val="00773645"/>
    <w:rsid w:val="00775DB6"/>
    <w:rsid w:val="007779A8"/>
    <w:rsid w:val="007854F0"/>
    <w:rsid w:val="00786372"/>
    <w:rsid w:val="00786641"/>
    <w:rsid w:val="00795714"/>
    <w:rsid w:val="00796137"/>
    <w:rsid w:val="007A042A"/>
    <w:rsid w:val="007A6BA1"/>
    <w:rsid w:val="007B2568"/>
    <w:rsid w:val="007B3C9A"/>
    <w:rsid w:val="007B3CF5"/>
    <w:rsid w:val="007B65D5"/>
    <w:rsid w:val="007C22DF"/>
    <w:rsid w:val="007C230A"/>
    <w:rsid w:val="007C4A2D"/>
    <w:rsid w:val="007D14F4"/>
    <w:rsid w:val="007D1C5A"/>
    <w:rsid w:val="007E7A1D"/>
    <w:rsid w:val="007F2117"/>
    <w:rsid w:val="007F4017"/>
    <w:rsid w:val="00801DE8"/>
    <w:rsid w:val="00804CD5"/>
    <w:rsid w:val="00806F5A"/>
    <w:rsid w:val="0081179C"/>
    <w:rsid w:val="00811ABA"/>
    <w:rsid w:val="0081470C"/>
    <w:rsid w:val="00816C67"/>
    <w:rsid w:val="008236F2"/>
    <w:rsid w:val="00826201"/>
    <w:rsid w:val="008367C2"/>
    <w:rsid w:val="00837867"/>
    <w:rsid w:val="00837F69"/>
    <w:rsid w:val="00843278"/>
    <w:rsid w:val="00846AEB"/>
    <w:rsid w:val="0085041C"/>
    <w:rsid w:val="00851B10"/>
    <w:rsid w:val="00860C2C"/>
    <w:rsid w:val="008664A1"/>
    <w:rsid w:val="00877EA3"/>
    <w:rsid w:val="00883EDA"/>
    <w:rsid w:val="00883F21"/>
    <w:rsid w:val="00890431"/>
    <w:rsid w:val="008905E2"/>
    <w:rsid w:val="00892305"/>
    <w:rsid w:val="008935D4"/>
    <w:rsid w:val="0089526C"/>
    <w:rsid w:val="008A0185"/>
    <w:rsid w:val="008B125B"/>
    <w:rsid w:val="008C7573"/>
    <w:rsid w:val="008D177B"/>
    <w:rsid w:val="008D4539"/>
    <w:rsid w:val="008E2670"/>
    <w:rsid w:val="008F0E77"/>
    <w:rsid w:val="008F1964"/>
    <w:rsid w:val="008F2A03"/>
    <w:rsid w:val="008F461A"/>
    <w:rsid w:val="008F7B19"/>
    <w:rsid w:val="0090356F"/>
    <w:rsid w:val="00906653"/>
    <w:rsid w:val="00917442"/>
    <w:rsid w:val="0092563C"/>
    <w:rsid w:val="00926759"/>
    <w:rsid w:val="00936A63"/>
    <w:rsid w:val="00942E18"/>
    <w:rsid w:val="00950EBF"/>
    <w:rsid w:val="0095780E"/>
    <w:rsid w:val="00965DF1"/>
    <w:rsid w:val="009753C3"/>
    <w:rsid w:val="009758EC"/>
    <w:rsid w:val="00984D4B"/>
    <w:rsid w:val="00986A25"/>
    <w:rsid w:val="00987B56"/>
    <w:rsid w:val="00997B35"/>
    <w:rsid w:val="009A5B6D"/>
    <w:rsid w:val="009B2D02"/>
    <w:rsid w:val="009B57F0"/>
    <w:rsid w:val="009B5C43"/>
    <w:rsid w:val="009B6EB6"/>
    <w:rsid w:val="009C4E0B"/>
    <w:rsid w:val="009E006B"/>
    <w:rsid w:val="009E2F9D"/>
    <w:rsid w:val="009E4F1F"/>
    <w:rsid w:val="009E65D5"/>
    <w:rsid w:val="009E726D"/>
    <w:rsid w:val="00A130F5"/>
    <w:rsid w:val="00A15970"/>
    <w:rsid w:val="00A15F95"/>
    <w:rsid w:val="00A20577"/>
    <w:rsid w:val="00A269A9"/>
    <w:rsid w:val="00A3494A"/>
    <w:rsid w:val="00A353A7"/>
    <w:rsid w:val="00A36E1B"/>
    <w:rsid w:val="00A41E9A"/>
    <w:rsid w:val="00A47503"/>
    <w:rsid w:val="00A5241C"/>
    <w:rsid w:val="00A5247B"/>
    <w:rsid w:val="00A52B9E"/>
    <w:rsid w:val="00A56FEA"/>
    <w:rsid w:val="00A63765"/>
    <w:rsid w:val="00A6497B"/>
    <w:rsid w:val="00A6560B"/>
    <w:rsid w:val="00A7045D"/>
    <w:rsid w:val="00A73F07"/>
    <w:rsid w:val="00A8660D"/>
    <w:rsid w:val="00A90A03"/>
    <w:rsid w:val="00A96D70"/>
    <w:rsid w:val="00AA6CD3"/>
    <w:rsid w:val="00AB0C98"/>
    <w:rsid w:val="00AB1959"/>
    <w:rsid w:val="00AB3267"/>
    <w:rsid w:val="00AB4B4C"/>
    <w:rsid w:val="00AB6B82"/>
    <w:rsid w:val="00AB6E38"/>
    <w:rsid w:val="00AC1D8F"/>
    <w:rsid w:val="00AC7522"/>
    <w:rsid w:val="00AD0268"/>
    <w:rsid w:val="00AD3730"/>
    <w:rsid w:val="00AD4196"/>
    <w:rsid w:val="00AE19C6"/>
    <w:rsid w:val="00AE78B0"/>
    <w:rsid w:val="00AF16F5"/>
    <w:rsid w:val="00AF3B14"/>
    <w:rsid w:val="00AF625A"/>
    <w:rsid w:val="00B0603E"/>
    <w:rsid w:val="00B21128"/>
    <w:rsid w:val="00B248B1"/>
    <w:rsid w:val="00B27771"/>
    <w:rsid w:val="00B35920"/>
    <w:rsid w:val="00B43309"/>
    <w:rsid w:val="00B478C2"/>
    <w:rsid w:val="00B50AAB"/>
    <w:rsid w:val="00B544FF"/>
    <w:rsid w:val="00B611DC"/>
    <w:rsid w:val="00B61728"/>
    <w:rsid w:val="00B65C88"/>
    <w:rsid w:val="00B77871"/>
    <w:rsid w:val="00B82079"/>
    <w:rsid w:val="00B849E6"/>
    <w:rsid w:val="00B86CCA"/>
    <w:rsid w:val="00B93DEB"/>
    <w:rsid w:val="00BA59D0"/>
    <w:rsid w:val="00BA6070"/>
    <w:rsid w:val="00BA766B"/>
    <w:rsid w:val="00BA7C99"/>
    <w:rsid w:val="00BB3CB7"/>
    <w:rsid w:val="00BB7F61"/>
    <w:rsid w:val="00BC1027"/>
    <w:rsid w:val="00BC3C8E"/>
    <w:rsid w:val="00BC7E58"/>
    <w:rsid w:val="00BD0CC5"/>
    <w:rsid w:val="00BD428C"/>
    <w:rsid w:val="00BD71C7"/>
    <w:rsid w:val="00BE3096"/>
    <w:rsid w:val="00BE3A04"/>
    <w:rsid w:val="00BE4520"/>
    <w:rsid w:val="00BE5DCB"/>
    <w:rsid w:val="00BE728C"/>
    <w:rsid w:val="00BE7CEB"/>
    <w:rsid w:val="00BF063C"/>
    <w:rsid w:val="00BF20CA"/>
    <w:rsid w:val="00BF2441"/>
    <w:rsid w:val="00C13E2B"/>
    <w:rsid w:val="00C14136"/>
    <w:rsid w:val="00C1678A"/>
    <w:rsid w:val="00C16BF7"/>
    <w:rsid w:val="00C204C3"/>
    <w:rsid w:val="00C22967"/>
    <w:rsid w:val="00C23E6A"/>
    <w:rsid w:val="00C247E9"/>
    <w:rsid w:val="00C31209"/>
    <w:rsid w:val="00C36CEB"/>
    <w:rsid w:val="00C42853"/>
    <w:rsid w:val="00C43B91"/>
    <w:rsid w:val="00C4632D"/>
    <w:rsid w:val="00C5264A"/>
    <w:rsid w:val="00C56D2E"/>
    <w:rsid w:val="00C62ABF"/>
    <w:rsid w:val="00C63389"/>
    <w:rsid w:val="00C660AE"/>
    <w:rsid w:val="00C7079C"/>
    <w:rsid w:val="00C74853"/>
    <w:rsid w:val="00C76509"/>
    <w:rsid w:val="00C777D1"/>
    <w:rsid w:val="00C84F71"/>
    <w:rsid w:val="00C86968"/>
    <w:rsid w:val="00C87678"/>
    <w:rsid w:val="00C909E1"/>
    <w:rsid w:val="00C94BD7"/>
    <w:rsid w:val="00C95D51"/>
    <w:rsid w:val="00CA029B"/>
    <w:rsid w:val="00CA0630"/>
    <w:rsid w:val="00CA128B"/>
    <w:rsid w:val="00CA4684"/>
    <w:rsid w:val="00CB3E38"/>
    <w:rsid w:val="00CB4A3C"/>
    <w:rsid w:val="00CB6C10"/>
    <w:rsid w:val="00CC198F"/>
    <w:rsid w:val="00CC2B8C"/>
    <w:rsid w:val="00CC2D62"/>
    <w:rsid w:val="00CC791D"/>
    <w:rsid w:val="00CD0A2F"/>
    <w:rsid w:val="00CD28FC"/>
    <w:rsid w:val="00CD5E78"/>
    <w:rsid w:val="00CE1343"/>
    <w:rsid w:val="00CE7A82"/>
    <w:rsid w:val="00CF15CE"/>
    <w:rsid w:val="00CF23A2"/>
    <w:rsid w:val="00D0223B"/>
    <w:rsid w:val="00D028B3"/>
    <w:rsid w:val="00D028C2"/>
    <w:rsid w:val="00D0496E"/>
    <w:rsid w:val="00D11069"/>
    <w:rsid w:val="00D13EF1"/>
    <w:rsid w:val="00D26D01"/>
    <w:rsid w:val="00D30AA9"/>
    <w:rsid w:val="00D33D0F"/>
    <w:rsid w:val="00D40A0C"/>
    <w:rsid w:val="00D40FEC"/>
    <w:rsid w:val="00D42300"/>
    <w:rsid w:val="00D43511"/>
    <w:rsid w:val="00D64088"/>
    <w:rsid w:val="00D66CD0"/>
    <w:rsid w:val="00D726EF"/>
    <w:rsid w:val="00D80DD6"/>
    <w:rsid w:val="00D84874"/>
    <w:rsid w:val="00D91B87"/>
    <w:rsid w:val="00D94F85"/>
    <w:rsid w:val="00DA0E62"/>
    <w:rsid w:val="00DA23BE"/>
    <w:rsid w:val="00DA718B"/>
    <w:rsid w:val="00DA7E11"/>
    <w:rsid w:val="00DB0B53"/>
    <w:rsid w:val="00DB3D95"/>
    <w:rsid w:val="00DB6F89"/>
    <w:rsid w:val="00DC1CB3"/>
    <w:rsid w:val="00DD3C23"/>
    <w:rsid w:val="00DD79D3"/>
    <w:rsid w:val="00DF2B22"/>
    <w:rsid w:val="00E04663"/>
    <w:rsid w:val="00E14559"/>
    <w:rsid w:val="00E1555C"/>
    <w:rsid w:val="00E20BBA"/>
    <w:rsid w:val="00E21DA5"/>
    <w:rsid w:val="00E257BA"/>
    <w:rsid w:val="00E33153"/>
    <w:rsid w:val="00E33747"/>
    <w:rsid w:val="00E3455F"/>
    <w:rsid w:val="00E3723C"/>
    <w:rsid w:val="00E45053"/>
    <w:rsid w:val="00E468F5"/>
    <w:rsid w:val="00E70061"/>
    <w:rsid w:val="00E71619"/>
    <w:rsid w:val="00E717AA"/>
    <w:rsid w:val="00E819C9"/>
    <w:rsid w:val="00E82B13"/>
    <w:rsid w:val="00E8431E"/>
    <w:rsid w:val="00E9394D"/>
    <w:rsid w:val="00E979F1"/>
    <w:rsid w:val="00EA11E2"/>
    <w:rsid w:val="00EA273E"/>
    <w:rsid w:val="00EA66F0"/>
    <w:rsid w:val="00EA7371"/>
    <w:rsid w:val="00EC0A8D"/>
    <w:rsid w:val="00EC0E31"/>
    <w:rsid w:val="00EC3095"/>
    <w:rsid w:val="00EC3205"/>
    <w:rsid w:val="00EC6530"/>
    <w:rsid w:val="00EC76EB"/>
    <w:rsid w:val="00ED670F"/>
    <w:rsid w:val="00ED7115"/>
    <w:rsid w:val="00ED78CA"/>
    <w:rsid w:val="00EE4253"/>
    <w:rsid w:val="00EE704C"/>
    <w:rsid w:val="00EF2813"/>
    <w:rsid w:val="00EF2FB8"/>
    <w:rsid w:val="00F00491"/>
    <w:rsid w:val="00F05AD9"/>
    <w:rsid w:val="00F06A99"/>
    <w:rsid w:val="00F07E65"/>
    <w:rsid w:val="00F12FF2"/>
    <w:rsid w:val="00F20718"/>
    <w:rsid w:val="00F23261"/>
    <w:rsid w:val="00F23912"/>
    <w:rsid w:val="00F24BD7"/>
    <w:rsid w:val="00F254ED"/>
    <w:rsid w:val="00F311EF"/>
    <w:rsid w:val="00F3143D"/>
    <w:rsid w:val="00F3163B"/>
    <w:rsid w:val="00F40644"/>
    <w:rsid w:val="00F502E2"/>
    <w:rsid w:val="00F53993"/>
    <w:rsid w:val="00F73E90"/>
    <w:rsid w:val="00F7418F"/>
    <w:rsid w:val="00F81225"/>
    <w:rsid w:val="00F81DA2"/>
    <w:rsid w:val="00F84DF9"/>
    <w:rsid w:val="00F9050B"/>
    <w:rsid w:val="00F90629"/>
    <w:rsid w:val="00F92100"/>
    <w:rsid w:val="00F9420B"/>
    <w:rsid w:val="00F97930"/>
    <w:rsid w:val="00FB354B"/>
    <w:rsid w:val="00FB526A"/>
    <w:rsid w:val="00FB6101"/>
    <w:rsid w:val="00FB7EB1"/>
    <w:rsid w:val="00FC02D1"/>
    <w:rsid w:val="00FC2CC6"/>
    <w:rsid w:val="00FC64A6"/>
    <w:rsid w:val="00FD2C5B"/>
    <w:rsid w:val="00FD4092"/>
    <w:rsid w:val="00FD7B6B"/>
    <w:rsid w:val="00FF3E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5A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Heading" w:uiPriority="39" w:qFormat="1"/>
  </w:latentStyles>
  <w:style w:type="paragraph" w:default="1" w:styleId="Normal">
    <w:name w:val="Normal"/>
    <w:qFormat/>
    <w:rsid w:val="00591606"/>
  </w:style>
  <w:style w:type="paragraph" w:styleId="Heading1">
    <w:name w:val="heading 1"/>
    <w:basedOn w:val="Normal"/>
    <w:next w:val="Normal"/>
    <w:link w:val="Heading1Char"/>
    <w:rsid w:val="00455D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5F"/>
    <w:pPr>
      <w:ind w:left="720"/>
      <w:contextualSpacing/>
    </w:pPr>
  </w:style>
  <w:style w:type="character" w:customStyle="1" w:styleId="Heading1Char">
    <w:name w:val="Heading 1 Char"/>
    <w:basedOn w:val="DefaultParagraphFont"/>
    <w:link w:val="Heading1"/>
    <w:rsid w:val="00455D7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5D75"/>
    <w:pPr>
      <w:spacing w:line="276" w:lineRule="auto"/>
      <w:outlineLvl w:val="9"/>
    </w:pPr>
    <w:rPr>
      <w:color w:val="365F91" w:themeColor="accent1" w:themeShade="BF"/>
      <w:sz w:val="28"/>
      <w:szCs w:val="28"/>
    </w:rPr>
  </w:style>
  <w:style w:type="paragraph" w:styleId="BalloonText">
    <w:name w:val="Balloon Text"/>
    <w:basedOn w:val="Normal"/>
    <w:link w:val="BalloonTextChar"/>
    <w:rsid w:val="00455D75"/>
    <w:rPr>
      <w:rFonts w:ascii="Lucida Grande" w:hAnsi="Lucida Grande" w:cs="Lucida Grande"/>
      <w:sz w:val="18"/>
      <w:szCs w:val="18"/>
    </w:rPr>
  </w:style>
  <w:style w:type="character" w:customStyle="1" w:styleId="BalloonTextChar">
    <w:name w:val="Balloon Text Char"/>
    <w:basedOn w:val="DefaultParagraphFont"/>
    <w:link w:val="BalloonText"/>
    <w:rsid w:val="00455D75"/>
    <w:rPr>
      <w:rFonts w:ascii="Lucida Grande" w:hAnsi="Lucida Grande" w:cs="Lucida Grande"/>
      <w:sz w:val="18"/>
      <w:szCs w:val="18"/>
    </w:rPr>
  </w:style>
  <w:style w:type="paragraph" w:styleId="TOC1">
    <w:name w:val="toc 1"/>
    <w:basedOn w:val="Normal"/>
    <w:next w:val="Normal"/>
    <w:autoRedefine/>
    <w:rsid w:val="00455D75"/>
    <w:pPr>
      <w:spacing w:before="120"/>
    </w:pPr>
    <w:rPr>
      <w:rFonts w:asciiTheme="majorHAnsi" w:hAnsiTheme="majorHAnsi"/>
      <w:b/>
      <w:color w:val="548DD4"/>
    </w:rPr>
  </w:style>
  <w:style w:type="paragraph" w:styleId="TOC2">
    <w:name w:val="toc 2"/>
    <w:basedOn w:val="Normal"/>
    <w:next w:val="Normal"/>
    <w:autoRedefine/>
    <w:rsid w:val="00455D75"/>
    <w:rPr>
      <w:sz w:val="22"/>
      <w:szCs w:val="22"/>
    </w:rPr>
  </w:style>
  <w:style w:type="paragraph" w:styleId="TOC3">
    <w:name w:val="toc 3"/>
    <w:basedOn w:val="Normal"/>
    <w:next w:val="Normal"/>
    <w:autoRedefine/>
    <w:rsid w:val="00455D75"/>
    <w:pPr>
      <w:ind w:left="240"/>
    </w:pPr>
    <w:rPr>
      <w:i/>
      <w:sz w:val="22"/>
      <w:szCs w:val="22"/>
    </w:rPr>
  </w:style>
  <w:style w:type="paragraph" w:styleId="TOC4">
    <w:name w:val="toc 4"/>
    <w:basedOn w:val="Normal"/>
    <w:next w:val="Normal"/>
    <w:autoRedefine/>
    <w:rsid w:val="00455D75"/>
    <w:pPr>
      <w:pBdr>
        <w:between w:val="double" w:sz="6" w:space="0" w:color="auto"/>
      </w:pBdr>
      <w:ind w:left="480"/>
    </w:pPr>
    <w:rPr>
      <w:sz w:val="20"/>
      <w:szCs w:val="20"/>
    </w:rPr>
  </w:style>
  <w:style w:type="paragraph" w:styleId="TOC5">
    <w:name w:val="toc 5"/>
    <w:basedOn w:val="Normal"/>
    <w:next w:val="Normal"/>
    <w:autoRedefine/>
    <w:rsid w:val="00455D75"/>
    <w:pPr>
      <w:pBdr>
        <w:between w:val="double" w:sz="6" w:space="0" w:color="auto"/>
      </w:pBdr>
      <w:ind w:left="720"/>
    </w:pPr>
    <w:rPr>
      <w:sz w:val="20"/>
      <w:szCs w:val="20"/>
    </w:rPr>
  </w:style>
  <w:style w:type="paragraph" w:styleId="TOC6">
    <w:name w:val="toc 6"/>
    <w:basedOn w:val="Normal"/>
    <w:next w:val="Normal"/>
    <w:autoRedefine/>
    <w:rsid w:val="00455D75"/>
    <w:pPr>
      <w:pBdr>
        <w:between w:val="double" w:sz="6" w:space="0" w:color="auto"/>
      </w:pBdr>
      <w:ind w:left="960"/>
    </w:pPr>
    <w:rPr>
      <w:sz w:val="20"/>
      <w:szCs w:val="20"/>
    </w:rPr>
  </w:style>
  <w:style w:type="paragraph" w:styleId="TOC7">
    <w:name w:val="toc 7"/>
    <w:basedOn w:val="Normal"/>
    <w:next w:val="Normal"/>
    <w:autoRedefine/>
    <w:rsid w:val="00455D75"/>
    <w:pPr>
      <w:pBdr>
        <w:between w:val="double" w:sz="6" w:space="0" w:color="auto"/>
      </w:pBdr>
      <w:ind w:left="1200"/>
    </w:pPr>
    <w:rPr>
      <w:sz w:val="20"/>
      <w:szCs w:val="20"/>
    </w:rPr>
  </w:style>
  <w:style w:type="paragraph" w:styleId="TOC8">
    <w:name w:val="toc 8"/>
    <w:basedOn w:val="Normal"/>
    <w:next w:val="Normal"/>
    <w:autoRedefine/>
    <w:rsid w:val="00455D75"/>
    <w:pPr>
      <w:pBdr>
        <w:between w:val="double" w:sz="6" w:space="0" w:color="auto"/>
      </w:pBdr>
      <w:ind w:left="1440"/>
    </w:pPr>
    <w:rPr>
      <w:sz w:val="20"/>
      <w:szCs w:val="20"/>
    </w:rPr>
  </w:style>
  <w:style w:type="paragraph" w:styleId="TOC9">
    <w:name w:val="toc 9"/>
    <w:basedOn w:val="Normal"/>
    <w:next w:val="Normal"/>
    <w:autoRedefine/>
    <w:rsid w:val="00455D75"/>
    <w:pPr>
      <w:pBdr>
        <w:between w:val="double" w:sz="6" w:space="0" w:color="auto"/>
      </w:pBdr>
      <w:ind w:left="1680"/>
    </w:pPr>
    <w:rPr>
      <w:sz w:val="20"/>
      <w:szCs w:val="20"/>
    </w:rPr>
  </w:style>
  <w:style w:type="paragraph" w:styleId="Header">
    <w:name w:val="header"/>
    <w:basedOn w:val="Normal"/>
    <w:link w:val="HeaderChar"/>
    <w:rsid w:val="000C304D"/>
    <w:pPr>
      <w:tabs>
        <w:tab w:val="center" w:pos="4320"/>
        <w:tab w:val="right" w:pos="8640"/>
      </w:tabs>
    </w:pPr>
  </w:style>
  <w:style w:type="character" w:customStyle="1" w:styleId="HeaderChar">
    <w:name w:val="Header Char"/>
    <w:basedOn w:val="DefaultParagraphFont"/>
    <w:link w:val="Header"/>
    <w:rsid w:val="000C304D"/>
  </w:style>
  <w:style w:type="paragraph" w:styleId="Footer">
    <w:name w:val="footer"/>
    <w:basedOn w:val="Normal"/>
    <w:link w:val="FooterChar"/>
    <w:rsid w:val="000C304D"/>
    <w:pPr>
      <w:tabs>
        <w:tab w:val="center" w:pos="4320"/>
        <w:tab w:val="right" w:pos="8640"/>
      </w:tabs>
    </w:pPr>
  </w:style>
  <w:style w:type="character" w:customStyle="1" w:styleId="FooterChar">
    <w:name w:val="Footer Char"/>
    <w:basedOn w:val="DefaultParagraphFont"/>
    <w:link w:val="Footer"/>
    <w:rsid w:val="000C304D"/>
  </w:style>
  <w:style w:type="table" w:styleId="TableGrid">
    <w:name w:val="Table Grid"/>
    <w:basedOn w:val="TableNormal"/>
    <w:rsid w:val="00E71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rsid w:val="00E7161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rsid w:val="00E7161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3D8D4-056F-F643-98D7-4358AD7E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1</Pages>
  <Words>266</Words>
  <Characters>1517</Characters>
  <Application>Microsoft Macintosh Word</Application>
  <DocSecurity>0</DocSecurity>
  <Lines>12</Lines>
  <Paragraphs>3</Paragraphs>
  <ScaleCrop>false</ScaleCrop>
  <Company>CBTS</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Craig Bruenderman</cp:lastModifiedBy>
  <cp:revision>506</cp:revision>
  <cp:lastPrinted>2011-08-08T20:23:00Z</cp:lastPrinted>
  <dcterms:created xsi:type="dcterms:W3CDTF">2010-06-30T18:26:00Z</dcterms:created>
  <dcterms:modified xsi:type="dcterms:W3CDTF">2012-06-08T19:08:00Z</dcterms:modified>
</cp:coreProperties>
</file>