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BC592A">
                            <w:r>
                              <w:t>Option to decline trade is not available, you simply place the monster on the market, and anyone can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BC592A">
                      <w:r>
                        <w:t>Option to decline trade is not available, you simply place the monster on the market, and anyone can purchase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E4124">
                            <w:r>
                              <w:t>CCF6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2E4124">
                      <w:r>
                        <w:t>CCF6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BC592A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BC592A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119FB">
                              <w:rPr>
                                <w:sz w:val="28"/>
                              </w:rPr>
                              <w:t xml:space="preserve"> </w:t>
                            </w:r>
                            <w:r w:rsidR="001119FB">
                              <w:rPr>
                                <w:sz w:val="28"/>
                              </w:rPr>
                              <w:tab/>
                              <w:t>CRH</w:t>
                            </w:r>
                            <w:r w:rsidR="00BC592A">
                              <w:rPr>
                                <w:sz w:val="28"/>
                              </w:rPr>
                              <w:t>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119FB">
                        <w:rPr>
                          <w:sz w:val="28"/>
                        </w:rPr>
                        <w:t xml:space="preserve"> </w:t>
                      </w:r>
                      <w:r w:rsidR="001119FB">
                        <w:rPr>
                          <w:sz w:val="28"/>
                        </w:rPr>
                        <w:tab/>
                      </w:r>
                      <w:r w:rsidR="001119FB">
                        <w:rPr>
                          <w:sz w:val="28"/>
                        </w:rPr>
                        <w:t>CRH</w:t>
                      </w:r>
                      <w:bookmarkStart w:id="1" w:name="_GoBack"/>
                      <w:bookmarkEnd w:id="1"/>
                      <w:r w:rsidR="00BC592A">
                        <w:rPr>
                          <w:sz w:val="28"/>
                        </w:rPr>
                        <w:t>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BC592A">
                              <w:rPr>
                                <w:sz w:val="28"/>
                              </w:rPr>
                              <w:t>24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BC592A">
                        <w:rPr>
                          <w:sz w:val="28"/>
                        </w:rPr>
                        <w:t>24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BC592A">
                              <w:rPr>
                                <w:sz w:val="28"/>
                              </w:rPr>
                              <w:t>24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BC592A">
                        <w:rPr>
                          <w:sz w:val="28"/>
                        </w:rPr>
                        <w:t>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92A" w:rsidRDefault="00BC592A" w:rsidP="00BC592A">
      <w:pPr>
        <w:spacing w:after="0" w:line="240" w:lineRule="auto"/>
      </w:pPr>
      <w:r>
        <w:separator/>
      </w:r>
    </w:p>
  </w:endnote>
  <w:endnote w:type="continuationSeparator" w:id="0">
    <w:p w:rsidR="00BC592A" w:rsidRDefault="00BC592A" w:rsidP="00BC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92A" w:rsidRDefault="00BC592A" w:rsidP="00BC592A">
      <w:pPr>
        <w:spacing w:after="0" w:line="240" w:lineRule="auto"/>
      </w:pPr>
      <w:r>
        <w:separator/>
      </w:r>
    </w:p>
  </w:footnote>
  <w:footnote w:type="continuationSeparator" w:id="0">
    <w:p w:rsidR="00BC592A" w:rsidRDefault="00BC592A" w:rsidP="00BC5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119FB"/>
    <w:rsid w:val="00207B7E"/>
    <w:rsid w:val="002E4124"/>
    <w:rsid w:val="00BC592A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2A"/>
  </w:style>
  <w:style w:type="paragraph" w:styleId="Footer">
    <w:name w:val="footer"/>
    <w:basedOn w:val="Normal"/>
    <w:link w:val="FooterChar"/>
    <w:uiPriority w:val="99"/>
    <w:unhideWhenUsed/>
    <w:rsid w:val="00BC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2A"/>
  </w:style>
  <w:style w:type="paragraph" w:styleId="Footer">
    <w:name w:val="footer"/>
    <w:basedOn w:val="Normal"/>
    <w:link w:val="FooterChar"/>
    <w:uiPriority w:val="99"/>
    <w:unhideWhenUsed/>
    <w:rsid w:val="00BC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4</cp:revision>
  <cp:lastPrinted>2013-02-01T10:25:00Z</cp:lastPrinted>
  <dcterms:created xsi:type="dcterms:W3CDTF">2013-01-31T13:45:00Z</dcterms:created>
  <dcterms:modified xsi:type="dcterms:W3CDTF">2013-02-01T10:26:00Z</dcterms:modified>
</cp:coreProperties>
</file>