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Keeping an Eye Out for Nosebleedfitz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Interview: Harrison Brocklehurst | Photography and Art Direction: Mitchell Severs | Styling: Martha Morgan Burns | Hair: Fran @ Frantastic Hair | Makeup: Alex Ogden Clark | Assistants: Charlotte Landrum and Eden Young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