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DE300" w14:textId="77777777" w:rsidR="00584924" w:rsidRPr="00584924" w:rsidRDefault="00584924" w:rsidP="00584924">
      <w:r w:rsidRPr="00584924">
        <w:rPr>
          <w:b/>
          <w:bCs/>
        </w:rPr>
        <w:t># Single Board Computer for 6502</w:t>
      </w:r>
    </w:p>
    <w:p w14:paraId="7F0A478B" w14:textId="77777777" w:rsidR="00584924" w:rsidRPr="00584924" w:rsidRDefault="00584924" w:rsidP="00584924"/>
    <w:p w14:paraId="4867A9D0" w14:textId="77777777" w:rsidR="00584924" w:rsidRPr="00584924" w:rsidRDefault="00584924" w:rsidP="00584924">
      <w:r w:rsidRPr="00584924">
        <w:rPr>
          <w:b/>
          <w:bCs/>
        </w:rPr>
        <w:t>**with Virtual Memory Kernal and Memory Management Unit**</w:t>
      </w:r>
    </w:p>
    <w:p w14:paraId="4BEA7664" w14:textId="77777777" w:rsidR="00584924" w:rsidRPr="00584924" w:rsidRDefault="00584924" w:rsidP="00584924"/>
    <w:p w14:paraId="7CCCAE65" w14:textId="63F23B0A" w:rsidR="00584924" w:rsidRPr="00584924" w:rsidRDefault="00584924" w:rsidP="00584924">
      <w:r w:rsidRPr="00584924">
        <w:rPr>
          <w:i/>
          <w:iCs/>
        </w:rPr>
        <w:t xml:space="preserve">*A lifelong learning </w:t>
      </w:r>
      <w:r w:rsidRPr="00584924">
        <w:rPr>
          <w:i/>
          <w:iCs/>
        </w:rPr>
        <w:t>experience</w:t>
      </w:r>
      <w:r w:rsidRPr="00584924">
        <w:rPr>
          <w:i/>
          <w:iCs/>
        </w:rPr>
        <w:t xml:space="preserve"> ...*</w:t>
      </w:r>
    </w:p>
    <w:p w14:paraId="534B5140" w14:textId="77777777" w:rsidR="00584924" w:rsidRPr="00584924" w:rsidRDefault="00584924" w:rsidP="00584924"/>
    <w:p w14:paraId="0B78E822" w14:textId="77777777" w:rsidR="00584924" w:rsidRPr="00584924" w:rsidRDefault="00584924" w:rsidP="00584924">
      <w:r w:rsidRPr="00584924">
        <w:t>The Single Board Computer for 6502 is an amateur project to explore and understand the computer science topics around multi-tasking operating systems and virtual memory hardware.  The 6502 processor was chosen for its software and hardware simplicity.  And as a nod to the KIM-1 used in my undergraduate work.  All design decisions lean towards simplicity and implementing minimum needed to research the stated topics.</w:t>
      </w:r>
    </w:p>
    <w:p w14:paraId="386E18B3" w14:textId="77777777" w:rsidR="00584924" w:rsidRPr="00584924" w:rsidRDefault="00584924" w:rsidP="00584924"/>
    <w:p w14:paraId="72B65547" w14:textId="77777777" w:rsidR="00584924" w:rsidRPr="00584924" w:rsidRDefault="00584924" w:rsidP="00584924">
      <w:r w:rsidRPr="00584924">
        <w:t>The Virtual Memory Kernal (VMK) and Memory Management Unit (MMU) will support:</w:t>
      </w:r>
    </w:p>
    <w:p w14:paraId="57F28538" w14:textId="77777777" w:rsidR="00584924" w:rsidRPr="00584924" w:rsidRDefault="00584924" w:rsidP="00584924"/>
    <w:p w14:paraId="0DED9C13" w14:textId="77777777" w:rsidR="00584924" w:rsidRPr="00584924" w:rsidRDefault="00584924" w:rsidP="00584924">
      <w:r w:rsidRPr="00584924">
        <w:t>•   Multi-Tasking – More than one process in memory at a time.</w:t>
      </w:r>
    </w:p>
    <w:p w14:paraId="6F893980" w14:textId="77777777" w:rsidR="00584924" w:rsidRPr="00584924" w:rsidRDefault="00584924" w:rsidP="00584924"/>
    <w:p w14:paraId="7E6FD0F7" w14:textId="77777777" w:rsidR="00584924" w:rsidRPr="00584924" w:rsidRDefault="00584924" w:rsidP="00584924">
      <w:r w:rsidRPr="00584924">
        <w:t>•   Preemptive Tasking – Prosses are interrupted to allow other processes access to computer resources.</w:t>
      </w:r>
    </w:p>
    <w:p w14:paraId="22B0A279" w14:textId="77777777" w:rsidR="00584924" w:rsidRPr="00584924" w:rsidRDefault="00584924" w:rsidP="00584924"/>
    <w:p w14:paraId="6D55B07B" w14:textId="77777777" w:rsidR="00584924" w:rsidRPr="00584924" w:rsidRDefault="00584924" w:rsidP="00584924">
      <w:r w:rsidRPr="00584924">
        <w:t>•   Kernel Mode – Processes may run in a protected mode allowing access to all computing resources.</w:t>
      </w:r>
    </w:p>
    <w:p w14:paraId="0B604530" w14:textId="77777777" w:rsidR="00584924" w:rsidRPr="00584924" w:rsidRDefault="00584924" w:rsidP="00584924"/>
    <w:p w14:paraId="074B0880" w14:textId="77777777" w:rsidR="00584924" w:rsidRPr="00584924" w:rsidRDefault="00584924" w:rsidP="00584924">
      <w:r w:rsidRPr="00584924">
        <w:t>•   Virtual Memory – Processes are run in a continuous virtual 64KB memory environment.</w:t>
      </w:r>
    </w:p>
    <w:p w14:paraId="6491C39B" w14:textId="77777777" w:rsidR="00584924" w:rsidRPr="00584924" w:rsidRDefault="00584924" w:rsidP="00584924"/>
    <w:p w14:paraId="4709F87C" w14:textId="77777777" w:rsidR="00584924" w:rsidRPr="00584924" w:rsidRDefault="00584924" w:rsidP="00584924">
      <w:r w:rsidRPr="00584924">
        <w:t>The Single Board Computer for 6502 (SBC6502) will have the following characteristics:</w:t>
      </w:r>
    </w:p>
    <w:p w14:paraId="648E8B74" w14:textId="77777777" w:rsidR="00584924" w:rsidRPr="00584924" w:rsidRDefault="00584924" w:rsidP="00584924"/>
    <w:p w14:paraId="4B88DC3F" w14:textId="77777777" w:rsidR="00584924" w:rsidRPr="00584924" w:rsidRDefault="00584924" w:rsidP="00584924">
      <w:r w:rsidRPr="00584924">
        <w:t>•   A 20-bit 1MB address space divided into 512KB RAM, 32KB ROM and 16KB memory mapped I/O.</w:t>
      </w:r>
    </w:p>
    <w:p w14:paraId="5C76476F" w14:textId="77777777" w:rsidR="00584924" w:rsidRPr="00584924" w:rsidRDefault="00584924" w:rsidP="00584924"/>
    <w:p w14:paraId="409F5267" w14:textId="77777777" w:rsidR="00584924" w:rsidRPr="00584924" w:rsidRDefault="00584924" w:rsidP="00584924">
      <w:r w:rsidRPr="00584924">
        <w:t>•   The MMU will support up to 4KB virtual memory pages.</w:t>
      </w:r>
    </w:p>
    <w:p w14:paraId="3B291488" w14:textId="77777777" w:rsidR="00584924" w:rsidRPr="00584924" w:rsidRDefault="00584924" w:rsidP="00584924"/>
    <w:p w14:paraId="32057A73" w14:textId="77777777" w:rsidR="00584924" w:rsidRPr="00584924" w:rsidRDefault="00584924" w:rsidP="00584924">
      <w:r w:rsidRPr="00584924">
        <w:t>•   All primary computer logic (MMU, memory decoding, etc.) will be implemented with 7400 series ICs.</w:t>
      </w:r>
    </w:p>
    <w:p w14:paraId="17376DD7" w14:textId="77777777" w:rsidR="00584924" w:rsidRPr="00584924" w:rsidRDefault="00584924" w:rsidP="00584924"/>
    <w:p w14:paraId="447D7F56" w14:textId="77777777" w:rsidR="00584924" w:rsidRPr="00584924" w:rsidRDefault="00584924" w:rsidP="00584924">
      <w:r w:rsidRPr="00584924">
        <w:t>•   Arduinos will be used to implement complex I/O devices such as video and serial communication.</w:t>
      </w:r>
    </w:p>
    <w:p w14:paraId="1D8AE2DB" w14:textId="77777777" w:rsidR="00584924" w:rsidRPr="00584924" w:rsidRDefault="00584924" w:rsidP="00584924"/>
    <w:p w14:paraId="742DB283" w14:textId="77777777" w:rsidR="00584924" w:rsidRPr="00584924" w:rsidRDefault="00584924" w:rsidP="00584924">
      <w:r w:rsidRPr="00584924">
        <w:rPr>
          <w:b/>
          <w:bCs/>
        </w:rPr>
        <w:t>## Overview</w:t>
      </w:r>
    </w:p>
    <w:p w14:paraId="18264C52" w14:textId="77777777" w:rsidR="00584924" w:rsidRPr="00584924" w:rsidRDefault="00584924" w:rsidP="00584924"/>
    <w:p w14:paraId="104A9BAA" w14:textId="68518A5E" w:rsidR="00584924" w:rsidRPr="00584924" w:rsidRDefault="00584924" w:rsidP="00584924">
      <w:r w:rsidRPr="00584924">
        <w:t xml:space="preserve">The 6502 is an 8-bit processor with a </w:t>
      </w:r>
      <w:r w:rsidRPr="00584924">
        <w:t>continuous</w:t>
      </w:r>
      <w:r w:rsidRPr="00584924">
        <w:t xml:space="preserve"> 16-bit 65KB memory model.  Sections of the address space a proportioned off for the Zero Page (256 bytes), Stack (256 bytes) and interrupt vectors (6 bytes).  The goal of the VKM and MMU will be to present the full 64KB memory model to each process.  The Configuration </w:t>
      </w:r>
      <w:r w:rsidRPr="00584924">
        <w:t>Registers</w:t>
      </w:r>
      <w:r w:rsidRPr="00584924">
        <w:t xml:space="preserve"> (CR0 &amp; CR1) are programmable at boot time and set how the MMU will function.</w:t>
      </w:r>
    </w:p>
    <w:p w14:paraId="1942933D" w14:textId="77777777" w:rsidR="00584924" w:rsidRPr="00584924" w:rsidRDefault="00584924" w:rsidP="00584924"/>
    <w:p w14:paraId="2A1753C4" w14:textId="77777777" w:rsidR="00584924" w:rsidRPr="00584924" w:rsidRDefault="00584924" w:rsidP="00584924">
      <w:r w:rsidRPr="00584924">
        <w:t>The MMU has 2 memory-mapped configuration registers that control:</w:t>
      </w:r>
    </w:p>
    <w:p w14:paraId="5BF5606A" w14:textId="77777777" w:rsidR="00584924" w:rsidRPr="00584924" w:rsidRDefault="00584924" w:rsidP="00584924"/>
    <w:p w14:paraId="6F80B705" w14:textId="77777777" w:rsidR="00584924" w:rsidRPr="00584924" w:rsidRDefault="00584924" w:rsidP="00584924">
      <w:r w:rsidRPr="00584924">
        <w:t>* The number of effective memory bits; the total address space of the SBC6502</w:t>
      </w:r>
    </w:p>
    <w:p w14:paraId="37FA25F7" w14:textId="77777777" w:rsidR="00584924" w:rsidRPr="00584924" w:rsidRDefault="00584924" w:rsidP="00584924">
      <w:r w:rsidRPr="00584924">
        <w:t xml:space="preserve">* The number of bits in a </w:t>
      </w:r>
      <w:proofErr w:type="spellStart"/>
      <w:r w:rsidRPr="00584924">
        <w:t>Procss</w:t>
      </w:r>
      <w:proofErr w:type="spellEnd"/>
      <w:r w:rsidRPr="00584924">
        <w:t xml:space="preserve"> ID (PID)</w:t>
      </w:r>
    </w:p>
    <w:p w14:paraId="128F44FB" w14:textId="77777777" w:rsidR="00584924" w:rsidRPr="00584924" w:rsidRDefault="00584924" w:rsidP="00584924">
      <w:r w:rsidRPr="00584924">
        <w:t>* The size of each memory page</w:t>
      </w:r>
    </w:p>
    <w:p w14:paraId="1D561944" w14:textId="77777777" w:rsidR="00584924" w:rsidRPr="00584924" w:rsidRDefault="00584924" w:rsidP="00584924">
      <w:r w:rsidRPr="00584924">
        <w:t>* The number of process bits used to address a page segment</w:t>
      </w:r>
    </w:p>
    <w:p w14:paraId="0B141581" w14:textId="77777777" w:rsidR="00584924" w:rsidRPr="00584924" w:rsidRDefault="00584924" w:rsidP="00584924"/>
    <w:p w14:paraId="1C89BA80" w14:textId="77777777" w:rsidR="00584924" w:rsidRPr="00584924" w:rsidRDefault="00584924" w:rsidP="00584924">
      <w:r w:rsidRPr="00584924">
        <w:t xml:space="preserve">The MMU provides a protected Kernal Mode by intercepting BRK and RTI </w:t>
      </w:r>
      <w:proofErr w:type="spellStart"/>
      <w:r w:rsidRPr="00584924">
        <w:t>instrucions</w:t>
      </w:r>
      <w:proofErr w:type="spellEnd"/>
      <w:r w:rsidRPr="00584924">
        <w:t xml:space="preserve">. </w:t>
      </w:r>
    </w:p>
    <w:p w14:paraId="7A1248EB" w14:textId="77777777" w:rsidR="004F2B75" w:rsidRDefault="004F2B75"/>
    <w:sectPr w:rsidR="004F2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924"/>
    <w:rsid w:val="003D2D39"/>
    <w:rsid w:val="003D32B1"/>
    <w:rsid w:val="004F2B75"/>
    <w:rsid w:val="00584924"/>
    <w:rsid w:val="00EF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E6DA"/>
  <w15:chartTrackingRefBased/>
  <w15:docId w15:val="{5C4E20F8-F613-4208-B763-23489D392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9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9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9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9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924"/>
    <w:rPr>
      <w:rFonts w:eastAsiaTheme="majorEastAsia" w:cstheme="majorBidi"/>
      <w:color w:val="272727" w:themeColor="text1" w:themeTint="D8"/>
    </w:rPr>
  </w:style>
  <w:style w:type="paragraph" w:styleId="Title">
    <w:name w:val="Title"/>
    <w:basedOn w:val="Normal"/>
    <w:next w:val="Normal"/>
    <w:link w:val="TitleChar"/>
    <w:uiPriority w:val="10"/>
    <w:qFormat/>
    <w:rsid w:val="005849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924"/>
    <w:pPr>
      <w:spacing w:before="160"/>
      <w:jc w:val="center"/>
    </w:pPr>
    <w:rPr>
      <w:i/>
      <w:iCs/>
      <w:color w:val="404040" w:themeColor="text1" w:themeTint="BF"/>
    </w:rPr>
  </w:style>
  <w:style w:type="character" w:customStyle="1" w:styleId="QuoteChar">
    <w:name w:val="Quote Char"/>
    <w:basedOn w:val="DefaultParagraphFont"/>
    <w:link w:val="Quote"/>
    <w:uiPriority w:val="29"/>
    <w:rsid w:val="00584924"/>
    <w:rPr>
      <w:i/>
      <w:iCs/>
      <w:color w:val="404040" w:themeColor="text1" w:themeTint="BF"/>
    </w:rPr>
  </w:style>
  <w:style w:type="paragraph" w:styleId="ListParagraph">
    <w:name w:val="List Paragraph"/>
    <w:basedOn w:val="Normal"/>
    <w:uiPriority w:val="34"/>
    <w:qFormat/>
    <w:rsid w:val="00584924"/>
    <w:pPr>
      <w:ind w:left="720"/>
      <w:contextualSpacing/>
    </w:pPr>
  </w:style>
  <w:style w:type="character" w:styleId="IntenseEmphasis">
    <w:name w:val="Intense Emphasis"/>
    <w:basedOn w:val="DefaultParagraphFont"/>
    <w:uiPriority w:val="21"/>
    <w:qFormat/>
    <w:rsid w:val="00584924"/>
    <w:rPr>
      <w:i/>
      <w:iCs/>
      <w:color w:val="0F4761" w:themeColor="accent1" w:themeShade="BF"/>
    </w:rPr>
  </w:style>
  <w:style w:type="paragraph" w:styleId="IntenseQuote">
    <w:name w:val="Intense Quote"/>
    <w:basedOn w:val="Normal"/>
    <w:next w:val="Normal"/>
    <w:link w:val="IntenseQuoteChar"/>
    <w:uiPriority w:val="30"/>
    <w:qFormat/>
    <w:rsid w:val="00584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924"/>
    <w:rPr>
      <w:i/>
      <w:iCs/>
      <w:color w:val="0F4761" w:themeColor="accent1" w:themeShade="BF"/>
    </w:rPr>
  </w:style>
  <w:style w:type="character" w:styleId="IntenseReference">
    <w:name w:val="Intense Reference"/>
    <w:basedOn w:val="DefaultParagraphFont"/>
    <w:uiPriority w:val="32"/>
    <w:qFormat/>
    <w:rsid w:val="005849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770646">
      <w:bodyDiv w:val="1"/>
      <w:marLeft w:val="0"/>
      <w:marRight w:val="0"/>
      <w:marTop w:val="0"/>
      <w:marBottom w:val="0"/>
      <w:divBdr>
        <w:top w:val="none" w:sz="0" w:space="0" w:color="auto"/>
        <w:left w:val="none" w:sz="0" w:space="0" w:color="auto"/>
        <w:bottom w:val="none" w:sz="0" w:space="0" w:color="auto"/>
        <w:right w:val="none" w:sz="0" w:space="0" w:color="auto"/>
      </w:divBdr>
      <w:divsChild>
        <w:div w:id="1799296370">
          <w:marLeft w:val="0"/>
          <w:marRight w:val="0"/>
          <w:marTop w:val="0"/>
          <w:marBottom w:val="0"/>
          <w:divBdr>
            <w:top w:val="none" w:sz="0" w:space="0" w:color="auto"/>
            <w:left w:val="none" w:sz="0" w:space="0" w:color="auto"/>
            <w:bottom w:val="none" w:sz="0" w:space="0" w:color="auto"/>
            <w:right w:val="none" w:sz="0" w:space="0" w:color="auto"/>
          </w:divBdr>
          <w:divsChild>
            <w:div w:id="2114128597">
              <w:marLeft w:val="0"/>
              <w:marRight w:val="0"/>
              <w:marTop w:val="0"/>
              <w:marBottom w:val="0"/>
              <w:divBdr>
                <w:top w:val="none" w:sz="0" w:space="0" w:color="auto"/>
                <w:left w:val="none" w:sz="0" w:space="0" w:color="auto"/>
                <w:bottom w:val="none" w:sz="0" w:space="0" w:color="auto"/>
                <w:right w:val="none" w:sz="0" w:space="0" w:color="auto"/>
              </w:divBdr>
            </w:div>
            <w:div w:id="296230753">
              <w:marLeft w:val="0"/>
              <w:marRight w:val="0"/>
              <w:marTop w:val="0"/>
              <w:marBottom w:val="0"/>
              <w:divBdr>
                <w:top w:val="none" w:sz="0" w:space="0" w:color="auto"/>
                <w:left w:val="none" w:sz="0" w:space="0" w:color="auto"/>
                <w:bottom w:val="none" w:sz="0" w:space="0" w:color="auto"/>
                <w:right w:val="none" w:sz="0" w:space="0" w:color="auto"/>
              </w:divBdr>
            </w:div>
            <w:div w:id="1258295560">
              <w:marLeft w:val="0"/>
              <w:marRight w:val="0"/>
              <w:marTop w:val="0"/>
              <w:marBottom w:val="0"/>
              <w:divBdr>
                <w:top w:val="none" w:sz="0" w:space="0" w:color="auto"/>
                <w:left w:val="none" w:sz="0" w:space="0" w:color="auto"/>
                <w:bottom w:val="none" w:sz="0" w:space="0" w:color="auto"/>
                <w:right w:val="none" w:sz="0" w:space="0" w:color="auto"/>
              </w:divBdr>
            </w:div>
            <w:div w:id="1771509258">
              <w:marLeft w:val="0"/>
              <w:marRight w:val="0"/>
              <w:marTop w:val="0"/>
              <w:marBottom w:val="0"/>
              <w:divBdr>
                <w:top w:val="none" w:sz="0" w:space="0" w:color="auto"/>
                <w:left w:val="none" w:sz="0" w:space="0" w:color="auto"/>
                <w:bottom w:val="none" w:sz="0" w:space="0" w:color="auto"/>
                <w:right w:val="none" w:sz="0" w:space="0" w:color="auto"/>
              </w:divBdr>
            </w:div>
            <w:div w:id="90783706">
              <w:marLeft w:val="0"/>
              <w:marRight w:val="0"/>
              <w:marTop w:val="0"/>
              <w:marBottom w:val="0"/>
              <w:divBdr>
                <w:top w:val="none" w:sz="0" w:space="0" w:color="auto"/>
                <w:left w:val="none" w:sz="0" w:space="0" w:color="auto"/>
                <w:bottom w:val="none" w:sz="0" w:space="0" w:color="auto"/>
                <w:right w:val="none" w:sz="0" w:space="0" w:color="auto"/>
              </w:divBdr>
            </w:div>
            <w:div w:id="601499534">
              <w:marLeft w:val="0"/>
              <w:marRight w:val="0"/>
              <w:marTop w:val="0"/>
              <w:marBottom w:val="0"/>
              <w:divBdr>
                <w:top w:val="none" w:sz="0" w:space="0" w:color="auto"/>
                <w:left w:val="none" w:sz="0" w:space="0" w:color="auto"/>
                <w:bottom w:val="none" w:sz="0" w:space="0" w:color="auto"/>
                <w:right w:val="none" w:sz="0" w:space="0" w:color="auto"/>
              </w:divBdr>
            </w:div>
            <w:div w:id="1931500226">
              <w:marLeft w:val="0"/>
              <w:marRight w:val="0"/>
              <w:marTop w:val="0"/>
              <w:marBottom w:val="0"/>
              <w:divBdr>
                <w:top w:val="none" w:sz="0" w:space="0" w:color="auto"/>
                <w:left w:val="none" w:sz="0" w:space="0" w:color="auto"/>
                <w:bottom w:val="none" w:sz="0" w:space="0" w:color="auto"/>
                <w:right w:val="none" w:sz="0" w:space="0" w:color="auto"/>
              </w:divBdr>
            </w:div>
            <w:div w:id="2030444936">
              <w:marLeft w:val="0"/>
              <w:marRight w:val="0"/>
              <w:marTop w:val="0"/>
              <w:marBottom w:val="0"/>
              <w:divBdr>
                <w:top w:val="none" w:sz="0" w:space="0" w:color="auto"/>
                <w:left w:val="none" w:sz="0" w:space="0" w:color="auto"/>
                <w:bottom w:val="none" w:sz="0" w:space="0" w:color="auto"/>
                <w:right w:val="none" w:sz="0" w:space="0" w:color="auto"/>
              </w:divBdr>
            </w:div>
            <w:div w:id="1775906718">
              <w:marLeft w:val="0"/>
              <w:marRight w:val="0"/>
              <w:marTop w:val="0"/>
              <w:marBottom w:val="0"/>
              <w:divBdr>
                <w:top w:val="none" w:sz="0" w:space="0" w:color="auto"/>
                <w:left w:val="none" w:sz="0" w:space="0" w:color="auto"/>
                <w:bottom w:val="none" w:sz="0" w:space="0" w:color="auto"/>
                <w:right w:val="none" w:sz="0" w:space="0" w:color="auto"/>
              </w:divBdr>
            </w:div>
            <w:div w:id="1462190447">
              <w:marLeft w:val="0"/>
              <w:marRight w:val="0"/>
              <w:marTop w:val="0"/>
              <w:marBottom w:val="0"/>
              <w:divBdr>
                <w:top w:val="none" w:sz="0" w:space="0" w:color="auto"/>
                <w:left w:val="none" w:sz="0" w:space="0" w:color="auto"/>
                <w:bottom w:val="none" w:sz="0" w:space="0" w:color="auto"/>
                <w:right w:val="none" w:sz="0" w:space="0" w:color="auto"/>
              </w:divBdr>
            </w:div>
            <w:div w:id="1293247076">
              <w:marLeft w:val="0"/>
              <w:marRight w:val="0"/>
              <w:marTop w:val="0"/>
              <w:marBottom w:val="0"/>
              <w:divBdr>
                <w:top w:val="none" w:sz="0" w:space="0" w:color="auto"/>
                <w:left w:val="none" w:sz="0" w:space="0" w:color="auto"/>
                <w:bottom w:val="none" w:sz="0" w:space="0" w:color="auto"/>
                <w:right w:val="none" w:sz="0" w:space="0" w:color="auto"/>
              </w:divBdr>
            </w:div>
            <w:div w:id="727607931">
              <w:marLeft w:val="0"/>
              <w:marRight w:val="0"/>
              <w:marTop w:val="0"/>
              <w:marBottom w:val="0"/>
              <w:divBdr>
                <w:top w:val="none" w:sz="0" w:space="0" w:color="auto"/>
                <w:left w:val="none" w:sz="0" w:space="0" w:color="auto"/>
                <w:bottom w:val="none" w:sz="0" w:space="0" w:color="auto"/>
                <w:right w:val="none" w:sz="0" w:space="0" w:color="auto"/>
              </w:divBdr>
            </w:div>
            <w:div w:id="188615540">
              <w:marLeft w:val="0"/>
              <w:marRight w:val="0"/>
              <w:marTop w:val="0"/>
              <w:marBottom w:val="0"/>
              <w:divBdr>
                <w:top w:val="none" w:sz="0" w:space="0" w:color="auto"/>
                <w:left w:val="none" w:sz="0" w:space="0" w:color="auto"/>
                <w:bottom w:val="none" w:sz="0" w:space="0" w:color="auto"/>
                <w:right w:val="none" w:sz="0" w:space="0" w:color="auto"/>
              </w:divBdr>
            </w:div>
            <w:div w:id="1658192421">
              <w:marLeft w:val="0"/>
              <w:marRight w:val="0"/>
              <w:marTop w:val="0"/>
              <w:marBottom w:val="0"/>
              <w:divBdr>
                <w:top w:val="none" w:sz="0" w:space="0" w:color="auto"/>
                <w:left w:val="none" w:sz="0" w:space="0" w:color="auto"/>
                <w:bottom w:val="none" w:sz="0" w:space="0" w:color="auto"/>
                <w:right w:val="none" w:sz="0" w:space="0" w:color="auto"/>
              </w:divBdr>
            </w:div>
            <w:div w:id="1057819745">
              <w:marLeft w:val="0"/>
              <w:marRight w:val="0"/>
              <w:marTop w:val="0"/>
              <w:marBottom w:val="0"/>
              <w:divBdr>
                <w:top w:val="none" w:sz="0" w:space="0" w:color="auto"/>
                <w:left w:val="none" w:sz="0" w:space="0" w:color="auto"/>
                <w:bottom w:val="none" w:sz="0" w:space="0" w:color="auto"/>
                <w:right w:val="none" w:sz="0" w:space="0" w:color="auto"/>
              </w:divBdr>
            </w:div>
            <w:div w:id="1583946163">
              <w:marLeft w:val="0"/>
              <w:marRight w:val="0"/>
              <w:marTop w:val="0"/>
              <w:marBottom w:val="0"/>
              <w:divBdr>
                <w:top w:val="none" w:sz="0" w:space="0" w:color="auto"/>
                <w:left w:val="none" w:sz="0" w:space="0" w:color="auto"/>
                <w:bottom w:val="none" w:sz="0" w:space="0" w:color="auto"/>
                <w:right w:val="none" w:sz="0" w:space="0" w:color="auto"/>
              </w:divBdr>
            </w:div>
            <w:div w:id="2046442981">
              <w:marLeft w:val="0"/>
              <w:marRight w:val="0"/>
              <w:marTop w:val="0"/>
              <w:marBottom w:val="0"/>
              <w:divBdr>
                <w:top w:val="none" w:sz="0" w:space="0" w:color="auto"/>
                <w:left w:val="none" w:sz="0" w:space="0" w:color="auto"/>
                <w:bottom w:val="none" w:sz="0" w:space="0" w:color="auto"/>
                <w:right w:val="none" w:sz="0" w:space="0" w:color="auto"/>
              </w:divBdr>
            </w:div>
            <w:div w:id="569653466">
              <w:marLeft w:val="0"/>
              <w:marRight w:val="0"/>
              <w:marTop w:val="0"/>
              <w:marBottom w:val="0"/>
              <w:divBdr>
                <w:top w:val="none" w:sz="0" w:space="0" w:color="auto"/>
                <w:left w:val="none" w:sz="0" w:space="0" w:color="auto"/>
                <w:bottom w:val="none" w:sz="0" w:space="0" w:color="auto"/>
                <w:right w:val="none" w:sz="0" w:space="0" w:color="auto"/>
              </w:divBdr>
            </w:div>
            <w:div w:id="344671751">
              <w:marLeft w:val="0"/>
              <w:marRight w:val="0"/>
              <w:marTop w:val="0"/>
              <w:marBottom w:val="0"/>
              <w:divBdr>
                <w:top w:val="none" w:sz="0" w:space="0" w:color="auto"/>
                <w:left w:val="none" w:sz="0" w:space="0" w:color="auto"/>
                <w:bottom w:val="none" w:sz="0" w:space="0" w:color="auto"/>
                <w:right w:val="none" w:sz="0" w:space="0" w:color="auto"/>
              </w:divBdr>
            </w:div>
            <w:div w:id="461264613">
              <w:marLeft w:val="0"/>
              <w:marRight w:val="0"/>
              <w:marTop w:val="0"/>
              <w:marBottom w:val="0"/>
              <w:divBdr>
                <w:top w:val="none" w:sz="0" w:space="0" w:color="auto"/>
                <w:left w:val="none" w:sz="0" w:space="0" w:color="auto"/>
                <w:bottom w:val="none" w:sz="0" w:space="0" w:color="auto"/>
                <w:right w:val="none" w:sz="0" w:space="0" w:color="auto"/>
              </w:divBdr>
            </w:div>
            <w:div w:id="1102385117">
              <w:marLeft w:val="0"/>
              <w:marRight w:val="0"/>
              <w:marTop w:val="0"/>
              <w:marBottom w:val="0"/>
              <w:divBdr>
                <w:top w:val="none" w:sz="0" w:space="0" w:color="auto"/>
                <w:left w:val="none" w:sz="0" w:space="0" w:color="auto"/>
                <w:bottom w:val="none" w:sz="0" w:space="0" w:color="auto"/>
                <w:right w:val="none" w:sz="0" w:space="0" w:color="auto"/>
              </w:divBdr>
            </w:div>
            <w:div w:id="44577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90914">
      <w:bodyDiv w:val="1"/>
      <w:marLeft w:val="0"/>
      <w:marRight w:val="0"/>
      <w:marTop w:val="0"/>
      <w:marBottom w:val="0"/>
      <w:divBdr>
        <w:top w:val="none" w:sz="0" w:space="0" w:color="auto"/>
        <w:left w:val="none" w:sz="0" w:space="0" w:color="auto"/>
        <w:bottom w:val="none" w:sz="0" w:space="0" w:color="auto"/>
        <w:right w:val="none" w:sz="0" w:space="0" w:color="auto"/>
      </w:divBdr>
      <w:divsChild>
        <w:div w:id="129324972">
          <w:marLeft w:val="0"/>
          <w:marRight w:val="0"/>
          <w:marTop w:val="0"/>
          <w:marBottom w:val="0"/>
          <w:divBdr>
            <w:top w:val="none" w:sz="0" w:space="0" w:color="auto"/>
            <w:left w:val="none" w:sz="0" w:space="0" w:color="auto"/>
            <w:bottom w:val="none" w:sz="0" w:space="0" w:color="auto"/>
            <w:right w:val="none" w:sz="0" w:space="0" w:color="auto"/>
          </w:divBdr>
          <w:divsChild>
            <w:div w:id="680667544">
              <w:marLeft w:val="0"/>
              <w:marRight w:val="0"/>
              <w:marTop w:val="0"/>
              <w:marBottom w:val="0"/>
              <w:divBdr>
                <w:top w:val="none" w:sz="0" w:space="0" w:color="auto"/>
                <w:left w:val="none" w:sz="0" w:space="0" w:color="auto"/>
                <w:bottom w:val="none" w:sz="0" w:space="0" w:color="auto"/>
                <w:right w:val="none" w:sz="0" w:space="0" w:color="auto"/>
              </w:divBdr>
            </w:div>
            <w:div w:id="838235883">
              <w:marLeft w:val="0"/>
              <w:marRight w:val="0"/>
              <w:marTop w:val="0"/>
              <w:marBottom w:val="0"/>
              <w:divBdr>
                <w:top w:val="none" w:sz="0" w:space="0" w:color="auto"/>
                <w:left w:val="none" w:sz="0" w:space="0" w:color="auto"/>
                <w:bottom w:val="none" w:sz="0" w:space="0" w:color="auto"/>
                <w:right w:val="none" w:sz="0" w:space="0" w:color="auto"/>
              </w:divBdr>
            </w:div>
            <w:div w:id="1015230269">
              <w:marLeft w:val="0"/>
              <w:marRight w:val="0"/>
              <w:marTop w:val="0"/>
              <w:marBottom w:val="0"/>
              <w:divBdr>
                <w:top w:val="none" w:sz="0" w:space="0" w:color="auto"/>
                <w:left w:val="none" w:sz="0" w:space="0" w:color="auto"/>
                <w:bottom w:val="none" w:sz="0" w:space="0" w:color="auto"/>
                <w:right w:val="none" w:sz="0" w:space="0" w:color="auto"/>
              </w:divBdr>
            </w:div>
            <w:div w:id="1569608610">
              <w:marLeft w:val="0"/>
              <w:marRight w:val="0"/>
              <w:marTop w:val="0"/>
              <w:marBottom w:val="0"/>
              <w:divBdr>
                <w:top w:val="none" w:sz="0" w:space="0" w:color="auto"/>
                <w:left w:val="none" w:sz="0" w:space="0" w:color="auto"/>
                <w:bottom w:val="none" w:sz="0" w:space="0" w:color="auto"/>
                <w:right w:val="none" w:sz="0" w:space="0" w:color="auto"/>
              </w:divBdr>
            </w:div>
            <w:div w:id="566375735">
              <w:marLeft w:val="0"/>
              <w:marRight w:val="0"/>
              <w:marTop w:val="0"/>
              <w:marBottom w:val="0"/>
              <w:divBdr>
                <w:top w:val="none" w:sz="0" w:space="0" w:color="auto"/>
                <w:left w:val="none" w:sz="0" w:space="0" w:color="auto"/>
                <w:bottom w:val="none" w:sz="0" w:space="0" w:color="auto"/>
                <w:right w:val="none" w:sz="0" w:space="0" w:color="auto"/>
              </w:divBdr>
            </w:div>
            <w:div w:id="114250797">
              <w:marLeft w:val="0"/>
              <w:marRight w:val="0"/>
              <w:marTop w:val="0"/>
              <w:marBottom w:val="0"/>
              <w:divBdr>
                <w:top w:val="none" w:sz="0" w:space="0" w:color="auto"/>
                <w:left w:val="none" w:sz="0" w:space="0" w:color="auto"/>
                <w:bottom w:val="none" w:sz="0" w:space="0" w:color="auto"/>
                <w:right w:val="none" w:sz="0" w:space="0" w:color="auto"/>
              </w:divBdr>
            </w:div>
            <w:div w:id="1949308659">
              <w:marLeft w:val="0"/>
              <w:marRight w:val="0"/>
              <w:marTop w:val="0"/>
              <w:marBottom w:val="0"/>
              <w:divBdr>
                <w:top w:val="none" w:sz="0" w:space="0" w:color="auto"/>
                <w:left w:val="none" w:sz="0" w:space="0" w:color="auto"/>
                <w:bottom w:val="none" w:sz="0" w:space="0" w:color="auto"/>
                <w:right w:val="none" w:sz="0" w:space="0" w:color="auto"/>
              </w:divBdr>
            </w:div>
            <w:div w:id="2075080132">
              <w:marLeft w:val="0"/>
              <w:marRight w:val="0"/>
              <w:marTop w:val="0"/>
              <w:marBottom w:val="0"/>
              <w:divBdr>
                <w:top w:val="none" w:sz="0" w:space="0" w:color="auto"/>
                <w:left w:val="none" w:sz="0" w:space="0" w:color="auto"/>
                <w:bottom w:val="none" w:sz="0" w:space="0" w:color="auto"/>
                <w:right w:val="none" w:sz="0" w:space="0" w:color="auto"/>
              </w:divBdr>
            </w:div>
            <w:div w:id="1077632553">
              <w:marLeft w:val="0"/>
              <w:marRight w:val="0"/>
              <w:marTop w:val="0"/>
              <w:marBottom w:val="0"/>
              <w:divBdr>
                <w:top w:val="none" w:sz="0" w:space="0" w:color="auto"/>
                <w:left w:val="none" w:sz="0" w:space="0" w:color="auto"/>
                <w:bottom w:val="none" w:sz="0" w:space="0" w:color="auto"/>
                <w:right w:val="none" w:sz="0" w:space="0" w:color="auto"/>
              </w:divBdr>
            </w:div>
            <w:div w:id="1858226538">
              <w:marLeft w:val="0"/>
              <w:marRight w:val="0"/>
              <w:marTop w:val="0"/>
              <w:marBottom w:val="0"/>
              <w:divBdr>
                <w:top w:val="none" w:sz="0" w:space="0" w:color="auto"/>
                <w:left w:val="none" w:sz="0" w:space="0" w:color="auto"/>
                <w:bottom w:val="none" w:sz="0" w:space="0" w:color="auto"/>
                <w:right w:val="none" w:sz="0" w:space="0" w:color="auto"/>
              </w:divBdr>
            </w:div>
            <w:div w:id="244265709">
              <w:marLeft w:val="0"/>
              <w:marRight w:val="0"/>
              <w:marTop w:val="0"/>
              <w:marBottom w:val="0"/>
              <w:divBdr>
                <w:top w:val="none" w:sz="0" w:space="0" w:color="auto"/>
                <w:left w:val="none" w:sz="0" w:space="0" w:color="auto"/>
                <w:bottom w:val="none" w:sz="0" w:space="0" w:color="auto"/>
                <w:right w:val="none" w:sz="0" w:space="0" w:color="auto"/>
              </w:divBdr>
            </w:div>
            <w:div w:id="878933601">
              <w:marLeft w:val="0"/>
              <w:marRight w:val="0"/>
              <w:marTop w:val="0"/>
              <w:marBottom w:val="0"/>
              <w:divBdr>
                <w:top w:val="none" w:sz="0" w:space="0" w:color="auto"/>
                <w:left w:val="none" w:sz="0" w:space="0" w:color="auto"/>
                <w:bottom w:val="none" w:sz="0" w:space="0" w:color="auto"/>
                <w:right w:val="none" w:sz="0" w:space="0" w:color="auto"/>
              </w:divBdr>
            </w:div>
            <w:div w:id="377509139">
              <w:marLeft w:val="0"/>
              <w:marRight w:val="0"/>
              <w:marTop w:val="0"/>
              <w:marBottom w:val="0"/>
              <w:divBdr>
                <w:top w:val="none" w:sz="0" w:space="0" w:color="auto"/>
                <w:left w:val="none" w:sz="0" w:space="0" w:color="auto"/>
                <w:bottom w:val="none" w:sz="0" w:space="0" w:color="auto"/>
                <w:right w:val="none" w:sz="0" w:space="0" w:color="auto"/>
              </w:divBdr>
            </w:div>
            <w:div w:id="1557156796">
              <w:marLeft w:val="0"/>
              <w:marRight w:val="0"/>
              <w:marTop w:val="0"/>
              <w:marBottom w:val="0"/>
              <w:divBdr>
                <w:top w:val="none" w:sz="0" w:space="0" w:color="auto"/>
                <w:left w:val="none" w:sz="0" w:space="0" w:color="auto"/>
                <w:bottom w:val="none" w:sz="0" w:space="0" w:color="auto"/>
                <w:right w:val="none" w:sz="0" w:space="0" w:color="auto"/>
              </w:divBdr>
            </w:div>
            <w:div w:id="1880318005">
              <w:marLeft w:val="0"/>
              <w:marRight w:val="0"/>
              <w:marTop w:val="0"/>
              <w:marBottom w:val="0"/>
              <w:divBdr>
                <w:top w:val="none" w:sz="0" w:space="0" w:color="auto"/>
                <w:left w:val="none" w:sz="0" w:space="0" w:color="auto"/>
                <w:bottom w:val="none" w:sz="0" w:space="0" w:color="auto"/>
                <w:right w:val="none" w:sz="0" w:space="0" w:color="auto"/>
              </w:divBdr>
            </w:div>
            <w:div w:id="2066096376">
              <w:marLeft w:val="0"/>
              <w:marRight w:val="0"/>
              <w:marTop w:val="0"/>
              <w:marBottom w:val="0"/>
              <w:divBdr>
                <w:top w:val="none" w:sz="0" w:space="0" w:color="auto"/>
                <w:left w:val="none" w:sz="0" w:space="0" w:color="auto"/>
                <w:bottom w:val="none" w:sz="0" w:space="0" w:color="auto"/>
                <w:right w:val="none" w:sz="0" w:space="0" w:color="auto"/>
              </w:divBdr>
            </w:div>
            <w:div w:id="1800415281">
              <w:marLeft w:val="0"/>
              <w:marRight w:val="0"/>
              <w:marTop w:val="0"/>
              <w:marBottom w:val="0"/>
              <w:divBdr>
                <w:top w:val="none" w:sz="0" w:space="0" w:color="auto"/>
                <w:left w:val="none" w:sz="0" w:space="0" w:color="auto"/>
                <w:bottom w:val="none" w:sz="0" w:space="0" w:color="auto"/>
                <w:right w:val="none" w:sz="0" w:space="0" w:color="auto"/>
              </w:divBdr>
            </w:div>
            <w:div w:id="1776748545">
              <w:marLeft w:val="0"/>
              <w:marRight w:val="0"/>
              <w:marTop w:val="0"/>
              <w:marBottom w:val="0"/>
              <w:divBdr>
                <w:top w:val="none" w:sz="0" w:space="0" w:color="auto"/>
                <w:left w:val="none" w:sz="0" w:space="0" w:color="auto"/>
                <w:bottom w:val="none" w:sz="0" w:space="0" w:color="auto"/>
                <w:right w:val="none" w:sz="0" w:space="0" w:color="auto"/>
              </w:divBdr>
            </w:div>
            <w:div w:id="575944337">
              <w:marLeft w:val="0"/>
              <w:marRight w:val="0"/>
              <w:marTop w:val="0"/>
              <w:marBottom w:val="0"/>
              <w:divBdr>
                <w:top w:val="none" w:sz="0" w:space="0" w:color="auto"/>
                <w:left w:val="none" w:sz="0" w:space="0" w:color="auto"/>
                <w:bottom w:val="none" w:sz="0" w:space="0" w:color="auto"/>
                <w:right w:val="none" w:sz="0" w:space="0" w:color="auto"/>
              </w:divBdr>
            </w:div>
            <w:div w:id="41025613">
              <w:marLeft w:val="0"/>
              <w:marRight w:val="0"/>
              <w:marTop w:val="0"/>
              <w:marBottom w:val="0"/>
              <w:divBdr>
                <w:top w:val="none" w:sz="0" w:space="0" w:color="auto"/>
                <w:left w:val="none" w:sz="0" w:space="0" w:color="auto"/>
                <w:bottom w:val="none" w:sz="0" w:space="0" w:color="auto"/>
                <w:right w:val="none" w:sz="0" w:space="0" w:color="auto"/>
              </w:divBdr>
            </w:div>
            <w:div w:id="350886944">
              <w:marLeft w:val="0"/>
              <w:marRight w:val="0"/>
              <w:marTop w:val="0"/>
              <w:marBottom w:val="0"/>
              <w:divBdr>
                <w:top w:val="none" w:sz="0" w:space="0" w:color="auto"/>
                <w:left w:val="none" w:sz="0" w:space="0" w:color="auto"/>
                <w:bottom w:val="none" w:sz="0" w:space="0" w:color="auto"/>
                <w:right w:val="none" w:sz="0" w:space="0" w:color="auto"/>
              </w:divBdr>
            </w:div>
            <w:div w:id="29707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Gregory</dc:creator>
  <cp:keywords/>
  <dc:description/>
  <cp:lastModifiedBy>Craig Gregory</cp:lastModifiedBy>
  <cp:revision>2</cp:revision>
  <dcterms:created xsi:type="dcterms:W3CDTF">2025-01-08T19:59:00Z</dcterms:created>
  <dcterms:modified xsi:type="dcterms:W3CDTF">2025-01-08T20:45:00Z</dcterms:modified>
</cp:coreProperties>
</file>