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Security Monitoring &amp; IR Report – Elastic Cloud Trial</w:t>
      </w:r>
    </w:p>
    <w:p>
      <w:pPr>
        <w:pStyle w:val="Heading1"/>
      </w:pPr>
      <w:r>
        <w:t>1. Overview</w:t>
      </w:r>
    </w:p>
    <w:p>
      <w:r>
        <w:t>This report summarizes simulated security monitoring and incident response tasks performed using the Elastic Cloud free trial. Three detection rules were configured in Kibana, including detections for ransomware, malware, and multiple alerts involving a user. These rules demonstrate key competencies from the Incident Response 1 and Security Monitoring 1 rubrics.</w:t>
      </w:r>
    </w:p>
    <w:p>
      <w:pPr>
        <w:pStyle w:val="Heading1"/>
      </w:pPr>
      <w:r>
        <w:t>2. Detection Rules Summary</w:t>
      </w:r>
    </w:p>
    <w:p>
      <w:pPr>
        <w:pStyle w:val="Heading2"/>
      </w:pPr>
      <w:r>
        <w:t>2.1 Ransomware – Detected (Elastic Endgame)</w:t>
      </w:r>
    </w:p>
    <w:p>
      <w:r>
        <w:t>• Severity: Critical</w:t>
      </w:r>
    </w:p>
    <w:p>
      <w:r>
        <w:t>• Risk Score: 99</w:t>
      </w:r>
    </w:p>
    <w:p>
      <w:r>
        <w:t>• Triggered by: endgame metadata with ransomware subtype</w:t>
      </w:r>
    </w:p>
    <w:p>
      <w:r>
        <w:t>• Runs every 1 minute with 1-minute look-back</w:t>
      </w:r>
    </w:p>
    <w:p>
      <w:pPr>
        <w:pStyle w:val="Heading2"/>
      </w:pPr>
      <w:r>
        <w:t>2.2 Malware – Detected (Elastic Endgame)</w:t>
      </w:r>
    </w:p>
    <w:p>
      <w:r>
        <w:t>• Severity: Critical</w:t>
      </w:r>
    </w:p>
    <w:p>
      <w:r>
        <w:t>• Risk Score: 99</w:t>
      </w:r>
    </w:p>
    <w:p>
      <w:r>
        <w:t>• Triggered by: file classification or malware classification</w:t>
      </w:r>
    </w:p>
    <w:p>
      <w:r>
        <w:t>• Runs every 1 minute with 1-minute look-back</w:t>
      </w:r>
    </w:p>
    <w:p>
      <w:pPr>
        <w:pStyle w:val="Heading2"/>
      </w:pPr>
      <w:r>
        <w:t>2.3 Multiple Alerts Involving a User</w:t>
      </w:r>
    </w:p>
    <w:p>
      <w:r>
        <w:t>• Severity: High</w:t>
      </w:r>
    </w:p>
    <w:p>
      <w:r>
        <w:t>• Risk Score: 73</w:t>
      </w:r>
    </w:p>
    <w:p>
      <w:r>
        <w:t>• Triggered when 5 or more unique alerts involve the same user</w:t>
      </w:r>
    </w:p>
    <w:p>
      <w:r>
        <w:t>• Runs every 1 hour with 23-hour look-back</w:t>
      </w:r>
    </w:p>
    <w:p>
      <w:pPr>
        <w:pStyle w:val="Heading1"/>
      </w:pPr>
      <w:r>
        <w:t>3. Rubric Coverage</w:t>
      </w:r>
    </w:p>
    <w:p>
      <w:r>
        <w:t>✅ IR Environment Setup: Elastic Cloud Kibana instance deployed and configured.</w:t>
        <w:br/>
        <w:t>✅ Incident Detection and Analysis: Simulated alerts observed and understood.</w:t>
        <w:br/>
        <w:t>✅ Monitoring Environment Setup: ELK stack operational in Elastic Cloud.</w:t>
        <w:br/>
        <w:t>✅ Security Event Analysis: Alerts reviewed and documented.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