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A0E33" w14:textId="35A27186" w:rsidR="008132E8" w:rsidRDefault="008132E8" w:rsidP="00E56E61">
      <w:pPr>
        <w:tabs>
          <w:tab w:val="left" w:pos="3210"/>
        </w:tabs>
        <w:spacing w:line="240" w:lineRule="auto"/>
        <w:jc w:val="both"/>
        <w:rPr>
          <w:rFonts w:ascii="Times New Roman" w:eastAsia="Times New Roman" w:hAnsi="Times New Roman" w:cs="Times New Roman"/>
          <w:b/>
          <w:bCs/>
          <w:color w:val="2D3B45"/>
          <w:lang w:val="en-IN" w:eastAsia="en-IN"/>
        </w:rPr>
      </w:pPr>
      <w:r>
        <w:rPr>
          <w:rFonts w:ascii="Times New Roman" w:eastAsia="Times New Roman" w:hAnsi="Times New Roman" w:cs="Times New Roman"/>
          <w:b/>
          <w:bCs/>
          <w:color w:val="2D3B45"/>
          <w:lang w:val="en-IN" w:eastAsia="en-IN"/>
        </w:rPr>
        <w:t>Topic modelling using LDA.</w:t>
      </w:r>
    </w:p>
    <w:p w14:paraId="72607E42" w14:textId="2952B69B" w:rsidR="0092572A" w:rsidRDefault="0092572A" w:rsidP="0092572A">
      <w:pPr>
        <w:tabs>
          <w:tab w:val="left" w:pos="3210"/>
        </w:tabs>
        <w:spacing w:line="240" w:lineRule="auto"/>
        <w:jc w:val="both"/>
        <w:rPr>
          <w:rFonts w:ascii="Times New Roman" w:eastAsia="Times New Roman" w:hAnsi="Times New Roman" w:cs="Times New Roman"/>
          <w:color w:val="2D3B45"/>
          <w:lang w:val="en-IN" w:eastAsia="en-IN"/>
        </w:rPr>
      </w:pPr>
      <w:r w:rsidRPr="0092572A">
        <w:rPr>
          <w:rFonts w:ascii="Times New Roman" w:eastAsia="Times New Roman" w:hAnsi="Times New Roman" w:cs="Times New Roman"/>
          <w:color w:val="2D3B45"/>
          <w:lang w:val="en-IN" w:eastAsia="en-IN"/>
        </w:rPr>
        <w:t xml:space="preserve">Topic </w:t>
      </w:r>
      <w:proofErr w:type="spellStart"/>
      <w:r w:rsidRPr="0092572A">
        <w:rPr>
          <w:rFonts w:ascii="Times New Roman" w:eastAsia="Times New Roman" w:hAnsi="Times New Roman" w:cs="Times New Roman"/>
          <w:color w:val="2D3B45"/>
          <w:lang w:val="en-IN" w:eastAsia="en-IN"/>
        </w:rPr>
        <w:t>Modeling</w:t>
      </w:r>
      <w:proofErr w:type="spellEnd"/>
      <w:r w:rsidRPr="0092572A">
        <w:rPr>
          <w:rFonts w:ascii="Times New Roman" w:eastAsia="Times New Roman" w:hAnsi="Times New Roman" w:cs="Times New Roman"/>
          <w:color w:val="2D3B45"/>
          <w:lang w:val="en-IN" w:eastAsia="en-IN"/>
        </w:rPr>
        <w:t xml:space="preserve"> is an unsupervised machine learning based technique to represent a document using a few topics which are composed of words from the document. These topics are formed such that they give the combination of words which best explain the document. This is a type of clustering but a little different in from the normal clustering because here words are grouped into topics such that the group represents a topic instead of numerical features in normal clustering. The topic </w:t>
      </w:r>
      <w:proofErr w:type="spellStart"/>
      <w:r w:rsidRPr="0092572A">
        <w:rPr>
          <w:rFonts w:ascii="Times New Roman" w:eastAsia="Times New Roman" w:hAnsi="Times New Roman" w:cs="Times New Roman"/>
          <w:color w:val="2D3B45"/>
          <w:lang w:val="en-IN" w:eastAsia="en-IN"/>
        </w:rPr>
        <w:t>modeling</w:t>
      </w:r>
      <w:proofErr w:type="spellEnd"/>
      <w:r w:rsidRPr="0092572A">
        <w:rPr>
          <w:rFonts w:ascii="Times New Roman" w:eastAsia="Times New Roman" w:hAnsi="Times New Roman" w:cs="Times New Roman"/>
          <w:color w:val="2D3B45"/>
          <w:lang w:val="en-IN" w:eastAsia="en-IN"/>
        </w:rPr>
        <w:t xml:space="preserve"> technique used in this paper is Latent Dirichlet Allocation which is a probabilistic approach.</w:t>
      </w:r>
      <w:r w:rsidR="00BF0CD4">
        <w:rPr>
          <w:rFonts w:ascii="Times New Roman" w:eastAsia="Times New Roman" w:hAnsi="Times New Roman" w:cs="Times New Roman"/>
          <w:color w:val="2D3B45"/>
          <w:lang w:val="en-IN" w:eastAsia="en-IN"/>
        </w:rPr>
        <w:t xml:space="preserve"> </w:t>
      </w:r>
      <w:r>
        <w:rPr>
          <w:rFonts w:ascii="Times New Roman" w:eastAsia="Times New Roman" w:hAnsi="Times New Roman" w:cs="Times New Roman"/>
          <w:color w:val="2D3B45"/>
          <w:lang w:val="en-IN" w:eastAsia="en-IN"/>
        </w:rPr>
        <w:t xml:space="preserve">In </w:t>
      </w:r>
      <w:r w:rsidR="00E6575B">
        <w:rPr>
          <w:rFonts w:ascii="Times New Roman" w:eastAsia="Times New Roman" w:hAnsi="Times New Roman" w:cs="Times New Roman"/>
          <w:color w:val="2D3B45"/>
          <w:lang w:val="en-IN" w:eastAsia="en-IN"/>
        </w:rPr>
        <w:t>the project</w:t>
      </w:r>
      <w:r w:rsidR="00437945">
        <w:rPr>
          <w:rFonts w:ascii="Times New Roman" w:eastAsia="Times New Roman" w:hAnsi="Times New Roman" w:cs="Times New Roman"/>
          <w:color w:val="2D3B45"/>
          <w:lang w:val="en-IN" w:eastAsia="en-IN"/>
        </w:rPr>
        <w:t>,</w:t>
      </w:r>
      <w:r w:rsidR="00E6575B">
        <w:rPr>
          <w:rFonts w:ascii="Times New Roman" w:eastAsia="Times New Roman" w:hAnsi="Times New Roman" w:cs="Times New Roman"/>
          <w:color w:val="2D3B45"/>
          <w:lang w:val="en-IN" w:eastAsia="en-IN"/>
        </w:rPr>
        <w:t xml:space="preserve"> </w:t>
      </w:r>
      <w:r>
        <w:rPr>
          <w:rFonts w:ascii="Times New Roman" w:eastAsia="Times New Roman" w:hAnsi="Times New Roman" w:cs="Times New Roman"/>
          <w:color w:val="2D3B45"/>
          <w:lang w:val="en-IN" w:eastAsia="en-IN"/>
        </w:rPr>
        <w:t>it is directly compared to Clustering i.e., a mathematical approach.</w:t>
      </w:r>
    </w:p>
    <w:p w14:paraId="70B924CD" w14:textId="6661F958" w:rsidR="00BF0CD4" w:rsidRDefault="00ED308E" w:rsidP="0092572A">
      <w:pPr>
        <w:tabs>
          <w:tab w:val="left" w:pos="3210"/>
        </w:tabs>
        <w:spacing w:line="240" w:lineRule="auto"/>
        <w:jc w:val="both"/>
        <w:rPr>
          <w:rFonts w:ascii="Times New Roman" w:eastAsia="Times New Roman" w:hAnsi="Times New Roman" w:cs="Times New Roman"/>
          <w:color w:val="2D3B45"/>
          <w:lang w:eastAsia="en-IN"/>
        </w:rPr>
      </w:pPr>
      <w:r>
        <w:rPr>
          <w:rFonts w:ascii="Times New Roman" w:eastAsia="Times New Roman" w:hAnsi="Times New Roman" w:cs="Times New Roman"/>
          <w:color w:val="2D3B45"/>
          <w:lang w:val="en-IN" w:eastAsia="en-IN"/>
        </w:rPr>
        <w:t xml:space="preserve">In topic </w:t>
      </w:r>
      <w:proofErr w:type="spellStart"/>
      <w:r>
        <w:rPr>
          <w:rFonts w:ascii="Times New Roman" w:eastAsia="Times New Roman" w:hAnsi="Times New Roman" w:cs="Times New Roman"/>
          <w:color w:val="2D3B45"/>
          <w:lang w:val="en-IN" w:eastAsia="en-IN"/>
        </w:rPr>
        <w:t>modeling</w:t>
      </w:r>
      <w:proofErr w:type="spellEnd"/>
      <w:r>
        <w:rPr>
          <w:rFonts w:ascii="Times New Roman" w:eastAsia="Times New Roman" w:hAnsi="Times New Roman" w:cs="Times New Roman"/>
          <w:color w:val="2D3B45"/>
          <w:lang w:val="en-IN" w:eastAsia="en-IN"/>
        </w:rPr>
        <w:t xml:space="preserve"> the goal is to find shared topics that show up in</w:t>
      </w:r>
      <w:r w:rsidR="00F6251C">
        <w:rPr>
          <w:rFonts w:ascii="Times New Roman" w:eastAsia="Times New Roman" w:hAnsi="Times New Roman" w:cs="Times New Roman"/>
          <w:color w:val="2D3B45"/>
          <w:lang w:val="en-IN" w:eastAsia="en-IN"/>
        </w:rPr>
        <w:t xml:space="preserve"> the</w:t>
      </w:r>
      <w:r>
        <w:rPr>
          <w:rFonts w:ascii="Times New Roman" w:eastAsia="Times New Roman" w:hAnsi="Times New Roman" w:cs="Times New Roman"/>
          <w:color w:val="2D3B45"/>
          <w:lang w:val="en-IN" w:eastAsia="en-IN"/>
        </w:rPr>
        <w:t xml:space="preserve"> documents</w:t>
      </w:r>
      <w:r w:rsidR="00F6251C">
        <w:rPr>
          <w:rFonts w:ascii="Times New Roman" w:eastAsia="Times New Roman" w:hAnsi="Times New Roman" w:cs="Times New Roman"/>
          <w:color w:val="2D3B45"/>
          <w:lang w:val="en-IN" w:eastAsia="en-IN"/>
        </w:rPr>
        <w:t>.</w:t>
      </w:r>
      <w:r w:rsidR="000976B7">
        <w:rPr>
          <w:rFonts w:ascii="Times New Roman" w:eastAsia="Times New Roman" w:hAnsi="Times New Roman" w:cs="Times New Roman"/>
          <w:color w:val="2D3B45"/>
          <w:lang w:val="en-IN" w:eastAsia="en-IN"/>
        </w:rPr>
        <w:t xml:space="preserve"> </w:t>
      </w:r>
      <w:r w:rsidR="000976B7" w:rsidRPr="000976B7">
        <w:rPr>
          <w:rFonts w:ascii="Times New Roman" w:eastAsia="Times New Roman" w:hAnsi="Times New Roman" w:cs="Times New Roman"/>
          <w:color w:val="2D3B45"/>
          <w:lang w:val="en-IN" w:eastAsia="en-IN"/>
        </w:rPr>
        <w:t>So, topic modelling</w:t>
      </w:r>
      <w:r w:rsidR="0096736E">
        <w:rPr>
          <w:rFonts w:ascii="Times New Roman" w:eastAsia="Times New Roman" w:hAnsi="Times New Roman" w:cs="Times New Roman"/>
          <w:color w:val="2D3B45"/>
          <w:lang w:val="en-IN" w:eastAsia="en-IN"/>
        </w:rPr>
        <w:t xml:space="preserve"> is used</w:t>
      </w:r>
      <w:r w:rsidR="000976B7" w:rsidRPr="000976B7">
        <w:rPr>
          <w:rFonts w:ascii="Times New Roman" w:eastAsia="Times New Roman" w:hAnsi="Times New Roman" w:cs="Times New Roman"/>
          <w:color w:val="2D3B45"/>
          <w:lang w:val="en-IN" w:eastAsia="en-IN"/>
        </w:rPr>
        <w:t xml:space="preserve"> to model a whole set of documents. Then it is figured out which topics show up in which documents, and it reveals which documents are similar as similar topics show up.</w:t>
      </w:r>
      <w:r w:rsidR="00C75092" w:rsidRPr="00C75092">
        <w:rPr>
          <w:rFonts w:ascii="Times New Roman" w:eastAsia="Times New Roman" w:hAnsi="Times New Roman" w:cs="Times New Roman"/>
          <w:color w:val="2D3B45"/>
          <w:lang w:eastAsia="en-IN"/>
        </w:rPr>
        <w:t xml:space="preserve"> </w:t>
      </w:r>
      <w:r w:rsidR="00C75092">
        <w:rPr>
          <w:rFonts w:ascii="Times New Roman" w:eastAsia="Times New Roman" w:hAnsi="Times New Roman" w:cs="Times New Roman"/>
          <w:color w:val="2D3B45"/>
          <w:lang w:eastAsia="en-IN"/>
        </w:rPr>
        <w:t>T</w:t>
      </w:r>
      <w:r w:rsidR="00C75092" w:rsidRPr="00F97B32">
        <w:rPr>
          <w:rFonts w:ascii="Times New Roman" w:eastAsia="Times New Roman" w:hAnsi="Times New Roman" w:cs="Times New Roman"/>
          <w:color w:val="2D3B45"/>
          <w:lang w:eastAsia="en-IN"/>
        </w:rPr>
        <w:t>he term document can be many different things, so for this project different users represent document and different products represent words. So, as topics containing different products are found, these topics are also used to cluster similar users together as they are affiliated to similar products.</w:t>
      </w:r>
      <w:r w:rsidR="0096736E">
        <w:rPr>
          <w:rFonts w:ascii="Times New Roman" w:eastAsia="Times New Roman" w:hAnsi="Times New Roman" w:cs="Times New Roman"/>
          <w:color w:val="2D3B45"/>
          <w:lang w:eastAsia="en-IN"/>
        </w:rPr>
        <w:t xml:space="preserve"> </w:t>
      </w:r>
      <w:r w:rsidR="00465DAB">
        <w:rPr>
          <w:rFonts w:ascii="Times New Roman" w:eastAsia="Times New Roman" w:hAnsi="Times New Roman" w:cs="Times New Roman"/>
          <w:color w:val="2D3B45"/>
          <w:lang w:eastAsia="en-IN"/>
        </w:rPr>
        <w:t xml:space="preserve">This is </w:t>
      </w:r>
      <w:proofErr w:type="gramStart"/>
      <w:r w:rsidR="00465DAB">
        <w:rPr>
          <w:rFonts w:ascii="Times New Roman" w:eastAsia="Times New Roman" w:hAnsi="Times New Roman" w:cs="Times New Roman"/>
          <w:color w:val="2D3B45"/>
          <w:lang w:eastAsia="en-IN"/>
        </w:rPr>
        <w:t>similar to</w:t>
      </w:r>
      <w:proofErr w:type="gramEnd"/>
      <w:r w:rsidR="00465DAB">
        <w:rPr>
          <w:rFonts w:ascii="Times New Roman" w:eastAsia="Times New Roman" w:hAnsi="Times New Roman" w:cs="Times New Roman"/>
          <w:color w:val="2D3B45"/>
          <w:lang w:eastAsia="en-IN"/>
        </w:rPr>
        <w:t xml:space="preserve"> clustering, but here it is a probabilistic approach.</w:t>
      </w:r>
    </w:p>
    <w:p w14:paraId="761F8DDF" w14:textId="25B68A61" w:rsidR="001C35EE" w:rsidRDefault="001C35EE" w:rsidP="0092572A">
      <w:pPr>
        <w:tabs>
          <w:tab w:val="left" w:pos="3210"/>
        </w:tabs>
        <w:spacing w:line="240" w:lineRule="auto"/>
        <w:jc w:val="both"/>
        <w:rPr>
          <w:rFonts w:ascii="Times New Roman" w:eastAsia="Times New Roman" w:hAnsi="Times New Roman" w:cs="Times New Roman"/>
          <w:color w:val="2D3B45"/>
          <w:lang w:eastAsia="en-IN"/>
        </w:rPr>
      </w:pPr>
      <w:r w:rsidRPr="00F97B32">
        <w:rPr>
          <w:rFonts w:ascii="Times New Roman" w:eastAsia="Times New Roman" w:hAnsi="Times New Roman" w:cs="Times New Roman"/>
          <w:color w:val="2D3B45"/>
          <w:lang w:eastAsia="en-IN"/>
        </w:rPr>
        <w:t xml:space="preserve">The form of topic modelling where Dirichlet priors are used is known as LDA (Latent Dirichlet allocation). </w:t>
      </w:r>
      <w:r w:rsidR="0053650D" w:rsidRPr="00F97B32">
        <w:rPr>
          <w:rFonts w:ascii="Times New Roman" w:eastAsia="Times New Roman" w:hAnsi="Times New Roman" w:cs="Times New Roman"/>
          <w:color w:val="2D3B45"/>
          <w:lang w:eastAsia="en-IN"/>
        </w:rPr>
        <w:t>These priors are input to the model. Th</w:t>
      </w:r>
      <w:r w:rsidR="004C5E9B">
        <w:rPr>
          <w:rFonts w:ascii="Times New Roman" w:eastAsia="Times New Roman" w:hAnsi="Times New Roman" w:cs="Times New Roman"/>
          <w:color w:val="2D3B45"/>
          <w:lang w:eastAsia="en-IN"/>
        </w:rPr>
        <w:t>e below</w:t>
      </w:r>
      <w:r w:rsidR="0053650D" w:rsidRPr="00F97B32">
        <w:rPr>
          <w:rFonts w:ascii="Times New Roman" w:eastAsia="Times New Roman" w:hAnsi="Times New Roman" w:cs="Times New Roman"/>
          <w:color w:val="2D3B45"/>
          <w:lang w:eastAsia="en-IN"/>
        </w:rPr>
        <w:t xml:space="preserve"> model is</w:t>
      </w:r>
      <w:r w:rsidR="004C5E9B">
        <w:rPr>
          <w:rFonts w:ascii="Times New Roman" w:eastAsia="Times New Roman" w:hAnsi="Times New Roman" w:cs="Times New Roman"/>
          <w:color w:val="2D3B45"/>
          <w:lang w:eastAsia="en-IN"/>
        </w:rPr>
        <w:t xml:space="preserve"> then</w:t>
      </w:r>
      <w:r w:rsidR="0053650D" w:rsidRPr="00F97B32">
        <w:rPr>
          <w:rFonts w:ascii="Times New Roman" w:eastAsia="Times New Roman" w:hAnsi="Times New Roman" w:cs="Times New Roman"/>
          <w:color w:val="2D3B45"/>
          <w:lang w:eastAsia="en-IN"/>
        </w:rPr>
        <w:t xml:space="preserve"> used to obtain optimized values for topic proportions and topics.</w:t>
      </w:r>
    </w:p>
    <w:p w14:paraId="1C4856B0" w14:textId="1452BA79" w:rsidR="00420715" w:rsidRDefault="004D29A5" w:rsidP="0092572A">
      <w:pPr>
        <w:tabs>
          <w:tab w:val="left" w:pos="3210"/>
        </w:tabs>
        <w:spacing w:line="240" w:lineRule="auto"/>
        <w:jc w:val="both"/>
        <w:rPr>
          <w:rFonts w:ascii="Times New Roman" w:eastAsia="Times New Roman" w:hAnsi="Times New Roman" w:cs="Times New Roman"/>
          <w:color w:val="2D3B45"/>
          <w:lang w:eastAsia="en-IN"/>
        </w:rPr>
      </w:pPr>
      <w:r>
        <w:rPr>
          <w:noProof/>
        </w:rPr>
        <w:drawing>
          <wp:inline distT="0" distB="0" distL="0" distR="0" wp14:anchorId="6CFB70B6" wp14:editId="1E8DEDE7">
            <wp:extent cx="5731510" cy="3065780"/>
            <wp:effectExtent l="0" t="0" r="2540" b="1270"/>
            <wp:docPr id="7" name="Picture 7" descr="Graphical representation of LDA with annotations. Source: Hong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al representation of LDA with annotations. Source: Hong 20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65780"/>
                    </a:xfrm>
                    <a:prstGeom prst="rect">
                      <a:avLst/>
                    </a:prstGeom>
                    <a:noFill/>
                    <a:ln>
                      <a:noFill/>
                    </a:ln>
                  </pic:spPr>
                </pic:pic>
              </a:graphicData>
            </a:graphic>
          </wp:inline>
        </w:drawing>
      </w:r>
    </w:p>
    <w:p w14:paraId="1D83A18C" w14:textId="53CFD7CA" w:rsidR="00BE726E" w:rsidRDefault="00874A43" w:rsidP="0092572A">
      <w:pPr>
        <w:tabs>
          <w:tab w:val="left" w:pos="3210"/>
        </w:tabs>
        <w:spacing w:line="240" w:lineRule="auto"/>
        <w:jc w:val="both"/>
        <w:rPr>
          <w:rFonts w:ascii="CMR10" w:hAnsi="CMR10" w:cs="CMR10"/>
          <w:lang w:val="en-IN"/>
        </w:rPr>
      </w:pPr>
      <w:r>
        <w:rPr>
          <w:rFonts w:ascii="CMMI10" w:hAnsi="CMMI10" w:cs="CMMI10"/>
          <w:lang w:val="en-IN"/>
        </w:rPr>
        <w:t>D</w:t>
      </w:r>
      <w:r w:rsidR="00BE726E">
        <w:rPr>
          <w:rFonts w:ascii="CMMI10" w:hAnsi="CMMI10" w:cs="CMMI10"/>
          <w:lang w:val="en-IN"/>
        </w:rPr>
        <w:t xml:space="preserve"> </w:t>
      </w:r>
      <w:r w:rsidR="00BE726E">
        <w:rPr>
          <w:rFonts w:ascii="CMR10" w:hAnsi="CMR10" w:cs="CMR10"/>
          <w:lang w:val="en-IN"/>
        </w:rPr>
        <w:t>denotes the number of documents,</w:t>
      </w:r>
    </w:p>
    <w:p w14:paraId="43C9A65D" w14:textId="138505B9" w:rsidR="00BE726E" w:rsidRDefault="00BE726E" w:rsidP="0092572A">
      <w:pPr>
        <w:tabs>
          <w:tab w:val="left" w:pos="3210"/>
        </w:tabs>
        <w:spacing w:line="240" w:lineRule="auto"/>
        <w:jc w:val="both"/>
        <w:rPr>
          <w:rFonts w:ascii="CMR10" w:hAnsi="CMR10" w:cs="CMR10"/>
          <w:lang w:val="en-IN"/>
        </w:rPr>
      </w:pPr>
      <w:r>
        <w:rPr>
          <w:rFonts w:ascii="CMMI10" w:hAnsi="CMMI10" w:cs="CMMI10"/>
          <w:lang w:val="en-IN"/>
        </w:rPr>
        <w:t xml:space="preserve">N </w:t>
      </w:r>
      <w:r>
        <w:rPr>
          <w:rFonts w:ascii="CMR10" w:hAnsi="CMR10" w:cs="CMR10"/>
          <w:lang w:val="en-IN"/>
        </w:rPr>
        <w:t xml:space="preserve">is number of words </w:t>
      </w:r>
      <w:proofErr w:type="gramStart"/>
      <w:r>
        <w:rPr>
          <w:rFonts w:ascii="CMR10" w:hAnsi="CMR10" w:cs="CMR10"/>
          <w:lang w:val="en-IN"/>
        </w:rPr>
        <w:t>in a given</w:t>
      </w:r>
      <w:proofErr w:type="gramEnd"/>
      <w:r>
        <w:rPr>
          <w:rFonts w:ascii="CMR10" w:hAnsi="CMR10" w:cs="CMR10"/>
          <w:lang w:val="en-IN"/>
        </w:rPr>
        <w:t xml:space="preserve"> document (document </w:t>
      </w:r>
      <w:r w:rsidR="00720C63">
        <w:rPr>
          <w:rFonts w:ascii="CMMI10" w:hAnsi="CMMI10" w:cs="CMMI10"/>
          <w:lang w:val="en-IN"/>
        </w:rPr>
        <w:t>d</w:t>
      </w:r>
      <w:r>
        <w:rPr>
          <w:rFonts w:ascii="CMMI10" w:hAnsi="CMMI10" w:cs="CMMI10"/>
          <w:lang w:val="en-IN"/>
        </w:rPr>
        <w:t xml:space="preserve"> </w:t>
      </w:r>
      <w:r>
        <w:rPr>
          <w:rFonts w:ascii="CMR10" w:hAnsi="CMR10" w:cs="CMR10"/>
          <w:lang w:val="en-IN"/>
        </w:rPr>
        <w:t xml:space="preserve">has </w:t>
      </w:r>
      <w:r>
        <w:rPr>
          <w:rFonts w:ascii="CMMI10" w:hAnsi="CMMI10" w:cs="CMMI10"/>
          <w:lang w:val="en-IN"/>
        </w:rPr>
        <w:t>N</w:t>
      </w:r>
      <w:r w:rsidR="00720C63">
        <w:rPr>
          <w:rFonts w:ascii="CMMI8" w:hAnsi="CMMI8" w:cs="CMMI8"/>
          <w:sz w:val="16"/>
          <w:szCs w:val="16"/>
          <w:lang w:val="en-IN"/>
        </w:rPr>
        <w:t>d</w:t>
      </w:r>
      <w:r>
        <w:rPr>
          <w:rFonts w:ascii="CMMI8" w:hAnsi="CMMI8" w:cs="CMMI8"/>
          <w:sz w:val="16"/>
          <w:szCs w:val="16"/>
          <w:lang w:val="en-IN"/>
        </w:rPr>
        <w:t xml:space="preserve"> </w:t>
      </w:r>
      <w:r>
        <w:rPr>
          <w:rFonts w:ascii="CMR10" w:hAnsi="CMR10" w:cs="CMR10"/>
          <w:lang w:val="en-IN"/>
        </w:rPr>
        <w:t>words),</w:t>
      </w:r>
    </w:p>
    <w:p w14:paraId="6E401D77" w14:textId="1701B220" w:rsidR="00BE726E" w:rsidRPr="00420715" w:rsidRDefault="007F09A2" w:rsidP="0092572A">
      <w:pPr>
        <w:tabs>
          <w:tab w:val="left" w:pos="3210"/>
        </w:tabs>
        <w:spacing w:line="240" w:lineRule="auto"/>
        <w:jc w:val="both"/>
        <w:rPr>
          <w:rFonts w:ascii="Times New Roman" w:eastAsia="Times New Roman" w:hAnsi="Times New Roman" w:cs="Times New Roman"/>
          <w:color w:val="2D3B45"/>
          <w:lang w:eastAsia="en-IN"/>
        </w:rPr>
      </w:pPr>
      <w:r>
        <w:rPr>
          <w:rFonts w:ascii="Calibri" w:hAnsi="Calibri" w:cs="Calibri"/>
          <w:lang w:val="en-IN"/>
        </w:rPr>
        <w:t>α</w:t>
      </w:r>
      <w:r>
        <w:rPr>
          <w:rFonts w:ascii="CMMI10" w:hAnsi="CMMI10" w:cs="CMMI10"/>
          <w:lang w:val="en-IN"/>
        </w:rPr>
        <w:t xml:space="preserve"> </w:t>
      </w:r>
      <w:r>
        <w:rPr>
          <w:rFonts w:ascii="CMR10" w:hAnsi="CMR10" w:cs="CMR10"/>
          <w:lang w:val="en-IN"/>
        </w:rPr>
        <w:t>is the parameter of the Dirichlet prior on the per-document topic distributions,</w:t>
      </w:r>
    </w:p>
    <w:p w14:paraId="3F45C342" w14:textId="4B656096" w:rsidR="0092572A" w:rsidRPr="001871F4" w:rsidRDefault="00E4485B" w:rsidP="00E56E61">
      <w:pPr>
        <w:tabs>
          <w:tab w:val="left" w:pos="3210"/>
        </w:tabs>
        <w:spacing w:line="240" w:lineRule="auto"/>
        <w:jc w:val="both"/>
        <w:rPr>
          <w:rFonts w:ascii="Times New Roman" w:eastAsia="Times New Roman" w:hAnsi="Times New Roman" w:cs="Times New Roman"/>
          <w:color w:val="2D3B45"/>
          <w:lang w:val="en-IN" w:eastAsia="en-IN"/>
        </w:rPr>
      </w:pPr>
      <w:r>
        <w:rPr>
          <w:rFonts w:ascii="Calibri" w:hAnsi="Calibri" w:cs="Calibri"/>
          <w:lang w:val="en-IN"/>
        </w:rPr>
        <w:t>ƞ</w:t>
      </w:r>
      <w:r w:rsidR="003A1EE9">
        <w:rPr>
          <w:rFonts w:ascii="CMMI10" w:hAnsi="CMMI10" w:cs="CMMI10"/>
          <w:lang w:val="en-IN"/>
        </w:rPr>
        <w:t xml:space="preserve"> </w:t>
      </w:r>
      <w:r w:rsidR="003A1EE9">
        <w:rPr>
          <w:rFonts w:ascii="CMR10" w:hAnsi="CMR10" w:cs="CMR10"/>
          <w:lang w:val="en-IN"/>
        </w:rPr>
        <w:t>is the parameter of the Dirichlet prior on the per-topic word distribution,</w:t>
      </w:r>
    </w:p>
    <w:p w14:paraId="6D435485" w14:textId="6F22DFFC" w:rsidR="001871F4" w:rsidRDefault="00E063BF" w:rsidP="00E56E61">
      <w:pPr>
        <w:tabs>
          <w:tab w:val="left" w:pos="3210"/>
        </w:tabs>
        <w:spacing w:line="240" w:lineRule="auto"/>
        <w:jc w:val="both"/>
        <w:rPr>
          <w:rFonts w:ascii="CMR10" w:hAnsi="CMR10" w:cs="CMR10"/>
          <w:lang w:val="en-IN"/>
        </w:rPr>
      </w:pPr>
      <w:proofErr w:type="spellStart"/>
      <w:r>
        <w:rPr>
          <w:rFonts w:ascii="Calibri" w:hAnsi="Calibri" w:cs="Calibri"/>
          <w:lang w:val="en-IN"/>
        </w:rPr>
        <w:t>θ</w:t>
      </w:r>
      <w:r w:rsidR="00744919">
        <w:rPr>
          <w:rFonts w:ascii="CMMI8" w:hAnsi="CMMI8" w:cs="CMMI8"/>
          <w:sz w:val="16"/>
          <w:szCs w:val="16"/>
          <w:lang w:val="en-IN"/>
        </w:rPr>
        <w:t>d</w:t>
      </w:r>
      <w:proofErr w:type="spellEnd"/>
      <w:r>
        <w:rPr>
          <w:rFonts w:ascii="CMMI8" w:hAnsi="CMMI8" w:cs="CMMI8"/>
          <w:sz w:val="16"/>
          <w:szCs w:val="16"/>
          <w:lang w:val="en-IN"/>
        </w:rPr>
        <w:t xml:space="preserve"> </w:t>
      </w:r>
      <w:r>
        <w:rPr>
          <w:rFonts w:ascii="CMR10" w:hAnsi="CMR10" w:cs="CMR10"/>
          <w:lang w:val="en-IN"/>
        </w:rPr>
        <w:t xml:space="preserve">is the topic distribution for document </w:t>
      </w:r>
      <w:proofErr w:type="spellStart"/>
      <w:r>
        <w:rPr>
          <w:rFonts w:ascii="CMMI10" w:hAnsi="CMMI10" w:cs="CMMI10"/>
          <w:lang w:val="en-IN"/>
        </w:rPr>
        <w:t>i</w:t>
      </w:r>
      <w:proofErr w:type="spellEnd"/>
      <w:r>
        <w:rPr>
          <w:rFonts w:ascii="CMR10" w:hAnsi="CMR10" w:cs="CMR10"/>
          <w:lang w:val="en-IN"/>
        </w:rPr>
        <w:t>,</w:t>
      </w:r>
    </w:p>
    <w:p w14:paraId="3094E566" w14:textId="3946B53C" w:rsidR="00E063BF" w:rsidRDefault="0084213D" w:rsidP="00E56E61">
      <w:pPr>
        <w:tabs>
          <w:tab w:val="left" w:pos="3210"/>
        </w:tabs>
        <w:spacing w:line="240" w:lineRule="auto"/>
        <w:jc w:val="both"/>
        <w:rPr>
          <w:rFonts w:ascii="CMR10" w:hAnsi="CMR10" w:cs="CMR10"/>
          <w:lang w:val="en-IN"/>
        </w:rPr>
      </w:pPr>
      <w:r>
        <w:rPr>
          <w:rFonts w:ascii="Calibri" w:hAnsi="Calibri" w:cs="Calibri"/>
          <w:sz w:val="16"/>
          <w:szCs w:val="16"/>
          <w:lang w:val="en-IN"/>
        </w:rPr>
        <w:t>β</w:t>
      </w:r>
      <w:r w:rsidR="004D29A5">
        <w:rPr>
          <w:rFonts w:ascii="CMMI8" w:hAnsi="CMMI8" w:cs="CMMI8"/>
          <w:sz w:val="16"/>
          <w:szCs w:val="16"/>
          <w:lang w:val="en-IN"/>
        </w:rPr>
        <w:t xml:space="preserve">k </w:t>
      </w:r>
      <w:r w:rsidR="004D29A5">
        <w:rPr>
          <w:rFonts w:ascii="CMR10" w:hAnsi="CMR10" w:cs="CMR10"/>
          <w:lang w:val="en-IN"/>
        </w:rPr>
        <w:t xml:space="preserve">is the word distribution for topic </w:t>
      </w:r>
      <w:r w:rsidR="004D29A5">
        <w:rPr>
          <w:rFonts w:ascii="CMMI10" w:hAnsi="CMMI10" w:cs="CMMI10"/>
          <w:lang w:val="en-IN"/>
        </w:rPr>
        <w:t>k</w:t>
      </w:r>
      <w:r w:rsidR="004D29A5">
        <w:rPr>
          <w:rFonts w:ascii="CMR10" w:hAnsi="CMR10" w:cs="CMR10"/>
          <w:lang w:val="en-IN"/>
        </w:rPr>
        <w:t>,</w:t>
      </w:r>
    </w:p>
    <w:p w14:paraId="68A38215" w14:textId="27F7B6DE" w:rsidR="00BA1315" w:rsidRDefault="00BA1315" w:rsidP="00E56E61">
      <w:pPr>
        <w:tabs>
          <w:tab w:val="left" w:pos="3210"/>
        </w:tabs>
        <w:spacing w:line="240" w:lineRule="auto"/>
        <w:jc w:val="both"/>
        <w:rPr>
          <w:rFonts w:ascii="CMR10" w:hAnsi="CMR10" w:cs="CMR10"/>
          <w:lang w:val="en-IN"/>
        </w:rPr>
      </w:pPr>
      <w:proofErr w:type="spellStart"/>
      <w:r>
        <w:rPr>
          <w:rFonts w:ascii="CMMI10" w:hAnsi="CMMI10" w:cs="CMMI10"/>
          <w:lang w:val="en-IN"/>
        </w:rPr>
        <w:t>z</w:t>
      </w:r>
      <w:r w:rsidR="00744919">
        <w:rPr>
          <w:rFonts w:ascii="CMMI8" w:hAnsi="CMMI8" w:cs="CMMI8"/>
          <w:sz w:val="16"/>
          <w:szCs w:val="16"/>
          <w:lang w:val="en-IN"/>
        </w:rPr>
        <w:t>dn</w:t>
      </w:r>
      <w:proofErr w:type="spellEnd"/>
      <w:r>
        <w:rPr>
          <w:rFonts w:ascii="CMMI8" w:hAnsi="CMMI8" w:cs="CMMI8"/>
          <w:sz w:val="16"/>
          <w:szCs w:val="16"/>
          <w:lang w:val="en-IN"/>
        </w:rPr>
        <w:t xml:space="preserve"> </w:t>
      </w:r>
      <w:r>
        <w:rPr>
          <w:rFonts w:ascii="CMR10" w:hAnsi="CMR10" w:cs="CMR10"/>
          <w:lang w:val="en-IN"/>
        </w:rPr>
        <w:t xml:space="preserve">is the topic for the </w:t>
      </w:r>
      <w:r>
        <w:rPr>
          <w:rFonts w:ascii="CMMI10" w:hAnsi="CMMI10" w:cs="CMMI10"/>
          <w:lang w:val="en-IN"/>
        </w:rPr>
        <w:t xml:space="preserve">j </w:t>
      </w:r>
      <w:r>
        <w:rPr>
          <w:rFonts w:ascii="CMR10" w:hAnsi="CMR10" w:cs="CMR10"/>
          <w:lang w:val="en-IN"/>
        </w:rPr>
        <w:t>-</w:t>
      </w:r>
      <w:proofErr w:type="spellStart"/>
      <w:r>
        <w:rPr>
          <w:rFonts w:ascii="CMR10" w:hAnsi="CMR10" w:cs="CMR10"/>
          <w:lang w:val="en-IN"/>
        </w:rPr>
        <w:t>th</w:t>
      </w:r>
      <w:proofErr w:type="spellEnd"/>
      <w:r>
        <w:rPr>
          <w:rFonts w:ascii="CMR10" w:hAnsi="CMR10" w:cs="CMR10"/>
          <w:lang w:val="en-IN"/>
        </w:rPr>
        <w:t xml:space="preserve"> word in document </w:t>
      </w:r>
      <w:proofErr w:type="spellStart"/>
      <w:r>
        <w:rPr>
          <w:rFonts w:ascii="CMMI10" w:hAnsi="CMMI10" w:cs="CMMI10"/>
          <w:lang w:val="en-IN"/>
        </w:rPr>
        <w:t>i</w:t>
      </w:r>
      <w:proofErr w:type="spellEnd"/>
      <w:r>
        <w:rPr>
          <w:rFonts w:ascii="CMR10" w:hAnsi="CMR10" w:cs="CMR10"/>
          <w:lang w:val="en-IN"/>
        </w:rPr>
        <w:t>,</w:t>
      </w:r>
    </w:p>
    <w:p w14:paraId="5F6681EE" w14:textId="77777777" w:rsidR="008C7CC3" w:rsidRDefault="00240178" w:rsidP="00E56E61">
      <w:pPr>
        <w:tabs>
          <w:tab w:val="left" w:pos="3210"/>
        </w:tabs>
        <w:spacing w:line="240" w:lineRule="auto"/>
        <w:jc w:val="both"/>
        <w:rPr>
          <w:rFonts w:ascii="Times New Roman" w:eastAsia="Times New Roman" w:hAnsi="Times New Roman" w:cs="Times New Roman"/>
          <w:b/>
          <w:bCs/>
          <w:color w:val="2D3B45"/>
          <w:lang w:val="en-IN" w:eastAsia="en-IN"/>
        </w:rPr>
      </w:pPr>
      <w:proofErr w:type="spellStart"/>
      <w:r>
        <w:rPr>
          <w:rFonts w:ascii="CMMI10" w:hAnsi="CMMI10" w:cs="CMMI10"/>
          <w:lang w:val="en-IN"/>
        </w:rPr>
        <w:t>w</w:t>
      </w:r>
      <w:r>
        <w:rPr>
          <w:rFonts w:ascii="CMMI8" w:hAnsi="CMMI8" w:cs="CMMI8"/>
          <w:sz w:val="16"/>
          <w:szCs w:val="16"/>
          <w:lang w:val="en-IN"/>
        </w:rPr>
        <w:t>dn</w:t>
      </w:r>
      <w:proofErr w:type="spellEnd"/>
      <w:r>
        <w:rPr>
          <w:rFonts w:ascii="CMMI8" w:hAnsi="CMMI8" w:cs="CMMI8"/>
          <w:sz w:val="16"/>
          <w:szCs w:val="16"/>
          <w:lang w:val="en-IN"/>
        </w:rPr>
        <w:t xml:space="preserve"> </w:t>
      </w:r>
      <w:r>
        <w:rPr>
          <w:rFonts w:ascii="CMR10" w:hAnsi="CMR10" w:cs="CMR10"/>
          <w:lang w:val="en-IN"/>
        </w:rPr>
        <w:t>is the speci</w:t>
      </w:r>
      <w:r w:rsidR="00CD7C24">
        <w:rPr>
          <w:rFonts w:ascii="CMR10" w:hAnsi="CMR10" w:cs="CMR10"/>
          <w:lang w:val="en-IN"/>
        </w:rPr>
        <w:t>fi</w:t>
      </w:r>
      <w:r>
        <w:rPr>
          <w:rFonts w:ascii="CMR10" w:hAnsi="CMR10" w:cs="CMR10"/>
          <w:lang w:val="en-IN"/>
        </w:rPr>
        <w:t>c word.</w:t>
      </w:r>
    </w:p>
    <w:p w14:paraId="00C592AD" w14:textId="6BD44456" w:rsidR="001871F4" w:rsidRDefault="005554E5" w:rsidP="00E56E61">
      <w:pPr>
        <w:tabs>
          <w:tab w:val="left" w:pos="3210"/>
        </w:tabs>
        <w:spacing w:line="240" w:lineRule="auto"/>
        <w:jc w:val="both"/>
        <w:rPr>
          <w:rFonts w:ascii="Times New Roman" w:eastAsia="Times New Roman" w:hAnsi="Times New Roman" w:cs="Times New Roman"/>
          <w:color w:val="2D3B45"/>
          <w:lang w:val="en-IN" w:eastAsia="en-IN"/>
        </w:rPr>
      </w:pPr>
      <w:r>
        <w:rPr>
          <w:rFonts w:ascii="Times New Roman" w:eastAsia="Times New Roman" w:hAnsi="Times New Roman" w:cs="Times New Roman"/>
          <w:color w:val="2D3B45"/>
          <w:lang w:val="en-IN" w:eastAsia="en-IN"/>
        </w:rPr>
        <w:lastRenderedPageBreak/>
        <w:t>So here</w:t>
      </w:r>
      <w:r w:rsidR="004D5219">
        <w:rPr>
          <w:rFonts w:ascii="Times New Roman" w:eastAsia="Times New Roman" w:hAnsi="Times New Roman" w:cs="Times New Roman"/>
          <w:color w:val="2D3B45"/>
          <w:lang w:val="en-IN" w:eastAsia="en-IN"/>
        </w:rPr>
        <w:t xml:space="preserve"> the</w:t>
      </w:r>
      <w:r>
        <w:rPr>
          <w:rFonts w:ascii="Times New Roman" w:eastAsia="Times New Roman" w:hAnsi="Times New Roman" w:cs="Times New Roman"/>
          <w:color w:val="2D3B45"/>
          <w:lang w:val="en-IN" w:eastAsia="en-IN"/>
        </w:rPr>
        <w:t xml:space="preserve"> documents are represented as random mixtures over latent topics, where each topic is characterized by a distribution over all the words</w:t>
      </w:r>
      <w:r w:rsidR="00E6575B">
        <w:rPr>
          <w:rFonts w:ascii="Times New Roman" w:eastAsia="Times New Roman" w:hAnsi="Times New Roman" w:cs="Times New Roman"/>
          <w:color w:val="2D3B45"/>
          <w:lang w:val="en-IN" w:eastAsia="en-IN"/>
        </w:rPr>
        <w:t>. So</w:t>
      </w:r>
      <w:r w:rsidR="0003298C">
        <w:rPr>
          <w:rFonts w:ascii="Times New Roman" w:eastAsia="Times New Roman" w:hAnsi="Times New Roman" w:cs="Times New Roman"/>
          <w:color w:val="2D3B45"/>
          <w:lang w:val="en-IN" w:eastAsia="en-IN"/>
        </w:rPr>
        <w:t>,</w:t>
      </w:r>
      <w:r w:rsidR="00E6575B">
        <w:rPr>
          <w:rFonts w:ascii="Times New Roman" w:eastAsia="Times New Roman" w:hAnsi="Times New Roman" w:cs="Times New Roman"/>
          <w:color w:val="2D3B45"/>
          <w:lang w:val="en-IN" w:eastAsia="en-IN"/>
        </w:rPr>
        <w:t xml:space="preserve"> to implement LDA we </w:t>
      </w:r>
      <w:r w:rsidR="0003298C">
        <w:rPr>
          <w:rFonts w:ascii="Times New Roman" w:eastAsia="Times New Roman" w:hAnsi="Times New Roman" w:cs="Times New Roman"/>
          <w:color w:val="2D3B45"/>
          <w:lang w:val="en-IN" w:eastAsia="en-IN"/>
        </w:rPr>
        <w:t xml:space="preserve">follow the below </w:t>
      </w:r>
      <w:r w:rsidR="00C45B3E">
        <w:rPr>
          <w:rFonts w:ascii="Times New Roman" w:eastAsia="Times New Roman" w:hAnsi="Times New Roman" w:cs="Times New Roman"/>
          <w:color w:val="2D3B45"/>
          <w:lang w:val="en-IN" w:eastAsia="en-IN"/>
        </w:rPr>
        <w:t>generative process.</w:t>
      </w:r>
    </w:p>
    <w:p w14:paraId="67A0ABB0" w14:textId="43D0D1ED" w:rsidR="008D7629" w:rsidRDefault="008D7629" w:rsidP="008D7629">
      <w:pPr>
        <w:pStyle w:val="ListParagraph"/>
        <w:numPr>
          <w:ilvl w:val="0"/>
          <w:numId w:val="1"/>
        </w:numPr>
        <w:tabs>
          <w:tab w:val="left" w:pos="3210"/>
        </w:tabs>
        <w:spacing w:line="240" w:lineRule="auto"/>
        <w:jc w:val="both"/>
        <w:rPr>
          <w:rFonts w:ascii="Times New Roman" w:eastAsia="Times New Roman" w:hAnsi="Times New Roman" w:cs="Times New Roman"/>
          <w:color w:val="2D3B45"/>
          <w:lang w:val="en-IN" w:eastAsia="en-IN"/>
        </w:rPr>
      </w:pPr>
      <w:r w:rsidRPr="008D7629">
        <w:rPr>
          <w:rFonts w:ascii="Times New Roman" w:eastAsia="Times New Roman" w:hAnsi="Times New Roman" w:cs="Times New Roman"/>
          <w:color w:val="2D3B45"/>
          <w:lang w:val="en-IN" w:eastAsia="en-IN"/>
        </w:rPr>
        <w:t>Cho</w:t>
      </w:r>
      <w:r>
        <w:rPr>
          <w:rFonts w:ascii="Times New Roman" w:eastAsia="Times New Roman" w:hAnsi="Times New Roman" w:cs="Times New Roman"/>
          <w:color w:val="2D3B45"/>
          <w:lang w:val="en-IN" w:eastAsia="en-IN"/>
        </w:rPr>
        <w:t>ose both the priors,</w:t>
      </w:r>
    </w:p>
    <w:p w14:paraId="787DF394" w14:textId="77777777" w:rsidR="00AC6157" w:rsidRDefault="00AC6157" w:rsidP="00AC6157">
      <w:pPr>
        <w:pStyle w:val="ListParagraph"/>
        <w:tabs>
          <w:tab w:val="left" w:pos="3210"/>
        </w:tabs>
        <w:spacing w:line="240" w:lineRule="auto"/>
        <w:jc w:val="both"/>
        <w:rPr>
          <w:rFonts w:ascii="Calibri" w:hAnsi="Calibri" w:cs="Calibri"/>
          <w:lang w:val="en-IN"/>
        </w:rPr>
      </w:pPr>
    </w:p>
    <w:p w14:paraId="01A1E474" w14:textId="68DDEA80" w:rsidR="00AC6157" w:rsidRPr="00AC6157" w:rsidRDefault="00AC6157" w:rsidP="00AC6157">
      <w:pPr>
        <w:pStyle w:val="ListParagraph"/>
        <w:tabs>
          <w:tab w:val="left" w:pos="3210"/>
        </w:tabs>
        <w:spacing w:line="240" w:lineRule="auto"/>
        <w:jc w:val="both"/>
        <w:rPr>
          <w:rFonts w:ascii="CMR10" w:hAnsi="CMR10" w:cs="CMR10"/>
          <w:lang w:val="en-IN"/>
        </w:rPr>
      </w:pPr>
      <w:proofErr w:type="spellStart"/>
      <w:r w:rsidRPr="00AC6157">
        <w:rPr>
          <w:rFonts w:ascii="Calibri" w:hAnsi="Calibri" w:cs="Calibri"/>
          <w:lang w:val="en-IN"/>
        </w:rPr>
        <w:t>Θ</w:t>
      </w:r>
      <w:r w:rsidRPr="00AC6157">
        <w:rPr>
          <w:rFonts w:ascii="CMMI8" w:hAnsi="CMMI8" w:cs="CMMI8"/>
          <w:sz w:val="16"/>
          <w:szCs w:val="16"/>
          <w:lang w:val="en-IN"/>
        </w:rPr>
        <w:t>d</w:t>
      </w:r>
      <w:proofErr w:type="spellEnd"/>
      <w:r w:rsidRPr="00AC6157">
        <w:rPr>
          <w:rFonts w:ascii="CMMI8" w:hAnsi="CMMI8" w:cs="CMMI8"/>
          <w:sz w:val="16"/>
          <w:szCs w:val="16"/>
          <w:lang w:val="en-IN"/>
        </w:rPr>
        <w:t xml:space="preserve"> ~</w:t>
      </w:r>
      <w:r w:rsidRPr="00AC6157">
        <w:rPr>
          <w:rFonts w:ascii="CMMI10" w:hAnsi="CMMI10" w:cs="CMMI10"/>
          <w:lang w:val="en-IN"/>
        </w:rPr>
        <w:t xml:space="preserve"> Dirichlet</w:t>
      </w:r>
      <w:r w:rsidRPr="00AC6157">
        <w:rPr>
          <w:rFonts w:ascii="CMR10" w:hAnsi="CMR10" w:cs="CMR10"/>
          <w:lang w:val="en-IN"/>
        </w:rPr>
        <w:t>(</w:t>
      </w:r>
      <w:proofErr w:type="gramStart"/>
      <w:r w:rsidRPr="00AC6157">
        <w:rPr>
          <w:rFonts w:ascii="Calibri" w:hAnsi="Calibri" w:cs="Calibri"/>
          <w:lang w:val="en-IN"/>
        </w:rPr>
        <w:t>α</w:t>
      </w:r>
      <w:r w:rsidRPr="00AC6157">
        <w:rPr>
          <w:rFonts w:ascii="CMR10" w:hAnsi="CMR10" w:cs="CMR10"/>
          <w:lang w:val="en-IN"/>
        </w:rPr>
        <w:t>)</w:t>
      </w:r>
      <w:r w:rsidR="00D027BA">
        <w:rPr>
          <w:rFonts w:ascii="CMR10" w:hAnsi="CMR10" w:cs="CMR10"/>
          <w:lang w:val="en-IN"/>
        </w:rPr>
        <w:t xml:space="preserve"> </w:t>
      </w:r>
      <w:r w:rsidR="004F46DC">
        <w:rPr>
          <w:rFonts w:ascii="CMR10" w:hAnsi="CMR10" w:cs="CMR10"/>
          <w:lang w:val="en-IN"/>
        </w:rPr>
        <w:t xml:space="preserve"> </w:t>
      </w:r>
      <w:r w:rsidR="00173761">
        <w:rPr>
          <w:rFonts w:ascii="CMR10" w:hAnsi="CMR10" w:cs="CMR10"/>
          <w:lang w:val="en-IN"/>
        </w:rPr>
        <w:t xml:space="preserve"> </w:t>
      </w:r>
      <w:proofErr w:type="gramEnd"/>
      <w:r w:rsidR="00173761">
        <w:rPr>
          <w:rFonts w:ascii="CMR10" w:hAnsi="CMR10" w:cs="CMR10"/>
          <w:lang w:val="en-IN"/>
        </w:rPr>
        <w:t xml:space="preserve">where </w:t>
      </w:r>
      <w:r w:rsidR="00173761">
        <w:rPr>
          <w:rFonts w:ascii="CMMI10" w:hAnsi="CMMI10" w:cs="CMMI10"/>
          <w:lang w:val="en-IN"/>
        </w:rPr>
        <w:t>d is in</w:t>
      </w:r>
      <w:r w:rsidR="00173761">
        <w:rPr>
          <w:rFonts w:ascii="CMSY10" w:hAnsi="CMSY10" w:cs="CMSY10"/>
          <w:lang w:val="en-IN"/>
        </w:rPr>
        <w:t xml:space="preserve"> {</w:t>
      </w:r>
      <w:r w:rsidR="00173761">
        <w:rPr>
          <w:rFonts w:ascii="CMR10" w:hAnsi="CMR10" w:cs="CMR10"/>
          <w:lang w:val="en-IN"/>
        </w:rPr>
        <w:t>1</w:t>
      </w:r>
      <w:r w:rsidR="00173761">
        <w:rPr>
          <w:rFonts w:ascii="CMMI10" w:hAnsi="CMMI10" w:cs="CMMI10"/>
          <w:lang w:val="en-IN"/>
        </w:rPr>
        <w:t>,…,M</w:t>
      </w:r>
      <w:r w:rsidR="00173761">
        <w:rPr>
          <w:rFonts w:ascii="CMSY10" w:hAnsi="CMSY10" w:cs="CMSY10"/>
          <w:lang w:val="en-IN"/>
        </w:rPr>
        <w:t>}</w:t>
      </w:r>
      <w:r w:rsidR="00967958">
        <w:rPr>
          <w:rFonts w:ascii="CMSY10" w:hAnsi="CMSY10" w:cs="CMSY10"/>
          <w:lang w:val="en-IN"/>
        </w:rPr>
        <w:t xml:space="preserve"> </w:t>
      </w:r>
    </w:p>
    <w:p w14:paraId="3D124C70" w14:textId="66FCF2C5" w:rsidR="00AC6157" w:rsidRDefault="00AC6157" w:rsidP="00BC3EE6">
      <w:pPr>
        <w:pStyle w:val="ListParagraph"/>
        <w:tabs>
          <w:tab w:val="left" w:pos="3210"/>
        </w:tabs>
        <w:spacing w:line="240" w:lineRule="auto"/>
        <w:jc w:val="both"/>
        <w:rPr>
          <w:rFonts w:ascii="CMR10" w:hAnsi="CMR10" w:cs="CMR10"/>
          <w:lang w:val="en-IN"/>
        </w:rPr>
      </w:pPr>
      <w:proofErr w:type="spellStart"/>
      <w:r w:rsidRPr="00AC6157">
        <w:rPr>
          <w:rFonts w:ascii="Calibri" w:hAnsi="Calibri" w:cs="Calibri"/>
          <w:sz w:val="16"/>
          <w:szCs w:val="16"/>
          <w:lang w:val="en-IN"/>
        </w:rPr>
        <w:t>Β</w:t>
      </w:r>
      <w:r w:rsidRPr="00AC6157">
        <w:rPr>
          <w:rFonts w:ascii="CMMI8" w:hAnsi="CMMI8" w:cs="CMMI8"/>
          <w:sz w:val="16"/>
          <w:szCs w:val="16"/>
          <w:lang w:val="en-IN"/>
        </w:rPr>
        <w:t>k</w:t>
      </w:r>
      <w:proofErr w:type="spellEnd"/>
      <w:r w:rsidRPr="00AC6157">
        <w:rPr>
          <w:rFonts w:ascii="CMMI8" w:hAnsi="CMMI8" w:cs="CMMI8"/>
          <w:sz w:val="16"/>
          <w:szCs w:val="16"/>
          <w:lang w:val="en-IN"/>
        </w:rPr>
        <w:t xml:space="preserve"> </w:t>
      </w:r>
      <w:proofErr w:type="gramStart"/>
      <w:r w:rsidRPr="00AC6157">
        <w:rPr>
          <w:rFonts w:ascii="CMMI8" w:hAnsi="CMMI8" w:cs="CMMI8"/>
          <w:sz w:val="16"/>
          <w:szCs w:val="16"/>
          <w:lang w:val="en-IN"/>
        </w:rPr>
        <w:t xml:space="preserve">~  </w:t>
      </w:r>
      <w:r w:rsidRPr="00AC6157">
        <w:rPr>
          <w:rFonts w:ascii="CMMI10" w:hAnsi="CMMI10" w:cs="CMMI10"/>
          <w:lang w:val="en-IN"/>
        </w:rPr>
        <w:t>Dirichlet</w:t>
      </w:r>
      <w:proofErr w:type="gramEnd"/>
      <w:r w:rsidRPr="00AC6157">
        <w:rPr>
          <w:rFonts w:ascii="CMR10" w:hAnsi="CMR10" w:cs="CMR10"/>
          <w:lang w:val="en-IN"/>
        </w:rPr>
        <w:t>(</w:t>
      </w:r>
      <w:r w:rsidRPr="00AC6157">
        <w:rPr>
          <w:rFonts w:ascii="Calibri" w:hAnsi="Calibri" w:cs="Calibri"/>
          <w:lang w:val="en-IN"/>
        </w:rPr>
        <w:t>β</w:t>
      </w:r>
      <w:r w:rsidRPr="00AC6157">
        <w:rPr>
          <w:rFonts w:ascii="CMR10" w:hAnsi="CMR10" w:cs="CMR10"/>
          <w:lang w:val="en-IN"/>
        </w:rPr>
        <w:t>)</w:t>
      </w:r>
      <w:r w:rsidR="00512FF0">
        <w:rPr>
          <w:rFonts w:ascii="CMR10" w:hAnsi="CMR10" w:cs="CMR10"/>
          <w:lang w:val="en-IN"/>
        </w:rPr>
        <w:t xml:space="preserve">   where k is in {1,….K}</w:t>
      </w:r>
    </w:p>
    <w:p w14:paraId="10FA7026" w14:textId="77777777" w:rsidR="00CC5124" w:rsidRPr="00BC3EE6" w:rsidRDefault="00CC5124" w:rsidP="00BC3EE6">
      <w:pPr>
        <w:pStyle w:val="ListParagraph"/>
        <w:tabs>
          <w:tab w:val="left" w:pos="3210"/>
        </w:tabs>
        <w:spacing w:line="240" w:lineRule="auto"/>
        <w:jc w:val="both"/>
        <w:rPr>
          <w:rFonts w:ascii="CMR10" w:hAnsi="CMR10" w:cs="CMR10"/>
          <w:lang w:val="en-IN"/>
        </w:rPr>
      </w:pPr>
    </w:p>
    <w:p w14:paraId="6A6FCA73" w14:textId="4143195A" w:rsidR="00AC6157" w:rsidRDefault="00E5596D" w:rsidP="008D7629">
      <w:pPr>
        <w:pStyle w:val="ListParagraph"/>
        <w:numPr>
          <w:ilvl w:val="0"/>
          <w:numId w:val="1"/>
        </w:numPr>
        <w:tabs>
          <w:tab w:val="left" w:pos="3210"/>
        </w:tabs>
        <w:spacing w:line="240" w:lineRule="auto"/>
        <w:jc w:val="both"/>
        <w:rPr>
          <w:rFonts w:ascii="Times New Roman" w:eastAsia="Times New Roman" w:hAnsi="Times New Roman" w:cs="Times New Roman"/>
          <w:color w:val="2D3B45"/>
          <w:lang w:val="en-IN" w:eastAsia="en-IN"/>
        </w:rPr>
      </w:pPr>
      <w:r>
        <w:rPr>
          <w:rFonts w:ascii="CMR10" w:hAnsi="CMR10" w:cs="CMR10"/>
          <w:lang w:val="en-IN"/>
        </w:rPr>
        <w:t xml:space="preserve">For each of the word positions </w:t>
      </w:r>
      <w:r w:rsidR="004F46DC">
        <w:rPr>
          <w:rFonts w:ascii="CMR10" w:hAnsi="CMR10" w:cs="CMR10"/>
          <w:lang w:val="en-IN"/>
        </w:rPr>
        <w:t>d</w:t>
      </w:r>
      <w:r w:rsidR="004F46DC">
        <w:rPr>
          <w:rFonts w:ascii="CMMI10" w:hAnsi="CMMI10" w:cs="CMMI10"/>
          <w:lang w:val="en-IN"/>
        </w:rPr>
        <w:t>, n</w:t>
      </w:r>
      <w:r>
        <w:rPr>
          <w:rFonts w:ascii="CMR10" w:hAnsi="CMR10" w:cs="CMR10"/>
          <w:lang w:val="en-IN"/>
        </w:rPr>
        <w:t xml:space="preserve"> where</w:t>
      </w:r>
      <w:r w:rsidR="00F51C1B">
        <w:rPr>
          <w:rFonts w:ascii="CMR10" w:hAnsi="CMR10" w:cs="CMR10"/>
          <w:lang w:val="en-IN"/>
        </w:rPr>
        <w:t xml:space="preserve"> </w:t>
      </w:r>
      <w:r w:rsidR="00F51C1B">
        <w:rPr>
          <w:rFonts w:ascii="CMMI10" w:hAnsi="CMMI10" w:cs="CMMI10"/>
          <w:lang w:val="en-IN"/>
        </w:rPr>
        <w:t>d</w:t>
      </w:r>
      <w:r>
        <w:rPr>
          <w:rFonts w:ascii="CMMI10" w:hAnsi="CMMI10" w:cs="CMMI10"/>
          <w:lang w:val="en-IN"/>
        </w:rPr>
        <w:t xml:space="preserve"> </w:t>
      </w:r>
      <w:r w:rsidR="00905906">
        <w:rPr>
          <w:rFonts w:ascii="CMMI10" w:hAnsi="CMMI10" w:cs="CMMI10"/>
          <w:lang w:val="en-IN"/>
        </w:rPr>
        <w:t>is in</w:t>
      </w:r>
      <w:r>
        <w:rPr>
          <w:rFonts w:ascii="CMSY10" w:hAnsi="CMSY10" w:cs="CMSY10"/>
          <w:lang w:val="en-IN"/>
        </w:rPr>
        <w:t xml:space="preserve"> </w:t>
      </w:r>
      <w:r>
        <w:rPr>
          <w:rFonts w:ascii="CMSY10" w:hAnsi="CMSY10" w:cs="CMSY10"/>
          <w:lang w:val="en-IN"/>
        </w:rPr>
        <w:t>{</w:t>
      </w:r>
      <w:proofErr w:type="gramStart"/>
      <w:r>
        <w:rPr>
          <w:rFonts w:ascii="CMR10" w:hAnsi="CMR10" w:cs="CMR10"/>
          <w:lang w:val="en-IN"/>
        </w:rPr>
        <w:t>1</w:t>
      </w:r>
      <w:r>
        <w:rPr>
          <w:rFonts w:ascii="CMMI10" w:hAnsi="CMMI10" w:cs="CMMI10"/>
          <w:lang w:val="en-IN"/>
        </w:rPr>
        <w:t>,…</w:t>
      </w:r>
      <w:proofErr w:type="gramEnd"/>
      <w:r>
        <w:rPr>
          <w:rFonts w:ascii="CMMI10" w:hAnsi="CMMI10" w:cs="CMMI10"/>
          <w:lang w:val="en-IN"/>
        </w:rPr>
        <w:t>,</w:t>
      </w:r>
      <w:r>
        <w:rPr>
          <w:rFonts w:ascii="CMMI10" w:hAnsi="CMMI10" w:cs="CMMI10"/>
          <w:lang w:val="en-IN"/>
        </w:rPr>
        <w:t>M</w:t>
      </w:r>
      <w:r>
        <w:rPr>
          <w:rFonts w:ascii="CMSY10" w:hAnsi="CMSY10" w:cs="CMSY10"/>
          <w:lang w:val="en-IN"/>
        </w:rPr>
        <w:t>}</w:t>
      </w:r>
      <w:r>
        <w:rPr>
          <w:rFonts w:ascii="CMR10" w:hAnsi="CMR10" w:cs="CMR10"/>
          <w:lang w:val="en-IN"/>
        </w:rPr>
        <w:t xml:space="preserve">, and </w:t>
      </w:r>
      <w:r w:rsidR="00F51C1B">
        <w:rPr>
          <w:rFonts w:ascii="CMMI10" w:hAnsi="CMMI10" w:cs="CMMI10"/>
          <w:lang w:val="en-IN"/>
        </w:rPr>
        <w:t>n</w:t>
      </w:r>
      <w:r>
        <w:rPr>
          <w:rFonts w:ascii="CMMI10" w:hAnsi="CMMI10" w:cs="CMMI10"/>
          <w:lang w:val="en-IN"/>
        </w:rPr>
        <w:t xml:space="preserve"> </w:t>
      </w:r>
      <w:r>
        <w:rPr>
          <w:rFonts w:ascii="CMSY10" w:hAnsi="CMSY10" w:cs="CMSY10"/>
          <w:lang w:val="en-IN"/>
        </w:rPr>
        <w:t>is in</w:t>
      </w:r>
      <w:r>
        <w:rPr>
          <w:rFonts w:ascii="CMSY10" w:hAnsi="CMSY10" w:cs="CMSY10"/>
          <w:lang w:val="en-IN"/>
        </w:rPr>
        <w:t xml:space="preserve"> </w:t>
      </w:r>
      <w:r>
        <w:rPr>
          <w:rFonts w:ascii="CMSY10" w:hAnsi="CMSY10" w:cs="CMSY10"/>
          <w:lang w:val="en-IN"/>
        </w:rPr>
        <w:t>{</w:t>
      </w:r>
      <w:r>
        <w:rPr>
          <w:rFonts w:ascii="CMR10" w:hAnsi="CMR10" w:cs="CMR10"/>
          <w:lang w:val="en-IN"/>
        </w:rPr>
        <w:t>1</w:t>
      </w:r>
      <w:r>
        <w:rPr>
          <w:rFonts w:ascii="CMR10" w:hAnsi="CMR10" w:cs="CMR10"/>
          <w:lang w:val="en-IN"/>
        </w:rPr>
        <w:t>,</w:t>
      </w:r>
      <w:r>
        <w:rPr>
          <w:rFonts w:ascii="CMMI10" w:hAnsi="CMMI10" w:cs="CMMI10"/>
          <w:lang w:val="en-IN"/>
        </w:rPr>
        <w:t>…,</w:t>
      </w:r>
      <w:r>
        <w:rPr>
          <w:rFonts w:ascii="CMMI10" w:hAnsi="CMMI10" w:cs="CMMI10"/>
          <w:lang w:val="en-IN"/>
        </w:rPr>
        <w:t>N</w:t>
      </w:r>
      <w:r>
        <w:rPr>
          <w:rFonts w:ascii="CMMI8" w:hAnsi="CMMI8" w:cs="CMMI8"/>
          <w:sz w:val="16"/>
          <w:szCs w:val="16"/>
          <w:lang w:val="en-IN"/>
        </w:rPr>
        <w:t>i</w:t>
      </w:r>
      <w:r>
        <w:rPr>
          <w:rFonts w:ascii="CMMI8" w:hAnsi="CMMI8" w:cs="CMMI8"/>
          <w:sz w:val="16"/>
          <w:szCs w:val="16"/>
          <w:lang w:val="en-IN"/>
        </w:rPr>
        <w:t>}</w:t>
      </w:r>
    </w:p>
    <w:p w14:paraId="4A2D2181" w14:textId="0883A2CD" w:rsidR="00AC6157" w:rsidRDefault="00CC5124" w:rsidP="008D7629">
      <w:pPr>
        <w:tabs>
          <w:tab w:val="left" w:pos="3210"/>
        </w:tabs>
        <w:spacing w:line="240" w:lineRule="auto"/>
        <w:ind w:left="360"/>
        <w:jc w:val="both"/>
        <w:rPr>
          <w:rFonts w:ascii="CMR10" w:hAnsi="CMR10" w:cs="CMR10"/>
          <w:lang w:val="en-IN"/>
        </w:rPr>
      </w:pPr>
      <w:r>
        <w:rPr>
          <w:rFonts w:ascii="Times New Roman" w:eastAsia="Times New Roman" w:hAnsi="Times New Roman" w:cs="Times New Roman"/>
          <w:color w:val="2D3B45"/>
          <w:lang w:val="en-IN" w:eastAsia="en-IN"/>
        </w:rPr>
        <w:t xml:space="preserve">Choose </w:t>
      </w:r>
      <w:r w:rsidR="00107FDC">
        <w:rPr>
          <w:rFonts w:ascii="CMR10" w:hAnsi="CMR10" w:cs="CMR10"/>
          <w:lang w:val="en-IN"/>
        </w:rPr>
        <w:t xml:space="preserve">a topic </w:t>
      </w:r>
      <w:proofErr w:type="spellStart"/>
      <w:r w:rsidR="00107FDC">
        <w:rPr>
          <w:rFonts w:ascii="CMMI10" w:hAnsi="CMMI10" w:cs="CMMI10"/>
          <w:lang w:val="en-IN"/>
        </w:rPr>
        <w:t>z</w:t>
      </w:r>
      <w:r w:rsidR="00107FDC">
        <w:rPr>
          <w:rFonts w:ascii="CMMI8" w:hAnsi="CMMI8" w:cs="CMMI8"/>
          <w:sz w:val="16"/>
          <w:szCs w:val="16"/>
          <w:lang w:val="en-IN"/>
        </w:rPr>
        <w:t>dn</w:t>
      </w:r>
      <w:proofErr w:type="spellEnd"/>
      <w:r w:rsidR="00107FDC">
        <w:rPr>
          <w:rFonts w:ascii="CMSY10" w:hAnsi="CMSY10" w:cs="CMSY10"/>
          <w:lang w:val="en-IN"/>
        </w:rPr>
        <w:t xml:space="preserve"> </w:t>
      </w:r>
      <w:r w:rsidR="00107FDC">
        <w:rPr>
          <w:rFonts w:ascii="CMMI10" w:hAnsi="CMMI10" w:cs="CMMI10"/>
          <w:lang w:val="en-IN"/>
        </w:rPr>
        <w:t xml:space="preserve">Multinomial </w:t>
      </w:r>
      <w:r w:rsidR="00107FDC">
        <w:rPr>
          <w:rFonts w:ascii="CMR10" w:hAnsi="CMR10" w:cs="CMR10"/>
          <w:lang w:val="en-IN"/>
        </w:rPr>
        <w:t>(</w:t>
      </w:r>
      <w:proofErr w:type="spellStart"/>
      <w:r w:rsidR="00101A0F" w:rsidRPr="00AC6157">
        <w:rPr>
          <w:rFonts w:ascii="Calibri" w:hAnsi="Calibri" w:cs="Calibri"/>
          <w:lang w:val="en-IN"/>
        </w:rPr>
        <w:t>Θ</w:t>
      </w:r>
      <w:r w:rsidR="00101A0F" w:rsidRPr="00AC6157">
        <w:rPr>
          <w:rFonts w:ascii="CMMI8" w:hAnsi="CMMI8" w:cs="CMMI8"/>
          <w:sz w:val="16"/>
          <w:szCs w:val="16"/>
          <w:lang w:val="en-IN"/>
        </w:rPr>
        <w:t>d</w:t>
      </w:r>
      <w:proofErr w:type="spellEnd"/>
      <w:r w:rsidR="00107FDC">
        <w:rPr>
          <w:rFonts w:ascii="CMR10" w:hAnsi="CMR10" w:cs="CMR10"/>
          <w:lang w:val="en-IN"/>
        </w:rPr>
        <w:t>)</w:t>
      </w:r>
    </w:p>
    <w:p w14:paraId="1EBE496C" w14:textId="5849635F" w:rsidR="008132E8" w:rsidRDefault="008E3643" w:rsidP="00C1531D">
      <w:pPr>
        <w:tabs>
          <w:tab w:val="left" w:pos="3210"/>
        </w:tabs>
        <w:spacing w:line="240" w:lineRule="auto"/>
        <w:ind w:left="360"/>
        <w:jc w:val="both"/>
        <w:rPr>
          <w:rFonts w:ascii="CMMI8" w:hAnsi="CMMI8" w:cs="CMMI8"/>
          <w:sz w:val="16"/>
          <w:szCs w:val="16"/>
          <w:lang w:val="en-IN"/>
        </w:rPr>
      </w:pPr>
      <w:r>
        <w:rPr>
          <w:rFonts w:ascii="CMR10" w:hAnsi="CMR10" w:cs="CMR10"/>
          <w:lang w:val="en-IN"/>
        </w:rPr>
        <w:t xml:space="preserve">Choose a word </w:t>
      </w:r>
      <w:proofErr w:type="spellStart"/>
      <w:r>
        <w:rPr>
          <w:rFonts w:ascii="CMMI10" w:hAnsi="CMMI10" w:cs="CMMI10"/>
          <w:lang w:val="en-IN"/>
        </w:rPr>
        <w:t>w</w:t>
      </w:r>
      <w:r>
        <w:rPr>
          <w:rFonts w:ascii="CMMI8" w:hAnsi="CMMI8" w:cs="CMMI8"/>
          <w:sz w:val="16"/>
          <w:szCs w:val="16"/>
          <w:lang w:val="en-IN"/>
        </w:rPr>
        <w:t>dn</w:t>
      </w:r>
      <w:proofErr w:type="spellEnd"/>
      <w:r>
        <w:rPr>
          <w:rFonts w:ascii="CMR10" w:hAnsi="CMR10" w:cs="CMR10"/>
          <w:lang w:val="en-IN"/>
        </w:rPr>
        <w:t xml:space="preserve"> </w:t>
      </w:r>
      <w:r>
        <w:rPr>
          <w:rFonts w:ascii="CMR10" w:hAnsi="CMR10" w:cs="CMR10"/>
          <w:lang w:val="en-IN"/>
        </w:rPr>
        <w:t>Multinomial</w:t>
      </w:r>
      <w:r>
        <w:rPr>
          <w:rFonts w:ascii="CMR10" w:hAnsi="CMR10" w:cs="CMR10"/>
          <w:lang w:val="en-IN"/>
        </w:rPr>
        <w:t xml:space="preserve"> (</w:t>
      </w:r>
      <w:proofErr w:type="spellStart"/>
      <w:r w:rsidR="00C1531D" w:rsidRPr="00AC6157">
        <w:rPr>
          <w:rFonts w:ascii="Calibri" w:hAnsi="Calibri" w:cs="Calibri"/>
          <w:sz w:val="16"/>
          <w:szCs w:val="16"/>
          <w:lang w:val="en-IN"/>
        </w:rPr>
        <w:t>Β</w:t>
      </w:r>
      <w:r w:rsidR="00C1531D" w:rsidRPr="00AC6157">
        <w:rPr>
          <w:rFonts w:ascii="CMMI8" w:hAnsi="CMMI8" w:cs="CMMI8"/>
          <w:sz w:val="16"/>
          <w:szCs w:val="16"/>
          <w:lang w:val="en-IN"/>
        </w:rPr>
        <w:t>k</w:t>
      </w:r>
      <w:r w:rsidR="00C1531D">
        <w:rPr>
          <w:rFonts w:ascii="CMMI8" w:hAnsi="CMMI8" w:cs="CMMI8"/>
          <w:sz w:val="16"/>
          <w:szCs w:val="16"/>
          <w:lang w:val="en-IN"/>
        </w:rPr>
        <w:t>n</w:t>
      </w:r>
      <w:proofErr w:type="spellEnd"/>
      <w:r w:rsidR="00C1531D">
        <w:rPr>
          <w:rFonts w:ascii="CMMI8" w:hAnsi="CMMI8" w:cs="CMMI8"/>
          <w:sz w:val="16"/>
          <w:szCs w:val="16"/>
          <w:lang w:val="en-IN"/>
        </w:rPr>
        <w:t>)</w:t>
      </w:r>
    </w:p>
    <w:p w14:paraId="1E3C98F6" w14:textId="77777777" w:rsidR="00180AD0" w:rsidRDefault="00AF4095" w:rsidP="00180AD0">
      <w:pPr>
        <w:tabs>
          <w:tab w:val="left" w:pos="3210"/>
        </w:tabs>
        <w:spacing w:line="240" w:lineRule="auto"/>
        <w:jc w:val="both"/>
        <w:rPr>
          <w:rFonts w:ascii="Times New Roman" w:eastAsia="Times New Roman" w:hAnsi="Times New Roman" w:cs="Times New Roman"/>
          <w:color w:val="2D3B45"/>
          <w:lang w:eastAsia="en-IN"/>
        </w:rPr>
      </w:pPr>
      <w:r>
        <w:rPr>
          <w:rFonts w:ascii="Times New Roman" w:eastAsia="Times New Roman" w:hAnsi="Times New Roman" w:cs="Times New Roman"/>
          <w:color w:val="2D3B45"/>
          <w:lang w:val="en-IN" w:eastAsia="en-IN"/>
        </w:rPr>
        <w:t xml:space="preserve">The above generative process implemented using techniques such as </w:t>
      </w:r>
      <w:r w:rsidRPr="00F97B32">
        <w:rPr>
          <w:rFonts w:ascii="Times New Roman" w:eastAsia="Times New Roman" w:hAnsi="Times New Roman" w:cs="Times New Roman"/>
          <w:color w:val="2D3B45"/>
          <w:lang w:eastAsia="en-IN"/>
        </w:rPr>
        <w:t>MAP estimation using EM algorithm</w:t>
      </w:r>
      <w:r>
        <w:rPr>
          <w:rFonts w:ascii="Times New Roman" w:eastAsia="Times New Roman" w:hAnsi="Times New Roman" w:cs="Times New Roman"/>
          <w:color w:val="2D3B45"/>
          <w:lang w:eastAsia="en-IN"/>
        </w:rPr>
        <w:t xml:space="preserve"> and </w:t>
      </w:r>
      <w:r w:rsidRPr="00AF4095">
        <w:rPr>
          <w:rFonts w:ascii="Times New Roman" w:eastAsia="Times New Roman" w:hAnsi="Times New Roman" w:cs="Times New Roman"/>
          <w:color w:val="2D3B45"/>
          <w:lang w:eastAsia="en-IN"/>
        </w:rPr>
        <w:t>Variational Expectation Maximization</w:t>
      </w:r>
      <w:r w:rsidR="000F7368">
        <w:rPr>
          <w:rFonts w:ascii="Times New Roman" w:eastAsia="Times New Roman" w:hAnsi="Times New Roman" w:cs="Times New Roman"/>
          <w:color w:val="2D3B45"/>
          <w:lang w:eastAsia="en-IN"/>
        </w:rPr>
        <w:t>. Both techniques make use o</w:t>
      </w:r>
      <w:r w:rsidR="00813DF2">
        <w:rPr>
          <w:rFonts w:ascii="Times New Roman" w:eastAsia="Times New Roman" w:hAnsi="Times New Roman" w:cs="Times New Roman"/>
          <w:color w:val="2D3B45"/>
          <w:lang w:eastAsia="en-IN"/>
        </w:rPr>
        <w:t>f</w:t>
      </w:r>
      <w:r w:rsidR="000F7368">
        <w:rPr>
          <w:rFonts w:ascii="Times New Roman" w:eastAsia="Times New Roman" w:hAnsi="Times New Roman" w:cs="Times New Roman"/>
          <w:color w:val="2D3B45"/>
          <w:lang w:eastAsia="en-IN"/>
        </w:rPr>
        <w:t xml:space="preserve"> expectation maximization step to </w:t>
      </w:r>
      <w:r w:rsidR="00180AD0" w:rsidRPr="00F97B32">
        <w:rPr>
          <w:rFonts w:ascii="Times New Roman" w:eastAsia="Times New Roman" w:hAnsi="Times New Roman" w:cs="Times New Roman"/>
          <w:color w:val="2D3B45"/>
          <w:lang w:eastAsia="en-IN"/>
        </w:rPr>
        <w:t>obtain optimized values for topic proportions and topics.</w:t>
      </w:r>
    </w:p>
    <w:p w14:paraId="12B50480" w14:textId="77777777" w:rsidR="006D5B2F" w:rsidRDefault="006D5B2F"/>
    <w:sectPr w:rsidR="006D5B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MI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72DC"/>
    <w:multiLevelType w:val="hybridMultilevel"/>
    <w:tmpl w:val="F7D2F3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197"/>
    <w:rsid w:val="00004258"/>
    <w:rsid w:val="0003298C"/>
    <w:rsid w:val="000976B7"/>
    <w:rsid w:val="000F7368"/>
    <w:rsid w:val="00101A0F"/>
    <w:rsid w:val="00107FDC"/>
    <w:rsid w:val="00173761"/>
    <w:rsid w:val="00180AD0"/>
    <w:rsid w:val="001871F4"/>
    <w:rsid w:val="001C35EE"/>
    <w:rsid w:val="00240178"/>
    <w:rsid w:val="00266105"/>
    <w:rsid w:val="003A1EE9"/>
    <w:rsid w:val="00420715"/>
    <w:rsid w:val="00437945"/>
    <w:rsid w:val="00441707"/>
    <w:rsid w:val="00465DAB"/>
    <w:rsid w:val="004C5E9B"/>
    <w:rsid w:val="004D29A5"/>
    <w:rsid w:val="004D5219"/>
    <w:rsid w:val="004F46DC"/>
    <w:rsid w:val="00512FF0"/>
    <w:rsid w:val="0053650D"/>
    <w:rsid w:val="005554E5"/>
    <w:rsid w:val="006D5B2F"/>
    <w:rsid w:val="00720C63"/>
    <w:rsid w:val="00720F6B"/>
    <w:rsid w:val="00744919"/>
    <w:rsid w:val="00790197"/>
    <w:rsid w:val="007B4DBA"/>
    <w:rsid w:val="007F09A2"/>
    <w:rsid w:val="008132E8"/>
    <w:rsid w:val="00813DF2"/>
    <w:rsid w:val="0082355E"/>
    <w:rsid w:val="0084213D"/>
    <w:rsid w:val="00874A43"/>
    <w:rsid w:val="008C5D69"/>
    <w:rsid w:val="008C7CC3"/>
    <w:rsid w:val="008D1A5A"/>
    <w:rsid w:val="008D7629"/>
    <w:rsid w:val="008E3643"/>
    <w:rsid w:val="00905906"/>
    <w:rsid w:val="0092572A"/>
    <w:rsid w:val="009626C5"/>
    <w:rsid w:val="0096736E"/>
    <w:rsid w:val="00967958"/>
    <w:rsid w:val="00990BC7"/>
    <w:rsid w:val="00A80C56"/>
    <w:rsid w:val="00AC6157"/>
    <w:rsid w:val="00AF4095"/>
    <w:rsid w:val="00B633EE"/>
    <w:rsid w:val="00BA1315"/>
    <w:rsid w:val="00BC3EE6"/>
    <w:rsid w:val="00BE3C7F"/>
    <w:rsid w:val="00BE726E"/>
    <w:rsid w:val="00BF0CD4"/>
    <w:rsid w:val="00C1531D"/>
    <w:rsid w:val="00C45B3E"/>
    <w:rsid w:val="00C75092"/>
    <w:rsid w:val="00CB46D4"/>
    <w:rsid w:val="00CC5124"/>
    <w:rsid w:val="00CD7C24"/>
    <w:rsid w:val="00D027BA"/>
    <w:rsid w:val="00D312DB"/>
    <w:rsid w:val="00DC539B"/>
    <w:rsid w:val="00DE1AD9"/>
    <w:rsid w:val="00E063BF"/>
    <w:rsid w:val="00E4485B"/>
    <w:rsid w:val="00E5596D"/>
    <w:rsid w:val="00E56E61"/>
    <w:rsid w:val="00E6575B"/>
    <w:rsid w:val="00ED308E"/>
    <w:rsid w:val="00F462E3"/>
    <w:rsid w:val="00F51C1B"/>
    <w:rsid w:val="00F6251C"/>
    <w:rsid w:val="00F676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95C8F"/>
  <w15:chartTrackingRefBased/>
  <w15:docId w15:val="{A4772A56-E0DE-4F15-B946-802C29A80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E61"/>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E61"/>
    <w:pPr>
      <w:ind w:left="720"/>
      <w:contextualSpacing/>
    </w:pPr>
  </w:style>
  <w:style w:type="character" w:styleId="PlaceholderText">
    <w:name w:val="Placeholder Text"/>
    <w:basedOn w:val="DefaultParagraphFont"/>
    <w:uiPriority w:val="99"/>
    <w:semiHidden/>
    <w:rsid w:val="00E559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Madhunil Pachghare</dc:creator>
  <cp:keywords/>
  <dc:description/>
  <cp:lastModifiedBy>Madhunil Pachghare</cp:lastModifiedBy>
  <cp:revision>143</cp:revision>
  <dcterms:created xsi:type="dcterms:W3CDTF">2021-04-26T08:00:00Z</dcterms:created>
  <dcterms:modified xsi:type="dcterms:W3CDTF">2021-04-26T20:35:00Z</dcterms:modified>
</cp:coreProperties>
</file>