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923D91" w14:textId="77777777" w:rsidR="00CD08DB" w:rsidRDefault="00000000">
      <w:pPr>
        <w:spacing w:after="40"/>
        <w:jc w:val="center"/>
      </w:pPr>
      <w:r>
        <w:rPr>
          <w:b/>
          <w:bCs/>
          <w:color w:val="1F3A5F"/>
          <w:spacing w:val="40"/>
          <w:sz w:val="44"/>
          <w:szCs w:val="44"/>
        </w:rPr>
        <w:t>AMARNATH C R</w:t>
      </w:r>
    </w:p>
    <w:p w14:paraId="0750DAF7" w14:textId="77777777" w:rsidR="00CD08DB" w:rsidRDefault="00000000">
      <w:pPr>
        <w:spacing w:after="40"/>
        <w:jc w:val="center"/>
      </w:pPr>
      <w:r>
        <w:rPr>
          <w:i/>
          <w:iCs/>
          <w:color w:val="2E75B6"/>
        </w:rPr>
        <w:t>Lead Platform Engineer  |  Kubernetes &amp; Cloud-Native Infrastructure  |  DevOps &amp; GitOps</w:t>
      </w:r>
    </w:p>
    <w:p w14:paraId="43ECEFCD" w14:textId="77777777" w:rsidR="00CD08DB" w:rsidRDefault="00000000">
      <w:pPr>
        <w:pBdr>
          <w:bottom w:val="single" w:sz="8" w:space="2" w:color="2E75B6"/>
        </w:pBdr>
        <w:spacing w:after="80"/>
        <w:jc w:val="center"/>
      </w:pPr>
      <w:r>
        <w:rPr>
          <w:color w:val="555555"/>
          <w:sz w:val="20"/>
          <w:szCs w:val="20"/>
        </w:rPr>
        <w:t>Bengaluru, India  •  +91 7200762700  •  amarnath.c.ramakrishnan@gmail.com</w:t>
      </w:r>
    </w:p>
    <w:p w14:paraId="73B85C8B" w14:textId="77777777" w:rsidR="00CD08DB" w:rsidRDefault="00000000">
      <w:pPr>
        <w:pBdr>
          <w:bottom w:val="single" w:sz="8" w:space="2" w:color="2E75B6"/>
        </w:pBdr>
        <w:spacing w:before="180" w:after="60"/>
      </w:pPr>
      <w:r>
        <w:rPr>
          <w:b/>
          <w:bCs/>
          <w:color w:val="1F3A5F"/>
          <w:spacing w:val="30"/>
          <w:sz w:val="24"/>
          <w:szCs w:val="24"/>
        </w:rPr>
        <w:t>PROFESSIONAL SUMMARY</w:t>
      </w:r>
    </w:p>
    <w:p w14:paraId="02C32EDF" w14:textId="07513DFF" w:rsidR="00CD08DB" w:rsidRDefault="00000000">
      <w:pPr>
        <w:spacing w:after="60"/>
        <w:jc w:val="both"/>
      </w:pPr>
      <w:r>
        <w:rPr>
          <w:color w:val="1A1A1A"/>
        </w:rPr>
        <w:t>Senior Platform Engineer and technology leader with 13+ years of progressive engineering experience, currently leading the design and delivery of Kubernetes-based developer platforms at Deloitte. Proven track record of bridging deep application-engineering expertise (Java, Spring Boot, Python) with modern cloud-native infrastructure (Kubernetes, ArgoCD, Terraform, Helm) to build internal developer platforms that accelerate engineering velocity. Certified Kubernetes Application Developer (CKAD) with hands-on experience across AWS, GCP, and Azure. Adept at technical leadership, architectural decision-making, and mentoring engineers across distributed teams.</w:t>
      </w:r>
    </w:p>
    <w:p w14:paraId="14E9C38E" w14:textId="77777777" w:rsidR="00CD08DB" w:rsidRDefault="00000000">
      <w:pPr>
        <w:pBdr>
          <w:bottom w:val="single" w:sz="8" w:space="2" w:color="2E75B6"/>
        </w:pBdr>
        <w:spacing w:before="180" w:after="60"/>
      </w:pPr>
      <w:r>
        <w:rPr>
          <w:b/>
          <w:bCs/>
          <w:color w:val="1F3A5F"/>
          <w:spacing w:val="30"/>
          <w:sz w:val="24"/>
          <w:szCs w:val="24"/>
        </w:rPr>
        <w:t>CORE COMPETENCIES</w:t>
      </w:r>
    </w:p>
    <w:p w14:paraId="66FFEE4F" w14:textId="77777777" w:rsidR="00CD08DB" w:rsidRDefault="00000000">
      <w:pPr>
        <w:spacing w:after="60"/>
      </w:pPr>
      <w:r>
        <w:rPr>
          <w:b/>
          <w:bCs/>
          <w:color w:val="1F3A5F"/>
        </w:rPr>
        <w:t xml:space="preserve">Container Orchestration &amp; Platform:  </w:t>
      </w:r>
      <w:r>
        <w:rPr>
          <w:color w:val="1A1A1A"/>
        </w:rPr>
        <w:t>Kubernetes (CKAD), Helm, Kustomize, ArgoCD, GitOps, Istio (Service Mesh), KEDA (Event-driven Autoscaling), Container Networking, Operator Patterns</w:t>
      </w:r>
    </w:p>
    <w:p w14:paraId="036647BC" w14:textId="77777777" w:rsidR="00CD08DB" w:rsidRDefault="00000000">
      <w:pPr>
        <w:spacing w:after="60"/>
      </w:pPr>
      <w:r>
        <w:rPr>
          <w:b/>
          <w:bCs/>
          <w:color w:val="1F3A5F"/>
        </w:rPr>
        <w:t xml:space="preserve">Infrastructure as Code &amp; Automation:  </w:t>
      </w:r>
      <w:r>
        <w:rPr>
          <w:color w:val="1A1A1A"/>
        </w:rPr>
        <w:t>Terraform, GitHub Actions, GitLab CI/CD, Jenkins, Circle CI, Docker, npm</w:t>
      </w:r>
    </w:p>
    <w:p w14:paraId="05DAB484" w14:textId="77777777" w:rsidR="00CD08DB" w:rsidRDefault="00000000">
      <w:pPr>
        <w:spacing w:after="60"/>
      </w:pPr>
      <w:r>
        <w:rPr>
          <w:b/>
          <w:bCs/>
          <w:color w:val="1F3A5F"/>
        </w:rPr>
        <w:t xml:space="preserve">Cloud Platforms:  </w:t>
      </w:r>
      <w:r>
        <w:rPr>
          <w:color w:val="1A1A1A"/>
        </w:rPr>
        <w:t>AWS (EC2, RDS, S3, Lambda, CloudWatch), Google Cloud Platform, Microsoft Azure</w:t>
      </w:r>
    </w:p>
    <w:p w14:paraId="05DAB485" w14:textId="77777777" w:rsidR="00CD08DB" w:rsidRDefault="00000000">
      <w:pPr>
        <w:spacing w:after="60"/>
      </w:pPr>
      <w:r>
        <w:rPr>
          <w:b/>
          <w:bCs/>
          <w:color w:val="1F3A5F"/>
        </w:rPr>
        <w:t xml:space="preserve">Observability &amp; Monitoring:  </w:t>
      </w:r>
      <w:r>
        <w:rPr>
          <w:color w:val="1A1A1A"/>
        </w:rPr>
        <w:t>Prometheus, Grafana, Loki, Promtail, Tempo, Fluent Bit, OpenTelemetry</w:t>
      </w:r>
    </w:p>
    <w:p w14:paraId="324BEECA" w14:textId="77777777" w:rsidR="00CD08DB" w:rsidRDefault="00000000">
      <w:pPr>
        <w:spacing w:after="60"/>
      </w:pPr>
      <w:r>
        <w:rPr>
          <w:b/>
          <w:bCs/>
          <w:color w:val="1F3A5F"/>
        </w:rPr>
        <w:t xml:space="preserve">Backend &amp; Application Engineering:  </w:t>
      </w:r>
      <w:r>
        <w:rPr>
          <w:color w:val="1A1A1A"/>
        </w:rPr>
        <w:t>Java, Spring Boot, Spring Cloud (Eureka, Zuul, Config Server, OAuth2), Python (FastAPI), Groovy on Grails, Microservices, REST APIs, Junit</w:t>
      </w:r>
    </w:p>
    <w:p w14:paraId="2614961F" w14:textId="77777777" w:rsidR="00CD08DB" w:rsidRDefault="00000000">
      <w:pPr>
        <w:spacing w:after="60"/>
      </w:pPr>
      <w:r>
        <w:rPr>
          <w:b/>
          <w:bCs/>
          <w:color w:val="1F3A5F"/>
        </w:rPr>
        <w:t xml:space="preserve">Data &amp; Big Data:  </w:t>
      </w:r>
      <w:r>
        <w:rPr>
          <w:color w:val="1A1A1A"/>
        </w:rPr>
        <w:t>Apache Spark, Apache Airflow, Kubeflow, SQL (Oracle, MySQL)</w:t>
      </w:r>
    </w:p>
    <w:p w14:paraId="7ECFFBD3" w14:textId="77777777" w:rsidR="00CD08DB" w:rsidRDefault="00000000">
      <w:pPr>
        <w:spacing w:after="60"/>
      </w:pPr>
      <w:r>
        <w:rPr>
          <w:b/>
          <w:bCs/>
          <w:color w:val="1F3A5F"/>
        </w:rPr>
        <w:t xml:space="preserve">Frontend &amp; Mobile:  </w:t>
      </w:r>
      <w:r>
        <w:rPr>
          <w:color w:val="1A1A1A"/>
        </w:rPr>
        <w:t>ReactJS, JavaScript, TypeScript, HTML/CSS, Bootstrap, Material-UI, React Native, Android</w:t>
      </w:r>
    </w:p>
    <w:p w14:paraId="0BFCC252" w14:textId="77777777" w:rsidR="00CD08DB" w:rsidRDefault="00000000">
      <w:pPr>
        <w:spacing w:after="60"/>
      </w:pPr>
      <w:r>
        <w:rPr>
          <w:b/>
          <w:bCs/>
          <w:color w:val="1F3A5F"/>
        </w:rPr>
        <w:t xml:space="preserve">Practices &amp; Methodology:  </w:t>
      </w:r>
      <w:r>
        <w:rPr>
          <w:color w:val="1A1A1A"/>
        </w:rPr>
        <w:t>Microservices Architecture, Design Patterns, OOP, SDLC, Agile, API Design, Code Review, Technical Mentoring</w:t>
      </w:r>
    </w:p>
    <w:p w14:paraId="7AB77038" w14:textId="77777777" w:rsidR="00CD08DB" w:rsidRDefault="00000000">
      <w:pPr>
        <w:spacing w:after="60"/>
      </w:pPr>
      <w:r>
        <w:rPr>
          <w:b/>
          <w:bCs/>
          <w:color w:val="1F3A5F"/>
        </w:rPr>
        <w:t xml:space="preserve">Tooling:  </w:t>
      </w:r>
      <w:r>
        <w:rPr>
          <w:color w:val="1A1A1A"/>
        </w:rPr>
        <w:t>Git, GitHub, GitLab, JIRA, Confluence, SonarQube, Swagger/OpenAPI</w:t>
      </w:r>
    </w:p>
    <w:p w14:paraId="6A590988" w14:textId="77777777" w:rsidR="00CD08DB" w:rsidRDefault="00000000">
      <w:pPr>
        <w:pBdr>
          <w:bottom w:val="single" w:sz="8" w:space="2" w:color="2E75B6"/>
        </w:pBdr>
        <w:spacing w:before="180" w:after="60"/>
      </w:pPr>
      <w:r>
        <w:rPr>
          <w:b/>
          <w:bCs/>
          <w:color w:val="1F3A5F"/>
          <w:spacing w:val="30"/>
          <w:sz w:val="24"/>
          <w:szCs w:val="24"/>
        </w:rPr>
        <w:t>CERTIFICATIONS</w:t>
      </w:r>
    </w:p>
    <w:p w14:paraId="74CF838A" w14:textId="77777777" w:rsidR="00CD08D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A1A1A"/>
        </w:rPr>
        <w:t>Certified Kubernetes Application Developer (CKAD)</w:t>
      </w:r>
      <w:r>
        <w:rPr>
          <w:color w:val="1A1A1A"/>
        </w:rPr>
        <w:t xml:space="preserve">  —  Cloud Native Computing Foundation (CNCF)</w:t>
      </w:r>
    </w:p>
    <w:p w14:paraId="57F63CDE" w14:textId="77777777" w:rsidR="00CD08DB" w:rsidRDefault="00000000">
      <w:pPr>
        <w:pBdr>
          <w:bottom w:val="single" w:sz="8" w:space="2" w:color="2E75B6"/>
        </w:pBdr>
        <w:spacing w:before="180" w:after="60"/>
      </w:pPr>
      <w:r>
        <w:rPr>
          <w:b/>
          <w:bCs/>
          <w:color w:val="1F3A5F"/>
          <w:spacing w:val="30"/>
          <w:sz w:val="24"/>
          <w:szCs w:val="24"/>
        </w:rPr>
        <w:t>PROFESSIONAL EXPERIENCE</w:t>
      </w:r>
    </w:p>
    <w:p w14:paraId="1C89F488" w14:textId="77777777" w:rsidR="00CD08DB" w:rsidRDefault="00000000">
      <w:pPr>
        <w:tabs>
          <w:tab w:val="right" w:pos="9360"/>
        </w:tabs>
        <w:spacing w:before="120" w:after="20"/>
      </w:pPr>
      <w:r>
        <w:rPr>
          <w:b/>
          <w:bCs/>
          <w:color w:val="2E75B6"/>
          <w:sz w:val="23"/>
          <w:szCs w:val="23"/>
        </w:rPr>
        <w:t>Senior Consultant 2  —  Lead Platform Engineer</w:t>
      </w:r>
      <w:r>
        <w:rPr>
          <w:i/>
          <w:iCs/>
          <w:color w:val="555555"/>
        </w:rPr>
        <w:tab/>
        <w:t>June 2021 – Present</w:t>
      </w:r>
    </w:p>
    <w:p w14:paraId="7376BDC0" w14:textId="77777777" w:rsidR="00CD08DB" w:rsidRDefault="00000000">
      <w:pPr>
        <w:spacing w:after="40"/>
      </w:pPr>
      <w:r>
        <w:rPr>
          <w:b/>
          <w:bCs/>
          <w:color w:val="1A1A1A"/>
        </w:rPr>
        <w:t>Deloitte Consulting India Pvt. Ltd.</w:t>
      </w:r>
      <w:r>
        <w:rPr>
          <w:color w:val="555555"/>
        </w:rPr>
        <w:t xml:space="preserve">  |  Bengaluru, India</w:t>
      </w:r>
    </w:p>
    <w:p w14:paraId="2D5A5F5E" w14:textId="77777777" w:rsidR="00CD08DB" w:rsidRDefault="00000000">
      <w:pPr>
        <w:spacing w:before="60" w:after="60"/>
      </w:pPr>
      <w:r>
        <w:rPr>
          <w:i/>
          <w:iCs/>
          <w:color w:val="1A1A1A"/>
        </w:rPr>
        <w:t>Lead engineer for Deloitte Engineering Platforms — building internal Kubernetes-based developer infrastructure consumed by engineering teams across the firm. Drove the transition from a senior application engineer into a platform-engineering leadership role, owning architecture, delivery, and team mentoring across two flagship platforms.</w:t>
      </w:r>
    </w:p>
    <w:p w14:paraId="7F097349" w14:textId="77777777" w:rsidR="00CD08DB" w:rsidRDefault="00000000">
      <w:pPr>
        <w:spacing w:before="80" w:after="40"/>
      </w:pPr>
      <w:r>
        <w:rPr>
          <w:b/>
          <w:bCs/>
          <w:color w:val="1F3A5F"/>
        </w:rPr>
        <w:t>Kubernetes Management System (KMS)  —  Lead Developer</w:t>
      </w:r>
    </w:p>
    <w:p w14:paraId="2898A511" w14:textId="77777777" w:rsidR="00CD08DB" w:rsidRDefault="00000000">
      <w:pPr>
        <w:pStyle w:val="ListParagraph"/>
        <w:numPr>
          <w:ilvl w:val="0"/>
          <w:numId w:val="2"/>
        </w:numPr>
        <w:spacing w:after="40"/>
      </w:pPr>
      <w:r>
        <w:rPr>
          <w:color w:val="1A1A1A"/>
        </w:rPr>
        <w:t>Architected and led the development of the firm's internal Kubernetes management platform, providing self-service cluster provisioning, workload onboarding, and lifecycle management for engineering teams across the organization.</w:t>
      </w:r>
    </w:p>
    <w:p w14:paraId="03014616" w14:textId="77777777" w:rsidR="00CD08DB" w:rsidRDefault="00000000">
      <w:pPr>
        <w:pStyle w:val="ListParagraph"/>
        <w:numPr>
          <w:ilvl w:val="0"/>
          <w:numId w:val="2"/>
        </w:numPr>
        <w:spacing w:after="40"/>
      </w:pPr>
      <w:r>
        <w:rPr>
          <w:color w:val="1A1A1A"/>
        </w:rPr>
        <w:t>Designed and implemented GitOps-based delivery pipelines using ArgoCD, Helm, and Kustomize, enabling declarative, auditable, and repeatable deployments across multiple environments and clusters.</w:t>
      </w:r>
    </w:p>
    <w:p w14:paraId="62EA635A" w14:textId="77777777" w:rsidR="00CD08DB" w:rsidRDefault="00000000">
      <w:pPr>
        <w:pStyle w:val="ListParagraph"/>
        <w:numPr>
          <w:ilvl w:val="0"/>
          <w:numId w:val="2"/>
        </w:numPr>
        <w:spacing w:after="40"/>
      </w:pPr>
      <w:r>
        <w:rPr>
          <w:color w:val="1A1A1A"/>
        </w:rPr>
        <w:t>Engineered Infrastructure-as-Code modules in Terraform to standardize provisioning of cloud resources and Kubernetes clusters, reducing onboarding friction and eliminating configuration drift across environments.</w:t>
      </w:r>
    </w:p>
    <w:p w14:paraId="54F257BA" w14:textId="77777777" w:rsidR="00CD08DB" w:rsidRDefault="00000000">
      <w:pPr>
        <w:pStyle w:val="ListParagraph"/>
        <w:numPr>
          <w:ilvl w:val="0"/>
          <w:numId w:val="2"/>
        </w:numPr>
        <w:spacing w:after="40"/>
      </w:pPr>
      <w:r>
        <w:rPr>
          <w:color w:val="1A1A1A"/>
        </w:rPr>
        <w:t>Defined platform APIs, resource abstractions, and operator-driven workflows that allow application teams to consume infrastructure without deep Kubernetes expertise, improving developer experience and adoption.</w:t>
      </w:r>
    </w:p>
    <w:p w14:paraId="701C57DA" w14:textId="77777777" w:rsidR="00CD08DB" w:rsidRDefault="00000000">
      <w:pPr>
        <w:pStyle w:val="ListParagraph"/>
        <w:numPr>
          <w:ilvl w:val="0"/>
          <w:numId w:val="2"/>
        </w:numPr>
        <w:spacing w:after="40"/>
      </w:pPr>
      <w:r>
        <w:rPr>
          <w:color w:val="1A1A1A"/>
        </w:rPr>
        <w:t>Led technical grooming, design reviews, and architectural decisions; mentored a team of platform engineers, conducted code reviews, and established engineering standards and best practices.</w:t>
      </w:r>
    </w:p>
    <w:p w14:paraId="0A634BDF" w14:textId="77777777" w:rsidR="00CD08DB" w:rsidRDefault="00000000">
      <w:pPr>
        <w:pStyle w:val="ListParagraph"/>
        <w:numPr>
          <w:ilvl w:val="0"/>
          <w:numId w:val="2"/>
        </w:numPr>
        <w:spacing w:after="40"/>
      </w:pPr>
      <w:r>
        <w:rPr>
          <w:color w:val="1A1A1A"/>
        </w:rPr>
        <w:lastRenderedPageBreak/>
        <w:t>Authored comprehensive API documentation (OpenAPI/Swagger) and platform onboarding guides; partnered with consumer teams to drive adoption and resolve integration issues.</w:t>
      </w:r>
    </w:p>
    <w:p w14:paraId="1E625F4A" w14:textId="77777777" w:rsidR="00CD08DB" w:rsidRDefault="00000000">
      <w:pPr>
        <w:spacing w:before="120" w:after="40"/>
      </w:pPr>
      <w:r>
        <w:rPr>
          <w:b/>
          <w:bCs/>
          <w:color w:val="1F3A5F"/>
        </w:rPr>
        <w:t>CortexAI (Big Data &amp; Analytics Platform)  —  Senior Developer</w:t>
      </w:r>
    </w:p>
    <w:p w14:paraId="3EEE52FB" w14:textId="77777777" w:rsidR="00CD08DB" w:rsidRDefault="00000000">
      <w:pPr>
        <w:pStyle w:val="ListParagraph"/>
        <w:numPr>
          <w:ilvl w:val="0"/>
          <w:numId w:val="2"/>
        </w:numPr>
        <w:spacing w:after="40"/>
      </w:pPr>
      <w:r>
        <w:rPr>
          <w:color w:val="1A1A1A"/>
        </w:rPr>
        <w:t>Contributed to the design and delivery of CortexAI, a big data and analytics platform leveraging Apache Spark, Apache Airflow, and Kubeflow for orchestrated data and ML pipelines on Kubernetes.</w:t>
      </w:r>
    </w:p>
    <w:p w14:paraId="57F22A65" w14:textId="77777777" w:rsidR="00CD08DB" w:rsidRDefault="00000000">
      <w:pPr>
        <w:pStyle w:val="ListParagraph"/>
        <w:numPr>
          <w:ilvl w:val="0"/>
          <w:numId w:val="2"/>
        </w:numPr>
        <w:spacing w:after="40"/>
      </w:pPr>
      <w:r>
        <w:rPr>
          <w:color w:val="1A1A1A"/>
        </w:rPr>
        <w:t>Built and maintained backend services and APIs using Python (FastAPI) and Java/Spring Boot, integrating with cloud-native storage and compute layers across AWS and GCP.</w:t>
      </w:r>
    </w:p>
    <w:p w14:paraId="00513BEA" w14:textId="77777777" w:rsidR="00CD08DB" w:rsidRDefault="00000000">
      <w:pPr>
        <w:pStyle w:val="ListParagraph"/>
        <w:numPr>
          <w:ilvl w:val="0"/>
          <w:numId w:val="2"/>
        </w:numPr>
        <w:spacing w:after="40"/>
      </w:pPr>
      <w:r>
        <w:rPr>
          <w:color w:val="1A1A1A"/>
        </w:rPr>
        <w:t>Implemented CI/CD pipelines using GitHub Actions and GitLab CI for containerized workloads, including automated testing, image scanning, and progressive delivery.</w:t>
      </w:r>
    </w:p>
    <w:p w14:paraId="47741D9B" w14:textId="77777777" w:rsidR="00CD08DB" w:rsidRDefault="00000000">
      <w:pPr>
        <w:pStyle w:val="ListParagraph"/>
        <w:numPr>
          <w:ilvl w:val="0"/>
          <w:numId w:val="2"/>
        </w:numPr>
        <w:spacing w:after="40"/>
      </w:pPr>
      <w:r>
        <w:rPr>
          <w:color w:val="1A1A1A"/>
        </w:rPr>
        <w:t>Provided technical mentoring on cloud-native patterns, container best practices, and microservices design to feature teams; supported integration and automation testing efforts.</w:t>
      </w:r>
    </w:p>
    <w:p w14:paraId="4CA0937C" w14:textId="0625A891" w:rsidR="00CD08DB" w:rsidRDefault="00000000">
      <w:pPr>
        <w:tabs>
          <w:tab w:val="right" w:pos="9360"/>
        </w:tabs>
        <w:spacing w:before="120" w:after="20"/>
      </w:pPr>
      <w:r>
        <w:rPr>
          <w:b/>
          <w:bCs/>
          <w:color w:val="2E75B6"/>
          <w:sz w:val="23"/>
          <w:szCs w:val="23"/>
        </w:rPr>
        <w:t>Senior Associate  —  Spring Boot / ReactJS Developer (Fullstack)</w:t>
      </w:r>
      <w:r>
        <w:rPr>
          <w:i/>
          <w:iCs/>
          <w:color w:val="555555"/>
        </w:rPr>
        <w:tab/>
        <w:t>March 2020 – May 2021</w:t>
      </w:r>
    </w:p>
    <w:p w14:paraId="4746CB8C" w14:textId="77777777" w:rsidR="00CD08DB" w:rsidRDefault="00000000">
      <w:pPr>
        <w:spacing w:after="40"/>
      </w:pPr>
      <w:r>
        <w:rPr>
          <w:b/>
          <w:bCs/>
          <w:color w:val="1A1A1A"/>
        </w:rPr>
        <w:t>Cognizant Technology Solutions  (Client: Verizon Wireless)</w:t>
      </w:r>
      <w:r>
        <w:rPr>
          <w:color w:val="555555"/>
        </w:rPr>
        <w:t xml:space="preserve">  |  Coimbatore, India</w:t>
      </w:r>
    </w:p>
    <w:p w14:paraId="01FB88FD" w14:textId="77777777" w:rsidR="00CD08DB" w:rsidRDefault="00000000">
      <w:pPr>
        <w:pStyle w:val="ListParagraph"/>
        <w:numPr>
          <w:ilvl w:val="0"/>
          <w:numId w:val="2"/>
        </w:numPr>
        <w:spacing w:after="40"/>
      </w:pPr>
      <w:r>
        <w:rPr>
          <w:color w:val="1A1A1A"/>
        </w:rPr>
        <w:t>Developed retail-store applications for Verizon Wireless, serving a national footprint of Verizon and partner retail outlets across the United States.</w:t>
      </w:r>
    </w:p>
    <w:p w14:paraId="29C2FE32" w14:textId="77777777" w:rsidR="00CD08DB" w:rsidRDefault="00000000">
      <w:pPr>
        <w:pStyle w:val="ListParagraph"/>
        <w:numPr>
          <w:ilvl w:val="0"/>
          <w:numId w:val="2"/>
        </w:numPr>
        <w:spacing w:after="40"/>
      </w:pPr>
      <w:r>
        <w:rPr>
          <w:color w:val="1A1A1A"/>
        </w:rPr>
        <w:t>Built microservices using Spring Boot and the Spring Cloud ecosystem (Eureka, Zuul API Gateway, Config Server, Spring Security OAuth2), integrated with ATG and Oracle backends.</w:t>
      </w:r>
    </w:p>
    <w:p w14:paraId="389E850E" w14:textId="77777777" w:rsidR="00CD08DB" w:rsidRDefault="00000000">
      <w:pPr>
        <w:pStyle w:val="ListParagraph"/>
        <w:numPr>
          <w:ilvl w:val="0"/>
          <w:numId w:val="2"/>
        </w:numPr>
        <w:spacing w:after="40"/>
      </w:pPr>
      <w:r>
        <w:rPr>
          <w:color w:val="1A1A1A"/>
        </w:rPr>
        <w:t>Containerized services with Docker and contributed to deployment automation; authored Swagger/OpenAPI documentation for service contracts.</w:t>
      </w:r>
    </w:p>
    <w:p w14:paraId="3463401B" w14:textId="77777777" w:rsidR="00CD08DB" w:rsidRDefault="00000000">
      <w:pPr>
        <w:pStyle w:val="ListParagraph"/>
        <w:numPr>
          <w:ilvl w:val="0"/>
          <w:numId w:val="2"/>
        </w:numPr>
        <w:spacing w:after="40"/>
      </w:pPr>
      <w:r>
        <w:rPr>
          <w:color w:val="1A1A1A"/>
        </w:rPr>
        <w:t>Owned design and development across the stack including ReactJS frontend; supported integration and automation testing, and mentored junior team members.</w:t>
      </w:r>
    </w:p>
    <w:p w14:paraId="5E9F135D" w14:textId="7D83599E" w:rsidR="00CD08DB" w:rsidRDefault="00000000">
      <w:pPr>
        <w:tabs>
          <w:tab w:val="right" w:pos="9360"/>
        </w:tabs>
        <w:spacing w:before="120" w:after="20"/>
      </w:pPr>
      <w:r>
        <w:rPr>
          <w:b/>
          <w:bCs/>
          <w:color w:val="2E75B6"/>
          <w:sz w:val="23"/>
          <w:szCs w:val="23"/>
        </w:rPr>
        <w:t>Senior Technical Lead  —  Java/J2EE Developer</w:t>
      </w:r>
      <w:r>
        <w:rPr>
          <w:i/>
          <w:iCs/>
          <w:color w:val="555555"/>
        </w:rPr>
        <w:tab/>
        <w:t>June 2013 – February 2020</w:t>
      </w:r>
    </w:p>
    <w:p w14:paraId="17B6C289" w14:textId="77777777" w:rsidR="00CD08DB" w:rsidRDefault="00000000">
      <w:pPr>
        <w:spacing w:after="40"/>
      </w:pPr>
      <w:r>
        <w:rPr>
          <w:b/>
          <w:bCs/>
          <w:color w:val="1A1A1A"/>
        </w:rPr>
        <w:t>Amphisoft Technologies  (Product: E-Box)</w:t>
      </w:r>
      <w:r>
        <w:rPr>
          <w:color w:val="555555"/>
        </w:rPr>
        <w:t xml:space="preserve">  |  Coimbatore, India</w:t>
      </w:r>
    </w:p>
    <w:p w14:paraId="5951BCE3" w14:textId="130533E5" w:rsidR="00CD08DB" w:rsidRDefault="00000000">
      <w:pPr>
        <w:spacing w:before="40" w:after="60"/>
      </w:pPr>
      <w:r>
        <w:rPr>
          <w:i/>
          <w:iCs/>
          <w:color w:val="1A1A1A"/>
        </w:rPr>
        <w:t>Progressed through three engineering roles — from Software Engineer to Senior Technical Lead — building E-Box, an online auto-evaluation platform widely used by enterprise customers (CTS, Payoda) and leading universities (Anna University) for assessments, training, and recruitment.</w:t>
      </w:r>
    </w:p>
    <w:p w14:paraId="2FC8365E" w14:textId="77777777" w:rsidR="00CD08DB" w:rsidRDefault="00000000">
      <w:pPr>
        <w:pStyle w:val="ListParagraph"/>
        <w:numPr>
          <w:ilvl w:val="0"/>
          <w:numId w:val="2"/>
        </w:numPr>
        <w:spacing w:after="40"/>
      </w:pPr>
      <w:r>
        <w:rPr>
          <w:color w:val="1A1A1A"/>
        </w:rPr>
        <w:t>Architected and built monolithic and service-oriented platforms using Java/J2EE, Spring Boot, Groovy on Grails, and ReactJS, supporting auto-evaluation across multiple programming languages (C, C++, Java, OpenCV, Objective-C, Shell, ASP.NET).</w:t>
      </w:r>
    </w:p>
    <w:p w14:paraId="2EDA8F30" w14:textId="77777777" w:rsidR="00CD08DB" w:rsidRDefault="00000000">
      <w:pPr>
        <w:pStyle w:val="ListParagraph"/>
        <w:numPr>
          <w:ilvl w:val="0"/>
          <w:numId w:val="2"/>
        </w:numPr>
        <w:spacing w:after="40"/>
      </w:pPr>
      <w:r>
        <w:rPr>
          <w:color w:val="1A1A1A"/>
        </w:rPr>
        <w:t>Designed and deployed cloud-native services on AWS (EC2, RDS, S3, Lambda, CloudWatch), including production-cluster scaling and operational monitoring.</w:t>
      </w:r>
    </w:p>
    <w:p w14:paraId="11B3F284" w14:textId="77777777" w:rsidR="00CD08DB" w:rsidRDefault="00000000">
      <w:pPr>
        <w:pStyle w:val="ListParagraph"/>
        <w:numPr>
          <w:ilvl w:val="0"/>
          <w:numId w:val="2"/>
        </w:numPr>
        <w:spacing w:after="40"/>
      </w:pPr>
      <w:r>
        <w:rPr>
          <w:color w:val="1A1A1A"/>
        </w:rPr>
        <w:t>Led the migration from monolith to microservices architecture using the Spring Cloud ecosystem (Spring Boot, Config Server, OAuth2, Zuul Gateway, Eureka).</w:t>
      </w:r>
    </w:p>
    <w:p w14:paraId="3F6B6FC5" w14:textId="77777777" w:rsidR="00CD08DB" w:rsidRDefault="00000000">
      <w:pPr>
        <w:pStyle w:val="ListParagraph"/>
        <w:numPr>
          <w:ilvl w:val="0"/>
          <w:numId w:val="2"/>
        </w:numPr>
        <w:spacing w:after="40"/>
      </w:pPr>
      <w:r>
        <w:rPr>
          <w:color w:val="1A1A1A"/>
        </w:rPr>
        <w:t>Built native Android applications and hybrid mobile experiences using React Native, extending platform reach to mobile users.</w:t>
      </w:r>
    </w:p>
    <w:p w14:paraId="17ABACCA" w14:textId="77777777" w:rsidR="00CD08DB" w:rsidRDefault="00000000">
      <w:pPr>
        <w:pStyle w:val="ListParagraph"/>
        <w:numPr>
          <w:ilvl w:val="0"/>
          <w:numId w:val="2"/>
        </w:numPr>
        <w:spacing w:after="40"/>
      </w:pPr>
      <w:r>
        <w:rPr>
          <w:color w:val="1A1A1A"/>
        </w:rPr>
        <w:t>Owned product architecture, technical design, code reviews, and mentoring across the engineering team in the final years of tenure.</w:t>
      </w:r>
    </w:p>
    <w:p w14:paraId="30107B27" w14:textId="77777777" w:rsidR="00CD08DB" w:rsidRDefault="00000000">
      <w:pPr>
        <w:pStyle w:val="ListParagraph"/>
        <w:numPr>
          <w:ilvl w:val="0"/>
          <w:numId w:val="2"/>
        </w:numPr>
        <w:spacing w:after="40"/>
      </w:pPr>
      <w:r>
        <w:rPr>
          <w:color w:val="1A1A1A"/>
        </w:rPr>
        <w:t>Conducted POCs in image classification using AWS SageMaker and Google Vision (mark-sheet keyword extraction), and explored reactive programming via Spring Boot 2 Reactive Stack.</w:t>
      </w:r>
    </w:p>
    <w:p w14:paraId="035162BC" w14:textId="77777777" w:rsidR="00CD08DB" w:rsidRDefault="00000000">
      <w:pPr>
        <w:pBdr>
          <w:bottom w:val="single" w:sz="8" w:space="2" w:color="2E75B6"/>
        </w:pBdr>
        <w:spacing w:before="180" w:after="60"/>
      </w:pPr>
      <w:r>
        <w:rPr>
          <w:b/>
          <w:bCs/>
          <w:color w:val="1F3A5F"/>
          <w:spacing w:val="30"/>
          <w:sz w:val="24"/>
          <w:szCs w:val="24"/>
        </w:rPr>
        <w:t>ADDITIONAL</w:t>
      </w:r>
    </w:p>
    <w:p w14:paraId="6445786C" w14:textId="77777777" w:rsidR="00CD08D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A1A1A"/>
        </w:rPr>
        <w:t>Awards:</w:t>
      </w:r>
      <w:r>
        <w:rPr>
          <w:color w:val="1A1A1A"/>
        </w:rPr>
        <w:t xml:space="preserve"> Winner, State-level Programming Contest (team event)</w:t>
      </w:r>
    </w:p>
    <w:p w14:paraId="5829B4EE" w14:textId="77777777" w:rsidR="00CD08D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A1A1A"/>
        </w:rPr>
        <w:t>Interests:</w:t>
      </w:r>
      <w:r>
        <w:rPr>
          <w:color w:val="1A1A1A"/>
        </w:rPr>
        <w:t xml:space="preserve"> Cricket, Classical Music, Continuous Exploration of Cloud-Native and ML/AI Technologies</w:t>
      </w:r>
    </w:p>
    <w:sectPr w:rsidR="00CD08DB">
      <w:pgSz w:w="12240" w:h="15840"/>
      <w:pgMar w:top="720" w:right="1000" w:bottom="72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F65533"/>
    <w:multiLevelType w:val="hybridMultilevel"/>
    <w:tmpl w:val="AB4C00BC"/>
    <w:lvl w:ilvl="0" w:tplc="8864D85C">
      <w:start w:val="1"/>
      <w:numFmt w:val="bullet"/>
      <w:lvlText w:val="●"/>
      <w:lvlJc w:val="left"/>
      <w:pPr>
        <w:ind w:left="720" w:hanging="360"/>
      </w:pPr>
    </w:lvl>
    <w:lvl w:ilvl="1" w:tplc="DD825350">
      <w:start w:val="1"/>
      <w:numFmt w:val="bullet"/>
      <w:lvlText w:val="○"/>
      <w:lvlJc w:val="left"/>
      <w:pPr>
        <w:ind w:left="1440" w:hanging="360"/>
      </w:pPr>
    </w:lvl>
    <w:lvl w:ilvl="2" w:tplc="9AD8FF1E">
      <w:start w:val="1"/>
      <w:numFmt w:val="bullet"/>
      <w:lvlText w:val="■"/>
      <w:lvlJc w:val="left"/>
      <w:pPr>
        <w:ind w:left="2160" w:hanging="360"/>
      </w:pPr>
    </w:lvl>
    <w:lvl w:ilvl="3" w:tplc="C24EE5D0">
      <w:start w:val="1"/>
      <w:numFmt w:val="bullet"/>
      <w:lvlText w:val="●"/>
      <w:lvlJc w:val="left"/>
      <w:pPr>
        <w:ind w:left="2880" w:hanging="360"/>
      </w:pPr>
    </w:lvl>
    <w:lvl w:ilvl="4" w:tplc="187E0288">
      <w:start w:val="1"/>
      <w:numFmt w:val="bullet"/>
      <w:lvlText w:val="○"/>
      <w:lvlJc w:val="left"/>
      <w:pPr>
        <w:ind w:left="3600" w:hanging="360"/>
      </w:pPr>
    </w:lvl>
    <w:lvl w:ilvl="5" w:tplc="553A225A">
      <w:start w:val="1"/>
      <w:numFmt w:val="bullet"/>
      <w:lvlText w:val="■"/>
      <w:lvlJc w:val="left"/>
      <w:pPr>
        <w:ind w:left="4320" w:hanging="360"/>
      </w:pPr>
    </w:lvl>
    <w:lvl w:ilvl="6" w:tplc="3D8A6540">
      <w:start w:val="1"/>
      <w:numFmt w:val="bullet"/>
      <w:lvlText w:val="●"/>
      <w:lvlJc w:val="left"/>
      <w:pPr>
        <w:ind w:left="5040" w:hanging="360"/>
      </w:pPr>
    </w:lvl>
    <w:lvl w:ilvl="7" w:tplc="BE72D1A4">
      <w:start w:val="1"/>
      <w:numFmt w:val="bullet"/>
      <w:lvlText w:val="●"/>
      <w:lvlJc w:val="left"/>
      <w:pPr>
        <w:ind w:left="5760" w:hanging="360"/>
      </w:pPr>
    </w:lvl>
    <w:lvl w:ilvl="8" w:tplc="319ECA5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95E3666"/>
    <w:multiLevelType w:val="hybridMultilevel"/>
    <w:tmpl w:val="41DA9E84"/>
    <w:lvl w:ilvl="0" w:tplc="96AE3808">
      <w:start w:val="1"/>
      <w:numFmt w:val="bullet"/>
      <w:lvlText w:val="•"/>
      <w:lvlJc w:val="left"/>
      <w:pPr>
        <w:ind w:left="360" w:hanging="200"/>
      </w:pPr>
    </w:lvl>
    <w:lvl w:ilvl="1" w:tplc="D460FE26">
      <w:numFmt w:val="decimal"/>
      <w:lvlText w:val=""/>
      <w:lvlJc w:val="left"/>
    </w:lvl>
    <w:lvl w:ilvl="2" w:tplc="7F2EA5BE">
      <w:numFmt w:val="decimal"/>
      <w:lvlText w:val=""/>
      <w:lvlJc w:val="left"/>
    </w:lvl>
    <w:lvl w:ilvl="3" w:tplc="E2E88338">
      <w:numFmt w:val="decimal"/>
      <w:lvlText w:val=""/>
      <w:lvlJc w:val="left"/>
    </w:lvl>
    <w:lvl w:ilvl="4" w:tplc="8C78506E">
      <w:numFmt w:val="decimal"/>
      <w:lvlText w:val=""/>
      <w:lvlJc w:val="left"/>
    </w:lvl>
    <w:lvl w:ilvl="5" w:tplc="11DC80AC">
      <w:numFmt w:val="decimal"/>
      <w:lvlText w:val=""/>
      <w:lvlJc w:val="left"/>
    </w:lvl>
    <w:lvl w:ilvl="6" w:tplc="B244472E">
      <w:numFmt w:val="decimal"/>
      <w:lvlText w:val=""/>
      <w:lvlJc w:val="left"/>
    </w:lvl>
    <w:lvl w:ilvl="7" w:tplc="3858E0E2">
      <w:numFmt w:val="decimal"/>
      <w:lvlText w:val=""/>
      <w:lvlJc w:val="left"/>
    </w:lvl>
    <w:lvl w:ilvl="8" w:tplc="CD9671DA">
      <w:numFmt w:val="decimal"/>
      <w:lvlText w:val=""/>
      <w:lvlJc w:val="left"/>
    </w:lvl>
  </w:abstractNum>
  <w:num w:numId="1" w16cid:durableId="194273656">
    <w:abstractNumId w:val="0"/>
    <w:lvlOverride w:ilvl="0">
      <w:startOverride w:val="1"/>
    </w:lvlOverride>
  </w:num>
  <w:num w:numId="2" w16cid:durableId="38214232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08DB"/>
    <w:rsid w:val="002118C3"/>
    <w:rsid w:val="002E6B59"/>
    <w:rsid w:val="00460CF2"/>
    <w:rsid w:val="004C51FB"/>
    <w:rsid w:val="00652938"/>
    <w:rsid w:val="00730FA0"/>
    <w:rsid w:val="009E4AF3"/>
    <w:rsid w:val="00A54DC1"/>
    <w:rsid w:val="00B427D6"/>
    <w:rsid w:val="00CD0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F02933F"/>
  <w15:docId w15:val="{4B446A02-0A30-2145-88B8-C3A1E64E80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ea60d57e-af5b-4752-ac57-3e4f28ca11dc}" enabled="1" method="Privileged" siteId="{36da45f1-dd2c-4d1f-af13-5abe46b99921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1034</Words>
  <Characters>5898</Characters>
  <Application>Microsoft Office Word</Application>
  <DocSecurity>0</DocSecurity>
  <Lines>49</Lines>
  <Paragraphs>13</Paragraphs>
  <ScaleCrop>false</ScaleCrop>
  <Company/>
  <LinksUpToDate>false</LinksUpToDate>
  <CharactersWithSpaces>6919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Amarnath C R - Resume</dc:title>
  <dc:creator>Amarnath C R</dc:creator>
  <cp:lastModifiedBy>C R, Amarnath</cp:lastModifiedBy>
  <cp:revision>3</cp:revision>
  <cp:lastPrinted>2026-05-07T09:05:00Z</cp:lastPrinted>
  <dcterms:created xsi:type="dcterms:W3CDTF">2026-05-07T09:05:00Z</dcterms:created>
  <dcterms:modified xsi:type="dcterms:W3CDTF">2026-05-07T09:05:00Z</dcterms:modified>
</cp:coreProperties>
</file>