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Taxonomic 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Taxonomic Classification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Dinophyceae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Dinoflagellata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ASV;53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ASV;205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Ignavibacteria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Intramacronucleata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Oxyphotobacteria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Planctomycetacia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Colwelliaceae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Gymnodiniphycidae_fa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Methylophilaceae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Microscillaceae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Moraxellaceae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Mycobacteriaceae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Rhizobiaceae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Vibrionaceae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Allorhizobium-Neorhizobium-Pararhizobium-Rhizobium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Blastopirellula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Cyanobium_PCC-6307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Gyrodinium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SCGC_AAA164-E04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Bacteroidales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Gymnodiniphycidae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Synechococcales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Vibrionales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Bacteroidetes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Dinoflagellata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CL500-3;119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Cyanobium_PCC-6307;40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Gyrodinium;787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Isosphaeraceae;276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Mycobacterium;153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Shewanella;59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Acidimicrobiia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Anaerolineae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Chlorodendrophyceae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Ignavibacteria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Rhabditophora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Thermoanaerobaculia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Alcanivoracaceae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Anaerolineaceae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BIrii41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Chlorodendrales_fa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Crocinitomicaceae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Devosiaceae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Geminicoccaceae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Gimesiaceae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Halieaceae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Ilumatobacteraceae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Kiloniellaceae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Kordiimonadaceae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Melioribacteraceae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Microscillaceae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NS9_marine_group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Nitrosomonadaceae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Parvularculaceae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Sandaracinaceae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Simkaniaceae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Stappiaceae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Thermoanaerobaculaceae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cvE6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Alcanivorax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Azoarcus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CL500-29_marine_group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Candidatus_Nitrosopumilus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Cothurnia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Crocinitomix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Francisella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Frigidibacter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IheB3-7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Kordiimonas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Labrenzia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Litorimicrobium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Pir4_lineage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Planctomicrobium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Rhodobacter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Salinihabitans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Subgroup_10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Tamlana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Tetraselmis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AT-s2-59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Anaerolineales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CCM11a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Chlorodendrales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Chromatiales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Ga0077536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Ignavibacteriales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KI89A_clade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Kordiimonadales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MBAE14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Microtrichales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NB1-j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Parvibaculales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Rhodovibrionales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Thermoanaerobaculales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Tistrellales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Chlorophyta_ph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Platyhelminthes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Acanthopleuribacter;1655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Alteromonadaceae;8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Alteromonas;268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Amphiplicatus;350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Ardenticatenales;1533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Ardenticatenales;1590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Azoarcus;139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Bradymonadales;307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CL500-29_marine_group;186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CL500-3;119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Calorithrix;718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Candidatus_Nitrosopumilus;247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Chitinophagales;80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Coxiella;1486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Cryomorphaceae;1105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Cryomorphaceae;504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Defluviimonas;277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Devosia;334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Flavobacterium;121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Flavobacterium;255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Flavobacterium;41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Fluviicola;55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Francisella;1454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Frigidibacter;905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Ga0077536;807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Gimesiaceae;222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Gimesiaceae;349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Hahella;1417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Isosphaeraceae;276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KI89A_clade;1573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Leisingera;75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Microscillaceae;1476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NS9_marine_group;360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NS9_marine_group;722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Nitrincolaceae;122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Nitrospira;1551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Nitrospira;763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Oligohymenophorea;679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P3OB-42;1046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Paracoccus;389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Parvibaculales;2169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Phaeodactylibacter;220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Phycisphaeraceae;619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Pir4_lineage;2552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Pirellula;1114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Planctomycetales;1034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Ploimida;82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Polaribacter;329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Polaribacter;785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Pseudoalteromonas;265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Pseudomonas;127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Pseudomonas;152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Pseudomonas;257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Rheinheimera;130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Rhodobacteraceae;231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Rhodobacteraceae;603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SM1A02;474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SM1A02;620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SM1A02;780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Sandaracinaceae;467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Saprospiraceae;1120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Tamlana;106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Tetraselmis;1282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Unknown_Family;921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2024-03-13T15:48:17Z</dcterms:modified>
  <cp:category/>
</cp:coreProperties>
</file>