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407D0834" w:rsidR="007B69A1" w:rsidRDefault="007B69A1">
      <w:pPr>
        <w:pStyle w:val="Title"/>
        <w:rPr>
          <w:sz w:val="36"/>
          <w:szCs w:val="36"/>
        </w:rPr>
      </w:pPr>
      <w:bookmarkStart w:id="0" w:name="_Hlk71643087"/>
      <w:bookmarkStart w:id="1" w:name="_Hlk71628043"/>
      <w:bookmarkEnd w:id="0"/>
      <w:r>
        <w:rPr>
          <w:sz w:val="36"/>
          <w:szCs w:val="36"/>
        </w:rPr>
        <w:t>Slow particle remineralization, rather than suppressed disaggregation, likely drives e</w:t>
      </w:r>
      <w:r w:rsidRPr="005C5FA3">
        <w:rPr>
          <w:sz w:val="36"/>
          <w:szCs w:val="36"/>
        </w:rPr>
        <w:t xml:space="preserve">fficient flux transfer </w:t>
      </w:r>
      <w:r>
        <w:rPr>
          <w:sz w:val="36"/>
          <w:szCs w:val="36"/>
        </w:rPr>
        <w:t>through</w:t>
      </w:r>
      <w:r w:rsidRPr="005C5FA3">
        <w:rPr>
          <w:sz w:val="36"/>
          <w:szCs w:val="36"/>
        </w:rPr>
        <w:t xml:space="preserve"> the Eastern Tropical North Pacific Oxygen Deficient Zone</w:t>
      </w:r>
    </w:p>
    <w:bookmarkEnd w:id="1"/>
    <w:p w14:paraId="00000004" w14:textId="77777777" w:rsidR="00104E87" w:rsidRDefault="004D045E">
      <w:r>
        <w:t>11 May 2021</w:t>
      </w:r>
    </w:p>
    <w:p w14:paraId="00000007" w14:textId="21094707" w:rsidR="00104E87" w:rsidRPr="00D357C6" w:rsidRDefault="004D045E">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pPr>
        <w:spacing w:after="0"/>
        <w:rPr>
          <w:sz w:val="18"/>
          <w:szCs w:val="18"/>
        </w:rPr>
      </w:pPr>
      <w:r>
        <w:rPr>
          <w:sz w:val="18"/>
          <w:szCs w:val="18"/>
          <w:vertAlign w:val="superscript"/>
        </w:rPr>
        <w:t>1</w:t>
      </w:r>
      <w:r>
        <w:rPr>
          <w:sz w:val="18"/>
          <w:szCs w:val="18"/>
        </w:rPr>
        <w:t>Horn Point Laboratory, University of Maryland Center for Environmental Science, Cambridge, MD, USA.</w:t>
      </w:r>
    </w:p>
    <w:p w14:paraId="00000009" w14:textId="77777777" w:rsidR="00104E87" w:rsidRDefault="004D045E">
      <w:pPr>
        <w:spacing w:after="0"/>
        <w:rPr>
          <w:sz w:val="18"/>
          <w:szCs w:val="18"/>
        </w:rPr>
      </w:pPr>
      <w:r>
        <w:rPr>
          <w:sz w:val="18"/>
          <w:szCs w:val="18"/>
          <w:vertAlign w:val="superscript"/>
        </w:rPr>
        <w:t>2</w:t>
      </w:r>
      <w:r>
        <w:rPr>
          <w:sz w:val="18"/>
          <w:szCs w:val="18"/>
        </w:rPr>
        <w:t>School of Oceanography, University of Washington Seattle, Seattle, WA, USA.</w:t>
      </w:r>
    </w:p>
    <w:p w14:paraId="0000000A" w14:textId="77777777" w:rsidR="00104E87" w:rsidRDefault="004D045E">
      <w:pPr>
        <w:spacing w:after="0"/>
        <w:rPr>
          <w:sz w:val="18"/>
          <w:szCs w:val="18"/>
        </w:rPr>
      </w:pPr>
      <w:r>
        <w:rPr>
          <w:sz w:val="18"/>
          <w:szCs w:val="18"/>
          <w:vertAlign w:val="superscript"/>
        </w:rPr>
        <w:t>3</w:t>
      </w:r>
      <w:r>
        <w:rPr>
          <w:sz w:val="18"/>
          <w:szCs w:val="18"/>
        </w:rPr>
        <w:t>College of Fisheries and Ocean Sciences, University of Alaska Fairbanks, Fairbanks, AK, USA.</w:t>
      </w:r>
    </w:p>
    <w:p w14:paraId="0000000B" w14:textId="77777777" w:rsidR="00104E87" w:rsidRDefault="004D045E">
      <w:pPr>
        <w:spacing w:after="0"/>
        <w:rPr>
          <w:sz w:val="18"/>
          <w:szCs w:val="18"/>
        </w:rPr>
      </w:pPr>
      <w:r>
        <w:rPr>
          <w:sz w:val="18"/>
          <w:szCs w:val="18"/>
          <w:vertAlign w:val="superscript"/>
        </w:rPr>
        <w:t>4</w:t>
      </w:r>
      <w:r>
        <w:rPr>
          <w:sz w:val="18"/>
          <w:szCs w:val="18"/>
        </w:rPr>
        <w:t>School of Arts and Sciences, University of Rochester, Rochester, NY, USA.</w:t>
      </w:r>
    </w:p>
    <w:p w14:paraId="0000000C" w14:textId="77777777" w:rsidR="00104E87" w:rsidRDefault="004D045E">
      <w:pPr>
        <w:spacing w:after="0"/>
        <w:rPr>
          <w:sz w:val="18"/>
          <w:szCs w:val="18"/>
        </w:rPr>
      </w:pPr>
      <w:r>
        <w:rPr>
          <w:sz w:val="18"/>
          <w:szCs w:val="18"/>
          <w:vertAlign w:val="superscript"/>
        </w:rPr>
        <w:t>5</w:t>
      </w:r>
      <w:r>
        <w:rPr>
          <w:sz w:val="18"/>
          <w:szCs w:val="18"/>
        </w:rPr>
        <w:t>Department of Atmospheric and Oceanic Sciences, University of California Los Angeles, Los Angeles, CA, USA.</w:t>
      </w:r>
    </w:p>
    <w:p w14:paraId="0000000E" w14:textId="7BF69E1F" w:rsidR="00104E87" w:rsidRPr="00D357C6" w:rsidRDefault="004D045E" w:rsidP="00D357C6">
      <w:pPr>
        <w:spacing w:after="0"/>
        <w:rPr>
          <w:sz w:val="18"/>
          <w:szCs w:val="18"/>
        </w:rPr>
      </w:pPr>
      <w:r>
        <w:rPr>
          <w:sz w:val="18"/>
          <w:szCs w:val="18"/>
          <w:vertAlign w:val="superscript"/>
        </w:rPr>
        <w:t>6</w:t>
      </w:r>
      <w:r>
        <w:rPr>
          <w:sz w:val="18"/>
          <w:szCs w:val="18"/>
        </w:rPr>
        <w:t>Department of Biological Sciences, University of Southern California, Los Angeles, CA, USA.</w:t>
      </w:r>
      <w:bookmarkEnd w:id="3"/>
    </w:p>
    <w:p w14:paraId="0000000F" w14:textId="77777777" w:rsidR="00104E87" w:rsidRDefault="004D045E">
      <w:pPr>
        <w:pStyle w:val="Heading1"/>
      </w:pPr>
      <w:bookmarkStart w:id="4" w:name="bookmark=id.30j0zll" w:colFirst="0" w:colLast="0"/>
      <w:bookmarkEnd w:id="4"/>
      <w:r>
        <w:t>Key Points</w:t>
      </w:r>
    </w:p>
    <w:p w14:paraId="00000010" w14:textId="386BAEE9" w:rsidR="00104E87" w:rsidRDefault="004D045E">
      <w:pPr>
        <w:numPr>
          <w:ilvl w:val="0"/>
          <w:numId w:val="1"/>
        </w:numPr>
      </w:pPr>
      <w:r>
        <w:t>The upper mesopelagic of the oligotrophic Eastern Tropical North Pacific Oxygen Deficient Zone (ODZ) has low flux attenuation</w:t>
      </w:r>
      <w:r w:rsidR="00A35D9B">
        <w:t>.</w:t>
      </w:r>
    </w:p>
    <w:p w14:paraId="00000011" w14:textId="192AD5DF" w:rsidR="00104E87" w:rsidRDefault="004D045E">
      <w:pPr>
        <w:numPr>
          <w:ilvl w:val="0"/>
          <w:numId w:val="1"/>
        </w:numPr>
      </w:pPr>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pPr>
        <w:numPr>
          <w:ilvl w:val="0"/>
          <w:numId w:val="1"/>
        </w:numPr>
      </w:pPr>
      <w:r>
        <w:t>Zooplankton appear to transport organic matter into, and disaggregate particles within, the ODZ above 500</w:t>
      </w:r>
      <w:r w:rsidR="007B69A1">
        <w:t xml:space="preserve"> </w:t>
      </w:r>
      <w:r>
        <w:t>m.</w:t>
      </w:r>
    </w:p>
    <w:p w14:paraId="00000013" w14:textId="3B807E94" w:rsidR="00104E87" w:rsidRDefault="004D045E">
      <w:pPr>
        <w:pStyle w:val="Heading1"/>
      </w:pPr>
      <w:bookmarkStart w:id="5" w:name="bookmark=id.1fob9te" w:colFirst="0" w:colLast="0"/>
      <w:bookmarkEnd w:id="5"/>
      <w:r>
        <w:t>Abstract</w:t>
      </w:r>
    </w:p>
    <w:p w14:paraId="00000014" w14:textId="2E583F60" w:rsidR="00104E87" w:rsidRDefault="004D045E">
      <w:r>
        <w:t>Models and observations suggest that particle flux attenuation is lower across the mesopelagic zone of anoxic environments compared to oxic ones. Flux attenuation is controlled by microbial metabolism</w:t>
      </w:r>
      <w:r w:rsidR="009C493F">
        <w:t xml:space="preserve"> as well as </w:t>
      </w:r>
      <w:r>
        <w:t xml:space="preserve">aggregation and disaggregation by zooplankton, </w:t>
      </w:r>
      <w:r w:rsidR="009C493F">
        <w:t>all of which also</w:t>
      </w:r>
      <w:r>
        <w:t xml:space="preserve"> shape the relative abundance of different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t>high-resolution</w:t>
      </w:r>
      <w:r>
        <w:t xml:space="preserve"> camera that counts and sizes particles. Measurements were taken at different times of day, over the course of a week. Comparing these data to particle flux measurements from sediment traps collected over the same time</w:t>
      </w:r>
      <w:r w:rsidR="003D3B05">
        <w:t>-</w:t>
      </w:r>
      <w:r>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t xml:space="preserve">biomass and disaggregate particles in the ODZ core. </w:t>
      </w:r>
    </w:p>
    <w:p w14:paraId="00000015" w14:textId="34896BDE" w:rsidR="00104E87" w:rsidRDefault="004D045E">
      <w:pPr>
        <w:pStyle w:val="Heading1"/>
      </w:pPr>
      <w:bookmarkStart w:id="6" w:name="bookmark=id.3znysh7" w:colFirst="0" w:colLast="0"/>
      <w:bookmarkStart w:id="7" w:name="_heading=h.rb9bttvy2jac" w:colFirst="0" w:colLast="0"/>
      <w:bookmarkEnd w:id="6"/>
      <w:bookmarkEnd w:id="7"/>
      <w:r>
        <w:t>Plain Language Summary</w:t>
      </w:r>
    </w:p>
    <w:p w14:paraId="00000016" w14:textId="49535A1C" w:rsidR="00104E87" w:rsidRDefault="004D045E">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w:t>
      </w:r>
      <w:r w:rsidR="007D3102">
        <w:t xml:space="preserve">consume </w:t>
      </w:r>
      <w:r>
        <w:t xml:space="preserve">them, the longer it takes before the carbon in those particles can return to the atmosphere. In parts of the ocean where there is </w:t>
      </w:r>
      <w:r w:rsidR="007D3102">
        <w:t>no</w:t>
      </w:r>
      <w:r>
        <w:t xml:space="preserve"> oxygen</w:t>
      </w:r>
      <w:r w:rsidR="009C493F">
        <w:t>,</w:t>
      </w:r>
      <w:r>
        <w:t xml:space="preserve"> more particles sink to greater depths</w:t>
      </w:r>
      <w:r w:rsidR="009C493F">
        <w:t>,</w:t>
      </w:r>
      <w:r>
        <w:t xml:space="preserve"> for reasons that are not well-understood. We used an underwater camera to observe marine snow particles in the ocean just west of Mexico where there is </w:t>
      </w:r>
      <w:r w:rsidR="007D3102">
        <w:t>little to no</w:t>
      </w:r>
      <w:r>
        <w:t xml:space="preserve"> </w:t>
      </w:r>
      <w:r>
        <w:lastRenderedPageBreak/>
        <w:t xml:space="preserve">oxygen at depth. We compared the observations to predictions from </w:t>
      </w:r>
      <w:r w:rsidR="007D3102">
        <w:t xml:space="preserve">several </w:t>
      </w:r>
      <w:r>
        <w:t>computer simulations</w:t>
      </w:r>
      <w:r w:rsidR="007D3102">
        <w:t xml:space="preserve"> representing hypothesized mechanisms to explain why particles are consumed less in water without oxygen</w:t>
      </w:r>
      <w:r>
        <w:t xml:space="preserve">. Our measurements suggest that one reason that particles sink to deeper depths here is because microbes consume the particles slowly when there is no oxygen. Meanwhile, </w:t>
      </w:r>
      <w:r w:rsidR="009C493F">
        <w:t>zooplankton</w:t>
      </w:r>
      <w:r>
        <w:t xml:space="preserve"> </w:t>
      </w:r>
      <w:r w:rsidR="007D3102">
        <w:t xml:space="preserve">still </w:t>
      </w:r>
      <w:r>
        <w:t>break large particles into smaller ones and produce fecal pellets in these low oxygen waters.</w:t>
      </w:r>
    </w:p>
    <w:p w14:paraId="00000017" w14:textId="77777777" w:rsidR="00104E87" w:rsidRDefault="004D045E">
      <w:pPr>
        <w:pStyle w:val="Heading1"/>
      </w:pPr>
      <w:bookmarkStart w:id="8" w:name="bookmark=id.2et92p0" w:colFirst="0" w:colLast="0"/>
      <w:bookmarkEnd w:id="8"/>
      <w:r>
        <w:t>Introduction</w:t>
      </w:r>
    </w:p>
    <w:p w14:paraId="00000018" w14:textId="1F8CF018" w:rsidR="00104E87" w:rsidRDefault="004D045E">
      <w:r>
        <w:t>The biological pump, in which sinking particles transport carbon from the surface into the deep ocean, is a key part of the global carbon cycle</w:t>
      </w:r>
      <w:r w:rsidR="003C1A71">
        <w:t xml:space="preserve"> </w:t>
      </w:r>
      <w:r w:rsidR="003C1A71">
        <w:fldChar w:fldCharType="begin"/>
      </w:r>
      <w:r w:rsidR="00AD7CB1">
        <w:instrText xml:space="preserve"> ADDIN ZOTERO_ITEM CSL_CITATION {"citationID":"FMOFdvgY","properties":{"formattedCitation":"[1, 2]","plainCitation":"[1, 2]","noteIndex":0},"citationItems":[{"id":7527,"uris":["http://zotero.org/users/158097/items/5PEL6R8H"],"uri":["http://zotero.org/users/158097/items/5PEL6R8H"],"itemData":{"id":7527,"type":"article-journal","abstract":"The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AD7CB1" w:rsidRPr="00AD7CB1">
        <w:t>[1, 2]</w:t>
      </w:r>
      <w:r w:rsidR="003C1A71">
        <w:fldChar w:fldCharType="end"/>
      </w:r>
      <w:r>
        <w:t xml:space="preserve">. Organic matter flux into the deep ocean is a function both of export from the photic zone into the mesopelagic (export flux), and the fraction of that flux that crosses through the mesopelagic (transfer efficiency) </w:t>
      </w:r>
      <w:r w:rsidR="00304B9F">
        <w:fldChar w:fldCharType="begin"/>
      </w:r>
      <w:r w:rsidR="00AD7CB1">
        <w:instrText xml:space="preserve"> ADDIN ZOTERO_ITEM CSL_CITATION {"citationID":"qicAN8XE","properties":{"formattedCitation":"[3\\uc0\\u8211{}5]","plainCitation":"[3–5]","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AD7CB1" w:rsidRPr="00AD7CB1">
        <w:rPr>
          <w:szCs w:val="24"/>
        </w:rPr>
        <w:t>[3–5]</w:t>
      </w:r>
      <w:r w:rsidR="00304B9F">
        <w:fldChar w:fldCharType="end"/>
      </w:r>
      <w:r w:rsidR="007B69A1">
        <w:t xml:space="preserve">. </w:t>
      </w:r>
      <w:r>
        <w:t xml:space="preserve">The transfer efficiency of the biological pump may affect global atmospheric carbon levels </w:t>
      </w:r>
      <w:r w:rsidR="00B73EBD">
        <w:fldChar w:fldCharType="begin"/>
      </w:r>
      <w:r w:rsidR="00AD7CB1">
        <w:instrText xml:space="preserve"> ADDIN ZOTERO_ITEM CSL_CITATION {"citationID":"fidHM7qf","properties":{"formattedCitation":"[6]","plainCitation":"[6]","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AD7CB1" w:rsidRPr="00AD7CB1">
        <w:t>[6]</w:t>
      </w:r>
      <w:r w:rsidR="00B73EBD">
        <w:fldChar w:fldCharType="end"/>
      </w:r>
      <w:r>
        <w:t>. Thus, understanding the processes that shape organic matter degradation in the mesopelagic is critical.</w:t>
      </w:r>
    </w:p>
    <w:p w14:paraId="00000019" w14:textId="78318515" w:rsidR="00104E87" w:rsidRDefault="004D045E">
      <w:r>
        <w:t xml:space="preserve">Zooplankton modulate carbon flux through the mesopelagic </w:t>
      </w:r>
      <w:r w:rsidR="00B73EBD">
        <w:fldChar w:fldCharType="begin"/>
      </w:r>
      <w:r w:rsidR="00AD7CB1">
        <w:instrText xml:space="preserve"> ADDIN ZOTERO_ITEM CSL_CITATION {"citationID":"S9U2CZDT","properties":{"formattedCitation":"[2, 7, 8]","plainCitation":"[2, 7, 8]","noteIndex":0},"citationItems":[{"id":7239,"uris":["http://zotero.org/users/158097/items/9ZFZCN2Y"],"uri":["http://zotero.org/users/158097/items/9ZFZCN2Y"],"itemData":{"id":7239,"type":"article-journal","abstract":"The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AD7CB1" w:rsidRPr="00AD7CB1">
        <w:t>[2, 7, 8]</w:t>
      </w:r>
      <w:r w:rsidR="00B73EBD">
        <w:fldChar w:fldCharType="end"/>
      </w:r>
      <w:r w:rsidR="007B69A1">
        <w:t>,</w:t>
      </w:r>
      <w:r>
        <w:t xml:space="preserve"> and by extension the efficiency of the biological pump </w:t>
      </w:r>
      <w:r w:rsidR="009E7DEC">
        <w:fldChar w:fldCharType="begin"/>
      </w:r>
      <w:r w:rsidR="00AD7CB1">
        <w:instrText xml:space="preserve"> ADDIN ZOTERO_ITEM CSL_CITATION {"citationID":"WxXJuU1v","properties":{"formattedCitation":"[9, 10]","plainCitation":"[9, 10]","noteIndex":0},"citationItems":[{"id":8972,"uris":["http://zotero.org/users/158097/items/NSLYPCLM"],"uri":["http://zotero.org/users/158097/items/NSLYPCLM"],"itemData":{"id":8972,"type":"article-journal","abstract":"One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AD7CB1" w:rsidRPr="00AD7CB1">
        <w:t>[9, 10]</w:t>
      </w:r>
      <w:r w:rsidR="009E7DEC">
        <w:fldChar w:fldCharType="end"/>
      </w:r>
      <w:r>
        <w:t xml:space="preserve">. They affect particle flux through four processes: </w:t>
      </w:r>
      <w:r>
        <w:rPr>
          <w:i/>
        </w:rPr>
        <w:t>repackaging</w:t>
      </w:r>
      <w:r>
        <w:t xml:space="preserve">, </w:t>
      </w:r>
      <w:r>
        <w:rPr>
          <w:i/>
        </w:rPr>
        <w:t>respiration</w:t>
      </w:r>
      <w:r>
        <w:t xml:space="preserve">, </w:t>
      </w:r>
      <w:r>
        <w:rPr>
          <w:i/>
        </w:rPr>
        <w:t xml:space="preserve">active </w:t>
      </w:r>
      <w:proofErr w:type="gramStart"/>
      <w:r>
        <w:rPr>
          <w:i/>
        </w:rPr>
        <w:t>transport</w:t>
      </w:r>
      <w:proofErr w:type="gramEnd"/>
      <w:r>
        <w:t xml:space="preserve"> and </w:t>
      </w:r>
      <w:r>
        <w:rPr>
          <w:i/>
        </w:rPr>
        <w:t>disaggregation</w:t>
      </w:r>
      <w:r>
        <w:t xml:space="preserve">. Zooplankton </w:t>
      </w:r>
      <w:r>
        <w:rPr>
          <w:i/>
        </w:rPr>
        <w:t>repackage</w:t>
      </w:r>
      <w:r>
        <w:t xml:space="preserve"> particles into fecal pellets that have different properties from the original particles they ingest </w:t>
      </w:r>
      <w:r w:rsidR="00D26EBD">
        <w:fldChar w:fldCharType="begin"/>
      </w:r>
      <w:r w:rsidR="00AD7CB1">
        <w:instrText xml:space="preserve"> ADDIN ZOTERO_ITEM CSL_CITATION {"citationID":"cCZXQTwY","properties":{"formattedCitation":"[11]","plainCitation":"[11]","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D26EBD">
        <w:fldChar w:fldCharType="separate"/>
      </w:r>
      <w:r w:rsidR="00AD7CB1" w:rsidRPr="00AD7CB1">
        <w:t>[11]</w:t>
      </w:r>
      <w:r w:rsidR="00D26EBD">
        <w:fldChar w:fldCharType="end"/>
      </w:r>
      <w:r>
        <w:t xml:space="preserve">. The repackaged particles may be egested at greater depth in the water column during the zooplankton's migration, resulting in the </w:t>
      </w:r>
      <w:r>
        <w:rPr>
          <w:i/>
        </w:rPr>
        <w:t>active transport</w:t>
      </w:r>
      <w:r>
        <w:t xml:space="preserve"> of organic carbon over depth </w:t>
      </w:r>
      <w:r w:rsidR="00D26EBD">
        <w:fldChar w:fldCharType="begin"/>
      </w:r>
      <w:r w:rsidR="00AD7CB1">
        <w:instrText xml:space="preserve"> ADDIN ZOTERO_ITEM CSL_CITATION {"citationID":"nDGJJTrm","properties":{"formattedCitation":"[9, 12\\uc0\\u8211{}16]","plainCitation":"[9, 12–16]","noteIndex":0},"citationItems":[{"id":8972,"uris":["http://zotero.org/users/158097/items/NSLYPCLM"],"uri":["http://zotero.org/users/158097/items/NSLYPCLM"],"itemData":{"id":8972,"type":"article-journal","abstract":"One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D26EBD">
        <w:fldChar w:fldCharType="separate"/>
      </w:r>
      <w:r w:rsidR="00AD7CB1" w:rsidRPr="00AD7CB1">
        <w:rPr>
          <w:szCs w:val="24"/>
        </w:rPr>
        <w:t>[9, 12–16]</w:t>
      </w:r>
      <w:r w:rsidR="00D26EBD">
        <w:fldChar w:fldCharType="end"/>
      </w:r>
      <w:r>
        <w:t xml:space="preserve">. In addition to repackaging, zooplankton may </w:t>
      </w:r>
      <w:r>
        <w:rPr>
          <w:i/>
        </w:rPr>
        <w:t>respire</w:t>
      </w:r>
      <w:r>
        <w:t xml:space="preserve"> some proportion of the particles</w:t>
      </w:r>
      <w:r w:rsidR="00A35D9B">
        <w:t>’</w:t>
      </w:r>
      <w:r>
        <w:t xml:space="preserve"> </w:t>
      </w:r>
      <w:r w:rsidR="007D3102">
        <w:t>organic matter</w:t>
      </w:r>
      <w:r>
        <w:t xml:space="preserve"> </w:t>
      </w:r>
      <w:r w:rsidR="007D3102">
        <w:t xml:space="preserve">by </w:t>
      </w:r>
      <w:r>
        <w:t>consum</w:t>
      </w:r>
      <w:r w:rsidR="007D3102">
        <w:t>ing</w:t>
      </w:r>
      <w:r>
        <w:t xml:space="preserve"> particles in the mesopelagic </w:t>
      </w:r>
      <w:r w:rsidR="007B69A1">
        <w:fldChar w:fldCharType="begin"/>
      </w:r>
      <w:r w:rsidR="00AD7CB1">
        <w:instrText xml:space="preserve"> ADDIN ZOTERO_ITEM CSL_CITATION {"citationID":"O8gTmeaa","properties":{"formattedCitation":"[16]","plainCitation":"[16]","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7B69A1">
        <w:fldChar w:fldCharType="separate"/>
      </w:r>
      <w:r w:rsidR="00AD7CB1" w:rsidRPr="00AD7CB1">
        <w:t>[16]</w:t>
      </w:r>
      <w:r w:rsidR="007B69A1">
        <w:fldChar w:fldCharType="end"/>
      </w:r>
      <w:r>
        <w:t xml:space="preserve">. </w:t>
      </w:r>
      <w:r w:rsidR="006B0287">
        <w:t>Suspension feeding zooplankton</w:t>
      </w:r>
      <w:r>
        <w:t xml:space="preserve"> did not substantially attenuate flux in the California Current system </w:t>
      </w:r>
      <w:r w:rsidR="009A3929">
        <w:fldChar w:fldCharType="begin"/>
      </w:r>
      <w:r w:rsidR="00AD7CB1">
        <w:instrText xml:space="preserve"> ADDIN ZOTERO_ITEM CSL_CITATION {"citationID":"Ior4r6qh","properties":{"formattedCitation":"[16]","plainCitation":"[16]","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9A3929">
        <w:fldChar w:fldCharType="separate"/>
      </w:r>
      <w:r w:rsidR="00AD7CB1" w:rsidRPr="00AD7CB1">
        <w:t>[16]</w:t>
      </w:r>
      <w:r w:rsidR="009A3929">
        <w:fldChar w:fldCharType="end"/>
      </w:r>
      <w:r>
        <w:t xml:space="preserve">. Zooplankton break large particles into smaller ones, likely by generating turbulence when they swim </w:t>
      </w:r>
      <w:r w:rsidR="009A3929">
        <w:fldChar w:fldCharType="begin"/>
      </w:r>
      <w:r w:rsidR="00AD7CB1">
        <w:instrText xml:space="preserve"> ADDIN ZOTERO_ITEM CSL_CITATION {"citationID":"c9KrMNFc","properties":{"formattedCitation":"[17, 18]","plainCitation":"[17, 18]","noteIndex":0},"citationItems":[{"id":8987,"uris":["http://zotero.org/users/158097/items/5JK6YV55"],"uri":["http://zotero.org/users/158097/items/5JK6YV55"],"itemData":{"id":8987,"type":"article-journal","abstract":"Comparisons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AD7CB1" w:rsidRPr="00AD7CB1">
        <w:t>[17, 18]</w:t>
      </w:r>
      <w:r w:rsidR="009A3929">
        <w:fldChar w:fldCharType="end"/>
      </w:r>
      <w:r>
        <w:t xml:space="preserve">. This </w:t>
      </w:r>
      <w:r>
        <w:rPr>
          <w:i/>
        </w:rPr>
        <w:t>disaggregation</w:t>
      </w:r>
      <w:r>
        <w:t xml:space="preserve"> can lead to increased remineralization of particles because those smaller particle pieces sink more slowly and so have longer residence times in the mesopelagic, causing them to be consumed before reaching deep waters </w:t>
      </w:r>
      <w:r w:rsidR="009A3929">
        <w:fldChar w:fldCharType="begin"/>
      </w:r>
      <w:r w:rsidR="00AD7CB1">
        <w:instrText xml:space="preserve"> ADDIN ZOTERO_ITEM CSL_CITATION {"citationID":"zg95Mjpd","properties":{"formattedCitation":"[18]","plainCitation":"[18]","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AD7CB1" w:rsidRPr="00AD7CB1">
        <w:t>[18]</w:t>
      </w:r>
      <w:r w:rsidR="009A3929">
        <w:fldChar w:fldCharType="end"/>
      </w:r>
      <w:r>
        <w:t xml:space="preserve">. This fragmentation has been shown in some cases to explain around 50% of flux attenuation </w:t>
      </w:r>
      <w:r w:rsidR="005475B7">
        <w:fldChar w:fldCharType="begin"/>
      </w:r>
      <w:r w:rsidR="00AD7CB1">
        <w:instrText xml:space="preserve"> ADDIN ZOTERO_ITEM CSL_CITATION {"citationID":"x8F46Zs2","properties":{"formattedCitation":"[19]","plainCitation":"[19]","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AD7CB1">
        <w:rPr>
          <w:rFonts w:ascii="Cambria Math" w:hAnsi="Cambria Math" w:cs="Cambria Math"/>
        </w:rPr>
        <w:instrText>∼</w:instrText>
      </w:r>
      <w:r w:rsidR="00AD7CB1">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AD7CB1" w:rsidRPr="00AD7CB1">
        <w:t>[19]</w:t>
      </w:r>
      <w:r w:rsidR="005475B7">
        <w:fldChar w:fldCharType="end"/>
      </w:r>
      <w:r w:rsidR="007B69A1">
        <w:t>.</w:t>
      </w:r>
    </w:p>
    <w:p w14:paraId="0000001A" w14:textId="3DD36D21" w:rsidR="00104E87" w:rsidRDefault="004D045E">
      <w:r>
        <w:t xml:space="preserve">Oxygen concentrations, and </w:t>
      </w:r>
      <w:proofErr w:type="gramStart"/>
      <w:r>
        <w:t>in particular the</w:t>
      </w:r>
      <w:proofErr w:type="gramEnd"/>
      <w:r>
        <w:t xml:space="preserv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AD7CB1">
        <w:instrText xml:space="preserve"> ADDIN ZOTERO_ITEM CSL_CITATION {"citationID":"engQZWn1","properties":{"formattedCitation":"[20\\uc0\\u8211{}22]","plainCitation":"[20–22]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AD7CB1" w:rsidRPr="00AD7CB1">
        <w:rPr>
          <w:szCs w:val="24"/>
        </w:rPr>
        <w:t>[20–22]</w:t>
      </w:r>
      <w:r w:rsidR="00750A5E">
        <w:fldChar w:fldCharType="end"/>
      </w:r>
      <w:r>
        <w:t xml:space="preserve">, the Eastern Tropical South Pacific </w:t>
      </w:r>
      <w:r w:rsidR="00750A5E">
        <w:fldChar w:fldCharType="begin"/>
      </w:r>
      <w:r w:rsidR="00AD7CB1">
        <w:instrText xml:space="preserve"> ADDIN ZOTERO_ITEM CSL_CITATION {"citationID":"em6puV7L","properties":{"formattedCitation":"[23]","plainCitation":"[23]","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AD7CB1" w:rsidRPr="00AD7CB1">
        <w:t>[23]</w:t>
      </w:r>
      <w:r w:rsidR="00750A5E">
        <w:fldChar w:fldCharType="end"/>
      </w:r>
      <w:r>
        <w:t xml:space="preserve">, and Arabian Sea </w:t>
      </w:r>
      <w:r w:rsidR="00750A5E">
        <w:fldChar w:fldCharType="begin"/>
      </w:r>
      <w:r w:rsidR="00AD7CB1">
        <w:instrText xml:space="preserve"> ADDIN ZOTERO_ITEM CSL_CITATION {"citationID":"jyZu3NlO","properties":{"formattedCitation":"[24, 25]","plainCitation":"[24, 25]","noteIndex":0},"citationItems":[{"id":7189,"uris":["http://zotero.org/users/158097/items/QIAZNTII"],"uri":["http://zotero.org/users/158097/items/QIAZNTII"],"itemData":{"id":7189,"type":"article-journal","abstract":"Free-drifting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rsidR="00750A5E">
        <w:fldChar w:fldCharType="separate"/>
      </w:r>
      <w:r w:rsidR="00AD7CB1" w:rsidRPr="00AD7CB1">
        <w:t>[24, 25]</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AD7CB1">
        <w:instrText xml:space="preserve"> ADDIN ZOTERO_ITEM CSL_CITATION {"citationID":"qj0pAtiC","properties":{"formattedCitation":"[26, 27]","plainCitation":"[26, 27]","noteIndex":0},"citationItems":[{"id":7302,"uris":["http://zotero.org/users/158097/items/ED3B4FEN"],"uri":["http://zotero.org/users/158097/items/ED3B4FEN"],"itemData":{"id":7302,"type":"article-journal","abstract":"The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AD7CB1">
        <w:rPr>
          <w:rFonts w:ascii="Cambria Math" w:hAnsi="Cambria Math" w:cs="Cambria Math"/>
        </w:rPr>
        <w:instrText>∼</w:instrText>
      </w:r>
      <w:r w:rsidR="00AD7CB1">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AD7CB1" w:rsidRPr="00AD7CB1">
        <w:t>[26, 27]</w:t>
      </w:r>
      <w:r w:rsidR="00750A5E">
        <w:fldChar w:fldCharType="end"/>
      </w:r>
      <w:r>
        <w:t xml:space="preserve">. Analysis of remineralization tracers also shows evidence of slow flux attention in the ODZs </w:t>
      </w:r>
      <w:r w:rsidR="00750A5E">
        <w:fldChar w:fldCharType="begin"/>
      </w:r>
      <w:r w:rsidR="00AD7CB1">
        <w:instrText xml:space="preserve"> ADDIN ZOTERO_ITEM CSL_CITATION {"citationID":"X03oe2Ha","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AD7CB1" w:rsidRPr="00AD7CB1">
        <w:t>[22]</w:t>
      </w:r>
      <w:r w:rsidR="00750A5E">
        <w:fldChar w:fldCharType="end"/>
      </w:r>
      <w:r>
        <w:t>. The oxygen content of the ocean is decreasing</w:t>
      </w:r>
      <w:r w:rsidR="00394613">
        <w:t xml:space="preserve"> </w:t>
      </w:r>
      <w:r w:rsidR="00394613">
        <w:fldChar w:fldCharType="begin"/>
      </w:r>
      <w:r w:rsidR="00AD7CB1">
        <w:instrText xml:space="preserve"> ADDIN ZOTERO_ITEM CSL_CITATION {"citationID":"V1Nn23l0","properties":{"formattedCitation":"[28, 29]","plainCitation":"[28, 29]","noteIndex":0},"citationItems":[{"id":7180,"uris":["http://zotero.org/users/158097/items/N2T9WI8L"],"uri":["http://zotero.org/users/158097/items/N2T9WI8L"],"itemData":{"id":7180,"type":"article-journal","container-title":"Geophysical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rsidR="00394613">
        <w:fldChar w:fldCharType="separate"/>
      </w:r>
      <w:r w:rsidR="00AD7CB1" w:rsidRPr="00AD7CB1">
        <w:t>[28, 29]</w:t>
      </w:r>
      <w:r w:rsidR="00394613">
        <w:fldChar w:fldCharType="end"/>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AD7CB1">
        <w:instrText xml:space="preserve"> ADDIN ZOTERO_ITEM CSL_CITATION {"citationID":"pcTJwcrb","properties":{"formattedCitation":"[30\\uc0\\u8211{}32]","plainCitation":"[30–32]","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AD7CB1" w:rsidRPr="00AD7CB1">
        <w:rPr>
          <w:szCs w:val="24"/>
        </w:rPr>
        <w:t>[30–32]</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AD7CB1">
        <w:instrText xml:space="preserve"> ADDIN ZOTERO_ITEM CSL_CITATION {"citationID":"MZn3D7cR","properties":{"formattedCitation":"[33]","plainCitation":"[33]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AD7CB1" w:rsidRPr="00AD7CB1">
        <w:t>[33]</w:t>
      </w:r>
      <w:r w:rsidR="00750A5E">
        <w:fldChar w:fldCharType="end"/>
      </w:r>
      <w:r>
        <w:t xml:space="preserve">. Models and chemical data suggest that ODZs may enhance carbon transport to the deep ocean, by inhibiting microbial degradation of sinking marine particles </w:t>
      </w:r>
      <w:r w:rsidR="00750A5E">
        <w:fldChar w:fldCharType="begin"/>
      </w:r>
      <w:r w:rsidR="00AD7CB1">
        <w:instrText xml:space="preserve"> ADDIN ZOTERO_ITEM CSL_CITATION {"citationID":"lmkxNaWU","properties":{"formattedCitation":"[26]","plainCitation":"[26]","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AD7CB1" w:rsidRPr="00AD7CB1">
        <w:t>[26]</w:t>
      </w:r>
      <w:r w:rsidR="00750A5E">
        <w:fldChar w:fldCharType="end"/>
      </w:r>
      <w:r>
        <w:t xml:space="preserve">. However, biological organic matter transport is also modulated by zooplankton whose interactions on particle flux in pelagic ODZs are only beginning to be explored </w:t>
      </w:r>
      <w:r w:rsidR="00750A5E">
        <w:fldChar w:fldCharType="begin"/>
      </w:r>
      <w:r w:rsidR="00AD7CB1">
        <w:instrText xml:space="preserve"> ADDIN ZOTERO_ITEM CSL_CITATION {"citationID":"mpzHCOL6","properties":{"formattedCitation":"[34]","plainCitation":"[34]","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AD7CB1" w:rsidRPr="00AD7CB1">
        <w:t>[34]</w:t>
      </w:r>
      <w:r w:rsidR="00750A5E">
        <w:fldChar w:fldCharType="end"/>
      </w:r>
      <w:r>
        <w:t>.</w:t>
      </w:r>
    </w:p>
    <w:p w14:paraId="0000001B" w14:textId="318CD80C" w:rsidR="00104E87" w:rsidRDefault="004D045E">
      <w:r>
        <w:t xml:space="preserve">Models of particle transfer through the mesopelagic oceans predict that particle size and mineral content, ocean temperature, and oxygen concentrations are the dominant factors modulating particle flux attenuation </w:t>
      </w:r>
      <w:r w:rsidR="00750A5E">
        <w:fldChar w:fldCharType="begin"/>
      </w:r>
      <w:r w:rsidR="00AD7CB1">
        <w:instrText xml:space="preserve"> ADDIN ZOTERO_ITEM CSL_CITATION {"citationID":"Aj3QjFSN","properties":{"formattedCitation":"[26, 27]","plainCitation":"[26, 27]","noteIndex":0},"citationItems":[{"id":7302,"uris":["http://zotero.org/users/158097/items/ED3B4FEN"],"uri":["http://zotero.org/users/158097/items/ED3B4FEN"],"itemData":{"id":7302,"type":"article-journal","abstract":"The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AD7CB1">
        <w:rPr>
          <w:rFonts w:ascii="Cambria Math" w:hAnsi="Cambria Math" w:cs="Cambria Math"/>
        </w:rPr>
        <w:instrText>∼</w:instrText>
      </w:r>
      <w:r w:rsidR="00AD7CB1">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AD7CB1" w:rsidRPr="00AD7CB1">
        <w:t>[26, 27]</w:t>
      </w:r>
      <w:r w:rsidR="00750A5E">
        <w:fldChar w:fldCharType="end"/>
      </w:r>
      <w:r w:rsidR="00F06FFB">
        <w:t xml:space="preserve">. </w:t>
      </w:r>
      <w:r>
        <w:t xml:space="preserve">These models, however, do not account for active transport or disaggregation by zooplankton. As a result of this assumption, the models predict that small particles preferentially attenuate with depth, which is often not borne out by observations </w:t>
      </w:r>
      <w:r w:rsidR="00750A5E">
        <w:fldChar w:fldCharType="begin"/>
      </w:r>
      <w:r w:rsidR="00AD7CB1">
        <w:instrText xml:space="preserve"> ADDIN ZOTERO_ITEM CSL_CITATION {"citationID":"WjaqX9Bc","properties":{"formattedCitation":"[35]","plainCitation":"[35]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AD7CB1" w:rsidRPr="00AD7CB1">
        <w:t>[35]</w:t>
      </w:r>
      <w:r w:rsidR="00750A5E">
        <w:fldChar w:fldCharType="end"/>
      </w:r>
      <w:r>
        <w:t>. Therefore</w:t>
      </w:r>
      <w:r w:rsidR="00750A5E">
        <w:t>,</w:t>
      </w:r>
      <w:r>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0A13F908" w:rsidR="00104E87" w:rsidRDefault="004D045E">
      <w:r>
        <w:t xml:space="preserve">Underwater vision profilers </w:t>
      </w:r>
      <w:r w:rsidR="007262B8">
        <w:t xml:space="preserve">are </w:t>
      </w:r>
      <w:r w:rsidR="00750A5E">
        <w:t>cameras</w:t>
      </w:r>
      <w:r>
        <w:t xml:space="preserve"> that can count and size many particles over large water volumes </w:t>
      </w:r>
      <w:r w:rsidR="00750A5E">
        <w:fldChar w:fldCharType="begin"/>
      </w:r>
      <w:r w:rsidR="00AD7CB1">
        <w:instrText xml:space="preserve"> ADDIN ZOTERO_ITEM CSL_CITATION {"citationID":"4R0VWLil","properties":{"formattedCitation":"[36]","plainCitation":"[36]","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AD7CB1" w:rsidRPr="00AD7CB1">
        <w:t>[36]</w:t>
      </w:r>
      <w:r w:rsidR="00750A5E">
        <w:fldChar w:fldCharType="end"/>
      </w:r>
      <w:r>
        <w:t xml:space="preserve"> </w:t>
      </w:r>
      <w:r w:rsidR="007262B8">
        <w:t>and</w:t>
      </w:r>
      <w:r>
        <w:t xml:space="preserve"> provide valuable information about particle distributions and transport. When deployed in </w:t>
      </w:r>
      <w:r>
        <w:lastRenderedPageBreak/>
        <w:t xml:space="preserve">concert with particle traps in some regions, they can be used to predict flux in other regions where traps have not been deployed </w:t>
      </w:r>
      <w:r w:rsidR="00750A5E">
        <w:fldChar w:fldCharType="begin"/>
      </w:r>
      <w:r w:rsidR="00AD7CB1">
        <w:instrText xml:space="preserve"> ADDIN ZOTERO_ITEM CSL_CITATION {"citationID":"s0w9Ym2l","properties":{"formattedCitation":"[34, 37]","plainCitation":"[34, 37]","noteIndex":0},"citationItems":[{"id":7315,"uris":["http://zotero.org/users/158097/items/Q8RBFZKG"],"uri":["http://zotero.org/users/158097/items/Q8RBFZKG"],"itemData":{"id":7315,"type":"article-journal","abstract":"Large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AD7CB1" w:rsidRPr="00AD7CB1">
        <w:t>[34, 37]</w:t>
      </w:r>
      <w:r w:rsidR="00750A5E">
        <w:fldChar w:fldCharType="end"/>
      </w:r>
      <w:r>
        <w:t xml:space="preserve">. UVPs can furthermore provide resolved information about particle flux variability across space and time </w:t>
      </w:r>
      <w:r w:rsidR="00911372">
        <w:fldChar w:fldCharType="begin"/>
      </w:r>
      <w:r w:rsidR="00AD7CB1">
        <w:instrText xml:space="preserve"> ADDIN ZOTERO_ITEM CSL_CITATION {"citationID":"3mwMvcdO","properties":{"formattedCitation":"[37, 38]","plainCitation":"[37, 38]","noteIndex":0},"citationItems":[{"id":7315,"uris":["http://zotero.org/users/158097/items/Q8RBFZKG"],"uri":["http://zotero.org/users/158097/items/Q8RBFZKG"],"itemData":{"id":7315,"type":"article-journal","abstract":"Large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911372">
        <w:fldChar w:fldCharType="separate"/>
      </w:r>
      <w:r w:rsidR="00AD7CB1" w:rsidRPr="00AD7CB1">
        <w:t>[37, 38]</w:t>
      </w:r>
      <w:r w:rsidR="00911372">
        <w:fldChar w:fldCharType="end"/>
      </w:r>
      <w:r>
        <w:t xml:space="preserve">. Connecting UVP and trap data can furthermore inform about relationships between particle size, biomass, composition, and sinking speed, as well as the contributions of the different particle sizes to flux </w:t>
      </w:r>
      <w:r w:rsidR="00911372">
        <w:fldChar w:fldCharType="begin"/>
      </w:r>
      <w:r w:rsidR="00AD7CB1">
        <w:instrText xml:space="preserve"> ADDIN ZOTERO_ITEM CSL_CITATION {"citationID":"xIwUZJc8","properties":{"formattedCitation":"[37]","plainCitation":"[37]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AD7CB1" w:rsidRPr="00AD7CB1">
        <w:t>[37]</w:t>
      </w:r>
      <w:r w:rsidR="00911372">
        <w:fldChar w:fldCharType="end"/>
      </w:r>
      <w:r>
        <w:t>.</w:t>
      </w:r>
    </w:p>
    <w:p w14:paraId="0000001D" w14:textId="762EDEAD" w:rsidR="00104E87" w:rsidRDefault="0014548D">
      <w:r>
        <w:t xml:space="preserve">UVP have provided insight into other anoxic and hypoxic environments. In the Arabian Sea, particle size data from a UVP were compared to zooplankton abundances and surface productivity. The authors concluded that in this ODZ region, particle size distributions were shaped by microbial and zooplankton activities, the spatiotemporal structure of surface </w:t>
      </w:r>
      <w:proofErr w:type="spellStart"/>
      <w:r>
        <w:t>phytoplantkon</w:t>
      </w:r>
      <w:proofErr w:type="spellEnd"/>
      <w:r>
        <w:t xml:space="preserve"> blooms and horizontal transport of particles by currents </w:t>
      </w:r>
      <w:r>
        <w:fldChar w:fldCharType="begin"/>
      </w:r>
      <w:r w:rsidR="00AD7CB1">
        <w:instrText xml:space="preserve"> ADDIN ZOTERO_ITEM CSL_CITATION {"citationID":"WTKbxDSf","properties":{"formattedCitation":"[25]","plainCitation":"[25]","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00AD7CB1" w:rsidRPr="00AD7CB1">
        <w:t>[25]</w:t>
      </w:r>
      <w:r>
        <w:fldChar w:fldCharType="end"/>
      </w:r>
      <w:r>
        <w:t>. Another</w:t>
      </w:r>
      <w:r w:rsidR="004D045E">
        <w:t xml:space="preserve"> recent study combined new particle size tracking, </w:t>
      </w:r>
      <w:proofErr w:type="spellStart"/>
      <w:r w:rsidR="004D045E">
        <w:t>mockness</w:t>
      </w:r>
      <w:proofErr w:type="spellEnd"/>
      <w:r w:rsidR="004D045E">
        <w:t xml:space="preserve"> tows, and acoustic data, all collected at one site, with previously collected trap measurements from nearby locations to explore zooplankton transport in the Eastern Tropical North Atlantic, a hypoxic, but not anoxic, Oxygen Minimum Zone </w:t>
      </w:r>
      <w:r w:rsidR="00911372">
        <w:fldChar w:fldCharType="begin"/>
      </w:r>
      <w:r w:rsidR="00AD7CB1">
        <w:instrText xml:space="preserve"> ADDIN ZOTERO_ITEM CSL_CITATION {"citationID":"CGdYd8k3","properties":{"formattedCitation":"[34]","plainCitation":"[34]","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AD7CB1" w:rsidRPr="00AD7CB1">
        <w:t>[34]</w:t>
      </w:r>
      <w:r w:rsidR="00911372">
        <w:fldChar w:fldCharType="end"/>
      </w:r>
      <w:r w:rsidR="004D045E">
        <w:t xml:space="preserve">. The authors found a particle concentration maximum in the mesopelagic and contended that this feature suggests transport by zooplankton, and/or mortality of migrating zooplankton. The authors suggest that in more anoxic and larger ODZs, such as the modern day ETNP, and </w:t>
      </w:r>
      <w:proofErr w:type="gramStart"/>
      <w:r w:rsidR="004D045E">
        <w:t>in particular as</w:t>
      </w:r>
      <w:proofErr w:type="gramEnd"/>
      <w:r w:rsidR="004D045E">
        <w:t xml:space="preserve"> hypoxic water shifts to anoxia</w:t>
      </w:r>
      <w:r w:rsidR="005C68C5">
        <w:t>,</w:t>
      </w:r>
      <w:r w:rsidR="004D045E">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6A444595" w:rsidR="00104E87" w:rsidRDefault="004D045E">
      <w:r>
        <w:t xml:space="preserve">A recent modeling study posed three hypotheses to explain why particle flux attenuates slowly in ODZs </w:t>
      </w:r>
      <w:r w:rsidR="00911372">
        <w:fldChar w:fldCharType="begin"/>
      </w:r>
      <w:r w:rsidR="00AD7CB1">
        <w:instrText xml:space="preserve"> ADDIN ZOTERO_ITEM CSL_CITATION {"citationID":"8DO503EB","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AD7CB1" w:rsidRPr="00AD7CB1">
        <w:t>[22]</w:t>
      </w:r>
      <w:r w:rsidR="00911372">
        <w:fldChar w:fldCharType="end"/>
      </w:r>
      <w:r>
        <w:t xml:space="preserve">, which are susceptible to testing with UVP data. These are: </w:t>
      </w:r>
      <w:r w:rsidR="00374C9F">
        <w:rPr>
          <w:b/>
        </w:rPr>
        <w:t>H1</w:t>
      </w:r>
      <w:r>
        <w:rPr>
          <w:b/>
        </w:rPr>
        <w:t>:</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sidR="00374C9F">
        <w:rPr>
          <w:b/>
        </w:rPr>
        <w:t>H2</w:t>
      </w:r>
      <w:r>
        <w:rPr>
          <w:b/>
        </w:rPr>
        <w:t>:</w:t>
      </w:r>
      <w:r>
        <w:t xml:space="preserve"> Disaggregation by zooplankton is slower in ODZs than elsewhere. </w:t>
      </w:r>
      <w:r w:rsidR="00374C9F">
        <w:rPr>
          <w:b/>
        </w:rPr>
        <w:t>H3</w:t>
      </w:r>
      <w:r>
        <w:rPr>
          <w:b/>
        </w:rPr>
        <w:t>:</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AD7CB1">
        <w:instrText xml:space="preserve"> ADDIN ZOTERO_ITEM CSL_CITATION {"citationID":"Lj6pMJiy","properties":{"formattedCitation":"[39, 40]","plainCitation":"[39, 40]","noteIndex":0},"citationItems":[{"id":5998,"uris":["http://zotero.org/users/158097/items/JGYPMTNA"],"uri":["http://zotero.org/users/158097/items/JGYPMTNA"],"itemData":{"id":5998,"type":"article-journal","abstract":"Particle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AD7CB1" w:rsidRPr="00AD7CB1">
        <w:t>[39, 40]</w:t>
      </w:r>
      <w:r w:rsidR="00911372">
        <w:fldChar w:fldCharType="end"/>
      </w:r>
      <w:r>
        <w:t>. Sulfide and organic matter sulfurization have been found on particles at this site</w:t>
      </w:r>
      <w:r w:rsidR="007262B8">
        <w:t xml:space="preserve"> at nanomolar concentrations</w:t>
      </w:r>
      <w:r>
        <w:t xml:space="preserve"> </w:t>
      </w:r>
      <w:r w:rsidR="00911372">
        <w:fldChar w:fldCharType="begin"/>
      </w:r>
      <w:r w:rsidR="00AD7CB1">
        <w:instrText xml:space="preserve"> ADDIN ZOTERO_ITEM CSL_CITATION {"citationID":"7at5QIb5","properties":{"formattedCitation":"[41]","plainCitation":"[41]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AD7CB1" w:rsidRPr="00AD7CB1">
        <w:t>[41]</w:t>
      </w:r>
      <w:r w:rsidR="00911372">
        <w:fldChar w:fldCharType="end"/>
      </w:r>
      <w:r>
        <w:t xml:space="preserve">. Microbial analysis of particles found sulfate reducers and S-oxidizing denitrifiers at low abundance </w:t>
      </w:r>
      <w:r w:rsidR="00911372">
        <w:fldChar w:fldCharType="begin"/>
      </w:r>
      <w:r w:rsidR="00AD7CB1">
        <w:instrText xml:space="preserve"> ADDIN ZOTERO_ITEM CSL_CITATION {"citationID":"ZwfUGRwt","properties":{"formattedCitation":"[42, 43]","plainCitation":"[42, 43]","noteIndex":0},"citationItems":[{"id":5897,"uris":["http://zotero.org/users/158097/items/B428D2G3"],"uri":["http://zotero.org/users/158097/items/B428D2G3"],"itemData":{"id":5897,"type":"article-journal","container-title":"Frontiers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AD7CB1" w:rsidRPr="00AD7CB1">
        <w:t>[42, 43]</w:t>
      </w:r>
      <w:r w:rsidR="00911372">
        <w:fldChar w:fldCharType="end"/>
      </w:r>
      <w:r>
        <w:t xml:space="preserve">.  Each of the hypotheses outlined above were predicted to leave distinct signatures in particle size distributions in the core of ODZ regions </w:t>
      </w:r>
      <w:r w:rsidR="00911372">
        <w:fldChar w:fldCharType="begin"/>
      </w:r>
      <w:r w:rsidR="00AD7CB1">
        <w:instrText xml:space="preserve"> ADDIN ZOTERO_ITEM CSL_CITATION {"citationID":"HdvrVWKt","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AD7CB1" w:rsidRPr="00AD7CB1">
        <w:t>[22]</w:t>
      </w:r>
      <w:r w:rsidR="00911372">
        <w:fldChar w:fldCharType="end"/>
      </w:r>
      <w:r>
        <w:t>. The model with slow attenuation of all particles, predicts an increase in the abundance of small particles in the ODZ core, while the other two models, predict a decrease in small particle abundance, because small particles are either not replaced by disaggregation of large particles (</w:t>
      </w:r>
      <w:r w:rsidR="00374C9F" w:rsidRPr="003D07DB">
        <w:rPr>
          <w:b/>
          <w:bCs/>
        </w:rPr>
        <w:t>H2</w:t>
      </w:r>
      <w:r>
        <w:t>) or because those particles are remineralized more quickly than larger particles (</w:t>
      </w:r>
      <w:r w:rsidR="006E5628" w:rsidRPr="003D07DB">
        <w:rPr>
          <w:b/>
          <w:bCs/>
        </w:rPr>
        <w:t>H</w:t>
      </w:r>
      <w:r w:rsidRPr="003D07DB">
        <w:rPr>
          <w:b/>
          <w:bCs/>
        </w:rPr>
        <w:t>3</w:t>
      </w:r>
      <w:r>
        <w:t>). However, the necessary particle size data from an ODZ was not available to support any hypothesis at the exclusion of the others. In this manuscript we present a new dataset that is sufficient to test these three hypotheses (hereafter called Weber-Bianchi models).</w:t>
      </w:r>
    </w:p>
    <w:p w14:paraId="0000001F" w14:textId="7CC36BEC" w:rsidR="00104E87" w:rsidRDefault="004D045E">
      <w:r>
        <w:t xml:space="preserve">While UVP and traps have been sampled together </w:t>
      </w:r>
      <w:r w:rsidR="00911372">
        <w:fldChar w:fldCharType="begin"/>
      </w:r>
      <w:r w:rsidR="00AD7CB1">
        <w:instrText xml:space="preserve"> ADDIN ZOTERO_ITEM CSL_CITATION {"citationID":"Z1GNT5f4","properties":{"formattedCitation":"[37]","plainCitation":"[37]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AD7CB1" w:rsidRPr="00AD7CB1">
        <w:t>[37]</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AD7CB1">
        <w:instrText xml:space="preserve"> ADDIN ZOTERO_ITEM CSL_CITATION {"citationID":"9zbrAhZ9","properties":{"formattedCitation":"[44, 45]","plainCitation":"[44, 45]","noteIndex":0},"citationItems":[{"id":6635,"uris":["http://zotero.org/users/158097/items/5ZFAMN8H"],"uri":["http://zotero.org/users/158097/items/5ZFAMN8H"],"itemData":{"id":6635,"type":"article-journal","abstract":"Up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AD7CB1" w:rsidRPr="00AD7CB1">
        <w:t>[44, 45]</w:t>
      </w:r>
      <w:r w:rsidR="00911372">
        <w:fldChar w:fldCharType="end"/>
      </w:r>
      <w:r>
        <w:t xml:space="preserve">. Meanwhile most flux data has been measured in </w:t>
      </w:r>
      <w:r w:rsidR="007262B8">
        <w:t xml:space="preserve">more coastal, </w:t>
      </w:r>
      <w:r>
        <w:t xml:space="preserve">higher productivity regions of the ETNP </w:t>
      </w:r>
      <w:r w:rsidR="00911372">
        <w:fldChar w:fldCharType="begin"/>
      </w:r>
      <w:r w:rsidR="00AD7CB1">
        <w:instrText xml:space="preserve"> ADDIN ZOTERO_ITEM CSL_CITATION {"citationID":"MZLQkK16","properties":{"formattedCitation":"[20, 21]","plainCitation":"[20, 21]","noteIndex":0},"citationItems":[{"id":9389,"uris":["http://zotero.org/users/158097/items/U3QNA93Z"],"uri":["http://zotero.org/users/158097/items/U3QNA93Z"],"itemData":{"id":9389,"type":"article-journal","container-title":"Geochimica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AD7CB1" w:rsidRPr="00AD7CB1">
        <w:t>[20, 21]</w:t>
      </w:r>
      <w:r w:rsidR="00911372">
        <w:fldChar w:fldCharType="end"/>
      </w:r>
      <w:r>
        <w:t>. Furthermore, the degree to which zooplankton swimming or other processes lead to particle disaggregation, both in ODZs and elsewhere in the ocean, is unknown.</w:t>
      </w:r>
    </w:p>
    <w:p w14:paraId="00000020" w14:textId="77777777" w:rsidR="00104E87" w:rsidRDefault="004D045E">
      <w:r>
        <w:t>To provide the data to test hypotheses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460A5FE8" w:rsidR="00104E87" w:rsidRDefault="00E63D2A">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dtPr>
        <w:sdtEndPr/>
        <w:sdtContent/>
      </w:sdt>
      <w:r w:rsidR="004D045E">
        <w:t xml:space="preserve">We ask the following three questions: </w:t>
      </w:r>
    </w:p>
    <w:p w14:paraId="00000024" w14:textId="654ADE29" w:rsidR="00104E87" w:rsidRDefault="004D045E">
      <w:r>
        <w:rPr>
          <w:b/>
        </w:rPr>
        <w:lastRenderedPageBreak/>
        <w:t>Question A:</w:t>
      </w:r>
      <w:r>
        <w:t xml:space="preserve"> Do our data support any of the three Weber and Bianchi </w:t>
      </w:r>
      <w:r w:rsidR="00911372">
        <w:fldChar w:fldCharType="begin"/>
      </w:r>
      <w:r w:rsidR="00AD7CB1">
        <w:instrText xml:space="preserve"> ADDIN ZOTERO_ITEM CSL_CITATION {"citationID":"Xem0Vw0A","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AD7CB1" w:rsidRPr="00AD7CB1">
        <w:t>[22]</w:t>
      </w:r>
      <w:r w:rsidR="00911372">
        <w:fldChar w:fldCharType="end"/>
      </w:r>
      <w:r>
        <w:t xml:space="preserve"> models (</w:t>
      </w:r>
      <w:r w:rsidR="00374C9F">
        <w:rPr>
          <w:b/>
        </w:rPr>
        <w:t>H</w:t>
      </w:r>
      <w:r>
        <w:rPr>
          <w:b/>
        </w:rPr>
        <w:t>1-</w:t>
      </w:r>
      <w:r w:rsidR="00374C9F">
        <w:rPr>
          <w:b/>
        </w:rPr>
        <w:t>H</w:t>
      </w:r>
      <w:r>
        <w:rPr>
          <w:b/>
        </w:rPr>
        <w:t>3</w:t>
      </w:r>
      <w:r>
        <w:t xml:space="preserve">)? </w:t>
      </w:r>
    </w:p>
    <w:p w14:paraId="00000025" w14:textId="77777777" w:rsidR="00104E87" w:rsidRDefault="004D045E">
      <w:r>
        <w:rPr>
          <w:b/>
        </w:rPr>
        <w:t>Question B:</w:t>
      </w:r>
      <w:r>
        <w:t xml:space="preserve"> How do the particle size distribution at one location in the oligotrophic Eastern Tropical North Pacific vary with respect to depth and time?</w:t>
      </w:r>
    </w:p>
    <w:p w14:paraId="40753917" w14:textId="47EAA2C7" w:rsidR="00911372" w:rsidRDefault="00911372"/>
    <w:p w14:paraId="00000027" w14:textId="587149A9" w:rsidR="00104E87" w:rsidRDefault="00911372">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disaggregation like processes, and if so, do these co-occur with migratory zooplankton?</w:t>
      </w:r>
    </w:p>
    <w:p w14:paraId="00000028" w14:textId="77777777" w:rsidR="00104E87" w:rsidRDefault="004D045E">
      <w:pPr>
        <w:pStyle w:val="Heading1"/>
      </w:pPr>
      <w:bookmarkStart w:id="9" w:name="_heading=h.mszek3c207e" w:colFirst="0" w:colLast="0"/>
      <w:bookmarkStart w:id="10" w:name="bookmark=id.tyjcwt" w:colFirst="0" w:colLast="0"/>
      <w:bookmarkEnd w:id="9"/>
      <w:bookmarkEnd w:id="10"/>
      <w:r>
        <w:t>Methods</w:t>
      </w:r>
    </w:p>
    <w:p w14:paraId="00000029" w14:textId="6BD01861" w:rsidR="00104E87" w:rsidRDefault="004D045E">
      <w:r>
        <w:t xml:space="preserve">Unless specified otherwise, measurements were taken on board the R/V </w:t>
      </w:r>
      <w:proofErr w:type="spellStart"/>
      <w:r w:rsidRPr="00FE6E28">
        <w:rPr>
          <w:i/>
          <w:iCs/>
        </w:rPr>
        <w:t>Sikuliaq</w:t>
      </w:r>
      <w:proofErr w:type="spellEnd"/>
      <w:r>
        <w:t xml:space="preserve"> from 07 January 2017 through 13 January 2017 at 16.5°N 106.9°W, located in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t>
      </w:r>
      <w:r w:rsidR="007262B8">
        <w:t xml:space="preserve">but </w:t>
      </w:r>
      <w:r>
        <w:t>was not anoxic</w:t>
      </w:r>
      <w:r w:rsidR="003D3B05">
        <w:t xml:space="preserve"> </w:t>
      </w:r>
      <w:r>
        <w:t>(P16 Transect Station 100; Figure S1).</w:t>
      </w:r>
    </w:p>
    <w:p w14:paraId="0000002A" w14:textId="77777777" w:rsidR="00104E87" w:rsidRDefault="004D045E">
      <w:pPr>
        <w:pStyle w:val="Heading2"/>
      </w:pPr>
      <w:bookmarkStart w:id="11" w:name="bookmark=id.3dy6vkm" w:colFirst="0" w:colLast="0"/>
      <w:bookmarkEnd w:id="11"/>
      <w:r>
        <w:t>Water property measurements</w:t>
      </w:r>
    </w:p>
    <w:p w14:paraId="0000002B" w14:textId="77777777" w:rsidR="00104E87" w:rsidRDefault="004D045E">
      <w:r>
        <w:t xml:space="preserve">We measured water properties of temperature, salinity, fluorescence, oxygen concentration and turbidity using the shipboard </w:t>
      </w:r>
      <w:proofErr w:type="spellStart"/>
      <w:r>
        <w:t>SeaBird</w:t>
      </w:r>
      <w:proofErr w:type="spellEnd"/>
      <w:r>
        <w:t xml:space="preserve"> 911 CTD. Auxiliary sensors included a </w:t>
      </w:r>
      <w:proofErr w:type="spellStart"/>
      <w:r>
        <w:t>WetLabs</w:t>
      </w:r>
      <w:proofErr w:type="spellEnd"/>
      <w:r>
        <w:t xml:space="preserve"> C-Star (beam attenuation and transmission) and a </w:t>
      </w:r>
      <w:proofErr w:type="spellStart"/>
      <w:r>
        <w:t>Seapoint</w:t>
      </w:r>
      <w:proofErr w:type="spellEnd"/>
      <w:r>
        <w:t xml:space="preserve"> fluorometer. Data were processed with Seabird Software, (programs–data conversion, align, thermal mass, derive, bin average and bottle summary) using factory supplied calibrations. Data was analyzed and visualized in </w:t>
      </w:r>
      <w:r>
        <w:rPr>
          <w:i/>
        </w:rPr>
        <w:t xml:space="preserve">R </w:t>
      </w:r>
      <w:r>
        <w:t>(Team 2011).</w:t>
      </w:r>
    </w:p>
    <w:p w14:paraId="0000002C" w14:textId="77777777" w:rsidR="00104E87" w:rsidRDefault="004D045E">
      <w:pPr>
        <w:pStyle w:val="Heading2"/>
      </w:pPr>
      <w:bookmarkStart w:id="12" w:name="bookmark=id.1t3h5sf" w:colFirst="0" w:colLast="0"/>
      <w:bookmarkEnd w:id="12"/>
      <w:r>
        <w:t>Water mass analysis</w:t>
      </w:r>
    </w:p>
    <w:p w14:paraId="0000002D" w14:textId="4F0CDCCC" w:rsidR="00104E87" w:rsidRDefault="004D045E">
      <w:r>
        <w:t xml:space="preserve">Evans et al. (2020) previously employed optimum multiparameter analysis to map the percent identity of the water observed at each depth to three water masses: the 13 Degree Celsius Water </w:t>
      </w:r>
      <w:r w:rsidR="001A5B17">
        <w:t>(</w:t>
      </w:r>
      <w:r>
        <w:t>13CW</w:t>
      </w:r>
      <w:r w:rsidR="001A5B17">
        <w:t>)</w:t>
      </w:r>
      <w:r>
        <w:t>, North Equatorial Pacific Intermediate Water (NEPIW), and Antarctic Intermediate Water (AAIW). We subset and examine only the portion of these data that correspond to our site.</w:t>
      </w:r>
    </w:p>
    <w:p w14:paraId="0000002E" w14:textId="77777777" w:rsidR="00104E87" w:rsidRDefault="004D045E">
      <w:pPr>
        <w:pStyle w:val="Heading2"/>
      </w:pPr>
      <w:bookmarkStart w:id="13" w:name="bookmark=id.4d34og8" w:colFirst="0" w:colLast="0"/>
      <w:bookmarkEnd w:id="13"/>
      <w:r>
        <w:t>Particle size measurements</w:t>
      </w:r>
    </w:p>
    <w:p w14:paraId="0000002F" w14:textId="5F88D751" w:rsidR="00104E87" w:rsidRDefault="004D045E">
      <w:r>
        <w:t xml:space="preserve">Particle size data were collected by Underwater Vision Profiler 5 (UVP) that was mounted below the CTD-rosette and deployed for all CTD casts shallower than 2500 m. A UVP is a combination camera and 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AD7CB1">
        <w:instrText xml:space="preserve"> ADDIN ZOTERO_ITEM CSL_CITATION {"citationID":"XIIOBeyW","properties":{"formattedCitation":"[36]","plainCitation":"[36]","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AD7CB1" w:rsidRPr="00AD7CB1">
        <w:t>[36]</w:t>
      </w:r>
      <w:r w:rsidR="00911372">
        <w:fldChar w:fldCharType="end"/>
      </w:r>
      <w:r>
        <w:t xml:space="preserve">. Visual inspection of images larger than 1 mm suggests that particles are primarily “marine snow” but about 5% are zooplankton. UVP data were processed using custom MATLAB scripts, uploaded to </w:t>
      </w:r>
      <w:proofErr w:type="spellStart"/>
      <w:r>
        <w:t>EcoTaxa</w:t>
      </w:r>
      <w:proofErr w:type="spellEnd"/>
      <w:r>
        <w:t xml:space="preserve"> </w:t>
      </w:r>
      <w:r w:rsidR="00911372">
        <w:fldChar w:fldCharType="begin"/>
      </w:r>
      <w:r w:rsidR="00AD7CB1">
        <w:instrText xml:space="preserve"> ADDIN ZOTERO_ITEM CSL_CITATION {"citationID":"Zp7NTDUM","properties":{"formattedCitation":"[46]","plainCitation":"[46]","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AD7CB1" w:rsidRPr="00AD7CB1">
        <w:t>[46]</w:t>
      </w:r>
      <w:r w:rsidR="00911372">
        <w:fldChar w:fldCharType="end"/>
      </w:r>
      <w:r>
        <w:t>, and analyzed in R. The UVP provided estimates of particle abundances of particles in different size-bins, as well as information about the volumes over which those particle numbers had been collected.</w:t>
      </w:r>
    </w:p>
    <w:p w14:paraId="00000030" w14:textId="77777777" w:rsidR="00104E87" w:rsidRDefault="004D045E">
      <w:pPr>
        <w:pStyle w:val="Heading2"/>
      </w:pPr>
      <w:bookmarkStart w:id="14" w:name="bookmark=id.2s8eyo1" w:colFirst="0" w:colLast="0"/>
      <w:bookmarkEnd w:id="14"/>
      <w:r>
        <w:t>Flux measurements</w:t>
      </w:r>
    </w:p>
    <w:p w14:paraId="00000031" w14:textId="612F56A9" w:rsidR="00104E87" w:rsidRDefault="004D045E">
      <w:r>
        <w:t>Free floating, surface tethered particle traps were used to quantify carbon fluxes from sinking particles. Arrays, consisting of a surface float and two traps</w:t>
      </w:r>
      <w:r w:rsidR="006E5628">
        <w:t>,</w:t>
      </w:r>
      <w:r>
        <w:t xml:space="preserve"> were </w:t>
      </w:r>
      <w:proofErr w:type="gramStart"/>
      <w:r>
        <w:t>deployed</w:t>
      </w:r>
      <w:proofErr w:type="gramEnd"/>
      <w:r>
        <w:t xml:space="preserve"> and allowed to float freely for at least 21-96 hours, during which time they collected and incubated particles. Trap deployments began on 07 January, concurrently with the beginning of the UVP sampling, and continued through January 12th.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m. Trap deployments lasted between 21 and 93 hours,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AD7CB1">
        <w:instrText xml:space="preserve"> ADDIN ZOTERO_ITEM CSL_CITATION {"citationID":"nJpnftzS","properties":{"formattedCitation":"[47]","plainCitation":"[47]","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AD7CB1" w:rsidRPr="00AD7CB1">
        <w:t>[47]</w:t>
      </w:r>
      <w:r w:rsidR="00911372">
        <w:fldChar w:fldCharType="end"/>
      </w:r>
      <w:r>
        <w:t xml:space="preserve">.  In all cases, particles collected in the net or cone fell into one of two chambers. The bottom chamber collected particles from the net and incubated them -- we did </w:t>
      </w:r>
      <w:r>
        <w:lastRenderedPageBreak/>
        <w:t xml:space="preserve">not use these samples in this study. The top chamber collected particles for 22-27 hours, </w:t>
      </w:r>
      <w:r w:rsidR="001A5B17">
        <w:t xml:space="preserve">the door at the top of the trap closed, </w:t>
      </w:r>
      <w:r>
        <w:t xml:space="preserve">and then returned immediately to the surface. For some traps, </w:t>
      </w:r>
      <w:proofErr w:type="gramStart"/>
      <w:r w:rsidR="00394613">
        <w:t>in order to</w:t>
      </w:r>
      <w:proofErr w:type="gramEnd"/>
      <w:r w:rsidR="00394613">
        <w:t xml:space="preserve"> increase collection time,</w:t>
      </w:r>
      <w:r>
        <w:t xml:space="preserve"> the door between the bottom and top chamber </w:t>
      </w:r>
      <w:r w:rsidR="00394613">
        <w:t>was never closed</w:t>
      </w:r>
      <w:r>
        <w:t>, in which case we sampled from the combined volume. This meant that these traps had a longer effective collection time of 33-35 hours (69m, 365m 452</w:t>
      </w:r>
      <w:r w:rsidR="00911372">
        <w:t xml:space="preserve"> </w:t>
      </w:r>
      <w:r>
        <w:t xml:space="preserve">m). The trap </w:t>
      </w:r>
      <w:r w:rsidR="003D3B05">
        <w:t>at 965</w:t>
      </w:r>
      <w:r>
        <w:t xml:space="preserve"> m was deployed for an extended period such that collection time was effectively 91 hours. No poisons were used, and living zooplankton, or ‘swimmers’, were manually removed from collection bottles, while zooplankton carcasses were retained. </w:t>
      </w:r>
    </w:p>
    <w:p w14:paraId="00000032" w14:textId="10A576DE" w:rsidR="00104E87" w:rsidRDefault="004D045E">
      <w:r>
        <w:t xml:space="preserve">Sediment trap material was filtered immediately upon trap recovery onto </w:t>
      </w:r>
      <w:r w:rsidRPr="00911372">
        <w:t>pre-combusted</w:t>
      </w:r>
      <w:r>
        <w:t xml:space="preserve"> GF-75 45mm filters </w:t>
      </w:r>
      <w:r w:rsidR="001A5B17">
        <w:t xml:space="preserve">(nominal pore size of 0.3 µm) </w:t>
      </w:r>
      <w:r>
        <w:t xml:space="preserve">and preserved until further analysis at -80°C. These filters were split into several fractions for other analyses not discussed here. Carbon content of particles in each trap was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Mass spectrometry failed to detect carbon above detection limits in four surface traps, which were excluded from the analysis. Traps at similar depths did detect carbon, lending confidence to the idea that these non-detections were technical in nature, rather than reflecting environmental conditions.</w:t>
      </w:r>
    </w:p>
    <w:p w14:paraId="00000033" w14:textId="77777777" w:rsidR="00104E87" w:rsidRDefault="004D045E">
      <w:pPr>
        <w:pStyle w:val="Heading2"/>
      </w:pPr>
      <w:bookmarkStart w:id="15" w:name="bookmark=id.17dp8vu" w:colFirst="0" w:colLast="0"/>
      <w:bookmarkEnd w:id="15"/>
      <w:r>
        <w:t>Analysis</w:t>
      </w:r>
    </w:p>
    <w:p w14:paraId="00000034" w14:textId="77777777" w:rsidR="00104E87" w:rsidRDefault="004D045E">
      <w:r>
        <w:t>All analyses focused on the mesopelagic, defined here as the region between the base of the secondary chlorophyll maximum layer (175 m) (hereafter photic zone), which is below the upper oxycline, and 1000 m. For many analyses, including visualizations that include the photic region, particles were binned by depth with 20 m resolution between the surface and 100 m, 25 m resolution between 100m and 200 m depths and 50m resolution below 200m. This increasing coarseness of the depth bins helped account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pPr>
        <w:pStyle w:val="Heading3"/>
      </w:pPr>
      <w:bookmarkStart w:id="16" w:name="bookmark=id.3rdcrjn" w:colFirst="0" w:colLast="0"/>
      <w:bookmarkEnd w:id="16"/>
      <w:r>
        <w:t>Particle size distribution</w:t>
      </w:r>
    </w:p>
    <w:p w14:paraId="3B624680" w14:textId="33815840" w:rsidR="004D045E" w:rsidRDefault="004D045E">
      <w:r>
        <w:t xml:space="preserve">We determined the slope and intercept of the particle size distribution spectrum by fitting a power law to the data, which is a common function for fitting particle size distributions </w:t>
      </w:r>
      <w:r w:rsidR="000703E1">
        <w:fldChar w:fldCharType="begin"/>
      </w:r>
      <w:r w:rsidR="00AD7CB1">
        <w:instrText xml:space="preserve"> ADDIN ZOTERO_ITEM CSL_CITATION {"citationID":"XgrjEF9S","properties":{"formattedCitation":"[48]","plainCitation":"[48]","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AD7CB1" w:rsidRPr="00AD7CB1">
        <w:t>[48]</w:t>
      </w:r>
      <w:r w:rsidR="000703E1">
        <w:fldChar w:fldCharType="end"/>
      </w:r>
      <w:r>
        <w:t xml:space="preserve">. Because large particles were infrequently detected, we used a general linear model that assumed residuals of the data followed a negative-binomial (rather than normal) distribution. We fit the </w:t>
      </w:r>
      <w:proofErr w:type="gramStart"/>
      <w:r>
        <w:t>equation</w:t>
      </w:r>
      <w:proofErr w:type="gramEnd"/>
    </w:p>
    <w:p w14:paraId="00000038" w14:textId="4A3F9C4E" w:rsidR="00104E87" w:rsidRDefault="004D045E" w:rsidP="00FE6E28">
      <w:pPr>
        <w:tabs>
          <w:tab w:val="left" w:pos="7200"/>
        </w:tabs>
      </w:pPr>
      <w:r>
        <w:t xml:space="preserve"> </w:t>
      </w: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i/>
              </w:rPr>
            </m:ctrlPr>
          </m:dPr>
          <m:e>
            <m:r>
              <m:rPr>
                <m:sty m:val="p"/>
              </m:rPr>
              <w:rPr>
                <w:rFonts w:ascii="Cambria Math" w:hAnsi="Cambria Math"/>
              </w:rPr>
              <m:t>Size</m:t>
            </m:r>
          </m:e>
        </m:d>
      </m:oMath>
      <w:r>
        <w:t xml:space="preserve"> </w:t>
      </w:r>
      <w:r w:rsidR="00B87896">
        <w:tab/>
        <w:t>(</w:t>
      </w:r>
      <w:proofErr w:type="spellStart"/>
      <w:r w:rsidR="00B87896">
        <w:t>Eqn</w:t>
      </w:r>
      <w:proofErr w:type="spellEnd"/>
      <w:r w:rsidR="00B87896">
        <w:t xml:space="preserve"> 1). </w:t>
      </w:r>
    </w:p>
    <w:p w14:paraId="00000039" w14:textId="58D7B40A" w:rsidR="00104E87" w:rsidRDefault="004D045E">
      <w:r>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w:t>
      </w:r>
      <w:r w:rsidR="00B87896">
        <w:t xml:space="preserve">On the </w:t>
      </w:r>
      <w:r w:rsidR="00FE6E28">
        <w:t>left-hand</w:t>
      </w:r>
      <w:r w:rsidR="00B87896">
        <w:t xml:space="preserve"> side of </w:t>
      </w:r>
      <w:proofErr w:type="spellStart"/>
      <w:r w:rsidR="00B87896">
        <w:t>Eqn</w:t>
      </w:r>
      <w:proofErr w:type="spellEnd"/>
      <w:r w:rsidR="00B87896">
        <w:t xml:space="preserve"> 1. </w:t>
      </w:r>
      <w:r w:rsidR="00B87896" w:rsidRPr="00B945FB">
        <w:rPr>
          <w:i/>
          <w:iCs/>
        </w:rPr>
        <w:t>E(Total Particles)</w:t>
      </w:r>
      <w:r w:rsidR="00B87896">
        <w:t xml:space="preserve"> refers to</w:t>
      </w:r>
      <w:r>
        <w:t xml:space="preserve"> the expected number of particles seen in a given depth and particle size bin assuming a negative binomial distribution of residuals </w:t>
      </w:r>
      <w:r w:rsidR="008422C4">
        <w:fldChar w:fldCharType="begin"/>
      </w:r>
      <w:r w:rsidR="00AD7CB1">
        <w:instrText xml:space="preserve"> ADDIN ZOTERO_ITEM CSL_CITATION {"citationID":"HaV3SKqL","properties":{"formattedCitation":"[49, 50]","plainCitation":"[49, 50]","noteIndex":0},"citationItems":[{"id":9396,"uris":["http://zotero.org/users/158097/items/ZH69AWQD"],"uri":["http://zotero.org/users/158097/items/ZH69AWQD"],"itemData":{"id":9396,"type":"webpage","abstract":"What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AD7CB1" w:rsidRPr="00AD7CB1">
        <w:t>[49, 50]</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.1 and 0.12 mm are in a</w:t>
      </w:r>
      <w:r w:rsidR="00B945FB">
        <w:t xml:space="preserve"> particle size</w:t>
      </w:r>
      <w:r>
        <w:t xml:space="preserve"> bin, the </w:t>
      </w:r>
      <w:proofErr w:type="spellStart"/>
      <w:r>
        <w:rPr>
          <w:i/>
        </w:rPr>
        <w:t>Binsize</w:t>
      </w:r>
      <w:proofErr w:type="spellEnd"/>
      <w:r>
        <w:t xml:space="preserve"> is 0.2. On the </w:t>
      </w:r>
      <w:proofErr w:type="gramStart"/>
      <w:r>
        <w:t>right hand</w:t>
      </w:r>
      <w:proofErr w:type="gramEnd"/>
      <w:r>
        <w:t xml:space="preserve"> </w:t>
      </w:r>
      <w:r w:rsidR="00B87896">
        <w:t xml:space="preserve">side of </w:t>
      </w:r>
      <w:proofErr w:type="spellStart"/>
      <w:r w:rsidR="00B87896">
        <w:t>Eqn</w:t>
      </w:r>
      <w:proofErr w:type="spellEnd"/>
      <w:r w:rsidR="00B87896">
        <w:t xml:space="preserve"> 1.</w:t>
      </w:r>
      <w:r>
        <w:t xml:space="preserve">, </w:t>
      </w:r>
      <w:r>
        <w:rPr>
          <w:i/>
        </w:rPr>
        <w:t>Size</w:t>
      </w:r>
      <w:r>
        <w:t xml:space="preserve"> corresponds to the lower bound of the particle size bin. We use the lower bound of a particle size-in,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pPr>
        <w:pStyle w:val="Heading3"/>
      </w:pPr>
      <w:bookmarkStart w:id="17" w:name="bookmark=id.26in1rg" w:colFirst="0" w:colLast="0"/>
      <w:bookmarkEnd w:id="17"/>
      <w:r>
        <w:t>Estimating particle flux</w:t>
      </w:r>
    </w:p>
    <w:p w14:paraId="0000003B" w14:textId="77777777" w:rsidR="00104E87" w:rsidRDefault="004D045E">
      <w:r>
        <w:lastRenderedPageBreak/>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 xml:space="preserve">ed the </w:t>
      </w:r>
      <w:proofErr w:type="gramStart"/>
      <w:r>
        <w:t>equation</w:t>
      </w:r>
      <w:proofErr w:type="gramEnd"/>
    </w:p>
    <w:p w14:paraId="0000003D" w14:textId="4996130E" w:rsidR="00104E87" w:rsidRDefault="006A6A8E" w:rsidP="004D045E">
      <w:pPr>
        <w:tabs>
          <w:tab w:val="left" w:pos="7200"/>
        </w:tabs>
      </w:pPr>
      <m:oMath>
        <m:r>
          <m:rPr>
            <m:sty m:val="p"/>
          </m:rPr>
          <w:rPr>
            <w:rFonts w:ascii="Cambria Math" w:hAnsi="Cambria Math"/>
          </w:rPr>
          <m:t>Flux</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m:t>
            </m:r>
            <m:f>
              <m:fPr>
                <m:ctrlPr>
                  <w:rPr>
                    <w:rFonts w:ascii="Cambria Math" w:hAnsi="Cambria Math"/>
                  </w:rPr>
                </m:ctrlPr>
              </m:fPr>
              <m:num>
                <m:r>
                  <w:rPr>
                    <w:rFonts w:ascii="Cambria Math" w:hAnsi="Cambria Math"/>
                  </w:rPr>
                  <m:t>Total 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Volume*Binsiz</m:t>
                </m:r>
                <m:sSub>
                  <m:sSubPr>
                    <m:ctrlPr>
                      <w:rPr>
                        <w:rFonts w:ascii="Cambria Math" w:hAnsi="Cambria Math"/>
                      </w:rPr>
                    </m:ctrlPr>
                  </m:sSubPr>
                  <m:e>
                    <m:r>
                      <w:rPr>
                        <w:rFonts w:ascii="Cambria Math" w:hAnsi="Cambria Math"/>
                      </w:rPr>
                      <m:t>e</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Size</m:t>
                    </m:r>
                  </m:e>
                  <m:sub>
                    <m:r>
                      <w:rPr>
                        <w:rFonts w:ascii="Cambria Math" w:hAnsi="Cambria Math"/>
                      </w:rPr>
                      <m:t>j</m:t>
                    </m:r>
                  </m:sub>
                </m:sSub>
                <m:r>
                  <w:rPr>
                    <w:rFonts w:ascii="Cambria Math" w:hAnsi="Cambria Math"/>
                  </w:rPr>
                  <m:t>)</m:t>
                </m:r>
              </m:e>
              <m:sup>
                <m:r>
                  <w:rPr>
                    <w:rFonts w:ascii="Cambria Math" w:hAnsi="Cambria Math"/>
                  </w:rPr>
                  <m:t>A</m:t>
                </m:r>
              </m:sup>
            </m:sSup>
            <m:r>
              <w:rPr>
                <w:rFonts w:ascii="Cambria Math" w:hAnsi="Cambria Math"/>
              </w:rPr>
              <m:t>]</m:t>
            </m:r>
          </m:e>
        </m:nary>
      </m:oMath>
      <w:r w:rsidR="004D045E">
        <w:tab/>
        <w:t xml:space="preserve">(Eqn. </w:t>
      </w:r>
      <w:r w:rsidR="00B87896">
        <w:t>2</w:t>
      </w:r>
      <w:r w:rsidR="004D045E">
        <w:t>)</w:t>
      </w:r>
    </w:p>
    <w:p w14:paraId="0000003E" w14:textId="25351740" w:rsidR="00104E87" w:rsidRDefault="004D045E">
      <w:r>
        <w:t xml:space="preserve">Such that flux at a given depth is the sum of all </w:t>
      </w:r>
      <w:proofErr w:type="gramStart"/>
      <w:r>
        <w:t>bin</w:t>
      </w:r>
      <w:proofErr w:type="gramEnd"/>
      <w:r>
        <w:t xml:space="preserve"> specific values.</w:t>
      </w:r>
    </w:p>
    <w:p w14:paraId="00000041" w14:textId="0D895ACE" w:rsidR="00104E87" w:rsidRDefault="004D045E">
      <w:r>
        <w:t xml:space="preserve">We used the </w:t>
      </w:r>
      <w:proofErr w:type="gramStart"/>
      <w:r w:rsidRPr="00B945FB">
        <w:rPr>
          <w:i/>
          <w:iCs/>
        </w:rPr>
        <w:t>optimize(</w:t>
      </w:r>
      <w:proofErr w:type="gramEnd"/>
      <w:r w:rsidRPr="00B945FB">
        <w:rPr>
          <w:i/>
          <w:iCs/>
        </w:rPr>
        <w:t>)</w:t>
      </w:r>
      <w:r>
        <w:t xml:space="preserve"> function in </w:t>
      </w:r>
      <w:r>
        <w:rPr>
          <w:i/>
        </w:rPr>
        <w:t>R</w:t>
      </w:r>
      <w:r>
        <w:t>’s stats package to find the values of</w:t>
      </w:r>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that yielded closest fits of the UVP estimated flux to each particle trap.</w:t>
      </w:r>
    </w:p>
    <w:p w14:paraId="00000042" w14:textId="67FB636F" w:rsidR="00104E87" w:rsidRDefault="004D045E">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∼Siz</m:t>
        </m:r>
        <m:sSubSup>
          <m:sSubSupPr>
            <m:ctrlPr>
              <w:rPr>
                <w:rFonts w:ascii="Cambria Math" w:hAnsi="Cambria Math"/>
              </w:rPr>
            </m:ctrlPr>
          </m:sSubSupPr>
          <m:e>
            <m:r>
              <w:rPr>
                <w:rFonts w:ascii="Cambria Math" w:hAnsi="Cambria Math"/>
              </w:rPr>
              <m:t>e</m:t>
            </m:r>
            <m:ctrlPr>
              <w:rPr>
                <w:rFonts w:ascii="Cambria Math" w:hAnsi="Cambria Math"/>
                <w:i/>
              </w:rPr>
            </m:ctrlPr>
          </m:e>
          <m:sub>
            <m:r>
              <w:rPr>
                <w:rFonts w:ascii="Cambria Math" w:hAnsi="Cambria Math"/>
              </w:rPr>
              <m:t>j</m:t>
            </m:r>
          </m:sub>
          <m:sup>
            <m:r>
              <m:rPr>
                <m:sty m:val="p"/>
              </m:rPr>
              <w:rPr>
                <w:rFonts w:ascii="Cambria Math" w:hAnsi="Cambria Math"/>
              </w:rPr>
              <m:t>α</m:t>
            </m:r>
          </m:sup>
        </m:sSubSup>
        <m:r>
          <m:rPr>
            <m:sty m:val="p"/>
          </m:rPr>
          <w:rPr>
            <w:rFonts w:ascii="Cambria Math" w:hAnsi="Cambria Math"/>
          </w:rPr>
          <m:t> </m:t>
        </m:r>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AD7CB1">
        <w:instrText xml:space="preserve"> ADDIN ZOTERO_ITEM CSL_CITATION {"citationID":"fRcfpYRI","properties":{"formattedCitation":"[37]","plainCitation":"[37]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AD7CB1" w:rsidRPr="00AD7CB1">
        <w:t>[37]</w:t>
      </w:r>
      <w:r w:rsidR="008422C4">
        <w:fldChar w:fldCharType="end"/>
      </w:r>
      <w:r>
        <w:t>.</w:t>
      </w:r>
    </w:p>
    <w:p w14:paraId="00000043" w14:textId="77777777" w:rsidR="00104E87" w:rsidRDefault="004D045E">
      <w:pPr>
        <w:pStyle w:val="Heading3"/>
      </w:pPr>
      <w:bookmarkStart w:id="18" w:name="bookmark=id.lnxbz9" w:colFirst="0" w:colLast="0"/>
      <w:bookmarkEnd w:id="18"/>
      <w:r>
        <w:t>Size specific information</w:t>
      </w:r>
    </w:p>
    <w:p w14:paraId="00000044" w14:textId="026DE2FA" w:rsidR="00104E87" w:rsidRDefault="004D045E">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AD7CB1">
        <w:instrText xml:space="preserve"> ADDIN ZOTERO_ITEM CSL_CITATION {"citationID":"ygDSN4Vm","properties":{"formattedCitation":"[51]","plainCitation":"[51]","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AD7CB1" w:rsidRPr="00AD7CB1">
        <w:t>[51]</w:t>
      </w:r>
      <w:r w:rsidR="008422C4">
        <w:fldChar w:fldCharType="end"/>
      </w:r>
      <w:r w:rsidR="008422C4">
        <w:t>.</w:t>
      </w:r>
    </w:p>
    <w:p w14:paraId="00000045" w14:textId="77777777" w:rsidR="00104E87" w:rsidRDefault="004D045E">
      <w:pPr>
        <w:pStyle w:val="Heading2"/>
      </w:pPr>
      <w:bookmarkStart w:id="19" w:name="bookmark=id.35nkun2" w:colFirst="0" w:colLast="0"/>
      <w:bookmarkEnd w:id="19"/>
      <w:r>
        <w:t>Variability</w:t>
      </w:r>
    </w:p>
    <w:p w14:paraId="00000046" w14:textId="77777777" w:rsidR="00104E87" w:rsidRDefault="004D045E">
      <w:r>
        <w:t xml:space="preserve">To explore the timescales of temporal variability in the POC flux, we determined how well the flux at each depth horizon can be described by the sum of daily and hourly temporal modes. This was achieved by fitting the general additive model of </w:t>
      </w:r>
      <w:proofErr w:type="gramStart"/>
      <w:r>
        <w:t>form</w:t>
      </w:r>
      <w:proofErr w:type="gramEnd"/>
    </w:p>
    <w:p w14:paraId="00000047" w14:textId="1D65E53E" w:rsidR="00104E87" w:rsidRDefault="004D045E" w:rsidP="004D045E">
      <w:pPr>
        <w:tabs>
          <w:tab w:val="left" w:pos="7200"/>
        </w:tabs>
      </w:pPr>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 xml:space="preserve">(Eqn. </w:t>
      </w:r>
      <w:r w:rsidR="00B87896">
        <w:t>3</w:t>
      </w:r>
      <w:r>
        <w:t>)</w:t>
      </w:r>
    </w:p>
    <w:p w14:paraId="00000048" w14:textId="1218FEBF" w:rsidR="00104E87" w:rsidRDefault="004D045E">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“Depth” and “Day” were thin plate splines, while the </w:t>
      </w:r>
      <w:r>
        <w:rPr>
          <w:i/>
        </w:rPr>
        <w:t>s</w:t>
      </w:r>
      <w:r>
        <w:t xml:space="preserve"> term for “Hour” was a cyclic spline of </w:t>
      </w:r>
      <w:proofErr w:type="gramStart"/>
      <w:r>
        <w:t>24 hour</w:t>
      </w:r>
      <w:proofErr w:type="gramEnd"/>
      <w:r>
        <w:t xml:space="preserve"> period.</w:t>
      </w:r>
    </w:p>
    <w:p w14:paraId="00000049" w14:textId="77777777" w:rsidR="00104E87" w:rsidRDefault="004D045E">
      <w:pPr>
        <w:pStyle w:val="Heading2"/>
      </w:pPr>
      <w:bookmarkStart w:id="20" w:name="_heading=h.tflkzqnarjy0" w:colFirst="0" w:colLast="0"/>
      <w:bookmarkEnd w:id="20"/>
      <w:r>
        <w:t>Smoothing for Comparison to Model Results</w:t>
      </w:r>
    </w:p>
    <w:p w14:paraId="0000004A" w14:textId="37B1A61F" w:rsidR="00104E87" w:rsidRDefault="004D045E">
      <w:r>
        <w:t xml:space="preserve">Normalized particle abundance data, from the </w:t>
      </w:r>
      <w:r w:rsidR="006A6A8E">
        <w:t>only UVP</w:t>
      </w:r>
      <w:r>
        <w:t xml:space="preserve"> cast that traversed the top 2</w:t>
      </w:r>
      <w:r w:rsidR="006A6A8E">
        <w:t>0</w:t>
      </w:r>
      <w:r>
        <w:t xml:space="preserve">00m of the water column, taken on January 13 at 06:13, was smoothed with respect to depth, time, and particle size using a general additive model of </w:t>
      </w:r>
      <w:proofErr w:type="gramStart"/>
      <w:r>
        <w:t>form</w:t>
      </w:r>
      <w:proofErr w:type="gramEnd"/>
    </w:p>
    <w:p w14:paraId="787EBB2F" w14:textId="6918373D" w:rsidR="004D045E" w:rsidRDefault="006A6A8E" w:rsidP="004D045E">
      <w:pPr>
        <w:tabs>
          <w:tab w:val="left" w:pos="7200"/>
        </w:tabs>
      </w:pP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 ~ </m:t>
        </m:r>
        <m:r>
          <m:rPr>
            <m:sty m:val="p"/>
          </m:rPr>
          <w:rPr>
            <w:rFonts w:ascii="Cambria Math" w:hAnsi="Cambria Math"/>
          </w:rPr>
          <m:t>s</m:t>
        </m:r>
        <m:d>
          <m:dPr>
            <m:ctrlPr>
              <w:rPr>
                <w:rFonts w:ascii="Cambria Math" w:hAnsi="Cambria Math"/>
                <w:i/>
              </w:rPr>
            </m:ctrlPr>
          </m:dPr>
          <m:e>
            <m:r>
              <m:rPr>
                <m:sty m:val="p"/>
              </m:rPr>
              <w:rPr>
                <w:rFonts w:ascii="Cambria Math" w:hAnsi="Cambria Math"/>
              </w:rPr>
              <m:t>Depth</m:t>
            </m:r>
            <m:r>
              <w:rPr>
                <w:rFonts w:ascii="Cambria Math" w:hAnsi="Cambria Math"/>
              </w:rPr>
              <m:t>, </m:t>
            </m:r>
            <m:r>
              <m:rPr>
                <m:sty m:val="p"/>
              </m:rPr>
              <w:rPr>
                <w:rFonts w:ascii="Cambria Math" w:hAnsi="Cambria Math"/>
              </w:rPr>
              <m:t>ln</m:t>
            </m:r>
            <m:d>
              <m:dPr>
                <m:ctrlPr>
                  <w:rPr>
                    <w:rFonts w:ascii="Cambria Math" w:hAnsi="Cambria Math"/>
                    <w:i/>
                  </w:rPr>
                </m:ctrlPr>
              </m:dPr>
              <m:e>
                <m:r>
                  <m:rPr>
                    <m:sty m:val="p"/>
                  </m:rPr>
                  <w:rPr>
                    <w:rFonts w:ascii="Cambria Math" w:hAnsi="Cambria Math"/>
                  </w:rPr>
                  <m:t>Size</m:t>
                </m:r>
              </m:e>
            </m:d>
          </m:e>
        </m:d>
      </m:oMath>
      <w:r w:rsidR="004D045E">
        <w:tab/>
        <w:t xml:space="preserve">(Eqn. </w:t>
      </w:r>
      <w:r w:rsidR="00B87896">
        <w:t>4</w:t>
      </w:r>
      <w:r w:rsidR="004D045E">
        <w:t>)</w:t>
      </w:r>
    </w:p>
    <w:p w14:paraId="0000004C" w14:textId="3ADBBFE6" w:rsidR="00104E87" w:rsidRDefault="004D045E">
      <w:r>
        <w:t xml:space="preserve">In this case, there is a single, </w:t>
      </w:r>
      <w:r w:rsidR="00E63D2A">
        <w:t>two-dimensional</w:t>
      </w:r>
      <w:r>
        <w:t xml:space="preserve">, smooth term, rather than additive </w:t>
      </w:r>
      <w:proofErr w:type="gramStart"/>
      <w:r>
        <w:t>one dimensional</w:t>
      </w:r>
      <w:proofErr w:type="gramEnd"/>
      <w:r>
        <w:t xml:space="preserve"> terms as in </w:t>
      </w:r>
      <w:r w:rsidR="003D3B05">
        <w:t>Eqn.</w:t>
      </w:r>
      <w:r>
        <w:t xml:space="preserve"> </w:t>
      </w:r>
      <w:r w:rsidR="00B87896">
        <w:t xml:space="preserve">3 </w:t>
      </w:r>
      <w:r>
        <w:t xml:space="preserve">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w:t>
      </w:r>
      <w:proofErr w:type="spellStart"/>
      <w:r w:rsidR="003B367B">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AD7CB1">
        <w:instrText xml:space="preserve"> ADDIN ZOTERO_ITEM CSL_CITATION {"citationID":"QZ1YR4Ws","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AD7CB1" w:rsidRPr="00AD7CB1">
        <w:t>[22]</w:t>
      </w:r>
      <w:r w:rsidR="00132F5F">
        <w:fldChar w:fldCharType="end"/>
      </w:r>
      <w:r>
        <w:t xml:space="preserve"> models, corresponding to our </w:t>
      </w:r>
      <w:r w:rsidR="00374C9F">
        <w:rPr>
          <w:b/>
          <w:bCs/>
        </w:rPr>
        <w:t>H1</w:t>
      </w:r>
      <w:r w:rsidRPr="008422C4">
        <w:rPr>
          <w:b/>
          <w:bCs/>
        </w:rPr>
        <w:t>-</w:t>
      </w:r>
      <w:r w:rsidR="00374C9F">
        <w:rPr>
          <w:b/>
          <w:bCs/>
        </w:rPr>
        <w:t>H3</w:t>
      </w:r>
      <w:r>
        <w:t>.</w:t>
      </w:r>
    </w:p>
    <w:p w14:paraId="0000004D" w14:textId="77777777" w:rsidR="00104E87" w:rsidRDefault="004D045E">
      <w:pPr>
        <w:pStyle w:val="Heading2"/>
      </w:pPr>
      <w:bookmarkStart w:id="21" w:name="bookmark=id.1ksv4uv" w:colFirst="0" w:colLast="0"/>
      <w:bookmarkEnd w:id="21"/>
      <w:r>
        <w:t>Modeling remineralization and sinking</w:t>
      </w:r>
    </w:p>
    <w:p w14:paraId="0000004E" w14:textId="1AC02AFB" w:rsidR="00104E87" w:rsidRDefault="003D3B05">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22" w:name="_Hlk71627840"/>
      <w:r w:rsidR="004D045E">
        <w:t>particle remineralization and sinking model (PRiSM)</w:t>
      </w:r>
      <w:bookmarkEnd w:id="22"/>
      <w:r w:rsidR="004D045E">
        <w:t xml:space="preserve">, modified from DeVries et al. </w:t>
      </w:r>
      <w:r w:rsidR="00132F5F">
        <w:fldChar w:fldCharType="begin"/>
      </w:r>
      <w:r w:rsidR="00AD7CB1">
        <w:instrText xml:space="preserve"> ADDIN ZOTERO_ITEM CSL_CITATION {"citationID":"eJWTy9tx","properties":{"formattedCitation":"[52]","plainCitation":"[52]","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AD7CB1" w:rsidRPr="00AD7CB1">
        <w:t>[52]</w:t>
      </w:r>
      <w:r w:rsidR="00132F5F">
        <w:fldChar w:fldCharType="end"/>
      </w:r>
      <w:r w:rsidR="004D045E">
        <w:t xml:space="preserve">, applied to the shallower spectrum as an initial condition. The difference between the null hypotheses prediction and observation </w:t>
      </w:r>
      <w:r>
        <w:t>indicates</w:t>
      </w:r>
      <w:r w:rsidR="004D045E">
        <w:t xml:space="preserve"> of the role of processes not accounted for in PRiSM, such as disaggregation, aggregation, and active or advective transport of particles with a different size spectrum than the ones seen at the deeper depth.</w:t>
      </w:r>
    </w:p>
    <w:p w14:paraId="36275D77" w14:textId="08CFCF69" w:rsidR="00BF6DCA" w:rsidRDefault="004D045E">
      <w:r>
        <w:lastRenderedPageBreak/>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r w:rsidR="00BF6DCA">
        <w:t>accepts</w:t>
      </w:r>
      <w:r>
        <w:t xml:space="preserve"> inputs </w:t>
      </w:r>
      <w:r w:rsidR="003B367B">
        <w:t>of</w:t>
      </w:r>
      <w:r>
        <w:t xml:space="preserve"> particle size distributions at each depth, and </w:t>
      </w:r>
      <w:r w:rsidR="00BF6DCA">
        <w:t xml:space="preserve">changes in particle flux between each depth and the depth-bin one depth deeper in the water column.  </w:t>
      </w:r>
      <w:r>
        <w:t xml:space="preserve">The model </w:t>
      </w:r>
      <w:r w:rsidR="00BF6DCA">
        <w:t>optimizes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increases with depth, particles are assumed to put on mass rather than lose mass following a negative remineralization rate. While there is no biological basis for “negative remineralization”, flux increases in the model tend to be close to zero, and this negative remineralization allows our null model to be robust to flux increases when they occur.</w:t>
      </w:r>
    </w:p>
    <w:p w14:paraId="00000051" w14:textId="77777777" w:rsidR="00104E87" w:rsidRDefault="004D045E">
      <w:pPr>
        <w:pStyle w:val="Heading1"/>
      </w:pPr>
      <w:bookmarkStart w:id="23" w:name="bookmark=id.44sinio" w:colFirst="0" w:colLast="0"/>
      <w:bookmarkEnd w:id="23"/>
      <w:r>
        <w:t>Results</w:t>
      </w:r>
    </w:p>
    <w:p w14:paraId="00000052" w14:textId="77777777" w:rsidR="00104E87" w:rsidRDefault="004D045E">
      <w:pPr>
        <w:pStyle w:val="Heading2"/>
      </w:pPr>
      <w:bookmarkStart w:id="24" w:name="bookmark=id.2jxsxqh" w:colFirst="0" w:colLast="0"/>
      <w:bookmarkEnd w:id="24"/>
      <w:r>
        <w:t>Physical and Chemical Data</w:t>
      </w:r>
    </w:p>
    <w:p w14:paraId="00000053" w14:textId="749644D0" w:rsidR="00104E87" w:rsidRDefault="004D045E">
      <w:r>
        <w:t xml:space="preserve">The </w:t>
      </w:r>
      <w:r w:rsidR="00D95952">
        <w:t>ODZ</w:t>
      </w:r>
      <w:r>
        <w:t>, characterized</w:t>
      </w:r>
      <w:r w:rsidR="002922A3">
        <w:t xml:space="preserve"> in this study</w:t>
      </w:r>
      <w:r>
        <w:t xml:space="preserve"> by oxygen levels less than 1 </w:t>
      </w:r>
      <w:proofErr w:type="spellStart"/>
      <w:r w:rsidR="00712F66">
        <w:t>μ</w:t>
      </w:r>
      <w:r>
        <w:t>M</w:t>
      </w:r>
      <w:proofErr w:type="spellEnd"/>
      <w:r>
        <w:t xml:space="preserve">, as measured by the CTD, extends from 90 m to 900 m depth, with a sharp upper oxycline and a gradual lower oxycline (Figure 1B-C). </w:t>
      </w:r>
      <w:r w:rsidR="004C1D61">
        <w:t>However, this station has been previously proven to be anoxic with a STOX sensor</w:t>
      </w:r>
      <w:r w:rsidR="00FE6E28">
        <w:t xml:space="preserve"> </w:t>
      </w:r>
      <w:r w:rsidR="00FE6E28">
        <w:fldChar w:fldCharType="begin"/>
      </w:r>
      <w:r w:rsidR="00AD7CB1">
        <w:instrText xml:space="preserve"> ADDIN ZOTERO_ITEM CSL_CITATION {"citationID":"HpWMLnUU","properties":{"formattedCitation":"[53]","plainCitation":"[53]","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FE6E28">
        <w:fldChar w:fldCharType="separate"/>
      </w:r>
      <w:r w:rsidR="00AD7CB1" w:rsidRPr="00AD7CB1">
        <w:t>[53]</w:t>
      </w:r>
      <w:r w:rsidR="00FE6E28">
        <w:fldChar w:fldCharType="end"/>
      </w:r>
      <w:r w:rsidR="00FE6E28">
        <w:t xml:space="preserve">. </w:t>
      </w:r>
      <w:r>
        <w:t>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w:t>
      </w:r>
      <w:r w:rsidR="00CF7CA5">
        <w:t xml:space="preserve">Water mass analysis indicated that water in the top part of the ODZ is dominated by the 13CW water mass, while water between 275 and 500m is primarily from the NEPIW, with water from the AAIW dominating in the lower 500 m (Figure S2) </w:t>
      </w:r>
      <w:r w:rsidR="00CF7CA5">
        <w:fldChar w:fldCharType="begin"/>
      </w:r>
      <w:r w:rsidR="00AD7CB1">
        <w:instrText xml:space="preserve"> ADDIN ZOTERO_ITEM CSL_CITATION {"citationID":"1JSmGX4H","properties":{"formattedCitation":"[54]","plainCitation":"[54]","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CF7CA5">
        <w:fldChar w:fldCharType="separate"/>
      </w:r>
      <w:r w:rsidR="00AD7CB1" w:rsidRPr="00AD7CB1">
        <w:t>[54]</w:t>
      </w:r>
      <w:r w:rsidR="00CF7CA5">
        <w:fldChar w:fldCharType="end"/>
      </w:r>
      <w:r w:rsidR="00CF7CA5">
        <w:t>.</w:t>
      </w:r>
      <w:r w:rsidR="00CF7CA5">
        <w:t xml:space="preserve"> </w:t>
      </w:r>
      <w:r>
        <w:t xml:space="preserve">The site is characterized by two fluorescence maxima (Figure 1C). The larger, shallower fluorescence peak is positioned just above the oxycline, with fluorescence from this peak and oxygen attenuating together. The smaller, lower peak is inside of the </w:t>
      </w:r>
      <w:r w:rsidR="00D95952">
        <w:t>ODZ</w:t>
      </w:r>
      <w:r>
        <w:t>.</w:t>
      </w:r>
      <w:r w:rsidR="002922A3">
        <w:t xml:space="preserve"> For the purposes of this study, we define the photic zone as ending at the base of this deeper fluorescence layer (160m). This photic zone base corresponds with </w:t>
      </w:r>
      <w:r>
        <w:t>photosynthetically active radiation (PAR) &lt; 10</w:t>
      </w:r>
      <w:r>
        <w:rPr>
          <w:vertAlign w:val="superscript"/>
        </w:rPr>
        <w:t>-5</w:t>
      </w:r>
      <w:r>
        <w:t xml:space="preserve"> of surface PAR levels</w:t>
      </w:r>
      <w:r w:rsidR="00D95952">
        <w:t xml:space="preserve"> (Figure 1C)</w:t>
      </w:r>
      <w:r w:rsidR="002922A3">
        <w:t xml:space="preserve">. </w:t>
      </w:r>
      <w:r>
        <w:t>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t>
      </w:r>
      <w:r w:rsidR="004C1D61">
        <w:t xml:space="preserve">The </w:t>
      </w:r>
      <w:r w:rsidR="00CF7CA5">
        <w:t xml:space="preserve">cyanobacteria at the </w:t>
      </w:r>
      <w:r w:rsidR="004C1D61">
        <w:t xml:space="preserve">secondary chlorophyll </w:t>
      </w:r>
      <w:proofErr w:type="spellStart"/>
      <w:r w:rsidR="00FE6E28">
        <w:t>maxiumum</w:t>
      </w:r>
      <w:proofErr w:type="spellEnd"/>
      <w:r w:rsidR="004C1D61">
        <w:t xml:space="preserve"> </w:t>
      </w:r>
      <w:r w:rsidR="00CF7CA5">
        <w:t>are known to be photosynthesizing and producing organic matter in the ODZ</w:t>
      </w:r>
      <w:r w:rsidR="00FE6E28">
        <w:t xml:space="preserve"> </w:t>
      </w:r>
      <w:r w:rsidR="00FE6E28">
        <w:fldChar w:fldCharType="begin"/>
      </w:r>
      <w:r w:rsidR="00AD7CB1">
        <w:instrText xml:space="preserve"> ADDIN ZOTERO_ITEM CSL_CITATION {"citationID":"I4mCqt8U","properties":{"formattedCitation":"[44, 55]","plainCitation":"[44, 55]","noteIndex":0},"citationItems":[{"id":6635,"uris":["http://zotero.org/users/158097/items/5ZFAMN8H"],"uri":["http://zotero.org/users/158097/items/5ZFAMN8H"],"itemData":{"id":6635,"type":"article-journal","abstract":"Up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H."},{"family":"Rocap","given":"Gabrielle"}],"issued":{"date-parts":[["2019",6,27]]}}},{"id":9492,"uris":["http://zotero.org/users/158097/items/RI5MTTG9"],"uri":["http://zotero.org/users/158097/items/RI5MTTG9"],"itemData":{"id":9492,"type":"article-journal","abstract":"Oxygen availability drives changes in microbial diversity and biogeochemical cycling between the aerobic surface layer and the anaerobic core in nitrite-rich anoxic marine zones (AMZs), which constitute huge oxygen-depleted regions in the tropical oceans. The current paradigm is that primary production and nitrification within the oxic surface layer fuel anaerobic processes in the anoxic core of AMZs, where 30–50% of global marine nitrogen loss takes place. Here we demonstrate that oxygenic photosynthesis in the secondary chlorophyll maximum (SCM) releases significant amounts of O\n              2\n              to the otherwise anoxic environment. The SCM, commonly found within AMZs, was dominated by the picocyanobacteria\n              Prochlorococcus\n              spp. Free O\n              2\n              levels in this layer were, however, undetectable by conventional techniques, reflecting a tight coupling between O\n              2\n              production and consumption by aerobic processes under apparent anoxic conditions. Transcriptomic analysis of the microbial community in the seemingly anoxic SCM revealed the enhanced expression of genes for aerobic processes, such as nitrite oxidation. The rates of gross O\n              2\n              production and carbon fixation in the SCM were found to be similar to those reported for nitrite oxidation, as well as for anaerobic dissimilatory nitrate reduction and sulfate reduction, suggesting a significant effect of local oxygenic photosynthesis on Pacific AMZ biogeochemical cycling.","container-title":"Proceedings of the National Academy of Sciences","DOI":"10.1073/pnas.1619844114","ISSN":"0027-8424, 1091-6490","issue":"31","journalAbbreviation":"Proc Natl Acad Sci USA","language":"en","page":"8319-8324","source":"DOI.org (Crossref)","title":"Cryptic oxygen cycling in anoxic marine zones","volume":"114","author":[{"family":"Garcia-Robledo","given":"Emilio"},{"family":"Padilla","given":"Cory C."},{"family":"Aldunate","given":"Montserrat"},{"family":"Stewart","given":"Frank J."},{"family":"Ulloa","given":"Osvaldo"},{"family":"Paulmier","given":"Aurélien"},{"family":"Gregori","given":"Gerald"},{"family":"Revsbech","given":"Niels Peter"}],"issued":{"date-parts":[["2017",8,1]]}}}],"schema":"https://github.com/citation-style-language/schema/raw/master/csl-citation.json"} </w:instrText>
      </w:r>
      <w:r w:rsidR="00FE6E28">
        <w:fldChar w:fldCharType="separate"/>
      </w:r>
      <w:r w:rsidR="00AD7CB1" w:rsidRPr="00AD7CB1">
        <w:t>[44, 55]</w:t>
      </w:r>
      <w:r w:rsidR="00FE6E28">
        <w:fldChar w:fldCharType="end"/>
      </w:r>
      <w:r w:rsidR="000F1AA1">
        <w:t xml:space="preserve">. </w:t>
      </w:r>
      <w:r w:rsidR="00CF7CA5">
        <w:t>To avoid complication due to this</w:t>
      </w:r>
      <w:r w:rsidR="000F1AA1">
        <w:t xml:space="preserve"> source of</w:t>
      </w:r>
      <w:r w:rsidR="00CF7CA5">
        <w:t xml:space="preserve"> organic matter production, we focus our further analysis below 160m.</w:t>
      </w:r>
    </w:p>
    <w:p w14:paraId="2AAB62D0" w14:textId="77777777" w:rsidR="00DC428E" w:rsidRDefault="00E442E8" w:rsidP="00E442E8">
      <w:pPr>
        <w:spacing w:after="0"/>
        <w:rPr>
          <w:rStyle w:val="FigureCaptionChar"/>
          <w:b/>
          <w:bCs/>
        </w:rPr>
      </w:pPr>
      <w:r>
        <w:rPr>
          <w:noProof/>
        </w:rPr>
        <w:lastRenderedPageBreak/>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0FC74F76" w:rsidR="00E442E8" w:rsidRPr="00E442E8" w:rsidRDefault="00E442E8" w:rsidP="00E442E8">
      <w:pPr>
        <w:spacing w:after="0"/>
        <w:rPr>
          <w:rFonts w:ascii="Arial" w:hAnsi="Arial" w:cs="Arial"/>
        </w:rPr>
      </w:pPr>
      <w:r w:rsidRPr="00E442E8">
        <w:rPr>
          <w:rStyle w:val="FigureCaptionChar"/>
          <w:b/>
          <w:bCs/>
        </w:rPr>
        <w:t>Figure 1.</w:t>
      </w:r>
      <w:r w:rsidRPr="00E442E8">
        <w:rPr>
          <w:rStyle w:val="FigureCaptionChar"/>
        </w:rPr>
        <w:t xml:space="preserve"> Overview of the geography, </w:t>
      </w:r>
      <w:proofErr w:type="gramStart"/>
      <w:r w:rsidRPr="00E442E8">
        <w:rPr>
          <w:rStyle w:val="FigureCaptionChar"/>
        </w:rPr>
        <w:t>physics</w:t>
      </w:r>
      <w:proofErr w:type="gramEnd"/>
      <w:r w:rsidRPr="00E442E8">
        <w:rPr>
          <w:rStyle w:val="FigureCaptionChar"/>
        </w:rPr>
        <w:t xml:space="preserve"> and chemistry of ETNP station P2 </w:t>
      </w:r>
      <w:r w:rsidR="0082101C" w:rsidRPr="0082101C">
        <w:rPr>
          <w:rStyle w:val="FigureCaptionChar"/>
          <w:b/>
          <w:bCs/>
        </w:rPr>
        <w:t>A.</w:t>
      </w:r>
      <w:r w:rsidRPr="00E442E8">
        <w:rPr>
          <w:rStyle w:val="FigureCaptionChar"/>
        </w:rPr>
        <w:t xml:space="preserve"> Map of the ETNP Oxygen Minimum Zone and the location of station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r w:rsidRPr="00E442E8">
        <w:rPr>
          <w:rStyle w:val="FigureCaptionChar"/>
        </w:rPr>
        <w:t xml:space="preserve">m. The red circle indicates the location of Station P2 (modified from Fuchsman et al 2019, credit Hilary Palevsky).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 shows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highlights temperature and salinity.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p w14:paraId="00000054" w14:textId="77777777" w:rsidR="00104E87" w:rsidRDefault="004D045E">
      <w:pPr>
        <w:pStyle w:val="Heading2"/>
      </w:pPr>
      <w:bookmarkStart w:id="25" w:name="bookmark=id.z337ya" w:colFirst="0" w:colLast="0"/>
      <w:bookmarkEnd w:id="25"/>
      <w:r>
        <w:t xml:space="preserve">Acoustic data reveal diel migration </w:t>
      </w:r>
      <w:proofErr w:type="gramStart"/>
      <w:r>
        <w:t>patterns</w:t>
      </w:r>
      <w:proofErr w:type="gramEnd"/>
    </w:p>
    <w:p w14:paraId="4206F545" w14:textId="1AAFBC88" w:rsidR="00E442E8" w:rsidRDefault="004D045E">
      <w:r>
        <w:t xml:space="preserve">Acoustic data, produced by the shipboard EK60 </w:t>
      </w:r>
      <w:r w:rsidR="009942FC">
        <w:fldChar w:fldCharType="begin"/>
      </w:r>
      <w:r w:rsidR="00AD7CB1">
        <w:instrText xml:space="preserve"> ADDIN ZOTERO_ITEM CSL_CITATION {"citationID":"DyhxUceJ","properties":{"formattedCitation":"[56]","plainCitation":"[56]","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AD7CB1" w:rsidRPr="00AD7CB1">
        <w:t>[56]</w:t>
      </w:r>
      <w:r w:rsidR="009942FC">
        <w:fldChar w:fldCharType="end"/>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that migrated downward at dusk and upward at dawn, spending the night at ~300m (Figure 2B). There was a peak of organisms that appeared, at mid-day, on some but not all days, without any visible dawn or dusk migration, just above the base of the photic zone. </w:t>
      </w:r>
      <w:r>
        <w:lastRenderedPageBreak/>
        <w:t>(Figure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2D).</w:t>
      </w:r>
    </w:p>
    <w:p w14:paraId="00000056" w14:textId="4A92CBB2" w:rsidR="00104E87" w:rsidRDefault="004D045E">
      <w:r>
        <w:t>Similar patterns were evident in each of the other measured frequencies, with better resolution by the lower frequencies (Figure S3).</w:t>
      </w:r>
    </w:p>
    <w:p w14:paraId="378902A8" w14:textId="77777777" w:rsidR="00E442E8" w:rsidRDefault="00E442E8" w:rsidP="00E442E8">
      <w:r>
        <w:rPr>
          <w:noProof/>
        </w:rPr>
        <w:drawing>
          <wp:inline distT="0" distB="0" distL="114300" distR="114300" wp14:anchorId="5D3C6DAE" wp14:editId="19F04DF0">
            <wp:extent cx="5030138" cy="3105022"/>
            <wp:effectExtent l="0" t="0" r="0" b="635"/>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030138" cy="3105022"/>
                    </a:xfrm>
                    <a:prstGeom prst="rect">
                      <a:avLst/>
                    </a:prstGeom>
                    <a:ln/>
                  </pic:spPr>
                </pic:pic>
              </a:graphicData>
            </a:graphic>
          </wp:inline>
        </w:drawing>
      </w:r>
    </w:p>
    <w:p w14:paraId="7C9D3F0E" w14:textId="74C1B154" w:rsidR="00E442E8" w:rsidRDefault="00E442E8" w:rsidP="0082101C">
      <w:pPr>
        <w:pStyle w:val="FigureCaption"/>
      </w:pPr>
      <w:r w:rsidRPr="00E442E8">
        <w:rPr>
          <w:b/>
          <w:bCs/>
        </w:rPr>
        <w:t>Figure 2.</w:t>
      </w:r>
      <w:r>
        <w:t xml:space="preserve"> Acoustic data, measured by EK60over the course of the experiment. Shown are data from the 18000 Hz frequency band, which have highest depth penetration, but which appear to co-occur with data from other frequency bands (see Figure S3). Values are in return signal intensity and have not been normalized to observed biomass. Several interesting patterns can be seen.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w:t>
      </w:r>
      <w:proofErr w:type="gramStart"/>
      <w:r>
        <w:t>250m</w:t>
      </w:r>
      <w:proofErr w:type="gramEnd"/>
      <w:r>
        <w:t xml:space="preserve">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pPr>
        <w:pStyle w:val="Heading2"/>
      </w:pPr>
      <w:bookmarkStart w:id="26" w:name="bookmark=id.3j2qqm3" w:colFirst="0" w:colLast="0"/>
      <w:bookmarkEnd w:id="26"/>
      <w:r>
        <w:t>Flux data from traps</w:t>
      </w:r>
    </w:p>
    <w:p w14:paraId="00000058" w14:textId="33B08E34" w:rsidR="00104E87" w:rsidRDefault="004D045E">
      <w:r>
        <w:t>Flux measurements at station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442E8">
      <w:r>
        <w:rPr>
          <w:noProof/>
        </w:rPr>
        <w:lastRenderedPageBreak/>
        <w:drawing>
          <wp:inline distT="0" distB="0" distL="114300" distR="114300" wp14:anchorId="617664C7" wp14:editId="1FC6E27F">
            <wp:extent cx="4582349" cy="2828611"/>
            <wp:effectExtent l="0" t="0" r="889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595233" cy="2836564"/>
                    </a:xfrm>
                    <a:prstGeom prst="rect">
                      <a:avLst/>
                    </a:prstGeom>
                    <a:ln/>
                  </pic:spPr>
                </pic:pic>
              </a:graphicData>
            </a:graphic>
          </wp:inline>
        </w:drawing>
      </w:r>
    </w:p>
    <w:p w14:paraId="5564559B" w14:textId="34DBF138" w:rsidR="00E442E8" w:rsidRDefault="00E442E8" w:rsidP="0082101C">
      <w:pPr>
        <w:pStyle w:val="FigureCaption"/>
      </w:pPr>
      <w:r w:rsidRPr="00E442E8">
        <w:rPr>
          <w:b/>
          <w:bCs/>
        </w:rPr>
        <w:t>Figure 3.</w:t>
      </w:r>
      <w:r>
        <w:t xml:space="preserve"> Sinking particle flux, measured from surface-tethered sediment traps (large symbols).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p>
    <w:p w14:paraId="00000059" w14:textId="77777777" w:rsidR="00104E87" w:rsidRDefault="004D045E">
      <w:pPr>
        <w:pStyle w:val="Heading2"/>
      </w:pPr>
      <w:bookmarkStart w:id="27" w:name="bookmark=id.1y810tw" w:colFirst="0" w:colLast="0"/>
      <w:bookmarkEnd w:id="27"/>
      <w:r>
        <w:t xml:space="preserve">Particle abundance measurements vary with size and </w:t>
      </w:r>
      <w:proofErr w:type="gramStart"/>
      <w:r>
        <w:t>depth</w:t>
      </w:r>
      <w:proofErr w:type="gramEnd"/>
    </w:p>
    <w:p w14:paraId="0000005A" w14:textId="11161E0E" w:rsidR="00104E87" w:rsidRDefault="004D045E">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684CFC47" w:rsidR="00104E87" w:rsidRDefault="004D045E">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w:t>
      </w:r>
      <w:r w:rsidR="00C92D2E">
        <w:t xml:space="preserve"> </w:t>
      </w:r>
      <w:r w:rsidR="006932EA">
        <w:t>m and</w:t>
      </w:r>
      <w:r>
        <w:t xml:space="preserve"> the lower oxycline (Figure 4A).</w:t>
      </w:r>
    </w:p>
    <w:p w14:paraId="0000005C" w14:textId="6C772BCC" w:rsidR="00104E87" w:rsidRDefault="004D045E">
      <w:r>
        <w:t>The particle size distribution slope generally steepened (became more negative) between the surface and 500</w:t>
      </w:r>
      <w:r w:rsidR="00C92D2E">
        <w:t xml:space="preserve"> </w:t>
      </w:r>
      <w:r>
        <w:t>m, flattened (became less negative) between 500 m and 1000 m, and then steepened again below 1000</w:t>
      </w:r>
      <w:r w:rsidR="008422C4">
        <w:t> </w:t>
      </w:r>
      <w:r>
        <w:t>m (Figure 4B). Steeper, more negative, slopes indicate a higher proportion of small particles relative to large particles, while flatter, less negative, slopes indicate a higher proportion of large particles.</w:t>
      </w:r>
    </w:p>
    <w:p w14:paraId="0D898405" w14:textId="287BD34F" w:rsidR="00E442E8" w:rsidRDefault="00DA717E" w:rsidP="00E442E8">
      <w:r>
        <w:rPr>
          <w:noProof/>
        </w:rPr>
        <w:lastRenderedPageBreak/>
        <w:drawing>
          <wp:inline distT="0" distB="0" distL="0" distR="0" wp14:anchorId="31663F43" wp14:editId="532231E8">
            <wp:extent cx="5726648" cy="400681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9044" cy="4008494"/>
                    </a:xfrm>
                    <a:prstGeom prst="rect">
                      <a:avLst/>
                    </a:prstGeom>
                  </pic:spPr>
                </pic:pic>
              </a:graphicData>
            </a:graphic>
          </wp:inline>
        </w:drawing>
      </w:r>
    </w:p>
    <w:p w14:paraId="06C6A3E0" w14:textId="11924B05" w:rsidR="00E442E8" w:rsidRDefault="00E442E8" w:rsidP="00DC428E">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 Green line corresponds to the base of the photos zone, while the blue line indicates the base of the </w:t>
      </w:r>
      <w:r w:rsidR="004C1D61">
        <w:t>ODZ</w:t>
      </w:r>
      <w:r>
        <w:t>.</w:t>
      </w:r>
    </w:p>
    <w:p w14:paraId="0000005D" w14:textId="77777777" w:rsidR="00104E87" w:rsidRDefault="004D045E">
      <w:pPr>
        <w:pStyle w:val="Heading2"/>
      </w:pPr>
      <w:bookmarkStart w:id="28" w:name="bookmark=id.4i7ojhp" w:colFirst="0" w:colLast="0"/>
      <w:bookmarkEnd w:id="28"/>
      <w:r>
        <w:t xml:space="preserve">Estimated particle flux sometimes increases with depth in the ODZ </w:t>
      </w:r>
      <w:proofErr w:type="gramStart"/>
      <w:r>
        <w:t>core</w:t>
      </w:r>
      <w:proofErr w:type="gramEnd"/>
    </w:p>
    <w:p w14:paraId="24EA2D77" w14:textId="77777777" w:rsidR="00B87896" w:rsidRDefault="006932EA">
      <w:r>
        <w:t>O</w:t>
      </w:r>
      <w:r w:rsidR="004D045E">
        <w:t xml:space="preserve">ptimization found best agreement between particle flux measured by traps, and UVP estimated particle flux when per particle flux is </w:t>
      </w:r>
      <w:r>
        <w:t>fit by the equation</w:t>
      </w:r>
      <w:r w:rsidR="004D045E">
        <w:t>:</w:t>
      </w:r>
    </w:p>
    <w:p w14:paraId="30D11AC3" w14:textId="3454BE82" w:rsidR="002D151D" w:rsidRDefault="004D045E" w:rsidP="000F1AA1">
      <w:pPr>
        <w:tabs>
          <w:tab w:val="left" w:pos="7200"/>
        </w:tabs>
      </w:pPr>
      <w:r>
        <w:t xml:space="preserve">Flux = (133 </w:t>
      </w:r>
      <w:r w:rsidR="003D3B05">
        <w:t>μ</w:t>
      </w:r>
      <w:r>
        <w:t xml:space="preserve"> mol C / m^2/day) = </w:t>
      </w:r>
      <w:r>
        <w:rPr>
          <w:b/>
        </w:rPr>
        <w:t>133</w:t>
      </w:r>
      <w:r>
        <w:t xml:space="preserve"> * Size (mm) ^ </w:t>
      </w:r>
      <w:r>
        <w:rPr>
          <w:b/>
        </w:rPr>
        <w:t>2.00</w:t>
      </w:r>
      <w:r w:rsidR="002D151D">
        <w:rPr>
          <w:b/>
        </w:rPr>
        <w:tab/>
        <w:t>(</w:t>
      </w:r>
      <w:proofErr w:type="spellStart"/>
      <w:r w:rsidR="002D151D">
        <w:rPr>
          <w:b/>
        </w:rPr>
        <w:t>Eqn</w:t>
      </w:r>
      <w:proofErr w:type="spellEnd"/>
      <w:r w:rsidR="002D151D">
        <w:rPr>
          <w:b/>
        </w:rPr>
        <w:t xml:space="preserve"> 5)</w:t>
      </w:r>
    </w:p>
    <w:p w14:paraId="0000005E" w14:textId="321D43D7" w:rsidR="00104E87" w:rsidRDefault="004D045E">
      <w:r>
        <w:t>Applying this fit to the UVP data resulted in a UVP predicted flux profile that broadly fit the expected trap observed flux profiles</w:t>
      </w:r>
      <w:r w:rsidR="006932EA">
        <w:t xml:space="preserve"> (Figure 3)</w:t>
      </w:r>
      <w:r>
        <w:t>.</w:t>
      </w:r>
    </w:p>
    <w:p w14:paraId="0000005F" w14:textId="5E76D717" w:rsidR="00104E87" w:rsidRDefault="004D045E">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3F7CF015" w:rsidR="00104E87" w:rsidRDefault="004D045E">
      <w:r>
        <w:t xml:space="preserve">The general additive model that </w:t>
      </w:r>
      <w:r w:rsidR="006932EA">
        <w:t>quantified</w:t>
      </w:r>
      <w:r>
        <w:t xml:space="preserve"> the how the of change of flux between 250 m and 500 m varied with depth, study day and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w:t>
      </w:r>
      <w:proofErr w:type="gramStart"/>
      <w:r>
        <w:t>In particular, there</w:t>
      </w:r>
      <w:proofErr w:type="gramEnd"/>
      <w:r>
        <w:t xml:space="preserve"> were generally increases in flux over this region towards the beginning and end of the sampling </w:t>
      </w:r>
      <w:r w:rsidR="003D3B05">
        <w:t>period and</w:t>
      </w:r>
      <w:r>
        <w:t xml:space="preserve"> decreases in flux nearer to day 10</w:t>
      </w:r>
      <w:r w:rsidR="006932EA">
        <w:t xml:space="preserve"> (Figure </w:t>
      </w:r>
      <w:r w:rsidR="006932EA">
        <w:lastRenderedPageBreak/>
        <w:t>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442E8">
      <w:r>
        <w:rPr>
          <w:noProof/>
        </w:rPr>
        <w:drawing>
          <wp:inline distT="0" distB="0" distL="114300" distR="114300" wp14:anchorId="11AD2B62" wp14:editId="256B4EA9">
            <wp:extent cx="3120571" cy="5617029"/>
            <wp:effectExtent l="0" t="0" r="3810" b="317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9" r="9"/>
                    <a:stretch>
                      <a:fillRect/>
                    </a:stretch>
                  </pic:blipFill>
                  <pic:spPr>
                    <a:xfrm>
                      <a:off x="0" y="0"/>
                      <a:ext cx="3127162" cy="5628893"/>
                    </a:xfrm>
                    <a:prstGeom prst="rect">
                      <a:avLst/>
                    </a:prstGeom>
                    <a:ln/>
                  </pic:spPr>
                </pic:pic>
              </a:graphicData>
            </a:graphic>
          </wp:inline>
        </w:drawing>
      </w:r>
    </w:p>
    <w:p w14:paraId="405AB694" w14:textId="74AA9AB0" w:rsidR="00E442E8" w:rsidRDefault="00E442E8" w:rsidP="00DC428E">
      <w:pPr>
        <w:pStyle w:val="FigureCaption"/>
      </w:pPr>
      <w:r w:rsidRPr="00DA717E">
        <w:rPr>
          <w:b/>
          <w:bCs/>
        </w:rPr>
        <w:t>Figure 5.</w:t>
      </w:r>
      <w:r>
        <w:t xml:space="preserve"> Within and between day variability in UVP predicted particle flux at ETNP station P2. All profiles are depth binned with higher resolution towards the surface (methods). </w:t>
      </w:r>
      <w:r>
        <w:rPr>
          <w:b/>
        </w:rPr>
        <w:t>A.</w:t>
      </w:r>
      <w:r>
        <w:t xml:space="preserve"> Flux profiles in the top 1000m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w:t>
      </w:r>
      <w:r w:rsidR="00E63D2A">
        <w:t>to</w:t>
      </w:r>
      <w:r>
        <w:t xml:space="preserve"> highlight differences between values close to zero.</w:t>
      </w:r>
    </w:p>
    <w:p w14:paraId="00000061" w14:textId="77777777" w:rsidR="00104E87" w:rsidRDefault="004D045E">
      <w:pPr>
        <w:pStyle w:val="Heading2"/>
      </w:pPr>
      <w:bookmarkStart w:id="29" w:name="bookmark=id.2xcytpi" w:colFirst="0" w:colLast="0"/>
      <w:bookmarkEnd w:id="29"/>
      <w:r>
        <w:lastRenderedPageBreak/>
        <w:t xml:space="preserve">ETNP particle dynamics differ from those seen at an oxic </w:t>
      </w:r>
      <w:proofErr w:type="gramStart"/>
      <w:r>
        <w:t>site</w:t>
      </w:r>
      <w:proofErr w:type="gramEnd"/>
    </w:p>
    <w:p w14:paraId="00000062" w14:textId="59B0CEE5" w:rsidR="00104E87" w:rsidRDefault="004D045E">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AD7CB1">
        <w:instrText xml:space="preserve"> ADDIN ZOTERO_ITEM CSL_CITATION {"citationID":"Y4D9yUdp","properties":{"formattedCitation":"[57]","plainCitation":"[57]","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AD7CB1" w:rsidRPr="00AD7CB1">
        <w:t>[57]</w:t>
      </w:r>
      <w:r w:rsidR="00911970">
        <w:fldChar w:fldCharType="end"/>
      </w:r>
      <w:r>
        <w:t xml:space="preserve"> suggest that the photic zone is characterized by a single fluorescence peak with a maximum at 110m and which disappeared at </w:t>
      </w:r>
      <w:r w:rsidR="000F1AA1">
        <w:t xml:space="preserve">160m </w:t>
      </w:r>
      <w:r>
        <w:t xml:space="preserve"> (Figure S1C). </w:t>
      </w:r>
      <w:r w:rsidR="00546A5D">
        <w:t>Thus</w:t>
      </w:r>
      <w:r w:rsidR="000F1AA1">
        <w:t>,</w:t>
      </w:r>
      <w:r w:rsidR="00546A5D">
        <w:t xml:space="preserve"> we </w:t>
      </w:r>
      <w:r w:rsidR="00FF6F93">
        <w:t xml:space="preserve">used data below </w:t>
      </w:r>
      <w:r w:rsidR="000F1AA1">
        <w:t xml:space="preserve">160 </w:t>
      </w:r>
      <w:r w:rsidR="00FF6F93">
        <w:t xml:space="preserve">m in our further calculations. </w:t>
      </w:r>
      <w:r>
        <w:t>Turbidity followed chlorophyll concentration and did not have a peak in the mesopelagic (Figure S1D), unlike the ODZ site. There was a salinity peak at 150</w:t>
      </w:r>
      <w:r w:rsidR="00911970">
        <w:t xml:space="preserve"> </w:t>
      </w:r>
      <w:r>
        <w:t>m (Figure S1B).</w:t>
      </w:r>
    </w:p>
    <w:p w14:paraId="00000063" w14:textId="77777777" w:rsidR="00104E87" w:rsidRDefault="004D045E">
      <w:r>
        <w:t>Particle numbers were higher, between the base of the photic zone through 1000 m at the ETNP ODZ site, than at the same-latitude, oxygenic P16 station 100 (Figure S7A). Particle size distributions were similar between the two sites above 500 m, being characterized by overlapping confidence intervals generated by a general additive model. From 500 m to 1000 m, particle size distributions were flatter at the ETNP site, being characterized by a smaller proportion of small particles, relative to large ones (Figure S7B).</w:t>
      </w:r>
    </w:p>
    <w:p w14:paraId="00000064" w14:textId="39FF3552" w:rsidR="00104E87" w:rsidRDefault="004D045E">
      <w:r>
        <w:t xml:space="preserve">Small particles (100 </w:t>
      </w:r>
      <m:oMath>
        <m:r>
          <m:rPr>
            <m:sty m:val="p"/>
          </m:rPr>
          <w:rPr>
            <w:rFonts w:ascii="Cambria Math" w:hAnsi="Cambria Math"/>
          </w:rPr>
          <m:t>μ</m:t>
        </m:r>
      </m:oMath>
      <w:r>
        <w:t xml:space="preserve">m - 500 </w:t>
      </w:r>
      <m:oMath>
        <m:r>
          <m:rPr>
            <m:sty m:val="p"/>
          </m:rPr>
          <w:rPr>
            <w:rFonts w:ascii="Cambria Math" w:hAnsi="Cambria Math"/>
          </w:rPr>
          <m:t>μ</m:t>
        </m:r>
      </m:oMath>
      <w:r>
        <w:t>m) at the ETNP ODZ site were about two orders of magnitude more common than large particles (</w:t>
      </w:r>
      <w:r w:rsidR="004C1D61">
        <w:sym w:font="Symbol" w:char="F020"/>
      </w:r>
      <w:r w:rsidR="004C1D61">
        <w:sym w:font="Symbol" w:char="F0B3"/>
      </w:r>
      <w:r>
        <w:t xml:space="preserve"> 500 </w:t>
      </w:r>
      <m:oMath>
        <m:r>
          <m:rPr>
            <m:sty m:val="p"/>
          </m:rPr>
          <w:rPr>
            <w:rFonts w:ascii="Cambria Math" w:hAnsi="Cambria Math"/>
          </w:rPr>
          <m:t>μ</m:t>
        </m:r>
      </m:oMath>
      <w:r>
        <w:t xml:space="preserve">m) (Figure S8). Large particle numbers appeared to attenuate more quickly than small particles, and more generally follow a power law decrease, while small particles appeared to increase around 500 m. Flux was predicted to be predominantly from small, rather than large particles, at all depths except the very surface. The particle size distribution, calculated only on large particles, was more variable between depths than calculated for small particles. Data from the oxic P16 station 100 suggested more particles, steeper particle size distribution, and more flux at this station than at the ETNP station. They also suggested that differences between large and small particles, with respect to number, flux and size distribution that were broadly </w:t>
      </w:r>
      <w:proofErr w:type="gramStart"/>
      <w:r>
        <w:t>similar to</w:t>
      </w:r>
      <w:proofErr w:type="gramEnd"/>
      <w:r>
        <w:t xml:space="preserve"> the ones seen at ETNP Station P2.</w:t>
      </w:r>
    </w:p>
    <w:p w14:paraId="00000065" w14:textId="77777777" w:rsidR="00104E87" w:rsidRDefault="004D045E">
      <w:r>
        <w:t>In contrast to the anoxic station, at the oxic station, flux always decreased with depth (Figure S9A+B).</w:t>
      </w:r>
    </w:p>
    <w:p w14:paraId="00000066" w14:textId="77777777" w:rsidR="00104E87" w:rsidRDefault="004D045E">
      <w:pPr>
        <w:pStyle w:val="Heading2"/>
      </w:pPr>
      <w:bookmarkStart w:id="30" w:name="bookmark=id.1ci93xb" w:colFirst="0" w:colLast="0"/>
      <w:bookmarkEnd w:id="30"/>
      <w:r>
        <w:t>Smoothed and averaged data</w:t>
      </w:r>
    </w:p>
    <w:p w14:paraId="00000067" w14:textId="60BB1602" w:rsidR="00104E87" w:rsidRDefault="004D045E">
      <w:r>
        <w:t>Highly smoothed particle</w:t>
      </w:r>
      <w:r w:rsidR="00911970">
        <w:t xml:space="preserve"> abundance</w:t>
      </w:r>
      <w:r>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t xml:space="preserve">suggested that particle size, averaged across all casts, followed a pattern in which the abundance of small particles increased between the oxycline and </w:t>
      </w:r>
      <w:r w:rsidR="00911970">
        <w:t>35</w:t>
      </w:r>
      <w:r>
        <w:t>0 m (Figure 6A), which corresponded with steepening of the particle size distribution (Figure 6</w:t>
      </w:r>
      <w:r w:rsidR="00911970">
        <w:t>B</w:t>
      </w:r>
      <w:r>
        <w:t>), an increase in small particle biomass (Figure 6</w:t>
      </w:r>
      <w:r w:rsidR="00911970">
        <w:t>C</w:t>
      </w:r>
      <w:r>
        <w:t>), but not of large particle biomass (Figure 6</w:t>
      </w:r>
      <w:r w:rsidR="00911970">
        <w:t>D</w:t>
      </w:r>
      <w:r>
        <w:t>). Deeper in the ODZ, the small particle number, particle size distribution slope, and biomass of small particles declined. At the oxic site, particle size distributions generally steepened with depth, while both small and large particle estimated biomass followed a power law decrease with depth (Figure S10).</w:t>
      </w:r>
    </w:p>
    <w:p w14:paraId="07AB4895" w14:textId="77777777" w:rsidR="00B05390" w:rsidRDefault="00B05390" w:rsidP="00B05390">
      <w:r>
        <w:rPr>
          <w:noProof/>
        </w:rPr>
        <w:lastRenderedPageBreak/>
        <w:drawing>
          <wp:inline distT="0" distB="0" distL="114300" distR="114300" wp14:anchorId="58FBBC77" wp14:editId="7339C4D4">
            <wp:extent cx="4700766"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4700766" cy="3318187"/>
                    </a:xfrm>
                    <a:prstGeom prst="rect">
                      <a:avLst/>
                    </a:prstGeom>
                    <a:ln/>
                  </pic:spPr>
                </pic:pic>
              </a:graphicData>
            </a:graphic>
          </wp:inline>
        </w:drawing>
      </w:r>
    </w:p>
    <w:p w14:paraId="294FE439" w14:textId="5885F467" w:rsidR="00B05390" w:rsidRDefault="00B05390" w:rsidP="00DC428E">
      <w:pPr>
        <w:pStyle w:val="FigureCaption"/>
      </w:pPr>
      <w:r w:rsidRPr="00DC428E">
        <w:rPr>
          <w:b/>
          <w:bCs/>
        </w:rPr>
        <w:t>Figure 6.</w:t>
      </w:r>
      <w:r>
        <w:t xml:space="preserve"> </w:t>
      </w:r>
      <w:r>
        <w:rPr>
          <w:b/>
        </w:rPr>
        <w:t>A</w:t>
      </w:r>
      <w:r w:rsidR="00DC428E">
        <w:rPr>
          <w:b/>
        </w:rPr>
        <w:t>.</w:t>
      </w:r>
      <w:r>
        <w:t xml:space="preserve"> GAM smoothed bin-size and volume particle numbers at each particle size class, from the one cast that traversed the top 2000m of the water column, collected on January 13 beginning at 06:13. </w:t>
      </w:r>
      <w:r>
        <w:rPr>
          <w:b/>
        </w:rPr>
        <w:t>B</w:t>
      </w:r>
      <w:r w:rsidR="00DC428E">
        <w:rPr>
          <w:b/>
        </w:rPr>
        <w:t>.</w:t>
      </w:r>
      <w:r>
        <w:t xml:space="preserve"> Particle size distributions. </w:t>
      </w:r>
      <w:r w:rsidR="00DC428E" w:rsidRPr="00DC428E">
        <w:rPr>
          <w:b/>
          <w:bCs/>
        </w:rPr>
        <w:t>C-D</w:t>
      </w:r>
      <w:r w:rsidR="00DC428E">
        <w:t>.</w:t>
      </w:r>
      <w:r>
        <w:t xml:space="preserve"> </w:t>
      </w:r>
      <w:r w:rsidR="00DC428E">
        <w:t>E</w:t>
      </w:r>
      <w:r>
        <w:t xml:space="preserve">stimated biomass of </w:t>
      </w:r>
      <w:r>
        <w:rPr>
          <w:b/>
        </w:rPr>
        <w:t>(C)</w:t>
      </w:r>
      <w:r>
        <w:t xml:space="preserve"> </w:t>
      </w:r>
      <w:r w:rsidR="00DC428E">
        <w:t>s</w:t>
      </w:r>
      <w:r>
        <w:t xml:space="preserve">mall and </w:t>
      </w:r>
      <w:r>
        <w:rPr>
          <w:b/>
        </w:rPr>
        <w:t>(D)</w:t>
      </w:r>
      <w:r>
        <w:t xml:space="preserve"> </w:t>
      </w:r>
      <w:r w:rsidR="00DC428E">
        <w:t>l</w:t>
      </w:r>
      <w:r>
        <w:t>arge particles</w:t>
      </w:r>
      <w:r w:rsidR="00870FBD">
        <w:t>, normalized to biomass at the base of the photic zone.</w:t>
      </w:r>
    </w:p>
    <w:p w14:paraId="00000068" w14:textId="77777777" w:rsidR="00104E87" w:rsidRDefault="004D045E">
      <w:pPr>
        <w:pStyle w:val="Heading2"/>
      </w:pPr>
      <w:bookmarkStart w:id="31" w:name="bookmark=id.3whwml4" w:colFirst="0" w:colLast="0"/>
      <w:bookmarkEnd w:id="31"/>
      <w:r>
        <w:t xml:space="preserve">Particle number dynamics differ from model </w:t>
      </w:r>
      <w:proofErr w:type="gramStart"/>
      <w:r>
        <w:t>expectations</w:t>
      </w:r>
      <w:proofErr w:type="gramEnd"/>
    </w:p>
    <w:p w14:paraId="00000069" w14:textId="743586A0" w:rsidR="00104E87" w:rsidRDefault="004D045E">
      <w:r>
        <w:t>The modified particle remineralization and sinking model predicted particle size distributions at each depth from the particle size distribution one depth-bin shallower and the calculated flux attenuation between the two depths. We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r>
        <w:rPr>
          <w:i/>
        </w:rPr>
        <w:t>small 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0EAD4F0D" w:rsidR="00104E87" w:rsidRDefault="006A6A8E" w:rsidP="005A319B">
      <m:oMath>
        <m:r>
          <m:rPr>
            <m:sty m:val="p"/>
          </m:rPr>
          <w:rPr>
            <w:rFonts w:ascii="Cambria Math" w:hAnsi="Cambria Math"/>
          </w:rPr>
          <m:t>DFM</m:t>
        </m:r>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w:rPr>
                <w:rFonts w:ascii="Cambria Math" w:hAnsi="Cambria Math"/>
              </w:rPr>
              <m:t>ΔZ</m:t>
            </m:r>
          </m:den>
        </m:f>
      </m:oMath>
      <w:r w:rsidR="005A319B">
        <w:tab/>
      </w:r>
      <w:r w:rsidR="005A319B">
        <w:tab/>
      </w:r>
      <w:r w:rsidR="005A319B">
        <w:tab/>
      </w:r>
      <w:r w:rsidR="005A319B">
        <w:tab/>
      </w:r>
      <w:r w:rsidR="005A319B">
        <w:tab/>
        <w:t>(</w:t>
      </w:r>
      <w:r w:rsidR="004D045E">
        <w:t xml:space="preserve">Eqn. </w:t>
      </w:r>
      <w:r w:rsidR="002D151D">
        <w:t>6</w:t>
      </w:r>
      <w:r w:rsidR="005A319B">
        <w:t>)</w:t>
      </w:r>
    </w:p>
    <w:p w14:paraId="0000006C" w14:textId="09ED8C53" w:rsidR="00104E87" w:rsidRDefault="004D045E">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58C06531" w:rsidR="00104E87" w:rsidRDefault="004D045E">
      <w:r>
        <w:t>DFM was positive between the photic zone</w:t>
      </w:r>
      <w:r w:rsidR="00913083">
        <w:t xml:space="preserve"> (160m)</w:t>
      </w:r>
      <w:r>
        <w:t xml:space="preserve"> and 500 m, meaning that less small flux attenuated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w:t>
      </w:r>
      <w:r w:rsidRPr="00E63D2A">
        <w:rPr>
          <w:vertAlign w:val="superscript"/>
        </w:rPr>
        <w:t>-5</w:t>
      </w:r>
      <w:r>
        <w:t>),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11%, suggesting that study day accounts for </w:t>
      </w:r>
      <w:r>
        <w:lastRenderedPageBreak/>
        <w:t xml:space="preserve">11% of the variance, after accounting for depth. Comparing the model that accounts for </w:t>
      </w:r>
      <w:r w:rsidR="00777545">
        <w:t>depth</w:t>
      </w:r>
      <w:r>
        <w:t xml:space="preserve">, </w:t>
      </w:r>
      <w:proofErr w:type="gramStart"/>
      <w:r>
        <w:t>day</w:t>
      </w:r>
      <w:proofErr w:type="gramEnd"/>
      <w:r>
        <w:t xml:space="preserve"> and hour to one that only accounts for depth and day, suggests that hour of the day, while not statistically significant, could explains an additional 3% of the variance.</w:t>
      </w:r>
    </w:p>
    <w:p w14:paraId="0000006F" w14:textId="71E51FC0" w:rsidR="00104E87" w:rsidRDefault="004D045E">
      <w:r>
        <w:t>Below 500 m, DFM was negative. There were only two casts that reached below 500m at this station, and so an analysis of the dynamics of DFM in this region is not possible.</w:t>
      </w:r>
      <w:r w:rsidR="00777545">
        <w:t xml:space="preserve"> </w:t>
      </w:r>
      <w:r>
        <w:t>At P16 Station 100, DFM was positive between the base of the photic zone and 350m and negative below 350 m (Figure S9C).</w:t>
      </w:r>
    </w:p>
    <w:p w14:paraId="03EB96DD" w14:textId="77777777" w:rsidR="00DC428E" w:rsidRDefault="00DC428E" w:rsidP="00DC428E">
      <w:r>
        <w:rPr>
          <w:noProof/>
        </w:rPr>
        <w:drawing>
          <wp:inline distT="0" distB="0" distL="114300" distR="114300" wp14:anchorId="50626CEA" wp14:editId="7708C625">
            <wp:extent cx="3883186" cy="2590229"/>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3883186" cy="2590229"/>
                    </a:xfrm>
                    <a:prstGeom prst="rect">
                      <a:avLst/>
                    </a:prstGeom>
                    <a:ln/>
                  </pic:spPr>
                </pic:pic>
              </a:graphicData>
            </a:graphic>
          </wp:inline>
        </w:drawing>
      </w:r>
      <w:r>
        <w:t xml:space="preserve"> </w:t>
      </w:r>
    </w:p>
    <w:p w14:paraId="7E0001D5" w14:textId="59CF551F" w:rsidR="00DC428E" w:rsidRDefault="00DC428E" w:rsidP="00CC1484">
      <w:pPr>
        <w:pStyle w:val="FigureCaption"/>
      </w:pPr>
      <w:r w:rsidRPr="00DC428E">
        <w:rPr>
          <w:b/>
          <w:bCs/>
        </w:rPr>
        <w:t>Figure 7.</w:t>
      </w:r>
      <w:r>
        <w:t xml:space="preserve"> </w:t>
      </w:r>
      <w:r>
        <w:rPr>
          <w:i/>
        </w:rPr>
        <w:t>Deviation from Model</w:t>
      </w:r>
      <w:r w:rsidR="002D151D">
        <w:rPr>
          <w:i/>
        </w:rPr>
        <w:t xml:space="preserve"> (DFM)</w:t>
      </w:r>
      <w:r>
        <w:t xml:space="preserve"> indicates the difference between the observed small particle flux, and the flux that would be estimated if particles from the size distribution in the depth bin above remineralized and sank only 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r w:rsidR="002D151D">
        <w:t xml:space="preserve"> This value serves </w:t>
      </w:r>
      <w:r w:rsidR="00C92D2E">
        <w:t xml:space="preserve">as a metric of </w:t>
      </w:r>
      <w:r w:rsidR="00663009">
        <w:t>disaggregation</w:t>
      </w:r>
      <w:r w:rsidR="002D151D">
        <w:t xml:space="preserve"> and other processes</w:t>
      </w:r>
      <w:r w:rsidR="000F1AA1">
        <w:t>,</w:t>
      </w:r>
      <w:r w:rsidR="002D151D">
        <w:t xml:space="preserve"> </w:t>
      </w:r>
      <w:r w:rsidR="000F1AA1">
        <w:t>which</w:t>
      </w:r>
      <w:r w:rsidR="00C92D2E">
        <w:t xml:space="preserve"> can not be captured by a null model that assumes that particles only sink and remineralize. </w:t>
      </w:r>
    </w:p>
    <w:bookmarkStart w:id="32" w:name="bookmark=id.2bn6wsx" w:colFirst="0" w:colLast="0"/>
    <w:bookmarkEnd w:id="32"/>
    <w:p w14:paraId="00000070" w14:textId="77777777" w:rsidR="00104E87" w:rsidRDefault="00E63D2A">
      <w:pPr>
        <w:pStyle w:val="Heading1"/>
      </w:pPr>
      <w:sdt>
        <w:sdtPr>
          <w:tag w:val="goog_rdk_27"/>
          <w:id w:val="-1604639901"/>
        </w:sdtPr>
        <w:sdtEndPr/>
        <w:sdtContent/>
      </w:sdt>
      <w:r w:rsidR="004D045E">
        <w:t>Discussion</w:t>
      </w:r>
    </w:p>
    <w:p w14:paraId="00000071" w14:textId="77777777" w:rsidR="00104E87" w:rsidRDefault="004D045E">
      <w:pPr>
        <w:pStyle w:val="Heading2"/>
      </w:pPr>
      <w:bookmarkStart w:id="33" w:name="bookmark=id.qsh70q" w:colFirst="0" w:colLast="0"/>
      <w:bookmarkEnd w:id="33"/>
      <w:r>
        <w:t xml:space="preserve">Diel migrators spend time in the ODZ </w:t>
      </w:r>
      <w:proofErr w:type="gramStart"/>
      <w:r>
        <w:t>core</w:t>
      </w:r>
      <w:proofErr w:type="gramEnd"/>
    </w:p>
    <w:p w14:paraId="00000072" w14:textId="1E13CA42" w:rsidR="00104E87" w:rsidRDefault="004D045E">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AD7CB1">
        <w:instrText xml:space="preserve"> ADDIN ZOTERO_ITEM CSL_CITATION {"citationID":"QYGt5QYz","properties":{"formattedCitation":"[58\\uc0\\u8211{}64]","plainCitation":"[58–64]","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AD7CB1" w:rsidRPr="00AD7CB1">
        <w:rPr>
          <w:szCs w:val="24"/>
        </w:rPr>
        <w:t>[58–64]</w:t>
      </w:r>
      <w:r w:rsidR="009942FC">
        <w:fldChar w:fldCharType="end"/>
      </w:r>
      <w:r>
        <w:t xml:space="preserve">, including at other ODZ sites </w:t>
      </w:r>
      <w:r w:rsidR="00B04B63">
        <w:fldChar w:fldCharType="begin"/>
      </w:r>
      <w:r w:rsidR="00AD7CB1">
        <w:instrText xml:space="preserve"> ADDIN ZOTERO_ITEM CSL_CITATION {"citationID":"V2D0v3UL","properties":{"formattedCitation":"[34, 65, 66]","plainCitation":"[34, 65, 66]","noteIndex":0},"citationItems":[{"id":8971,"uris":["http://zotero.org/users/158097/items/5JJHG4Z5"],"uri":["http://zotero.org/users/158097/items/5JJHG4Z5"],"itemData":{"id":8971,"type":"article-journal","abstract":"A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AD7CB1" w:rsidRPr="00AD7CB1">
        <w:t>[34, 65, 66]</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AD7CB1">
        <w:instrText xml:space="preserve"> ADDIN ZOTERO_ITEM CSL_CITATION {"citationID":"UpiWG8JB","properties":{"formattedCitation":"[67]","plainCitation":"[67]","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AD7CB1" w:rsidRPr="00AD7CB1">
        <w:t>[67]</w:t>
      </w:r>
      <w:r w:rsidR="00B04B63">
        <w:fldChar w:fldCharType="end"/>
      </w:r>
      <w:r>
        <w:t xml:space="preserve">, and much of the ETNP ODZ </w:t>
      </w:r>
      <w:r w:rsidR="00B04B63">
        <w:fldChar w:fldCharType="begin"/>
      </w:r>
      <w:r w:rsidR="00AD7CB1">
        <w:instrText xml:space="preserve"> ADDIN ZOTERO_ITEM CSL_CITATION {"citationID":"qeoKpFmO","properties":{"formattedCitation":"[68]","plainCitation":"[68]","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AD7CB1" w:rsidRPr="00AD7CB1">
        <w:t>[68]</w:t>
      </w:r>
      <w:r w:rsidR="00B04B63">
        <w:fldChar w:fldCharType="end"/>
      </w:r>
      <w:r>
        <w:t xml:space="preserve">. Sampling efforts elsewhere in the ETNP suggest that many of these diel migrators are euphausiids and fish </w:t>
      </w:r>
      <w:r w:rsidR="00B04B63">
        <w:fldChar w:fldCharType="begin"/>
      </w:r>
      <w:r w:rsidR="00AD7CB1">
        <w:instrText xml:space="preserve"> ADDIN ZOTERO_ITEM CSL_CITATION {"citationID":"5coImQsT","properties":{"formattedCitation":"[69, 70]","plainCitation":"[69, 70]","noteIndex":0},"citationItems":[{"id":8939,"uris":["http://zotero.org/users/158097/items/KF4UZINQ"],"uri":["http://zotero.org/users/158097/items/KF4UZINQ"],"itemData":{"id":8939,"type":"article-journal","abstract":"The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AD7CB1">
        <w:rPr>
          <w:rFonts w:ascii="Cambria Math" w:hAnsi="Cambria Math" w:cs="Cambria Math"/>
        </w:rPr>
        <w:instrText>∼</w:instrText>
      </w:r>
      <w:r w:rsidR="00AD7CB1">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AD7CB1" w:rsidRPr="00AD7CB1">
        <w:t>[69, 70]</w:t>
      </w:r>
      <w:r w:rsidR="00B04B63">
        <w:fldChar w:fldCharType="end"/>
      </w:r>
      <w:r>
        <w:t xml:space="preserve">, and that diel migrators are primarily 2-5 mm in size </w:t>
      </w:r>
      <w:r w:rsidR="00B04B63">
        <w:fldChar w:fldCharType="begin"/>
      </w:r>
      <w:r w:rsidR="00AD7CB1">
        <w:instrText xml:space="preserve"> ADDIN ZOTERO_ITEM CSL_CITATION {"citationID":"XvdIiSHt","properties":{"formattedCitation":"[70]","plainCitation":"[70]","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AD7CB1" w:rsidRPr="00AD7CB1">
        <w:t>[70]</w:t>
      </w:r>
      <w:r w:rsidR="00B04B63">
        <w:fldChar w:fldCharType="end"/>
      </w:r>
      <w:r>
        <w:t xml:space="preserve">. Krill in the Humboldt current ODZ migrate to the surface at night </w:t>
      </w:r>
      <w:r w:rsidR="00B04B63">
        <w:fldChar w:fldCharType="begin"/>
      </w:r>
      <w:r w:rsidR="00AD7CB1">
        <w:instrText xml:space="preserve"> ADDIN ZOTERO_ITEM CSL_CITATION {"citationID":"NhrxSJo1","properties":{"formattedCitation":"[66]","plainCitation":"[66]","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AD7CB1" w:rsidRPr="00AD7CB1">
        <w:t>[66]</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but do not migrate to depth at this location, but rather at another location.</w:t>
      </w:r>
    </w:p>
    <w:p w14:paraId="00000073" w14:textId="745BF91E" w:rsidR="00104E87" w:rsidRDefault="004D045E">
      <w:r>
        <w:t xml:space="preserve">The organisms that appear between 500 m and 1000 m (Figure 2E) have acoustic signatures that resemble </w:t>
      </w:r>
      <w:r w:rsidR="00B04B63">
        <w:t xml:space="preserve">those of </w:t>
      </w:r>
      <w:r>
        <w:t xml:space="preserve">jellyfish </w:t>
      </w:r>
      <w:r w:rsidR="00B04B63">
        <w:fldChar w:fldCharType="begin"/>
      </w:r>
      <w:r w:rsidR="00AD7CB1">
        <w:instrText xml:space="preserve"> ADDIN ZOTERO_ITEM CSL_CITATION {"citationID":"eRU91DBO","properties":{"formattedCitation":"[71]","plainCitation":"[71]","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AD7CB1" w:rsidRPr="00AD7CB1">
        <w:t>[71]</w:t>
      </w:r>
      <w:r w:rsidR="00B04B63">
        <w:fldChar w:fldCharType="end"/>
      </w:r>
      <w:r>
        <w:t xml:space="preserve">. That they appear in horizontal bands that do not appear to trend upwards over time suggests that </w:t>
      </w:r>
      <w:r w:rsidR="00D357C6">
        <w:t>jellyfish swarms</w:t>
      </w:r>
      <w:r>
        <w:t xml:space="preserve"> are traveling through our site at progressively shallower depths over the </w:t>
      </w:r>
      <w:r>
        <w:lastRenderedPageBreak/>
        <w:t xml:space="preserve">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AD7CB1">
        <w:instrText xml:space="preserve"> ADDIN ZOTERO_ITEM CSL_CITATION {"citationID":"EkzFC2eO","properties":{"formattedCitation":"[72]","plainCitation":"[72]","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AD7CB1" w:rsidRPr="00AD7CB1">
        <w:t>[72]</w:t>
      </w:r>
      <w:r w:rsidR="00B04B63">
        <w:fldChar w:fldCharType="end"/>
      </w:r>
      <w:r>
        <w:t>.</w:t>
      </w:r>
    </w:p>
    <w:p w14:paraId="00000074" w14:textId="77777777" w:rsidR="00104E87" w:rsidRDefault="004D045E">
      <w:pPr>
        <w:pStyle w:val="Heading2"/>
      </w:pPr>
      <w:bookmarkStart w:id="34" w:name="bookmark=id.3as4poj" w:colFirst="0" w:colLast="0"/>
      <w:bookmarkEnd w:id="34"/>
      <w:r>
        <w:t>F</w:t>
      </w:r>
      <w:sdt>
        <w:sdtPr>
          <w:tag w:val="goog_rdk_28"/>
          <w:id w:val="1104533453"/>
        </w:sdtPr>
        <w:sdtEndPr/>
        <w:sdtContent/>
      </w:sdt>
      <w:r>
        <w:t xml:space="preserve">lux is lower at this site than previous measurements in the </w:t>
      </w:r>
      <w:proofErr w:type="gramStart"/>
      <w:r>
        <w:t>ETNP</w:t>
      </w:r>
      <w:proofErr w:type="gramEnd"/>
    </w:p>
    <w:p w14:paraId="00000075" w14:textId="5D48DD1C" w:rsidR="00104E87" w:rsidRDefault="004D045E">
      <w:r>
        <w:t xml:space="preserve">Flux at </w:t>
      </w:r>
      <w:r w:rsidR="005F35A0">
        <w:t>P2</w:t>
      </w:r>
      <w:r>
        <w:t xml:space="preserve"> was lower at all depths, ranging from 10-100 </w:t>
      </w:r>
      <w:proofErr w:type="spellStart"/>
      <w:r w:rsidR="00D357C6">
        <w:t>μ</w:t>
      </w:r>
      <w:r>
        <w:t>M</w:t>
      </w:r>
      <w:proofErr w:type="spellEnd"/>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mM/m</w:t>
      </w:r>
      <w:r w:rsidRPr="00D357C6">
        <w:rPr>
          <w:vertAlign w:val="superscript"/>
        </w:rPr>
        <w:t>2</w:t>
      </w:r>
      <w:r>
        <w:t xml:space="preserve">/day </w:t>
      </w:r>
      <w:r w:rsidR="00B04B63">
        <w:fldChar w:fldCharType="begin"/>
      </w:r>
      <w:r w:rsidR="00AD7CB1">
        <w:instrText xml:space="preserve"> ADDIN ZOTERO_ITEM CSL_CITATION {"citationID":"MIDGSx33","properties":{"formattedCitation":"[20, 21]","plainCitation":"[20, 21]","noteIndex":0},"citationItems":[{"id":9389,"uris":["http://zotero.org/users/158097/items/U3QNA93Z"],"uri":["http://zotero.org/users/158097/items/U3QNA93Z"],"itemData":{"id":9389,"type":"article-journal","container-title":"Geochimica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AD7CB1" w:rsidRPr="00AD7CB1">
        <w:t>[20, 21]</w:t>
      </w:r>
      <w:r w:rsidR="00B04B63">
        <w:fldChar w:fldCharType="end"/>
      </w:r>
      <w:r>
        <w:t>.</w:t>
      </w:r>
    </w:p>
    <w:p w14:paraId="00000076" w14:textId="77777777" w:rsidR="00104E87" w:rsidRDefault="004D045E">
      <w:pPr>
        <w:pStyle w:val="Heading2"/>
      </w:pPr>
      <w:bookmarkStart w:id="35" w:name="bookmark=id.1pxezwc" w:colFirst="0" w:colLast="0"/>
      <w:bookmarkEnd w:id="35"/>
      <w:r>
        <w:t xml:space="preserve">The flux to size relationship is typical of other </w:t>
      </w:r>
      <w:proofErr w:type="gramStart"/>
      <w:r>
        <w:t>sites</w:t>
      </w:r>
      <w:proofErr w:type="gramEnd"/>
    </w:p>
    <w:p w14:paraId="00000077" w14:textId="463B97C2" w:rsidR="00104E87" w:rsidRDefault="004D045E">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AD7CB1">
        <w:instrText xml:space="preserve"> ADDIN ZOTERO_ITEM CSL_CITATION {"citationID":"tafp4j4C","properties":{"formattedCitation":"[34, 37]","plainCitation":"[34, 37]","noteIndex":0},"citationItems":[{"id":7315,"uris":["http://zotero.org/users/158097/items/Q8RBFZKG"],"uri":["http://zotero.org/users/158097/items/Q8RBFZKG"],"itemData":{"id":7315,"type":"article-journal","abstract":"Large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AD7CB1" w:rsidRPr="00AD7CB1">
        <w:t>[34, 37]</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w:t>
      </w:r>
      <w:r w:rsidR="005F35A0">
        <w:t xml:space="preserve">Setting up, </w:t>
      </w:r>
      <w:proofErr w:type="gramStart"/>
      <w:r w:rsidR="005F35A0">
        <w:t>deploying</w:t>
      </w:r>
      <w:proofErr w:type="gramEnd"/>
      <w:r w:rsidR="005F35A0">
        <w:t xml:space="preserve"> and retrieving each trap array is a large effort. However, c</w:t>
      </w:r>
      <w:r w:rsidR="00D87184">
        <w:t>oupled particle flux and size measurements that are more resolved with respect to</w:t>
      </w:r>
      <w:r>
        <w:t xml:space="preserve"> depth</w:t>
      </w:r>
      <w:r w:rsidR="00D87184">
        <w:t xml:space="preserve">, </w:t>
      </w:r>
      <w:r>
        <w:t xml:space="preserve">space </w:t>
      </w:r>
      <w:r w:rsidR="005F35A0">
        <w:t xml:space="preserve">or </w:t>
      </w:r>
      <w:r>
        <w:t xml:space="preserve">time might allow </w:t>
      </w:r>
      <w:r w:rsidR="00D87184">
        <w:t>for further exploration of the</w:t>
      </w:r>
      <w:r>
        <w:t xml:space="preserve"> spatiotemporal variability of this relationship. </w:t>
      </w:r>
      <w:r w:rsidR="005F35A0">
        <w:t>In other systems, c</w:t>
      </w:r>
      <w:r w:rsidR="00D87184">
        <w:t>ombined i</w:t>
      </w:r>
      <w:r>
        <w:t xml:space="preserve">mage analysis and gel traps </w:t>
      </w:r>
      <w:r w:rsidR="00EC3855">
        <w:fldChar w:fldCharType="begin"/>
      </w:r>
      <w:r w:rsidR="00AD7CB1">
        <w:instrText xml:space="preserve"> ADDIN ZOTERO_ITEM CSL_CITATION {"citationID":"P9Y6gR6A","properties":{"formattedCitation":"[73, 74]","plainCitation":"[73, 74]","noteIndex":0},"citationItems":[{"id":1062,"uris":["http://zotero.org/users/158097/items/S22USTIJ"],"uri":["http://zotero.org/users/158097/items/S22USTIJ"],"itemData":{"id":1062,"type":"article-journal","container-title":"Limnology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AD7CB1" w:rsidRPr="00AD7CB1">
        <w:t>[73, 74]</w:t>
      </w:r>
      <w:r w:rsidR="00EC3855">
        <w:fldChar w:fldCharType="end"/>
      </w:r>
      <w:r>
        <w:t xml:space="preserve"> </w:t>
      </w:r>
      <w:r w:rsidR="005F35A0">
        <w:t xml:space="preserve">has </w:t>
      </w:r>
      <w:r>
        <w:t>provide</w:t>
      </w:r>
      <w:r w:rsidR="005F35A0">
        <w:t>d</w:t>
      </w:r>
      <w:r>
        <w:t xml:space="preserve"> opportunit</w:t>
      </w:r>
      <w:r w:rsidR="005F35A0">
        <w:t>ies</w:t>
      </w:r>
      <w:r>
        <w:t xml:space="preserve"> to explore particle size to flux relationships and how they vary between particle types</w:t>
      </w:r>
      <w:r w:rsidR="00C92D2E">
        <w:t xml:space="preserve"> in more detail.</w:t>
      </w:r>
    </w:p>
    <w:p w14:paraId="00000078" w14:textId="1065E0A8" w:rsidR="00104E87" w:rsidRDefault="004D045E">
      <w:pPr>
        <w:pStyle w:val="Heading2"/>
      </w:pPr>
      <w:bookmarkStart w:id="36" w:name="bookmark=id.49x2ik5" w:colFirst="0" w:colLast="0"/>
      <w:bookmarkEnd w:id="36"/>
      <w:r>
        <w:t xml:space="preserve">Remineralization rates of all particles decrease in the ODZ, but disaggregation does </w:t>
      </w:r>
      <w:proofErr w:type="gramStart"/>
      <w:r>
        <w:t>not</w:t>
      </w:r>
      <w:proofErr w:type="gramEnd"/>
    </w:p>
    <w:p w14:paraId="00000079" w14:textId="12CD56AB" w:rsidR="00104E87" w:rsidRDefault="004D045E">
      <w:r>
        <w:t xml:space="preserve">Particle size profiles, particle size distribution slopes, and estimated biovolume, averaged across all casts and smoothed, are all similar to the predictions made by Weber and Bianchi’s </w:t>
      </w:r>
      <w:r w:rsidR="00EC3855">
        <w:fldChar w:fldCharType="begin"/>
      </w:r>
      <w:r w:rsidR="00AD7CB1">
        <w:instrText xml:space="preserve"> ADDIN ZOTERO_ITEM CSL_CITATION {"citationID":"bkuN0L8b","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AD7CB1" w:rsidRPr="00AD7CB1">
        <w:t>[22]</w:t>
      </w:r>
      <w:r w:rsidR="00EC3855">
        <w:fldChar w:fldCharType="end"/>
      </w:r>
      <w:r>
        <w:t xml:space="preserve"> “Model 1”. (Figure 5), and therefore our hypothesis </w:t>
      </w:r>
      <w:r w:rsidR="00374C9F">
        <w:rPr>
          <w:b/>
        </w:rPr>
        <w:t>H1</w:t>
      </w:r>
      <w:r>
        <w:t xml:space="preserve">. This suggests that the low oxygen at this site decreases the particle remineralization rate of all particles, including small ones. It does not support the </w:t>
      </w:r>
      <w:r w:rsidR="00F06FFB" w:rsidRPr="00F06FFB">
        <w:rPr>
          <w:b/>
          <w:bCs/>
        </w:rPr>
        <w:t>HA2</w:t>
      </w:r>
      <w:r>
        <w:t xml:space="preserve"> in which disaggregation is suppressed in the ODZ, nor </w:t>
      </w:r>
      <w:r w:rsidR="00374C9F">
        <w:rPr>
          <w:b/>
          <w:bCs/>
        </w:rPr>
        <w:t>H3</w:t>
      </w:r>
      <w:r>
        <w:t xml:space="preserve"> in which only the very large particles’ remineralization is slowed</w:t>
      </w:r>
      <w:r w:rsidR="005F35A0">
        <w:t xml:space="preserve"> due to sulfate reduction</w:t>
      </w:r>
      <w:r>
        <w:t>. The data at the oxic site, generally conformed to Weber and Bianchi’s</w:t>
      </w:r>
      <w:r w:rsidR="006E5628">
        <w:t xml:space="preserve"> null model</w:t>
      </w:r>
      <w:r>
        <w:t xml:space="preserve"> “Model 0” </w:t>
      </w:r>
      <w:r w:rsidR="00EC3855">
        <w:fldChar w:fldCharType="begin"/>
      </w:r>
      <w:r w:rsidR="00AD7CB1">
        <w:instrText xml:space="preserve"> ADDIN ZOTERO_ITEM CSL_CITATION {"citationID":"0QWZaihv","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AD7CB1" w:rsidRPr="00AD7CB1">
        <w:t>[22]</w:t>
      </w:r>
      <w:r w:rsidR="00EC3855">
        <w:fldChar w:fldCharType="end"/>
      </w:r>
      <w:r>
        <w:t xml:space="preserve">, which was their prediction for particle distributions at oxic sites. However, one difference was that the observed particle size distribution, while essentially constant from the base of the photic zone through 1000 m, appeared to steepen between 1000 m and 2000 m, suggesting an increase in the abundance of small particles, relative to Model 0. This could indicate increased disaggregation in this region or horizontal transport of small particles through advection in this region. One possible source of horizontal transport is colloids in a deep iron plume </w:t>
      </w:r>
      <w:r w:rsidR="00EC3855">
        <w:fldChar w:fldCharType="begin"/>
      </w:r>
      <w:r w:rsidR="00AD7CB1">
        <w:instrText xml:space="preserve"> ADDIN ZOTERO_ITEM CSL_CITATION {"citationID":"aKi4Wo49","properties":{"formattedCitation":"[75, 76]","plainCitation":"[75, 76]","noteIndex":0},"citationItems":[{"id":9393,"uris":["http://zotero.org/users/158097/items/RC7DHM6W"],"uri":["http://zotero.org/users/158097/items/RC7DHM6W"],"itemData":{"id":9393,"type":"article-journal","abstract":"Dissolution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AD7CB1" w:rsidRPr="00AD7CB1">
        <w:t>[75, 76]</w:t>
      </w:r>
      <w:r w:rsidR="00EC3855">
        <w:fldChar w:fldCharType="end"/>
      </w:r>
      <w:r>
        <w:t>.</w:t>
      </w:r>
    </w:p>
    <w:p w14:paraId="0000007A" w14:textId="77777777" w:rsidR="00104E87" w:rsidRDefault="004D045E">
      <w:pPr>
        <w:pStyle w:val="Heading2"/>
      </w:pPr>
      <w:bookmarkStart w:id="37" w:name="bookmark=id.2p2csry" w:colFirst="0" w:colLast="0"/>
      <w:bookmarkEnd w:id="37"/>
      <w:r>
        <w:t xml:space="preserve">Zooplankton likely transport organic matter into the ODZ </w:t>
      </w:r>
      <w:proofErr w:type="gramStart"/>
      <w:r>
        <w:t>core</w:t>
      </w:r>
      <w:proofErr w:type="gramEnd"/>
    </w:p>
    <w:p w14:paraId="3A55F41E" w14:textId="2F94FBDC" w:rsidR="00F94AB5" w:rsidRDefault="004D045E" w:rsidP="008072AE">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AD7CB1">
        <w:instrText xml:space="preserve"> ADDIN ZOTERO_ITEM CSL_CITATION {"citationID":"2qkxcFjm","properties":{"formattedCitation":"[77]","plainCitation":"[77]","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AD7CB1">
        <w:rPr>
          <w:rFonts w:ascii="Cambria Math" w:hAnsi="Cambria Math" w:cs="Cambria Math"/>
        </w:rPr>
        <w:instrText>∘</w:instrText>
      </w:r>
      <w:r w:rsidR="00AD7CB1">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AD7CB1">
        <w:rPr>
          <w:rFonts w:ascii="Cambria Math" w:hAnsi="Cambria Math" w:cs="Cambria Math"/>
        </w:rPr>
        <w:instrText>∼</w:instrText>
      </w:r>
      <w:r w:rsidR="00AD7CB1">
        <w:instrText>600 to\n</w:instrText>
      </w:r>
      <w:r w:rsidR="00AD7CB1">
        <w:rPr>
          <w:rFonts w:ascii="Cambria Math" w:hAnsi="Cambria Math" w:cs="Cambria Math"/>
        </w:rPr>
        <w:instrText>∼</w:instrText>
      </w:r>
      <w:r w:rsidR="00AD7CB1">
        <w:instrText>800 m, and the depth of diapause for Eucalanus inermis shifted from\n</w:instrText>
      </w:r>
      <w:r w:rsidR="00AD7CB1">
        <w:rPr>
          <w:rFonts w:ascii="Cambria Math" w:hAnsi="Cambria Math" w:cs="Cambria Math"/>
        </w:rPr>
        <w:instrText>∼</w:instrText>
      </w:r>
      <w:r w:rsidR="00AD7CB1">
        <w:instrText xml:space="preserve">500 to </w:instrText>
      </w:r>
      <w:r w:rsidR="00AD7CB1">
        <w:rPr>
          <w:rFonts w:ascii="Cambria Math" w:hAnsi="Cambria Math" w:cs="Cambria Math"/>
        </w:rPr>
        <w:instrText>∼</w:instrText>
      </w:r>
      <w:r w:rsidR="00AD7CB1">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AD7CB1">
        <w:rPr>
          <w:rFonts w:ascii="Cambria Math" w:hAnsi="Cambria Math" w:cs="Cambria Math"/>
        </w:rPr>
        <w:instrText>∼</w:instrText>
      </w:r>
      <w:r w:rsidR="00AD7CB1">
        <w:instrText>20 m) when the aerobic mixed layer was thin and the low-oxygen OMZ broad, but it was much deeper (</w:instrText>
      </w:r>
      <w:r w:rsidR="00AD7CB1">
        <w:rPr>
          <w:rFonts w:ascii="Cambria Math" w:hAnsi="Cambria Math" w:cs="Cambria Math"/>
        </w:rPr>
        <w:instrText>∼</w:instrText>
      </w:r>
      <w:r w:rsidR="00AD7CB1">
        <w:instrText xml:space="preserve">100 m) when the mixed\nlayer and higher oxygen extended deeper; daytime depth in both situations\nwas </w:instrText>
      </w:r>
      <w:r w:rsidR="00AD7CB1">
        <w:rPr>
          <w:rFonts w:ascii="Cambria Math" w:hAnsi="Cambria Math" w:cs="Cambria Math"/>
        </w:rPr>
        <w:instrText>∼</w:instrText>
      </w:r>
      <w:r w:rsidR="00AD7CB1">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AD7CB1" w:rsidRPr="00AD7CB1">
        <w:t>[77]</w:t>
      </w:r>
      <w:r w:rsidR="00EC3855">
        <w:fldChar w:fldCharType="end"/>
      </w:r>
      <w:r>
        <w:t xml:space="preserve">. Taken together, the concurrent </w:t>
      </w:r>
      <w:r w:rsidR="005E0393">
        <w:t xml:space="preserve">intermittent increases in flux with </w:t>
      </w:r>
      <w:r>
        <w:t>diel migration</w:t>
      </w:r>
      <w:r w:rsidR="005E0393">
        <w:t xml:space="preserve"> in the top 500 m</w:t>
      </w:r>
      <w:r>
        <w:t xml:space="preserve"> suggests that zooplankton are transporting organic matter. That the rate of change in flux with depth suggests some </w:t>
      </w:r>
      <w:proofErr w:type="gramStart"/>
      <w:r>
        <w:t>day to day</w:t>
      </w:r>
      <w:proofErr w:type="gramEnd"/>
      <w:r>
        <w:t xml:space="preserve"> variability in this transport. That</w:t>
      </w:r>
      <w:r w:rsidR="00F94AB5">
        <w:t xml:space="preserve"> this rate</w:t>
      </w:r>
      <w:r>
        <w:t xml:space="preserve">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w:t>
      </w:r>
      <w:r w:rsidR="005E0393">
        <w:t xml:space="preserve"> smal</w:t>
      </w:r>
      <w:r w:rsidR="005F35A0">
        <w:t>l</w:t>
      </w:r>
      <w:r>
        <w:t xml:space="preserve"> magnitude of the </w:t>
      </w:r>
      <w:r w:rsidR="008422C4">
        <w:lastRenderedPageBreak/>
        <w:t>day-to-day</w:t>
      </w:r>
      <w:r>
        <w:t xml:space="preserve"> variability in apparent particle flux</w:t>
      </w:r>
      <w:r w:rsidR="005E0393">
        <w:t>,</w:t>
      </w:r>
      <w:r>
        <w:t xml:space="preserve"> is small is that the zooplankton themselves, which likely make up about 5% of what the UVP counts as particles, may be driving this apparent pattern and that particle flux itself does not vary.</w:t>
      </w:r>
      <w:r w:rsidR="00C92D2E">
        <w:t xml:space="preserve"> </w:t>
      </w:r>
      <w:r w:rsidR="008072AE">
        <w:t>More likely, especially given the observation that this</w:t>
      </w:r>
      <w:r w:rsidR="002B345B">
        <w:t xml:space="preserve"> flux</w:t>
      </w:r>
      <w:r w:rsidR="008072AE">
        <w:t xml:space="preserve"> variability </w:t>
      </w:r>
      <w:r w:rsidR="00394613">
        <w:t>did not</w:t>
      </w:r>
      <w:r w:rsidR="008072AE">
        <w:t xml:space="preserve"> track well with the within day</w:t>
      </w:r>
      <w:r w:rsidR="003D07DB">
        <w:t xml:space="preserve"> backscattering</w:t>
      </w:r>
      <w:r w:rsidR="008072AE">
        <w:t xml:space="preserve"> </w:t>
      </w:r>
      <w:r w:rsidR="003D07DB">
        <w:t>patterns</w:t>
      </w:r>
      <w:r w:rsidR="008072AE">
        <w:t xml:space="preserve"> seen by the EK60 and the small number of particles that are zooplankton, is that such a factor only accounts for some of the observed variability in flux. An additional source of temporal variability in flux is variation in particle export from the photic zone.</w:t>
      </w:r>
    </w:p>
    <w:p w14:paraId="0000007B" w14:textId="51B852E9" w:rsidR="00104E87" w:rsidRDefault="00EC3855">
      <w:r>
        <w:t xml:space="preserve">Zooplankton are known to also congregate at the lower boundaries of ODZs </w:t>
      </w:r>
      <w:r>
        <w:fldChar w:fldCharType="begin"/>
      </w:r>
      <w:r w:rsidR="00AD7CB1">
        <w:instrText xml:space="preserve"> ADDIN ZOTERO_ITEM CSL_CITATION {"citationID":"BiW82fXC","properties":{"formattedCitation":"[77, 78]","plainCitation":"[77, 78]","noteIndex":0},"citationItems":[{"id":9390,"uris":["http://zotero.org/users/158097/items/W4XP2JHC"],"uri":["http://zotero.org/users/158097/items/W4XP2JHC"],"itemData":{"id":9390,"type":"article-journal","abstract":"Oxygen minimum zones (OMZs), large midwater regions of very low oxygen, are expected to expand as a result of climate change. While oxygen is known to be important in structuring midwater ecosystems, a precise and mechanistic understanding of the effects of oxygen on zooplankton is lacking. Zooplankton are important components of midwater food webs and biogeochemical cycles. Here, we show that, in the eastern tropical North Pacific OMZ, previously undescribed submesoscale oxygen variability has a direct effect on the distribution of many major zooplankton groups. Despite extraordinary hypoxia tolerance, many zooplankton live near their physiological limits and respond to slight (≤1%) changes in oxygen. Ocean oxygen loss (deoxygenation) may, thus, elicit major unanticipated changes to midwater ecosystem structure and function.","container-title":"Science Advances","DOI":"10.1126/sciadv.aau5180","ISSN":"2375-2548","issue":"12","journalAbbreviation":"Sci. Adv.","language":"en","page":"eaau5180","source":"DOI.org (Crossref)","title":"Ocean deoxygenation and zooplankton: Very small oxygen differences matter","title-short":"Ocean deoxygenation and zooplankton","volume":"4","author":[{"family":"Wishner","given":"K. F."},{"family":"Seibel","given":"B. A."},{"family":"Roman","given":"C."},{"family":"Deutsch","given":"C."},{"family":"Outram","given":"D."},{"family":"Shaw","given":"C. T."},{"family":"Birk","given":"M. A."},{"family":"Mislan","given":"K. A. S."},{"family":"Adams","given":"T. J."},{"family":"Moore","given":"D."},{"family":"Riley","given":"S."}],"issued":{"date-parts":[["2018",12]]}}},{"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AD7CB1">
        <w:rPr>
          <w:rFonts w:ascii="Cambria Math" w:hAnsi="Cambria Math" w:cs="Cambria Math"/>
        </w:rPr>
        <w:instrText>∘</w:instrText>
      </w:r>
      <w:r w:rsidR="00AD7CB1">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AD7CB1">
        <w:rPr>
          <w:rFonts w:ascii="Cambria Math" w:hAnsi="Cambria Math" w:cs="Cambria Math"/>
        </w:rPr>
        <w:instrText>∼</w:instrText>
      </w:r>
      <w:r w:rsidR="00AD7CB1">
        <w:instrText>600 to\n</w:instrText>
      </w:r>
      <w:r w:rsidR="00AD7CB1">
        <w:rPr>
          <w:rFonts w:ascii="Cambria Math" w:hAnsi="Cambria Math" w:cs="Cambria Math"/>
        </w:rPr>
        <w:instrText>∼</w:instrText>
      </w:r>
      <w:r w:rsidR="00AD7CB1">
        <w:instrText>800 m, and the depth of diapause for Eucalanus inermis shifted from\n</w:instrText>
      </w:r>
      <w:r w:rsidR="00AD7CB1">
        <w:rPr>
          <w:rFonts w:ascii="Cambria Math" w:hAnsi="Cambria Math" w:cs="Cambria Math"/>
        </w:rPr>
        <w:instrText>∼</w:instrText>
      </w:r>
      <w:r w:rsidR="00AD7CB1">
        <w:instrText xml:space="preserve">500 to </w:instrText>
      </w:r>
      <w:r w:rsidR="00AD7CB1">
        <w:rPr>
          <w:rFonts w:ascii="Cambria Math" w:hAnsi="Cambria Math" w:cs="Cambria Math"/>
        </w:rPr>
        <w:instrText>∼</w:instrText>
      </w:r>
      <w:r w:rsidR="00AD7CB1">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AD7CB1">
        <w:rPr>
          <w:rFonts w:ascii="Cambria Math" w:hAnsi="Cambria Math" w:cs="Cambria Math"/>
        </w:rPr>
        <w:instrText>∼</w:instrText>
      </w:r>
      <w:r w:rsidR="00AD7CB1">
        <w:instrText>20 m) when the aerobic mixed layer was thin and the low-oxygen OMZ broad, but it was much deeper (</w:instrText>
      </w:r>
      <w:r w:rsidR="00AD7CB1">
        <w:rPr>
          <w:rFonts w:ascii="Cambria Math" w:hAnsi="Cambria Math" w:cs="Cambria Math"/>
        </w:rPr>
        <w:instrText>∼</w:instrText>
      </w:r>
      <w:r w:rsidR="00AD7CB1">
        <w:instrText xml:space="preserve">100 m) when the mixed\nlayer and higher oxygen extended deeper; daytime depth in both situations\nwas </w:instrText>
      </w:r>
      <w:r w:rsidR="00AD7CB1">
        <w:rPr>
          <w:rFonts w:ascii="Cambria Math" w:hAnsi="Cambria Math" w:cs="Cambria Math"/>
        </w:rPr>
        <w:instrText>∼</w:instrText>
      </w:r>
      <w:r w:rsidR="00AD7CB1">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AD7CB1" w:rsidRPr="00AD7CB1">
        <w:t>[77, 78]</w:t>
      </w:r>
      <w:r>
        <w:fldChar w:fldCharType="end"/>
      </w:r>
      <w:r>
        <w:t xml:space="preserve"> and high urea concentrations in the lower oxycline of the ETNP has been suggested to be due to these zooplankton </w:t>
      </w:r>
      <w:r>
        <w:fldChar w:fldCharType="begin"/>
      </w:r>
      <w:r w:rsidR="00AD7CB1">
        <w:instrText xml:space="preserve"> ADDIN ZOTERO_ITEM CSL_CITATION {"citationID":"RHVTSz3U","properties":{"formattedCitation":"[79]","plainCitation":"[79]","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sidR="00AD7CB1">
        <w:rPr>
          <w:rFonts w:ascii="Cambria Math" w:hAnsi="Cambria Math" w:cs="Cambria Math"/>
        </w:rPr>
        <w:instrText>∼</w:instrText>
      </w:r>
      <w:r w:rsidR="00AD7CB1">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AD7CB1" w:rsidRPr="00AD7CB1">
        <w:t>[79]</w:t>
      </w:r>
      <w:r>
        <w:fldChar w:fldCharType="end"/>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 Alternatively, the beam attenuation signal could have a non-zooplankton source, such as in-situ formation</w:t>
      </w:r>
      <w:r w:rsidR="00C92D2E">
        <w:t xml:space="preserve"> by chemoautotrophic processes</w:t>
      </w:r>
      <w:r>
        <w:t xml:space="preserve"> or horizontal advection of small particles.</w:t>
      </w:r>
      <w:bookmarkStart w:id="38" w:name="bookmark=id.147n2zr" w:colFirst="0" w:colLast="0"/>
      <w:bookmarkEnd w:id="38"/>
    </w:p>
    <w:p w14:paraId="0000007C" w14:textId="77777777" w:rsidR="00104E87" w:rsidRDefault="004D045E">
      <w:pPr>
        <w:pStyle w:val="Heading2"/>
      </w:pPr>
      <w:r>
        <w:t xml:space="preserve">Zooplankton likely disaggregate particles in the ODZ </w:t>
      </w:r>
      <w:proofErr w:type="gramStart"/>
      <w:r>
        <w:t>core</w:t>
      </w:r>
      <w:proofErr w:type="gramEnd"/>
    </w:p>
    <w:p w14:paraId="0000007D" w14:textId="6234B603" w:rsidR="00104E87" w:rsidRDefault="004D045E">
      <w:r>
        <w:t>The observation that there is greater flux by small 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AD7CB1">
        <w:instrText xml:space="preserve"> ADDIN ZOTERO_ITEM CSL_CITATION {"citationID":"TgtFmMEr","properties":{"formattedCitation":"[68, 69]","plainCitation":"[68, 69]","noteIndex":0},"citationItems":[{"id":8969,"uris":["http://zotero.org/users/158097/items/R8SPHHHI"],"uri":["http://zotero.org/users/158097/items/R8SPHHHI"],"itemData":{"id":8969,"type":"article-journal","abstract":"Knowledge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AD7CB1">
        <w:rPr>
          <w:rFonts w:ascii="Cambria Math" w:hAnsi="Cambria Math" w:cs="Cambria Math"/>
        </w:rPr>
        <w:instrText>∼</w:instrText>
      </w:r>
      <w:r w:rsidR="00AD7CB1">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AD7CB1" w:rsidRPr="00AD7CB1">
        <w:t>[68, 69]</w:t>
      </w:r>
      <w:r w:rsidR="00EC3855">
        <w:fldChar w:fldCharType="end"/>
      </w:r>
      <w:r>
        <w:t xml:space="preserve">, may break down particles </w:t>
      </w:r>
      <w:r w:rsidR="00EC3855">
        <w:fldChar w:fldCharType="begin"/>
      </w:r>
      <w:r w:rsidR="00AD7CB1">
        <w:instrText xml:space="preserve"> ADDIN ZOTERO_ITEM CSL_CITATION {"citationID":"smU9k4pV","properties":{"formattedCitation":"[17, 18]","plainCitation":"[17, 18]","noteIndex":0},"citationItems":[{"id":8987,"uris":["http://zotero.org/users/158097/items/5JK6YV55"],"uri":["http://zotero.org/users/158097/items/5JK6YV55"],"itemData":{"id":8987,"type":"article-journal","abstract":"Comparisons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AD7CB1" w:rsidRPr="00AD7CB1">
        <w:t>[17, 18]</w:t>
      </w:r>
      <w:r w:rsidR="00EC3855">
        <w:fldChar w:fldCharType="end"/>
      </w:r>
      <w:r>
        <w:t xml:space="preserve">. While other processes such as horizontal advection of water containing small particles </w:t>
      </w:r>
      <w:r w:rsidR="00EC3855">
        <w:fldChar w:fldCharType="begin"/>
      </w:r>
      <w:r w:rsidR="00AD7CB1">
        <w:instrText xml:space="preserve"> ADDIN ZOTERO_ITEM CSL_CITATION {"citationID":"HC7XlLan","properties":{"formattedCitation":"[80]","plainCitation":"[80]","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AD7CB1" w:rsidRPr="00AD7CB1">
        <w:t>[80]</w:t>
      </w:r>
      <w:r w:rsidR="00EC3855">
        <w:fldChar w:fldCharType="end"/>
      </w:r>
      <w:r>
        <w:t xml:space="preserve"> could be responsible for this increase in small particles in principle, there is no reason to expect horizontal differences at this site, which is at the core of the ODZ and far from shore.</w:t>
      </w:r>
    </w:p>
    <w:p w14:paraId="0000007E" w14:textId="0A73B2F3" w:rsidR="00104E87" w:rsidRDefault="004D045E">
      <w:r>
        <w:t xml:space="preserve">Other deviations from model assumptions could also explain the increase in small particles relative to model predictions. In particular, small particles might break down more slowly than large ones, or sink more quickly for their size than expected, as has been seen elsewhere </w:t>
      </w:r>
      <w:r w:rsidR="00EC3855">
        <w:fldChar w:fldCharType="begin"/>
      </w:r>
      <w:r w:rsidR="00AD7CB1">
        <w:instrText xml:space="preserve"> ADDIN ZOTERO_ITEM CSL_CITATION {"citationID":"y9MTiiHo","properties":{"formattedCitation":"[73]","plainCitation":"[73]","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AD7CB1" w:rsidRPr="00AD7CB1">
        <w:t>[73]</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AD7CB1">
        <w:instrText xml:space="preserve"> ADDIN ZOTERO_ITEM CSL_CITATION {"citationID":"mNIjXDnP","properties":{"formattedCitation":"[26, 37]","plainCitation":"[26, 37]","noteIndex":0},"citationItems":[{"id":7302,"uris":["http://zotero.org/users/158097/items/ED3B4FEN"],"uri":["http://zotero.org/users/158097/items/ED3B4FEN"],"itemData":{"id":7302,"type":"article-journal","abstract":"The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AD7CB1" w:rsidRPr="00AD7CB1">
        <w:t>[26, 37]</w:t>
      </w:r>
      <w:r w:rsidR="00EC3855">
        <w:fldChar w:fldCharType="end"/>
      </w:r>
      <w:r>
        <w:t>, and that these two values sum to the particle flux fractal dimension. If any of these assumptions do not hold, the magnitude of the values may differ.</w:t>
      </w:r>
    </w:p>
    <w:p w14:paraId="0000007F" w14:textId="5B3324A6" w:rsidR="00104E87" w:rsidRDefault="004D045E">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AD7CB1">
        <w:instrText xml:space="preserve"> ADDIN ZOTERO_ITEM CSL_CITATION {"citationID":"HPSdSq38","properties":{"formattedCitation":"[81]","plainCitation":"[81]","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AD7CB1" w:rsidRPr="00AD7CB1">
        <w:t>[81]</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AD7CB1">
        <w:instrText xml:space="preserve"> ADDIN ZOTERO_ITEM CSL_CITATION {"citationID":"WIrvtBtH","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AD7CB1" w:rsidRPr="00AD7CB1">
        <w:t>[22]</w:t>
      </w:r>
      <w:r w:rsidR="004A766D">
        <w:fldChar w:fldCharType="end"/>
      </w:r>
      <w:r>
        <w:t xml:space="preserve"> Model 3, corresponding to </w:t>
      </w:r>
      <w:r w:rsidR="00374C9F">
        <w:rPr>
          <w:b/>
          <w:bCs/>
        </w:rPr>
        <w:t>H3</w:t>
      </w:r>
      <w:r>
        <w:t xml:space="preserve">, in which large particles remineralize slower than larger ones could also be occurring. Like aggregation, this process could be occurring through the </w:t>
      </w:r>
      <w:r w:rsidR="009C79F1">
        <w:t xml:space="preserve">ODZ </w:t>
      </w:r>
      <w:r>
        <w:t>but is overwhelmed by the effects of disaggregation above 500 m.</w:t>
      </w:r>
    </w:p>
    <w:p w14:paraId="00000080" w14:textId="77777777" w:rsidR="00104E87" w:rsidRDefault="004D045E">
      <w:pPr>
        <w:pStyle w:val="Heading2"/>
      </w:pPr>
      <w:bookmarkStart w:id="39" w:name="bookmark=id.3o7alnk" w:colFirst="0" w:colLast="0"/>
      <w:bookmarkEnd w:id="39"/>
      <w:r>
        <w:t xml:space="preserve">Water mass changes may affect particle flux and size </w:t>
      </w:r>
      <w:proofErr w:type="gramStart"/>
      <w:r>
        <w:t>changes</w:t>
      </w:r>
      <w:proofErr w:type="gramEnd"/>
    </w:p>
    <w:p w14:paraId="60F17794" w14:textId="4178F984" w:rsidR="001F2172" w:rsidRDefault="004D045E">
      <w:r>
        <w:t>The observation that particle flux begins to attenuate below 500</w:t>
      </w:r>
      <w:r w:rsidR="001F2172">
        <w:t xml:space="preserve"> </w:t>
      </w:r>
      <w:r>
        <w:t>m more quickly than it does between the base of the photic zone and 500</w:t>
      </w:r>
      <w:r w:rsidR="00C66B70">
        <w:t xml:space="preserve"> </w:t>
      </w:r>
      <w:r>
        <w:t xml:space="preserve">m could be explained in part by a shift in water mass from NEPIW to AAIW that occurs at this depth (Figure S2). </w:t>
      </w:r>
      <w:r w:rsidR="004A766D">
        <w:t>The</w:t>
      </w:r>
      <w:r>
        <w:t xml:space="preserve"> AAIW is suggested to have </w:t>
      </w:r>
      <w:r w:rsidR="00107BA2">
        <w:t xml:space="preserve">nanomolar </w:t>
      </w:r>
      <w:r>
        <w:t>oxygen concentration</w:t>
      </w:r>
      <w:r w:rsidR="00107BA2">
        <w:t>s</w:t>
      </w:r>
      <w:r>
        <w:t xml:space="preserve"> </w:t>
      </w:r>
      <w:r w:rsidR="00537C42">
        <w:t>based on iodine oxidation state proxy data, likely as a result of having a different history than the overlying waters in which less organic matter has remineralized in this water mass by the time it reaches the ETNP</w:t>
      </w:r>
      <w:r w:rsidR="006330F2">
        <w:t xml:space="preserve"> </w:t>
      </w:r>
      <w:r w:rsidR="004A766D">
        <w:fldChar w:fldCharType="begin"/>
      </w:r>
      <w:r w:rsidR="00AD7CB1">
        <w:instrText xml:space="preserve"> ADDIN ZOTERO_ITEM CSL_CITATION {"citationID":"gDFSjNOI","properties":{"formattedCitation":"[54]","plainCitation":"[54]","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4A766D">
        <w:fldChar w:fldCharType="separate"/>
      </w:r>
      <w:r w:rsidR="00AD7CB1" w:rsidRPr="00AD7CB1">
        <w:t>[54]</w:t>
      </w:r>
      <w:r w:rsidR="004A766D">
        <w:fldChar w:fldCharType="end"/>
      </w:r>
      <w:r w:rsidR="004A766D">
        <w:t xml:space="preserve">. </w:t>
      </w:r>
      <w:sdt>
        <w:sdtPr>
          <w:tag w:val="goog_rdk_36"/>
          <w:id w:val="177468586"/>
        </w:sdtPr>
        <w:sdtEndPr/>
        <w:sdtContent/>
      </w:sdt>
      <w:r w:rsidR="004A766D">
        <w:t xml:space="preserve"> However, measurements taken at this station in 2012 observed zero oxygen though 800m with the highly sensitive STOX electrode, suggesting that oxygen, if present, is below 2nM, even in the AAIW water mass </w:t>
      </w:r>
      <w:r w:rsidR="001F2172">
        <w:fldChar w:fldCharType="begin"/>
      </w:r>
      <w:r w:rsidR="00AD7CB1">
        <w:instrText xml:space="preserve"> ADDIN ZOTERO_ITEM CSL_CITATION {"citationID":"5NrEruDv","properties":{"formattedCitation":"[53]","plainCitation":"[53]","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AD7CB1" w:rsidRPr="00AD7CB1">
        <w:t>[53]</w:t>
      </w:r>
      <w:r w:rsidR="001F2172">
        <w:fldChar w:fldCharType="end"/>
      </w:r>
      <w:r w:rsidR="004A766D">
        <w:t xml:space="preserve">. It is conceivable that the AAIW has </w:t>
      </w:r>
      <w:r w:rsidR="00B22615">
        <w:t xml:space="preserve">bigger </w:t>
      </w:r>
      <w:r w:rsidR="004A766D">
        <w:t xml:space="preserve">particle size and </w:t>
      </w:r>
      <w:r w:rsidR="00B22615">
        <w:t xml:space="preserve">lower </w:t>
      </w:r>
      <w:r w:rsidR="004A766D">
        <w:t>abundance characteristics due to its having advected from different geographic regions than the overlying water</w:t>
      </w:r>
      <w:r w:rsidR="00B22615">
        <w:t xml:space="preserve">, but it is difficult to see why this would be the case as these water masses stay in the ODZ region </w:t>
      </w:r>
      <w:r w:rsidR="00B22615">
        <w:lastRenderedPageBreak/>
        <w:t xml:space="preserve">for years </w:t>
      </w:r>
      <w:r w:rsidR="00394613">
        <w:fldChar w:fldCharType="begin"/>
      </w:r>
      <w:r w:rsidR="00AD7CB1">
        <w:instrText xml:space="preserve"> ADDIN ZOTERO_ITEM CSL_CITATION {"citationID":"Rq9DPiwQ","properties":{"formattedCitation":"[82]","plainCitation":"[82]","noteIndex":0},"citationItems":[{"id":9486,"uris":["http://zotero.org/users/158097/items/A6GQHXQJ"],"uri":["http://zotero.org/users/158097/items/A6GQHXQJ"],"itemData":{"id":9486,"type":"article-journal","container-title":"Nature Geoscience","DOI":"10.1038/ngeo1515","ISSN":"1752-0894, 1752-0908","issue":"8","journalAbbreviation":"Nature Geosci","language":"en","page":"547-550","source":"DOI.org (Crossref)","title":"Global rates of water-column denitrification derived from nitrogen gas measurements","volume":"5","author":[{"family":"DeVries","given":"Tim"},{"family":"Deutsch","given":"Curtis"},{"family":"Primeau","given":"François"},{"family":"Chang","given":"Bonnie"},{"family":"Devol","given":"Allan"}],"issued":{"date-parts":[["2012",8]]}}}],"schema":"https://github.com/citation-style-language/schema/raw/master/csl-citation.json"} </w:instrText>
      </w:r>
      <w:r w:rsidR="00394613">
        <w:fldChar w:fldCharType="separate"/>
      </w:r>
      <w:r w:rsidR="00AD7CB1" w:rsidRPr="00AD7CB1">
        <w:t>[82]</w:t>
      </w:r>
      <w:r w:rsidR="00394613">
        <w:fldChar w:fldCharType="end"/>
      </w:r>
      <w:r w:rsidR="00B22615">
        <w:t xml:space="preserve"> and particles have a much shorter residence time</w:t>
      </w:r>
      <w:r w:rsidR="004A766D">
        <w:t>.</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The zooplankton at our site may </w:t>
      </w:r>
      <w:r w:rsidR="00107BA2">
        <w:t xml:space="preserve">even </w:t>
      </w:r>
      <w:r w:rsidR="006065A2">
        <w:t>be using water mass characteristics</w:t>
      </w:r>
      <w:r w:rsidR="00F71511">
        <w:t>, such as temperature or salinity,</w:t>
      </w:r>
      <w:r w:rsidR="006065A2">
        <w:t xml:space="preserve"> to determine their migration depths.</w:t>
      </w:r>
    </w:p>
    <w:p w14:paraId="00000082" w14:textId="45CDC56B" w:rsidR="00104E87" w:rsidRDefault="004D045E">
      <w:r>
        <w:t xml:space="preserve">The change in water mass between </w:t>
      </w:r>
      <w:sdt>
        <w:sdtPr>
          <w:tag w:val="goog_rdk_34"/>
          <w:id w:val="751401972"/>
        </w:sdtPr>
        <w:sdtEndPr/>
        <w:sdtContent/>
      </w:sdt>
      <w:r>
        <w:t>13CW and NEPIW, around 250 m, in contrast, does not appear to correspond to any apparent changes in particle flux or size</w:t>
      </w:r>
      <w:r w:rsidR="00B22615">
        <w:t>.</w:t>
      </w:r>
      <w:r w:rsidR="001F2172" w:rsidRPr="001F2172">
        <w:t xml:space="preserve"> </w:t>
      </w:r>
      <w:r w:rsidR="001F2172">
        <w:t xml:space="preserve">Thus, we would argue that any </w:t>
      </w:r>
      <w:r w:rsidR="00F71511">
        <w:t>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00000087" w14:textId="77777777" w:rsidR="00104E87" w:rsidRDefault="004D045E">
      <w:pPr>
        <w:pStyle w:val="Heading2"/>
      </w:pPr>
      <w:bookmarkStart w:id="40" w:name="bookmark=id.23ckvvd" w:colFirst="0" w:colLast="0"/>
      <w:bookmarkStart w:id="41" w:name="bookmark=id.ihv636" w:colFirst="0" w:colLast="0"/>
      <w:bookmarkEnd w:id="40"/>
      <w:bookmarkEnd w:id="41"/>
      <w:r>
        <w:t>Opportunities for future directions</w:t>
      </w:r>
    </w:p>
    <w:p w14:paraId="00000088" w14:textId="48D48F72" w:rsidR="00104E87" w:rsidRDefault="001F2172">
      <w:r>
        <w:t>Due to the relatively small effect sizes of day to day and within day variability in particle f</w:t>
      </w:r>
      <w:r w:rsidR="00C66B70">
        <w:t>l</w:t>
      </w:r>
      <w:r>
        <w:t xml:space="preserve">ux and disaggregation, we advocate for applying these sorts of analysis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w:t>
      </w:r>
      <w:r w:rsidR="00374C9F">
        <w:rPr>
          <w:b/>
        </w:rPr>
        <w:t>H1</w:t>
      </w:r>
      <w:r w:rsidR="004D045E">
        <w:rPr>
          <w:b/>
        </w:rPr>
        <w:t>)</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AD7CB1">
        <w:instrText xml:space="preserve"> ADDIN ZOTERO_ITEM CSL_CITATION {"citationID":"pSv6QIiD","properties":{"formattedCitation":"[34, 37, 38]","plainCitation":"[34, 37, 38]","noteIndex":0},"citationItems":[{"id":7315,"uris":["http://zotero.org/users/158097/items/Q8RBFZKG"],"uri":["http://zotero.org/users/158097/items/Q8RBFZKG"],"itemData":{"id":7315,"type":"article-journal","abstract":"Large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AD7CB1" w:rsidRPr="00AD7CB1">
        <w:t>[34, 37, 38]</w:t>
      </w:r>
      <w:r w:rsidR="00A935E8">
        <w:fldChar w:fldCharType="end"/>
      </w:r>
      <w:r w:rsidR="004D045E">
        <w:t>.</w:t>
      </w:r>
    </w:p>
    <w:p w14:paraId="00000089" w14:textId="77777777" w:rsidR="00104E87" w:rsidRDefault="004D045E">
      <w:pPr>
        <w:pStyle w:val="Heading1"/>
      </w:pPr>
      <w:bookmarkStart w:id="42" w:name="bookmark=id.32hioqz" w:colFirst="0" w:colLast="0"/>
      <w:bookmarkEnd w:id="42"/>
      <w:r>
        <w:t>Conclusions</w:t>
      </w:r>
    </w:p>
    <w:p w14:paraId="0000008A" w14:textId="43CD302C" w:rsidR="00104E87" w:rsidRDefault="004D045E">
      <w:r>
        <w:t xml:space="preserve">If </w:t>
      </w:r>
      <w:r w:rsidR="00A250C2">
        <w:t xml:space="preserve">ODZs </w:t>
      </w:r>
      <w:r>
        <w:t xml:space="preserve">expand in response to the changing climate, larger areas of the ocean are likely to resemble this environment, which is oligotrophic and </w:t>
      </w:r>
      <w:r w:rsidR="00C66B70">
        <w:t>has</w:t>
      </w:r>
      <w:r>
        <w:t xml:space="preserve"> an oxygen deficient zone spanning most of the mesopel</w:t>
      </w:r>
      <w:r w:rsidR="00A250C2">
        <w:t>a</w:t>
      </w:r>
      <w:r>
        <w:t>gic zone. Previous models</w:t>
      </w:r>
      <w:r w:rsidR="00C66B70">
        <w:t xml:space="preserve"> and observations</w:t>
      </w:r>
      <w:r>
        <w:t xml:space="preserve"> have suggested that </w:t>
      </w:r>
      <w:r w:rsidR="00A250C2">
        <w:t xml:space="preserve">ODZs </w:t>
      </w:r>
      <w:r>
        <w:t>are site</w:t>
      </w:r>
      <w:r w:rsidR="00C66B70">
        <w:t>s</w:t>
      </w:r>
      <w:r>
        <w:t xml:space="preserve"> of efficient carbon transfer to the deep ocean</w:t>
      </w:r>
      <w:r w:rsidR="00C66B70">
        <w:t xml:space="preserve"> </w:t>
      </w:r>
      <w:r w:rsidR="00C66B70">
        <w:fldChar w:fldCharType="begin"/>
      </w:r>
      <w:r w:rsidR="00AD7CB1">
        <w:instrText xml:space="preserve"> ADDIN ZOTERO_ITEM CSL_CITATION {"citationID":"7X9FE7RN","properties":{"formattedCitation":"[20\\uc0\\u8211{}22, 26]","plainCitation":"[20–22, 26]","noteIndex":0},"citationItems":[{"id":7302,"uris":["http://zotero.org/users/158097/items/ED3B4FEN"],"uri":["http://zotero.org/users/158097/items/ED3B4FEN"],"itemData":{"id":7302,"type":"article-journal","abstract":"The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AD7CB1" w:rsidRPr="00AD7CB1">
        <w:rPr>
          <w:szCs w:val="24"/>
        </w:rPr>
        <w:t>[20–22, 26]</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30F3992A" w:rsidR="00104E87" w:rsidRDefault="004D045E">
      <w:r>
        <w:t xml:space="preserve">Our data could potentially be used in conjunction with mechanistic models </w:t>
      </w:r>
      <w:r w:rsidR="00A935E8">
        <w:fldChar w:fldCharType="begin"/>
      </w:r>
      <w:r w:rsidR="00AD7CB1">
        <w:instrText xml:space="preserve"> ADDIN ZOTERO_ITEM CSL_CITATION {"citationID":"2zNZN33a","properties":{"formattedCitation":"[e.g. 22]","plainCitation":"[e.g. 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AD7CB1" w:rsidRPr="00AD7CB1">
        <w:t>[e.g. 22]</w:t>
      </w:r>
      <w:r w:rsidR="00A935E8">
        <w:fldChar w:fldCharType="end"/>
      </w:r>
      <w:r>
        <w:t xml:space="preserve"> to constrain the relative carbon oxidation rate by </w:t>
      </w:r>
      <w:r w:rsidR="009A6364">
        <w:t>denitrification and sulfate reduction</w:t>
      </w:r>
      <w:r w:rsidR="007E40D6">
        <w:t xml:space="preserve"> </w:t>
      </w:r>
      <w:r>
        <w:t xml:space="preserve">processes, which is currently poorly understood </w:t>
      </w:r>
      <w:r w:rsidR="00A935E8">
        <w:fldChar w:fldCharType="begin"/>
      </w:r>
      <w:r w:rsidR="00AD7CB1">
        <w:instrText xml:space="preserve"> ADDIN ZOTERO_ITEM CSL_CITATION {"citationID":"dxY2micQ","properties":{"formattedCitation":"[83]","plainCitation":"[83]","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AD7CB1" w:rsidRPr="00AD7CB1">
        <w:t>[83]</w:t>
      </w:r>
      <w:r w:rsidR="00A935E8">
        <w:fldChar w:fldCharType="end"/>
      </w:r>
      <w:r>
        <w:t>. Furthermore, it appears that diel migratory organisms both disaggregate particles and transport carbon throughout the top 500 m of the water column. Day to day and within day variability in organic matter transport was evident, though overall patterns in particle size, flux and disaggregation appeared to be consistent over the course of the time-series. The change in 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8422C4">
      <w:pPr>
        <w:pStyle w:val="Heading1"/>
      </w:pPr>
      <w:bookmarkStart w:id="43" w:name="_heading=h.uz166cm11no7" w:colFirst="0" w:colLast="0"/>
      <w:bookmarkEnd w:id="43"/>
      <w:r>
        <w:t>Acknowledgements</w:t>
      </w:r>
    </w:p>
    <w:p w14:paraId="0000008F" w14:textId="6540BDEF" w:rsidR="00104E87" w:rsidRDefault="004D045E">
      <w:r>
        <w:t xml:space="preserve">The authors thank the captain and crew of the RV </w:t>
      </w:r>
      <w:proofErr w:type="spellStart"/>
      <w:r w:rsidRPr="007E40D6">
        <w:rPr>
          <w:i/>
          <w:iCs/>
        </w:rPr>
        <w:t>Sikuliaq</w:t>
      </w:r>
      <w:proofErr w:type="spellEnd"/>
      <w:r>
        <w:t xml:space="preserve"> for making field collection possible. The authors also thank Gabr</w:t>
      </w:r>
      <w:r w:rsidR="00A250C2">
        <w:t>i</w:t>
      </w:r>
      <w:r>
        <w:t xml:space="preserve">elle </w:t>
      </w:r>
      <w:proofErr w:type="spellStart"/>
      <w:r>
        <w:t>Rocap</w:t>
      </w:r>
      <w:proofErr w:type="spellEnd"/>
      <w:r>
        <w:t xml:space="preserve">, Curtis </w:t>
      </w:r>
      <w:r w:rsidR="00A250C2">
        <w:rPr>
          <w:color w:val="000000"/>
        </w:rPr>
        <w:t>Deutsch</w:t>
      </w:r>
      <w:r w:rsidR="00A250C2" w:rsidDel="00A250C2">
        <w:t xml:space="preserve"> </w:t>
      </w:r>
      <w:r>
        <w:t xml:space="preserve">for assistance in the field and valuable insight. Jacquelyn Burchfield provided </w:t>
      </w:r>
      <w:r w:rsidR="00CD1400">
        <w:t>helpful</w:t>
      </w:r>
      <w:r>
        <w:t xml:space="preserve"> insights about the mathematical underpinnings of the particle remineralization model.</w:t>
      </w:r>
    </w:p>
    <w:p w14:paraId="6476544D" w14:textId="77777777" w:rsidR="009B2BA7" w:rsidRDefault="004D045E">
      <w:r>
        <w:t>Funding for this project was provided by NSF Grant Number DEB-1542240, as well as startup funds to JAC and CAF provided by University of Maryland Center for Environmental Science. The McDonnell laboratory acknowledges support from NSF-OCE 1654663.</w:t>
      </w:r>
      <w:bookmarkStart w:id="44" w:name="bookmark=id.1hmsyys" w:colFirst="0" w:colLast="0"/>
      <w:bookmarkStart w:id="45" w:name="bookmark=id.3fwokq0" w:colFirst="0" w:colLast="0"/>
      <w:bookmarkEnd w:id="44"/>
      <w:bookmarkEnd w:id="45"/>
    </w:p>
    <w:p w14:paraId="24F48064" w14:textId="1307B64A" w:rsidR="00DC428E" w:rsidRDefault="009B2BA7">
      <w:pPr>
        <w:rPr>
          <w:b/>
          <w:i/>
          <w:sz w:val="36"/>
          <w:szCs w:val="36"/>
        </w:rPr>
      </w:pPr>
      <w:r>
        <w:t>Data for this research, as well as analy</w:t>
      </w:r>
      <w:r w:rsidR="00A250C2">
        <w:t>s</w:t>
      </w:r>
      <w:r>
        <w:t xml:space="preserve">is and model code are available on GitHub at </w:t>
      </w:r>
      <w:hyperlink r:id="rId15" w:history="1">
        <w:r w:rsidRPr="00FF5968">
          <w:rPr>
            <w:rStyle w:val="Hyperlink"/>
          </w:rPr>
          <w:t>https://github.com/cramjaco/POMZ-ETNP-UVP-2017</w:t>
        </w:r>
      </w:hyperlink>
      <w:r>
        <w:t xml:space="preserve">, and are mirrored to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pPr>
        <w:pStyle w:val="Heading1"/>
      </w:pPr>
      <w:r>
        <w:lastRenderedPageBreak/>
        <w:t>References</w:t>
      </w:r>
    </w:p>
    <w:bookmarkStart w:id="46" w:name="bookmark=id.1v1yuxt" w:colFirst="0" w:colLast="0"/>
    <w:bookmarkStart w:id="47" w:name="bookmark=id.4f1mdlm" w:colFirst="0" w:colLast="0"/>
    <w:bookmarkEnd w:id="46"/>
    <w:bookmarkEnd w:id="47"/>
    <w:p w14:paraId="59D4A610" w14:textId="77777777" w:rsidR="00AD7CB1" w:rsidRDefault="006B0287" w:rsidP="00AD7CB1">
      <w:pPr>
        <w:pStyle w:val="Bibliography"/>
      </w:pPr>
      <w:r>
        <w:rPr>
          <w:color w:val="000000"/>
        </w:rPr>
        <w:fldChar w:fldCharType="begin"/>
      </w:r>
      <w:r w:rsidR="00AD7CB1">
        <w:rPr>
          <w:color w:val="000000"/>
        </w:rPr>
        <w:instrText xml:space="preserve"> ADDIN ZOTERO_BIBL {"uncited":[],"omitted":[],"custom":[]} CSL_BIBLIOGRAPHY </w:instrText>
      </w:r>
      <w:r>
        <w:rPr>
          <w:color w:val="000000"/>
        </w:rPr>
        <w:fldChar w:fldCharType="separate"/>
      </w:r>
      <w:r w:rsidR="00AD7CB1">
        <w:t xml:space="preserve">1. </w:t>
      </w:r>
      <w:r w:rsidR="00AD7CB1">
        <w:tab/>
      </w:r>
      <w:proofErr w:type="spellStart"/>
      <w:r w:rsidR="00AD7CB1">
        <w:t>Neuer</w:t>
      </w:r>
      <w:proofErr w:type="spellEnd"/>
      <w:r w:rsidR="00AD7CB1">
        <w:t xml:space="preserve"> S, Iversen M, Fischer G. The Ocean’s Biological Carbon pump as part of the global Carbon Cycle. </w:t>
      </w:r>
      <w:proofErr w:type="spellStart"/>
      <w:r w:rsidR="00AD7CB1">
        <w:rPr>
          <w:i/>
          <w:iCs/>
        </w:rPr>
        <w:t>Limnol</w:t>
      </w:r>
      <w:proofErr w:type="spellEnd"/>
      <w:r w:rsidR="00AD7CB1">
        <w:rPr>
          <w:i/>
          <w:iCs/>
        </w:rPr>
        <w:t xml:space="preserve"> </w:t>
      </w:r>
      <w:proofErr w:type="spellStart"/>
      <w:r w:rsidR="00AD7CB1">
        <w:rPr>
          <w:i/>
          <w:iCs/>
        </w:rPr>
        <w:t>Oceanogr</w:t>
      </w:r>
      <w:proofErr w:type="spellEnd"/>
      <w:r w:rsidR="00AD7CB1">
        <w:rPr>
          <w:i/>
          <w:iCs/>
        </w:rPr>
        <w:t xml:space="preserve"> E-</w:t>
      </w:r>
      <w:proofErr w:type="spellStart"/>
      <w:r w:rsidR="00AD7CB1">
        <w:rPr>
          <w:i/>
          <w:iCs/>
        </w:rPr>
        <w:t>Lect</w:t>
      </w:r>
      <w:proofErr w:type="spellEnd"/>
      <w:r w:rsidR="00AD7CB1">
        <w:t xml:space="preserve"> 2014; </w:t>
      </w:r>
      <w:r w:rsidR="00AD7CB1">
        <w:rPr>
          <w:b/>
          <w:bCs/>
        </w:rPr>
        <w:t>4</w:t>
      </w:r>
      <w:r w:rsidR="00AD7CB1">
        <w:t xml:space="preserve">: 1–51. </w:t>
      </w:r>
    </w:p>
    <w:p w14:paraId="4DF3A0AF" w14:textId="77777777" w:rsidR="00AD7CB1" w:rsidRDefault="00AD7CB1" w:rsidP="00AD7CB1">
      <w:pPr>
        <w:pStyle w:val="Bibliography"/>
      </w:pPr>
      <w:r>
        <w:t xml:space="preserve">2. </w:t>
      </w:r>
      <w:r>
        <w:tab/>
        <w:t xml:space="preserve">Turner JT. Zooplankton fecal pellets, marine snow, </w:t>
      </w:r>
      <w:proofErr w:type="spellStart"/>
      <w:r>
        <w:t>phytodetritus</w:t>
      </w:r>
      <w:proofErr w:type="spellEnd"/>
      <w:r>
        <w:t xml:space="preserve"> and the ocean’s biological pump. </w:t>
      </w:r>
      <w:r>
        <w:rPr>
          <w:i/>
          <w:iCs/>
        </w:rPr>
        <w:t xml:space="preserve">Prog </w:t>
      </w:r>
      <w:proofErr w:type="spellStart"/>
      <w:r>
        <w:rPr>
          <w:i/>
          <w:iCs/>
        </w:rPr>
        <w:t>Oceanogr</w:t>
      </w:r>
      <w:proofErr w:type="spellEnd"/>
      <w:r>
        <w:t xml:space="preserve"> 2015; </w:t>
      </w:r>
      <w:r>
        <w:rPr>
          <w:b/>
          <w:bCs/>
        </w:rPr>
        <w:t>130</w:t>
      </w:r>
      <w:r>
        <w:t xml:space="preserve">: 205–248. </w:t>
      </w:r>
    </w:p>
    <w:p w14:paraId="1668307E" w14:textId="77777777" w:rsidR="00AD7CB1" w:rsidRDefault="00AD7CB1" w:rsidP="00AD7CB1">
      <w:pPr>
        <w:pStyle w:val="Bibliography"/>
      </w:pPr>
      <w:r>
        <w:t xml:space="preserve">3. </w:t>
      </w:r>
      <w:r>
        <w:tab/>
        <w:t xml:space="preserve">Francois R, </w:t>
      </w:r>
      <w:proofErr w:type="spellStart"/>
      <w:r>
        <w:t>Honjo</w:t>
      </w:r>
      <w:proofErr w:type="spellEnd"/>
      <w:r>
        <w:t xml:space="preserve"> S, </w:t>
      </w:r>
      <w:proofErr w:type="spellStart"/>
      <w:r>
        <w:t>Krishfield</w:t>
      </w:r>
      <w:proofErr w:type="spellEnd"/>
      <w:r>
        <w:t xml:space="preserve"> R, </w:t>
      </w:r>
      <w:proofErr w:type="spellStart"/>
      <w:r>
        <w:t>Manganini</w:t>
      </w:r>
      <w:proofErr w:type="spellEnd"/>
      <w:r>
        <w:t xml:space="preserve"> S. Factors controlling the flux of organic carbon to the bathypelagic zone of the ocean. </w:t>
      </w:r>
      <w:r>
        <w:rPr>
          <w:i/>
          <w:iCs/>
        </w:rPr>
        <w:t xml:space="preserve">Glob </w:t>
      </w:r>
      <w:proofErr w:type="spellStart"/>
      <w:r>
        <w:rPr>
          <w:i/>
          <w:iCs/>
        </w:rPr>
        <w:t>Biogeochem</w:t>
      </w:r>
      <w:proofErr w:type="spellEnd"/>
      <w:r>
        <w:rPr>
          <w:i/>
          <w:iCs/>
        </w:rPr>
        <w:t xml:space="preserve"> Cycles</w:t>
      </w:r>
      <w:r>
        <w:t xml:space="preserve"> 2002; </w:t>
      </w:r>
      <w:r>
        <w:rPr>
          <w:b/>
          <w:bCs/>
        </w:rPr>
        <w:t>16</w:t>
      </w:r>
      <w:r>
        <w:t xml:space="preserve">: 34-1-34–20. </w:t>
      </w:r>
    </w:p>
    <w:p w14:paraId="36192039" w14:textId="77777777" w:rsidR="00AD7CB1" w:rsidRDefault="00AD7CB1" w:rsidP="00AD7CB1">
      <w:pPr>
        <w:pStyle w:val="Bibliography"/>
      </w:pPr>
      <w:r>
        <w:t xml:space="preserve">4. </w:t>
      </w:r>
      <w:r>
        <w:tab/>
      </w:r>
      <w:proofErr w:type="spellStart"/>
      <w:r>
        <w:t>Passow</w:t>
      </w:r>
      <w:proofErr w:type="spellEnd"/>
      <w:r>
        <w:t xml:space="preserve"> U, Carlson C. The biological pump in a high CO2 world. </w:t>
      </w:r>
      <w:r>
        <w:rPr>
          <w:i/>
          <w:iCs/>
        </w:rPr>
        <w:t xml:space="preserve">Mar </w:t>
      </w:r>
      <w:proofErr w:type="spellStart"/>
      <w:r>
        <w:rPr>
          <w:i/>
          <w:iCs/>
        </w:rPr>
        <w:t>Ecol</w:t>
      </w:r>
      <w:proofErr w:type="spellEnd"/>
      <w:r>
        <w:rPr>
          <w:i/>
          <w:iCs/>
        </w:rPr>
        <w:t xml:space="preserve"> Prog Ser</w:t>
      </w:r>
      <w:r>
        <w:t xml:space="preserve"> 2012; </w:t>
      </w:r>
      <w:r>
        <w:rPr>
          <w:b/>
          <w:bCs/>
        </w:rPr>
        <w:t>470</w:t>
      </w:r>
      <w:r>
        <w:t xml:space="preserve">: 249–271. </w:t>
      </w:r>
    </w:p>
    <w:p w14:paraId="7CF60B5C" w14:textId="77777777" w:rsidR="00AD7CB1" w:rsidRDefault="00AD7CB1" w:rsidP="00AD7CB1">
      <w:pPr>
        <w:pStyle w:val="Bibliography"/>
      </w:pPr>
      <w:r>
        <w:t xml:space="preserve">5. </w:t>
      </w:r>
      <w:r>
        <w:tab/>
        <w:t xml:space="preserve">Siegel DA, </w:t>
      </w:r>
      <w:proofErr w:type="spellStart"/>
      <w:r>
        <w:t>Buesseler</w:t>
      </w:r>
      <w:proofErr w:type="spellEnd"/>
      <w:r>
        <w:t xml:space="preserve"> KO, </w:t>
      </w:r>
      <w:proofErr w:type="spellStart"/>
      <w:r>
        <w:t>Behrenfeld</w:t>
      </w:r>
      <w:proofErr w:type="spellEnd"/>
      <w:r>
        <w:t xml:space="preserve"> MJ, Benitez-Nelson CR, Boss E, Brzezinski MA, et al. Prediction of the Export and Fate of Global Ocean Net Primary Production: The EXPORTS Science Plan. </w:t>
      </w:r>
      <w:r>
        <w:rPr>
          <w:i/>
          <w:iCs/>
        </w:rPr>
        <w:t>Front Mar Sci</w:t>
      </w:r>
      <w:r>
        <w:t xml:space="preserve"> 2016; </w:t>
      </w:r>
      <w:r>
        <w:rPr>
          <w:b/>
          <w:bCs/>
        </w:rPr>
        <w:t>3</w:t>
      </w:r>
      <w:r>
        <w:t xml:space="preserve">. </w:t>
      </w:r>
    </w:p>
    <w:p w14:paraId="061ED4C4" w14:textId="77777777" w:rsidR="00AD7CB1" w:rsidRDefault="00AD7CB1" w:rsidP="00AD7CB1">
      <w:pPr>
        <w:pStyle w:val="Bibliography"/>
      </w:pPr>
      <w:r>
        <w:t xml:space="preserve">6. </w:t>
      </w:r>
      <w:r>
        <w:tab/>
        <w:t xml:space="preserve">Kwon EY, </w:t>
      </w:r>
      <w:proofErr w:type="spellStart"/>
      <w:r>
        <w:t>Primeau</w:t>
      </w:r>
      <w:proofErr w:type="spellEnd"/>
      <w:r>
        <w:t xml:space="preserve"> F. Optimization and sensitivity of a global biogeochemistry ocean model using combined in situ DIC, alkalinity, and phosphate data. </w:t>
      </w:r>
      <w:r>
        <w:rPr>
          <w:i/>
          <w:iCs/>
        </w:rPr>
        <w:t xml:space="preserve">J </w:t>
      </w:r>
      <w:proofErr w:type="spellStart"/>
      <w:r>
        <w:rPr>
          <w:i/>
          <w:iCs/>
        </w:rPr>
        <w:t>Geophys</w:t>
      </w:r>
      <w:proofErr w:type="spellEnd"/>
      <w:r>
        <w:rPr>
          <w:i/>
          <w:iCs/>
        </w:rPr>
        <w:t xml:space="preserve"> Res Oceans</w:t>
      </w:r>
      <w:r>
        <w:t xml:space="preserve"> 2008; </w:t>
      </w:r>
      <w:r>
        <w:rPr>
          <w:b/>
          <w:bCs/>
        </w:rPr>
        <w:t>113</w:t>
      </w:r>
      <w:r>
        <w:t xml:space="preserve">: C08011. </w:t>
      </w:r>
    </w:p>
    <w:p w14:paraId="67D51EEB" w14:textId="77777777" w:rsidR="00AD7CB1" w:rsidRDefault="00AD7CB1" w:rsidP="00AD7CB1">
      <w:pPr>
        <w:pStyle w:val="Bibliography"/>
      </w:pPr>
      <w:r>
        <w:t xml:space="preserve">7. </w:t>
      </w:r>
      <w:r>
        <w:tab/>
        <w:t xml:space="preserve">Jackson GA, </w:t>
      </w:r>
      <w:proofErr w:type="spellStart"/>
      <w:r>
        <w:t>Burd</w:t>
      </w:r>
      <w:proofErr w:type="spellEnd"/>
      <w:r>
        <w:t xml:space="preserve"> AB. A model for the distribution of particle flux in the mid-water column controlled by subsurface biotic interactions. </w:t>
      </w:r>
      <w:r>
        <w:rPr>
          <w:i/>
          <w:iCs/>
        </w:rPr>
        <w:t xml:space="preserve">Deep Sea Res Part II Top Stud </w:t>
      </w:r>
      <w:proofErr w:type="spellStart"/>
      <w:r>
        <w:rPr>
          <w:i/>
          <w:iCs/>
        </w:rPr>
        <w:t>Oceanogr</w:t>
      </w:r>
      <w:proofErr w:type="spellEnd"/>
      <w:r>
        <w:t xml:space="preserve"> 2001; </w:t>
      </w:r>
      <w:r>
        <w:rPr>
          <w:b/>
          <w:bCs/>
        </w:rPr>
        <w:t>49</w:t>
      </w:r>
      <w:r>
        <w:t xml:space="preserve">: 193–217. </w:t>
      </w:r>
    </w:p>
    <w:p w14:paraId="761014A7" w14:textId="77777777" w:rsidR="00AD7CB1" w:rsidRDefault="00AD7CB1" w:rsidP="00AD7CB1">
      <w:pPr>
        <w:pStyle w:val="Bibliography"/>
      </w:pPr>
      <w:r>
        <w:t xml:space="preserve">8. </w:t>
      </w:r>
      <w:r>
        <w:tab/>
        <w:t xml:space="preserve">Steinberg DK, Landry MR. </w:t>
      </w:r>
      <w:proofErr w:type="gramStart"/>
      <w:r>
        <w:t>Zooplankton</w:t>
      </w:r>
      <w:proofErr w:type="gramEnd"/>
      <w:r>
        <w:t xml:space="preserve"> and the Ocean Carbon Cycle. </w:t>
      </w:r>
      <w:proofErr w:type="spellStart"/>
      <w:r>
        <w:rPr>
          <w:i/>
          <w:iCs/>
        </w:rPr>
        <w:t>Annu</w:t>
      </w:r>
      <w:proofErr w:type="spellEnd"/>
      <w:r>
        <w:rPr>
          <w:i/>
          <w:iCs/>
        </w:rPr>
        <w:t xml:space="preserve"> Rev Mar Sci</w:t>
      </w:r>
      <w:r>
        <w:t xml:space="preserve"> 2017; </w:t>
      </w:r>
      <w:r>
        <w:rPr>
          <w:b/>
          <w:bCs/>
        </w:rPr>
        <w:t>9</w:t>
      </w:r>
      <w:r>
        <w:t xml:space="preserve">: 413–444. </w:t>
      </w:r>
    </w:p>
    <w:p w14:paraId="61F55176" w14:textId="77777777" w:rsidR="00AD7CB1" w:rsidRDefault="00AD7CB1" w:rsidP="00AD7CB1">
      <w:pPr>
        <w:pStyle w:val="Bibliography"/>
      </w:pPr>
      <w:r>
        <w:t xml:space="preserve">9. </w:t>
      </w:r>
      <w:r>
        <w:tab/>
        <w:t xml:space="preserve">Archibald KM, Siegel DA, </w:t>
      </w:r>
      <w:proofErr w:type="spellStart"/>
      <w:r>
        <w:t>Doney</w:t>
      </w:r>
      <w:proofErr w:type="spellEnd"/>
      <w:r>
        <w:t xml:space="preserve"> SC. Modeling the Impact of Zooplankton Diel Vertical Migration on the Carbon Export Flux of the Biological Pump. </w:t>
      </w:r>
      <w:r>
        <w:rPr>
          <w:i/>
          <w:iCs/>
        </w:rPr>
        <w:t xml:space="preserve">Glob </w:t>
      </w:r>
      <w:proofErr w:type="spellStart"/>
      <w:r>
        <w:rPr>
          <w:i/>
          <w:iCs/>
        </w:rPr>
        <w:t>Biogeochem</w:t>
      </w:r>
      <w:proofErr w:type="spellEnd"/>
      <w:r>
        <w:rPr>
          <w:i/>
          <w:iCs/>
        </w:rPr>
        <w:t xml:space="preserve"> Cycles</w:t>
      </w:r>
      <w:r>
        <w:t xml:space="preserve"> 2019; </w:t>
      </w:r>
      <w:r>
        <w:rPr>
          <w:b/>
          <w:bCs/>
        </w:rPr>
        <w:t>33</w:t>
      </w:r>
      <w:r>
        <w:t xml:space="preserve">: 181–199. </w:t>
      </w:r>
    </w:p>
    <w:p w14:paraId="1B431361" w14:textId="77777777" w:rsidR="00AD7CB1" w:rsidRDefault="00AD7CB1" w:rsidP="00AD7CB1">
      <w:pPr>
        <w:pStyle w:val="Bibliography"/>
      </w:pPr>
      <w:r>
        <w:t xml:space="preserve">10. </w:t>
      </w:r>
      <w:r>
        <w:tab/>
      </w:r>
      <w:proofErr w:type="spellStart"/>
      <w:r>
        <w:t>Cavan</w:t>
      </w:r>
      <w:proofErr w:type="spellEnd"/>
      <w:r>
        <w:t xml:space="preserve"> EL, Trimmer M, Shelley F, Sanders R. Remineralization of particulate organic carbon in an ocean oxygen minimum zone. </w:t>
      </w:r>
      <w:r>
        <w:rPr>
          <w:i/>
          <w:iCs/>
        </w:rPr>
        <w:t xml:space="preserve">Nat </w:t>
      </w:r>
      <w:proofErr w:type="spellStart"/>
      <w:r>
        <w:rPr>
          <w:i/>
          <w:iCs/>
        </w:rPr>
        <w:t>Commun</w:t>
      </w:r>
      <w:proofErr w:type="spellEnd"/>
      <w:r>
        <w:t xml:space="preserve"> 2017; </w:t>
      </w:r>
      <w:r>
        <w:rPr>
          <w:b/>
          <w:bCs/>
        </w:rPr>
        <w:t>8</w:t>
      </w:r>
      <w:r>
        <w:t xml:space="preserve">: 14847. </w:t>
      </w:r>
    </w:p>
    <w:p w14:paraId="774B3F36" w14:textId="77777777" w:rsidR="00AD7CB1" w:rsidRDefault="00AD7CB1" w:rsidP="00AD7CB1">
      <w:pPr>
        <w:pStyle w:val="Bibliography"/>
      </w:pPr>
      <w:r>
        <w:t xml:space="preserve">11. </w:t>
      </w:r>
      <w:r>
        <w:tab/>
        <w:t xml:space="preserve">Wilson SE, Steinberg DK, </w:t>
      </w:r>
      <w:proofErr w:type="spellStart"/>
      <w:r>
        <w:t>Buesseler</w:t>
      </w:r>
      <w:proofErr w:type="spellEnd"/>
      <w:r>
        <w:t xml:space="preserve"> KO. Changes in fecal pellet characteristics with depth as indicators of zooplankton repackaging of particles in the mesopelagic zone of the subtropical and subarctic North Pacific Ocean. </w:t>
      </w:r>
      <w:r>
        <w:rPr>
          <w:i/>
          <w:iCs/>
        </w:rPr>
        <w:t xml:space="preserve">Deep Sea Res Part II Top Stud </w:t>
      </w:r>
      <w:proofErr w:type="spellStart"/>
      <w:r>
        <w:rPr>
          <w:i/>
          <w:iCs/>
        </w:rPr>
        <w:t>Oceanogr</w:t>
      </w:r>
      <w:proofErr w:type="spellEnd"/>
      <w:r>
        <w:t xml:space="preserve"> 2008; </w:t>
      </w:r>
      <w:r>
        <w:rPr>
          <w:b/>
          <w:bCs/>
        </w:rPr>
        <w:t>55</w:t>
      </w:r>
      <w:r>
        <w:t xml:space="preserve">: 1636–1647. </w:t>
      </w:r>
    </w:p>
    <w:p w14:paraId="1CC4E5B1" w14:textId="77777777" w:rsidR="00AD7CB1" w:rsidRDefault="00AD7CB1" w:rsidP="00AD7CB1">
      <w:pPr>
        <w:pStyle w:val="Bibliography"/>
      </w:pPr>
      <w:r>
        <w:lastRenderedPageBreak/>
        <w:t xml:space="preserve">12. </w:t>
      </w:r>
      <w:r>
        <w:tab/>
        <w:t xml:space="preserve">Bianchi D, Stock C, Galbraith ED, Sarmiento JL. Diel vertical migration: Ecological controls and impacts on the biological pump in a one-dimensional ocean model. </w:t>
      </w:r>
      <w:r>
        <w:rPr>
          <w:i/>
          <w:iCs/>
        </w:rPr>
        <w:t xml:space="preserve">Glob </w:t>
      </w:r>
      <w:proofErr w:type="spellStart"/>
      <w:r>
        <w:rPr>
          <w:i/>
          <w:iCs/>
        </w:rPr>
        <w:t>Biogeochem</w:t>
      </w:r>
      <w:proofErr w:type="spellEnd"/>
      <w:r>
        <w:rPr>
          <w:i/>
          <w:iCs/>
        </w:rPr>
        <w:t xml:space="preserve"> Cycles</w:t>
      </w:r>
      <w:r>
        <w:t xml:space="preserve"> 2013; </w:t>
      </w:r>
      <w:r>
        <w:rPr>
          <w:b/>
          <w:bCs/>
        </w:rPr>
        <w:t>27</w:t>
      </w:r>
      <w:r>
        <w:t xml:space="preserve">: 478–491. </w:t>
      </w:r>
    </w:p>
    <w:p w14:paraId="48AC8081" w14:textId="77777777" w:rsidR="00AD7CB1" w:rsidRDefault="00AD7CB1" w:rsidP="00AD7CB1">
      <w:pPr>
        <w:pStyle w:val="Bibliography"/>
      </w:pPr>
      <w:r>
        <w:t xml:space="preserve">13. </w:t>
      </w:r>
      <w:r>
        <w:tab/>
      </w:r>
      <w:proofErr w:type="spellStart"/>
      <w:r>
        <w:t>Hannides</w:t>
      </w:r>
      <w:proofErr w:type="spellEnd"/>
      <w:r>
        <w:t xml:space="preserve"> CCS, Landry MR, Benitez-Nelson CR, Styles RM, Montoya JP, Karl DM. Export stoichiometry and migrant-mediated flux of phosphorus in the North Pacific Subtropical Gyre. </w:t>
      </w:r>
      <w:r>
        <w:rPr>
          <w:i/>
          <w:iCs/>
        </w:rPr>
        <w:t xml:space="preserve">Deep Sea Res Part </w:t>
      </w:r>
      <w:proofErr w:type="spellStart"/>
      <w:r>
        <w:rPr>
          <w:i/>
          <w:iCs/>
        </w:rPr>
        <w:t>Oceanogr</w:t>
      </w:r>
      <w:proofErr w:type="spellEnd"/>
      <w:r>
        <w:rPr>
          <w:i/>
          <w:iCs/>
        </w:rPr>
        <w:t xml:space="preserve"> Res Pap</w:t>
      </w:r>
      <w:r>
        <w:t xml:space="preserve"> 2009; </w:t>
      </w:r>
      <w:r>
        <w:rPr>
          <w:b/>
          <w:bCs/>
        </w:rPr>
        <w:t>56</w:t>
      </w:r>
      <w:r>
        <w:t xml:space="preserve">: 73–88. </w:t>
      </w:r>
    </w:p>
    <w:p w14:paraId="1CCAC076" w14:textId="77777777" w:rsidR="00AD7CB1" w:rsidRDefault="00AD7CB1" w:rsidP="00AD7CB1">
      <w:pPr>
        <w:pStyle w:val="Bibliography"/>
      </w:pPr>
      <w:r>
        <w:t xml:space="preserve">14. </w:t>
      </w:r>
      <w:r>
        <w:tab/>
        <w:t xml:space="preserve">Steinberg DK, Carlson CA, Bates NR, </w:t>
      </w:r>
      <w:proofErr w:type="spellStart"/>
      <w:r>
        <w:t>Goldthwait</w:t>
      </w:r>
      <w:proofErr w:type="spellEnd"/>
      <w:r>
        <w:t xml:space="preserve"> SA, </w:t>
      </w:r>
      <w:proofErr w:type="spellStart"/>
      <w:r>
        <w:t>Madin</w:t>
      </w:r>
      <w:proofErr w:type="spellEnd"/>
      <w:r>
        <w:t xml:space="preserve"> LP, Michaels AF. Zooplankton vertical migration and the active transport of dissolved organic and inorganic carbon in the Sargasso Sea. </w:t>
      </w:r>
      <w:r>
        <w:rPr>
          <w:i/>
          <w:iCs/>
        </w:rPr>
        <w:t xml:space="preserve">Deep Sea Res Part </w:t>
      </w:r>
      <w:proofErr w:type="spellStart"/>
      <w:r>
        <w:rPr>
          <w:i/>
          <w:iCs/>
        </w:rPr>
        <w:t>Oceanogr</w:t>
      </w:r>
      <w:proofErr w:type="spellEnd"/>
      <w:r>
        <w:rPr>
          <w:i/>
          <w:iCs/>
        </w:rPr>
        <w:t xml:space="preserve"> Res Pap</w:t>
      </w:r>
      <w:r>
        <w:t xml:space="preserve"> 2000; </w:t>
      </w:r>
      <w:r>
        <w:rPr>
          <w:b/>
          <w:bCs/>
        </w:rPr>
        <w:t>47</w:t>
      </w:r>
      <w:r>
        <w:t xml:space="preserve">: 137–158. </w:t>
      </w:r>
    </w:p>
    <w:p w14:paraId="2946426A" w14:textId="77777777" w:rsidR="00AD7CB1" w:rsidRDefault="00AD7CB1" w:rsidP="00AD7CB1">
      <w:pPr>
        <w:pStyle w:val="Bibliography"/>
      </w:pPr>
      <w:r>
        <w:t xml:space="preserve">15. </w:t>
      </w:r>
      <w:r>
        <w:tab/>
      </w:r>
      <w:proofErr w:type="spellStart"/>
      <w:r>
        <w:t>Stukel</w:t>
      </w:r>
      <w:proofErr w:type="spellEnd"/>
      <w:r>
        <w:t xml:space="preserve"> MR, </w:t>
      </w:r>
      <w:proofErr w:type="spellStart"/>
      <w:r>
        <w:t>Décima</w:t>
      </w:r>
      <w:proofErr w:type="spellEnd"/>
      <w:r>
        <w:t xml:space="preserve"> M, Landry MR, </w:t>
      </w:r>
      <w:proofErr w:type="spellStart"/>
      <w:r>
        <w:t>Selph</w:t>
      </w:r>
      <w:proofErr w:type="spellEnd"/>
      <w:r>
        <w:t xml:space="preserve"> KE. Nitrogen and Isotope Flows Through the Costa Rica Dome Upwelling Ecosystem: The Crucial Mesozooplankton Role in Export Flux. </w:t>
      </w:r>
      <w:r>
        <w:rPr>
          <w:i/>
          <w:iCs/>
        </w:rPr>
        <w:t xml:space="preserve">Glob </w:t>
      </w:r>
      <w:proofErr w:type="spellStart"/>
      <w:r>
        <w:rPr>
          <w:i/>
          <w:iCs/>
        </w:rPr>
        <w:t>Biogeochem</w:t>
      </w:r>
      <w:proofErr w:type="spellEnd"/>
      <w:r>
        <w:rPr>
          <w:i/>
          <w:iCs/>
        </w:rPr>
        <w:t xml:space="preserve"> Cycles</w:t>
      </w:r>
      <w:r>
        <w:t xml:space="preserve"> 2018; </w:t>
      </w:r>
      <w:r>
        <w:rPr>
          <w:b/>
          <w:bCs/>
        </w:rPr>
        <w:t>32</w:t>
      </w:r>
      <w:r>
        <w:t xml:space="preserve">: 1815–1832. </w:t>
      </w:r>
    </w:p>
    <w:p w14:paraId="076EA44B" w14:textId="77777777" w:rsidR="00AD7CB1" w:rsidRDefault="00AD7CB1" w:rsidP="00AD7CB1">
      <w:pPr>
        <w:pStyle w:val="Bibliography"/>
      </w:pPr>
      <w:r>
        <w:t xml:space="preserve">16. </w:t>
      </w:r>
      <w:r>
        <w:tab/>
      </w:r>
      <w:proofErr w:type="spellStart"/>
      <w:r>
        <w:t>Stukel</w:t>
      </w:r>
      <w:proofErr w:type="spellEnd"/>
      <w:r>
        <w:t xml:space="preserve"> MR, </w:t>
      </w:r>
      <w:proofErr w:type="spellStart"/>
      <w:r>
        <w:t>Ohman</w:t>
      </w:r>
      <w:proofErr w:type="spellEnd"/>
      <w:r>
        <w:t xml:space="preserve"> MD, Kelly TB, </w:t>
      </w:r>
      <w:proofErr w:type="spellStart"/>
      <w:r>
        <w:t>Biard</w:t>
      </w:r>
      <w:proofErr w:type="spellEnd"/>
      <w:r>
        <w:t xml:space="preserve"> T. The Roles of Suspension-Feeding and Flux-Feeding Zooplankton as Gatekeepers of Particle Flux </w:t>
      </w:r>
      <w:proofErr w:type="gramStart"/>
      <w:r>
        <w:t>Into</w:t>
      </w:r>
      <w:proofErr w:type="gramEnd"/>
      <w:r>
        <w:t xml:space="preserve"> the Mesopelagic Ocean in the Northeast Pacific. </w:t>
      </w:r>
      <w:r>
        <w:rPr>
          <w:i/>
          <w:iCs/>
        </w:rPr>
        <w:t>Front Mar Sci</w:t>
      </w:r>
      <w:r>
        <w:t xml:space="preserve"> 2019; </w:t>
      </w:r>
      <w:r>
        <w:rPr>
          <w:b/>
          <w:bCs/>
        </w:rPr>
        <w:t>6</w:t>
      </w:r>
      <w:r>
        <w:t xml:space="preserve">. </w:t>
      </w:r>
    </w:p>
    <w:p w14:paraId="3AA1852C" w14:textId="77777777" w:rsidR="00AD7CB1" w:rsidRDefault="00AD7CB1" w:rsidP="00AD7CB1">
      <w:pPr>
        <w:pStyle w:val="Bibliography"/>
      </w:pPr>
      <w:r>
        <w:t xml:space="preserve">17. </w:t>
      </w:r>
      <w:r>
        <w:tab/>
      </w:r>
      <w:proofErr w:type="spellStart"/>
      <w:r>
        <w:t>Dilling</w:t>
      </w:r>
      <w:proofErr w:type="spellEnd"/>
      <w:r>
        <w:t xml:space="preserve"> L, </w:t>
      </w:r>
      <w:proofErr w:type="spellStart"/>
      <w:r>
        <w:t>Alldredge</w:t>
      </w:r>
      <w:proofErr w:type="spellEnd"/>
      <w:r>
        <w:t xml:space="preserve"> AL. Fragmentation of marine snow by swimming </w:t>
      </w:r>
      <w:proofErr w:type="spellStart"/>
      <w:r>
        <w:t>macrozooplankton</w:t>
      </w:r>
      <w:proofErr w:type="spellEnd"/>
      <w:r>
        <w:t xml:space="preserve">: A new process impacting carbon cycling in the sea. </w:t>
      </w:r>
      <w:r>
        <w:rPr>
          <w:i/>
          <w:iCs/>
        </w:rPr>
        <w:t xml:space="preserve">Deep Sea Res Part </w:t>
      </w:r>
      <w:proofErr w:type="spellStart"/>
      <w:r>
        <w:rPr>
          <w:i/>
          <w:iCs/>
        </w:rPr>
        <w:t>Oceanogr</w:t>
      </w:r>
      <w:proofErr w:type="spellEnd"/>
      <w:r>
        <w:rPr>
          <w:i/>
          <w:iCs/>
        </w:rPr>
        <w:t xml:space="preserve"> Res Pap</w:t>
      </w:r>
      <w:r>
        <w:t xml:space="preserve"> 2000; </w:t>
      </w:r>
      <w:r>
        <w:rPr>
          <w:b/>
          <w:bCs/>
        </w:rPr>
        <w:t>47</w:t>
      </w:r>
      <w:r>
        <w:t xml:space="preserve">: 1227–1245. </w:t>
      </w:r>
    </w:p>
    <w:p w14:paraId="617EBE1A" w14:textId="77777777" w:rsidR="00AD7CB1" w:rsidRDefault="00AD7CB1" w:rsidP="00AD7CB1">
      <w:pPr>
        <w:pStyle w:val="Bibliography"/>
      </w:pPr>
      <w:r>
        <w:t xml:space="preserve">18. </w:t>
      </w:r>
      <w:r>
        <w:tab/>
      </w:r>
      <w:proofErr w:type="spellStart"/>
      <w:r>
        <w:t>Goldthwait</w:t>
      </w:r>
      <w:proofErr w:type="spellEnd"/>
      <w:r>
        <w:t xml:space="preserve"> SA, Carlson CA, Henderson GK, </w:t>
      </w:r>
      <w:proofErr w:type="spellStart"/>
      <w:r>
        <w:t>Alldredge</w:t>
      </w:r>
      <w:proofErr w:type="spellEnd"/>
      <w:r>
        <w:t xml:space="preserve"> AL. Effects of physical fragmentation on remineralization of marine snow. </w:t>
      </w:r>
      <w:r>
        <w:rPr>
          <w:i/>
          <w:iCs/>
        </w:rPr>
        <w:t xml:space="preserve">Mar </w:t>
      </w:r>
      <w:proofErr w:type="spellStart"/>
      <w:r>
        <w:rPr>
          <w:i/>
          <w:iCs/>
        </w:rPr>
        <w:t>Ecol</w:t>
      </w:r>
      <w:proofErr w:type="spellEnd"/>
      <w:r>
        <w:rPr>
          <w:i/>
          <w:iCs/>
        </w:rPr>
        <w:t xml:space="preserve"> Prog Ser</w:t>
      </w:r>
      <w:r>
        <w:t xml:space="preserve"> 2005; </w:t>
      </w:r>
      <w:r>
        <w:rPr>
          <w:b/>
          <w:bCs/>
        </w:rPr>
        <w:t>305</w:t>
      </w:r>
      <w:r>
        <w:t xml:space="preserve">: 59–65. </w:t>
      </w:r>
    </w:p>
    <w:p w14:paraId="564FD278" w14:textId="77777777" w:rsidR="00AD7CB1" w:rsidRDefault="00AD7CB1" w:rsidP="00AD7CB1">
      <w:pPr>
        <w:pStyle w:val="Bibliography"/>
      </w:pPr>
      <w:r>
        <w:t xml:space="preserve">19. </w:t>
      </w:r>
      <w:r>
        <w:tab/>
        <w:t xml:space="preserve">Briggs N, </w:t>
      </w:r>
      <w:proofErr w:type="spellStart"/>
      <w:r>
        <w:t>Dall’Olmo</w:t>
      </w:r>
      <w:proofErr w:type="spellEnd"/>
      <w:r>
        <w:t xml:space="preserve"> G, </w:t>
      </w:r>
      <w:proofErr w:type="spellStart"/>
      <w:r>
        <w:t>Claustre</w:t>
      </w:r>
      <w:proofErr w:type="spellEnd"/>
      <w:r>
        <w:t xml:space="preserve"> H. Major role of particle fragmentation in regulating biological sequestration of CO2 by the oceans. </w:t>
      </w:r>
      <w:r>
        <w:rPr>
          <w:i/>
          <w:iCs/>
        </w:rPr>
        <w:t>Science</w:t>
      </w:r>
      <w:r>
        <w:t xml:space="preserve"> 2020; </w:t>
      </w:r>
      <w:r>
        <w:rPr>
          <w:b/>
          <w:bCs/>
        </w:rPr>
        <w:t>367</w:t>
      </w:r>
      <w:r>
        <w:t xml:space="preserve">: 791–793. </w:t>
      </w:r>
    </w:p>
    <w:p w14:paraId="4F4A3C6E" w14:textId="77777777" w:rsidR="00AD7CB1" w:rsidRDefault="00AD7CB1" w:rsidP="00AD7CB1">
      <w:pPr>
        <w:pStyle w:val="Bibliography"/>
      </w:pPr>
      <w:r>
        <w:t xml:space="preserve">20. </w:t>
      </w:r>
      <w:r>
        <w:tab/>
        <w:t xml:space="preserve">Hartnett HE, </w:t>
      </w:r>
      <w:proofErr w:type="spellStart"/>
      <w:r>
        <w:t>Devol</w:t>
      </w:r>
      <w:proofErr w:type="spellEnd"/>
      <w:r>
        <w:t xml:space="preserve"> AH. Role of a strong oxygen-deficient zone in the preservation and degradation of organic matter: a carbon budget for the continental margins of northwest Mexico and Washington State. </w:t>
      </w:r>
      <w:proofErr w:type="spellStart"/>
      <w:r>
        <w:rPr>
          <w:i/>
          <w:iCs/>
        </w:rPr>
        <w:t>Geochim</w:t>
      </w:r>
      <w:proofErr w:type="spellEnd"/>
      <w:r>
        <w:rPr>
          <w:i/>
          <w:iCs/>
        </w:rPr>
        <w:t xml:space="preserve"> </w:t>
      </w:r>
      <w:proofErr w:type="spellStart"/>
      <w:r>
        <w:rPr>
          <w:i/>
          <w:iCs/>
        </w:rPr>
        <w:t>Cosmochim</w:t>
      </w:r>
      <w:proofErr w:type="spellEnd"/>
      <w:r>
        <w:rPr>
          <w:i/>
          <w:iCs/>
        </w:rPr>
        <w:t xml:space="preserve"> Acta</w:t>
      </w:r>
      <w:r>
        <w:t xml:space="preserve"> 2003; </w:t>
      </w:r>
      <w:r>
        <w:rPr>
          <w:b/>
          <w:bCs/>
        </w:rPr>
        <w:t>67</w:t>
      </w:r>
      <w:r>
        <w:t xml:space="preserve">: 247–264. </w:t>
      </w:r>
    </w:p>
    <w:p w14:paraId="6DFD24F2" w14:textId="77777777" w:rsidR="00AD7CB1" w:rsidRDefault="00AD7CB1" w:rsidP="00AD7CB1">
      <w:pPr>
        <w:pStyle w:val="Bibliography"/>
      </w:pPr>
      <w:r>
        <w:lastRenderedPageBreak/>
        <w:t xml:space="preserve">21. </w:t>
      </w:r>
      <w:r>
        <w:tab/>
        <w:t xml:space="preserve">Van </w:t>
      </w:r>
      <w:proofErr w:type="spellStart"/>
      <w:r>
        <w:t>Mooy</w:t>
      </w:r>
      <w:proofErr w:type="spellEnd"/>
      <w:r>
        <w:t xml:space="preserve"> BAS, Keil RG, </w:t>
      </w:r>
      <w:proofErr w:type="spellStart"/>
      <w:r>
        <w:t>Devol</w:t>
      </w:r>
      <w:proofErr w:type="spellEnd"/>
      <w:r>
        <w:t xml:space="preserve"> AH. Impact of </w:t>
      </w:r>
      <w:proofErr w:type="spellStart"/>
      <w:r>
        <w:t>suboxia</w:t>
      </w:r>
      <w:proofErr w:type="spellEnd"/>
      <w:r>
        <w:t xml:space="preserve"> on sinking particulate organic carbon: Enhanced carbon flux and preferential degradation of amino acids via denitrification. </w:t>
      </w:r>
      <w:proofErr w:type="spellStart"/>
      <w:r>
        <w:rPr>
          <w:i/>
          <w:iCs/>
        </w:rPr>
        <w:t>Geochim</w:t>
      </w:r>
      <w:proofErr w:type="spellEnd"/>
      <w:r>
        <w:rPr>
          <w:i/>
          <w:iCs/>
        </w:rPr>
        <w:t xml:space="preserve"> </w:t>
      </w:r>
      <w:proofErr w:type="spellStart"/>
      <w:r>
        <w:rPr>
          <w:i/>
          <w:iCs/>
        </w:rPr>
        <w:t>Cosmochim</w:t>
      </w:r>
      <w:proofErr w:type="spellEnd"/>
      <w:r>
        <w:rPr>
          <w:i/>
          <w:iCs/>
        </w:rPr>
        <w:t xml:space="preserve"> Acta</w:t>
      </w:r>
      <w:r>
        <w:t xml:space="preserve"> 2002; </w:t>
      </w:r>
      <w:r>
        <w:rPr>
          <w:b/>
          <w:bCs/>
        </w:rPr>
        <w:t>66</w:t>
      </w:r>
      <w:r>
        <w:t xml:space="preserve">: 457–465. </w:t>
      </w:r>
    </w:p>
    <w:p w14:paraId="237F41B7" w14:textId="77777777" w:rsidR="00AD7CB1" w:rsidRDefault="00AD7CB1" w:rsidP="00AD7CB1">
      <w:pPr>
        <w:pStyle w:val="Bibliography"/>
      </w:pPr>
      <w:r>
        <w:t xml:space="preserve">22. </w:t>
      </w:r>
      <w:r>
        <w:tab/>
        <w:t xml:space="preserve">Weber T, Bianchi D. Efficient Particle Transfer to Depth in Oxygen Minimum Zones of the Pacific and Indian Oceans. </w:t>
      </w:r>
      <w:r>
        <w:rPr>
          <w:i/>
          <w:iCs/>
        </w:rPr>
        <w:t>Front Earth Sci</w:t>
      </w:r>
      <w:r>
        <w:t xml:space="preserve"> 2020; </w:t>
      </w:r>
      <w:r>
        <w:rPr>
          <w:b/>
          <w:bCs/>
        </w:rPr>
        <w:t>8</w:t>
      </w:r>
      <w:r>
        <w:t xml:space="preserve">. </w:t>
      </w:r>
    </w:p>
    <w:p w14:paraId="6408CF3D" w14:textId="77777777" w:rsidR="00AD7CB1" w:rsidRDefault="00AD7CB1" w:rsidP="00AD7CB1">
      <w:pPr>
        <w:pStyle w:val="Bibliography"/>
      </w:pPr>
      <w:r>
        <w:t xml:space="preserve">23. </w:t>
      </w:r>
      <w:r>
        <w:tab/>
        <w:t xml:space="preserve">Pavia FJ, Anderson RF, Lam PJ, Cael BB, </w:t>
      </w:r>
      <w:proofErr w:type="spellStart"/>
      <w:r>
        <w:t>Vivancos</w:t>
      </w:r>
      <w:proofErr w:type="spellEnd"/>
      <w:r>
        <w:t xml:space="preserve"> SM, Fleisher MQ, et al. Shallow particulate organic carbon regeneration in the South Pacific Ocean. </w:t>
      </w:r>
      <w:r>
        <w:rPr>
          <w:i/>
          <w:iCs/>
        </w:rPr>
        <w:t xml:space="preserve">Proc Natl </w:t>
      </w:r>
      <w:proofErr w:type="spellStart"/>
      <w:r>
        <w:rPr>
          <w:i/>
          <w:iCs/>
        </w:rPr>
        <w:t>Acad</w:t>
      </w:r>
      <w:proofErr w:type="spellEnd"/>
      <w:r>
        <w:rPr>
          <w:i/>
          <w:iCs/>
        </w:rPr>
        <w:t xml:space="preserve"> Sci</w:t>
      </w:r>
      <w:r>
        <w:t xml:space="preserve"> 2019; </w:t>
      </w:r>
      <w:r>
        <w:rPr>
          <w:b/>
          <w:bCs/>
        </w:rPr>
        <w:t>116</w:t>
      </w:r>
      <w:r>
        <w:t xml:space="preserve">: 9753–9758. </w:t>
      </w:r>
    </w:p>
    <w:p w14:paraId="4103351F" w14:textId="77777777" w:rsidR="00AD7CB1" w:rsidRDefault="00AD7CB1" w:rsidP="00AD7CB1">
      <w:pPr>
        <w:pStyle w:val="Bibliography"/>
      </w:pPr>
      <w:r>
        <w:t xml:space="preserve">24. </w:t>
      </w:r>
      <w:r>
        <w:tab/>
        <w:t xml:space="preserve">Keil RG, </w:t>
      </w:r>
      <w:proofErr w:type="spellStart"/>
      <w:r>
        <w:t>Neibauer</w:t>
      </w:r>
      <w:proofErr w:type="spellEnd"/>
      <w:r>
        <w:t xml:space="preserve"> JA, </w:t>
      </w:r>
      <w:proofErr w:type="spellStart"/>
      <w:r>
        <w:t>Devol</w:t>
      </w:r>
      <w:proofErr w:type="spellEnd"/>
      <w:r>
        <w:t xml:space="preserve"> AH. A multiproxy approach to understanding the ‘enhanced’ flux of organic matter through the oxygen-deficient waters of the Arabian Sea. </w:t>
      </w:r>
      <w:proofErr w:type="spellStart"/>
      <w:r>
        <w:rPr>
          <w:i/>
          <w:iCs/>
        </w:rPr>
        <w:t>Biogeosciences</w:t>
      </w:r>
      <w:proofErr w:type="spellEnd"/>
      <w:r>
        <w:t xml:space="preserve"> 2016; </w:t>
      </w:r>
      <w:r>
        <w:rPr>
          <w:b/>
          <w:bCs/>
        </w:rPr>
        <w:t>13</w:t>
      </w:r>
      <w:r>
        <w:t xml:space="preserve">: 2077–2092. </w:t>
      </w:r>
    </w:p>
    <w:p w14:paraId="3319B78F" w14:textId="77777777" w:rsidR="00AD7CB1" w:rsidRDefault="00AD7CB1" w:rsidP="00AD7CB1">
      <w:pPr>
        <w:pStyle w:val="Bibliography"/>
      </w:pPr>
      <w:r>
        <w:t xml:space="preserve">25. </w:t>
      </w:r>
      <w:r>
        <w:tab/>
      </w:r>
      <w:proofErr w:type="spellStart"/>
      <w:r>
        <w:t>Roullier</w:t>
      </w:r>
      <w:proofErr w:type="spellEnd"/>
      <w:r>
        <w:t xml:space="preserve"> F, </w:t>
      </w:r>
      <w:proofErr w:type="spellStart"/>
      <w:r>
        <w:t>Berline</w:t>
      </w:r>
      <w:proofErr w:type="spellEnd"/>
      <w:r>
        <w:t xml:space="preserve"> L, </w:t>
      </w:r>
      <w:proofErr w:type="spellStart"/>
      <w:r>
        <w:t>Guidi</w:t>
      </w:r>
      <w:proofErr w:type="spellEnd"/>
      <w:r>
        <w:t xml:space="preserve"> L, </w:t>
      </w:r>
      <w:proofErr w:type="spellStart"/>
      <w:r>
        <w:t>Durrieu</w:t>
      </w:r>
      <w:proofErr w:type="spellEnd"/>
      <w:r>
        <w:t xml:space="preserve"> De </w:t>
      </w:r>
      <w:proofErr w:type="spellStart"/>
      <w:r>
        <w:t>Madron</w:t>
      </w:r>
      <w:proofErr w:type="spellEnd"/>
      <w:r>
        <w:t xml:space="preserve"> X, </w:t>
      </w:r>
      <w:proofErr w:type="spellStart"/>
      <w:r>
        <w:t>Picheral</w:t>
      </w:r>
      <w:proofErr w:type="spellEnd"/>
      <w:r>
        <w:t xml:space="preserve"> M, </w:t>
      </w:r>
      <w:proofErr w:type="spellStart"/>
      <w:r>
        <w:t>Sciandra</w:t>
      </w:r>
      <w:proofErr w:type="spellEnd"/>
      <w:r>
        <w:t xml:space="preserve"> A, et al. Particle size distribution and estimated carbon flux across the Arabian Sea oxygen minimum zone. </w:t>
      </w:r>
      <w:proofErr w:type="spellStart"/>
      <w:r>
        <w:rPr>
          <w:i/>
          <w:iCs/>
        </w:rPr>
        <w:t>Biogeosciences</w:t>
      </w:r>
      <w:proofErr w:type="spellEnd"/>
      <w:r>
        <w:t xml:space="preserve"> 2014; </w:t>
      </w:r>
      <w:r>
        <w:rPr>
          <w:b/>
          <w:bCs/>
        </w:rPr>
        <w:t>11</w:t>
      </w:r>
      <w:r>
        <w:t xml:space="preserve">: 4541–4557. </w:t>
      </w:r>
    </w:p>
    <w:p w14:paraId="7CA3C5DB" w14:textId="77777777" w:rsidR="00AD7CB1" w:rsidRDefault="00AD7CB1" w:rsidP="00AD7CB1">
      <w:pPr>
        <w:pStyle w:val="Bibliography"/>
      </w:pPr>
      <w:r>
        <w:t xml:space="preserve">26. </w:t>
      </w:r>
      <w:r>
        <w:tab/>
        <w:t xml:space="preserve">Cram JA, Weber T, Leung SW, McDonnell AMP, Liang J-H, Deutsch C. The Role of Particle Size, Ballast, Temperature, and Oxygen in the Sinking Flux to the Deep Sea. </w:t>
      </w:r>
      <w:r>
        <w:rPr>
          <w:i/>
          <w:iCs/>
        </w:rPr>
        <w:t xml:space="preserve">Glob </w:t>
      </w:r>
      <w:proofErr w:type="spellStart"/>
      <w:r>
        <w:rPr>
          <w:i/>
          <w:iCs/>
        </w:rPr>
        <w:t>Biogeochem</w:t>
      </w:r>
      <w:proofErr w:type="spellEnd"/>
      <w:r>
        <w:rPr>
          <w:i/>
          <w:iCs/>
        </w:rPr>
        <w:t xml:space="preserve"> Cycles</w:t>
      </w:r>
      <w:r>
        <w:t xml:space="preserve"> 2018; </w:t>
      </w:r>
      <w:r>
        <w:rPr>
          <w:b/>
          <w:bCs/>
        </w:rPr>
        <w:t>32</w:t>
      </w:r>
      <w:r>
        <w:t xml:space="preserve">: 858–876. </w:t>
      </w:r>
    </w:p>
    <w:p w14:paraId="31EA6BC1" w14:textId="77777777" w:rsidR="00AD7CB1" w:rsidRDefault="00AD7CB1" w:rsidP="00AD7CB1">
      <w:pPr>
        <w:pStyle w:val="Bibliography"/>
      </w:pPr>
      <w:r>
        <w:t xml:space="preserve">27. </w:t>
      </w:r>
      <w:r>
        <w:tab/>
        <w:t xml:space="preserve">DeVries T, Weber T. The export and fate of organic matter in the ocean: New constraints from combining satellite and oceanographic tracer observations. </w:t>
      </w:r>
      <w:r>
        <w:rPr>
          <w:i/>
          <w:iCs/>
        </w:rPr>
        <w:t xml:space="preserve">Glob </w:t>
      </w:r>
      <w:proofErr w:type="spellStart"/>
      <w:r>
        <w:rPr>
          <w:i/>
          <w:iCs/>
        </w:rPr>
        <w:t>Biogeochem</w:t>
      </w:r>
      <w:proofErr w:type="spellEnd"/>
      <w:r>
        <w:rPr>
          <w:i/>
          <w:iCs/>
        </w:rPr>
        <w:t xml:space="preserve"> Cycles</w:t>
      </w:r>
      <w:r>
        <w:t xml:space="preserve"> 2017; 2016GB005551. </w:t>
      </w:r>
    </w:p>
    <w:p w14:paraId="09349512" w14:textId="77777777" w:rsidR="00AD7CB1" w:rsidRDefault="00AD7CB1" w:rsidP="00AD7CB1">
      <w:pPr>
        <w:pStyle w:val="Bibliography"/>
      </w:pPr>
      <w:r>
        <w:t xml:space="preserve">28. </w:t>
      </w:r>
      <w:r>
        <w:tab/>
        <w:t xml:space="preserve">Ito T, </w:t>
      </w:r>
      <w:proofErr w:type="spellStart"/>
      <w:r>
        <w:t>Minobe</w:t>
      </w:r>
      <w:proofErr w:type="spellEnd"/>
      <w:r>
        <w:t xml:space="preserve"> S, Long MC, Deutsch C. Upper ocean O</w:t>
      </w:r>
      <w:r>
        <w:rPr>
          <w:vertAlign w:val="subscript"/>
        </w:rPr>
        <w:t>2</w:t>
      </w:r>
      <w:r>
        <w:t xml:space="preserve"> trends: 1958-2015. </w:t>
      </w:r>
      <w:proofErr w:type="spellStart"/>
      <w:r>
        <w:rPr>
          <w:i/>
          <w:iCs/>
        </w:rPr>
        <w:t>Geophys</w:t>
      </w:r>
      <w:proofErr w:type="spellEnd"/>
      <w:r>
        <w:rPr>
          <w:i/>
          <w:iCs/>
        </w:rPr>
        <w:t xml:space="preserve"> Res Lett</w:t>
      </w:r>
      <w:r>
        <w:t xml:space="preserve"> 2017; </w:t>
      </w:r>
      <w:r>
        <w:rPr>
          <w:b/>
          <w:bCs/>
        </w:rPr>
        <w:t>44</w:t>
      </w:r>
      <w:r>
        <w:t xml:space="preserve">: 4214–4223. </w:t>
      </w:r>
    </w:p>
    <w:p w14:paraId="414791BB" w14:textId="77777777" w:rsidR="00AD7CB1" w:rsidRDefault="00AD7CB1" w:rsidP="00AD7CB1">
      <w:pPr>
        <w:pStyle w:val="Bibliography"/>
      </w:pPr>
      <w:r>
        <w:t xml:space="preserve">29. </w:t>
      </w:r>
      <w:r>
        <w:tab/>
      </w:r>
      <w:proofErr w:type="spellStart"/>
      <w:r>
        <w:t>Schmidtko</w:t>
      </w:r>
      <w:proofErr w:type="spellEnd"/>
      <w:r>
        <w:t xml:space="preserve"> S, </w:t>
      </w:r>
      <w:proofErr w:type="spellStart"/>
      <w:r>
        <w:t>Stramma</w:t>
      </w:r>
      <w:proofErr w:type="spellEnd"/>
      <w:r>
        <w:t xml:space="preserve"> L, </w:t>
      </w:r>
      <w:proofErr w:type="spellStart"/>
      <w:r>
        <w:t>Visbeck</w:t>
      </w:r>
      <w:proofErr w:type="spellEnd"/>
      <w:r>
        <w:t xml:space="preserve"> M. Decline in global oceanic oxygen content during the past five decades. </w:t>
      </w:r>
      <w:r>
        <w:rPr>
          <w:i/>
          <w:iCs/>
        </w:rPr>
        <w:t>Nature</w:t>
      </w:r>
      <w:r>
        <w:t xml:space="preserve"> 2017; </w:t>
      </w:r>
      <w:r>
        <w:rPr>
          <w:b/>
          <w:bCs/>
        </w:rPr>
        <w:t>542</w:t>
      </w:r>
      <w:r>
        <w:t xml:space="preserve">: 335–341. </w:t>
      </w:r>
    </w:p>
    <w:p w14:paraId="71AE83A1" w14:textId="77777777" w:rsidR="00AD7CB1" w:rsidRDefault="00AD7CB1" w:rsidP="00AD7CB1">
      <w:pPr>
        <w:pStyle w:val="Bibliography"/>
      </w:pPr>
      <w:r>
        <w:t xml:space="preserve">30. </w:t>
      </w:r>
      <w:r>
        <w:tab/>
        <w:t xml:space="preserve">Deutsch C, </w:t>
      </w:r>
      <w:proofErr w:type="spellStart"/>
      <w:r>
        <w:t>Berelson</w:t>
      </w:r>
      <w:proofErr w:type="spellEnd"/>
      <w:r>
        <w:t xml:space="preserve"> W, Thunell R, Weber T, </w:t>
      </w:r>
      <w:proofErr w:type="spellStart"/>
      <w:r>
        <w:t>Tems</w:t>
      </w:r>
      <w:proofErr w:type="spellEnd"/>
      <w:r>
        <w:t xml:space="preserve"> C, McManus J, et al. Centennial changes in North Pacific anoxia linked to tropical trade winds. </w:t>
      </w:r>
      <w:r>
        <w:rPr>
          <w:i/>
          <w:iCs/>
        </w:rPr>
        <w:t>Science</w:t>
      </w:r>
      <w:r>
        <w:t xml:space="preserve"> 2014; </w:t>
      </w:r>
      <w:r>
        <w:rPr>
          <w:b/>
          <w:bCs/>
        </w:rPr>
        <w:t>345</w:t>
      </w:r>
      <w:r>
        <w:t xml:space="preserve">: 665–668. </w:t>
      </w:r>
    </w:p>
    <w:p w14:paraId="4EFCA961" w14:textId="77777777" w:rsidR="00AD7CB1" w:rsidRDefault="00AD7CB1" w:rsidP="00AD7CB1">
      <w:pPr>
        <w:pStyle w:val="Bibliography"/>
      </w:pPr>
      <w:r>
        <w:lastRenderedPageBreak/>
        <w:t xml:space="preserve">31. </w:t>
      </w:r>
      <w:r>
        <w:tab/>
      </w:r>
      <w:proofErr w:type="spellStart"/>
      <w:r>
        <w:t>Horak</w:t>
      </w:r>
      <w:proofErr w:type="spellEnd"/>
      <w:r>
        <w:t xml:space="preserve"> REA, Ruef W, Ward BB, </w:t>
      </w:r>
      <w:proofErr w:type="spellStart"/>
      <w:r>
        <w:t>Devol</w:t>
      </w:r>
      <w:proofErr w:type="spellEnd"/>
      <w:r>
        <w:t xml:space="preserve"> AH. Expansion of denitrification and anoxia in the eastern tropical North Pacific from 1972 to 2012. </w:t>
      </w:r>
      <w:proofErr w:type="spellStart"/>
      <w:r>
        <w:rPr>
          <w:i/>
          <w:iCs/>
        </w:rPr>
        <w:t>Geophys</w:t>
      </w:r>
      <w:proofErr w:type="spellEnd"/>
      <w:r>
        <w:rPr>
          <w:i/>
          <w:iCs/>
        </w:rPr>
        <w:t xml:space="preserve"> Res Lett</w:t>
      </w:r>
      <w:r>
        <w:t xml:space="preserve"> 2016; </w:t>
      </w:r>
      <w:r>
        <w:rPr>
          <w:b/>
          <w:bCs/>
        </w:rPr>
        <w:t>43</w:t>
      </w:r>
      <w:r>
        <w:t xml:space="preserve">: 2016GL068871. </w:t>
      </w:r>
    </w:p>
    <w:p w14:paraId="4DFACBAC" w14:textId="77777777" w:rsidR="00AD7CB1" w:rsidRDefault="00AD7CB1" w:rsidP="00AD7CB1">
      <w:pPr>
        <w:pStyle w:val="Bibliography"/>
      </w:pPr>
      <w:r>
        <w:t xml:space="preserve">32. </w:t>
      </w:r>
      <w:r>
        <w:tab/>
      </w:r>
      <w:proofErr w:type="spellStart"/>
      <w:r>
        <w:t>Stramma</w:t>
      </w:r>
      <w:proofErr w:type="spellEnd"/>
      <w:r>
        <w:t xml:space="preserve"> L, Johnson GC, </w:t>
      </w:r>
      <w:proofErr w:type="spellStart"/>
      <w:r>
        <w:t>Sprintall</w:t>
      </w:r>
      <w:proofErr w:type="spellEnd"/>
      <w:r>
        <w:t xml:space="preserve"> J, </w:t>
      </w:r>
      <w:proofErr w:type="spellStart"/>
      <w:r>
        <w:t>Mohrholz</w:t>
      </w:r>
      <w:proofErr w:type="spellEnd"/>
      <w:r>
        <w:t xml:space="preserve"> V. Expanding Oxygen-Minimum Zones in the Tropical Oceans. </w:t>
      </w:r>
      <w:r>
        <w:rPr>
          <w:i/>
          <w:iCs/>
        </w:rPr>
        <w:t>Science</w:t>
      </w:r>
      <w:r>
        <w:t xml:space="preserve"> 2008; </w:t>
      </w:r>
      <w:r>
        <w:rPr>
          <w:b/>
          <w:bCs/>
        </w:rPr>
        <w:t>320</w:t>
      </w:r>
      <w:r>
        <w:t xml:space="preserve">: 655–658. </w:t>
      </w:r>
    </w:p>
    <w:p w14:paraId="296472BB" w14:textId="77777777" w:rsidR="00AD7CB1" w:rsidRDefault="00AD7CB1" w:rsidP="00AD7CB1">
      <w:pPr>
        <w:pStyle w:val="Bibliography"/>
      </w:pPr>
      <w:r>
        <w:t xml:space="preserve">33. </w:t>
      </w:r>
      <w:r>
        <w:tab/>
        <w:t xml:space="preserve">Gilly WF, </w:t>
      </w:r>
      <w:proofErr w:type="spellStart"/>
      <w:r>
        <w:t>Beman</w:t>
      </w:r>
      <w:proofErr w:type="spellEnd"/>
      <w:r>
        <w:t xml:space="preserve"> JM, </w:t>
      </w:r>
      <w:proofErr w:type="spellStart"/>
      <w:r>
        <w:t>Litvin</w:t>
      </w:r>
      <w:proofErr w:type="spellEnd"/>
      <w:r>
        <w:t xml:space="preserve"> SY, Robison BH. Oceanographic and Biological Effects of Shoaling of the Oxygen Minimum Zone. </w:t>
      </w:r>
      <w:proofErr w:type="spellStart"/>
      <w:r>
        <w:rPr>
          <w:i/>
          <w:iCs/>
        </w:rPr>
        <w:t>Annu</w:t>
      </w:r>
      <w:proofErr w:type="spellEnd"/>
      <w:r>
        <w:rPr>
          <w:i/>
          <w:iCs/>
        </w:rPr>
        <w:t xml:space="preserve"> Rev Mar Sci</w:t>
      </w:r>
      <w:r>
        <w:t xml:space="preserve"> 2013; </w:t>
      </w:r>
      <w:r>
        <w:rPr>
          <w:b/>
          <w:bCs/>
        </w:rPr>
        <w:t>5</w:t>
      </w:r>
      <w:r>
        <w:t xml:space="preserve">: 393–420. </w:t>
      </w:r>
    </w:p>
    <w:p w14:paraId="0D924355" w14:textId="77777777" w:rsidR="00AD7CB1" w:rsidRDefault="00AD7CB1" w:rsidP="00AD7CB1">
      <w:pPr>
        <w:pStyle w:val="Bibliography"/>
      </w:pPr>
      <w:r>
        <w:t xml:space="preserve">34. </w:t>
      </w:r>
      <w:r>
        <w:tab/>
      </w:r>
      <w:proofErr w:type="spellStart"/>
      <w:r>
        <w:t>Kiko</w:t>
      </w:r>
      <w:proofErr w:type="spellEnd"/>
      <w:r>
        <w:t xml:space="preserve"> R, Brandt P, Christiansen S, </w:t>
      </w:r>
      <w:proofErr w:type="spellStart"/>
      <w:r>
        <w:t>Faustmann</w:t>
      </w:r>
      <w:proofErr w:type="spellEnd"/>
      <w:r>
        <w:t xml:space="preserve"> J, </w:t>
      </w:r>
      <w:proofErr w:type="spellStart"/>
      <w:r>
        <w:t>Kriest</w:t>
      </w:r>
      <w:proofErr w:type="spellEnd"/>
      <w:r>
        <w:t xml:space="preserve"> I, Rodrigues E, et al. Zooplankton-Mediated Fluxes in the Eastern Tropical North Atlantic. </w:t>
      </w:r>
      <w:r>
        <w:rPr>
          <w:i/>
          <w:iCs/>
        </w:rPr>
        <w:t>Front Mar Sci</w:t>
      </w:r>
      <w:r>
        <w:t xml:space="preserve"> 2020; </w:t>
      </w:r>
      <w:r>
        <w:rPr>
          <w:b/>
          <w:bCs/>
        </w:rPr>
        <w:t>7</w:t>
      </w:r>
      <w:r>
        <w:t xml:space="preserve">. </w:t>
      </w:r>
    </w:p>
    <w:p w14:paraId="3F2DCDB9" w14:textId="77777777" w:rsidR="00AD7CB1" w:rsidRDefault="00AD7CB1" w:rsidP="00AD7CB1">
      <w:pPr>
        <w:pStyle w:val="Bibliography"/>
      </w:pPr>
      <w:r>
        <w:t xml:space="preserve">35. </w:t>
      </w:r>
      <w:r>
        <w:tab/>
        <w:t xml:space="preserve">Durkin CA, </w:t>
      </w:r>
      <w:proofErr w:type="spellStart"/>
      <w:r>
        <w:t>Estapa</w:t>
      </w:r>
      <w:proofErr w:type="spellEnd"/>
      <w:r>
        <w:t xml:space="preserve"> ML, </w:t>
      </w:r>
      <w:proofErr w:type="spellStart"/>
      <w:r>
        <w:t>Buesseler</w:t>
      </w:r>
      <w:proofErr w:type="spellEnd"/>
      <w:r>
        <w:t xml:space="preserve"> KO. Observations of carbon export by small sinking particles in the upper mesopelagic. </w:t>
      </w:r>
      <w:r>
        <w:rPr>
          <w:i/>
          <w:iCs/>
        </w:rPr>
        <w:t>Mar Chem</w:t>
      </w:r>
      <w:r>
        <w:t xml:space="preserve"> 2015; </w:t>
      </w:r>
      <w:r>
        <w:rPr>
          <w:b/>
          <w:bCs/>
        </w:rPr>
        <w:t>175</w:t>
      </w:r>
      <w:r>
        <w:t xml:space="preserve">: 72–81. </w:t>
      </w:r>
    </w:p>
    <w:p w14:paraId="5B3A14BD" w14:textId="77777777" w:rsidR="00AD7CB1" w:rsidRDefault="00AD7CB1" w:rsidP="00AD7CB1">
      <w:pPr>
        <w:pStyle w:val="Bibliography"/>
      </w:pPr>
      <w:r>
        <w:t xml:space="preserve">36. </w:t>
      </w:r>
      <w:r>
        <w:tab/>
      </w:r>
      <w:proofErr w:type="spellStart"/>
      <w:r>
        <w:t>Picheral</w:t>
      </w:r>
      <w:proofErr w:type="spellEnd"/>
      <w:r>
        <w:t xml:space="preserve"> M, </w:t>
      </w:r>
      <w:proofErr w:type="spellStart"/>
      <w:r>
        <w:t>Guidi</w:t>
      </w:r>
      <w:proofErr w:type="spellEnd"/>
      <w:r>
        <w:t xml:space="preserve"> L, </w:t>
      </w:r>
      <w:proofErr w:type="spellStart"/>
      <w:r>
        <w:t>Stemmann</w:t>
      </w:r>
      <w:proofErr w:type="spellEnd"/>
      <w:r>
        <w:t xml:space="preserve"> L, Karl DM, </w:t>
      </w:r>
      <w:proofErr w:type="spellStart"/>
      <w:r>
        <w:t>Iddaoud</w:t>
      </w:r>
      <w:proofErr w:type="spellEnd"/>
      <w:r>
        <w:t xml:space="preserve"> G, </w:t>
      </w:r>
      <w:proofErr w:type="spellStart"/>
      <w:r>
        <w:t>Gorsky</w:t>
      </w:r>
      <w:proofErr w:type="spellEnd"/>
      <w:r>
        <w:t xml:space="preserve"> G. The Underwater Vision Profiler 5: An advanced instrument for high spatial resolution studies of particle size spectra and zooplankton. </w:t>
      </w:r>
      <w:proofErr w:type="spellStart"/>
      <w:r>
        <w:rPr>
          <w:i/>
          <w:iCs/>
        </w:rPr>
        <w:t>Limnol</w:t>
      </w:r>
      <w:proofErr w:type="spellEnd"/>
      <w:r>
        <w:rPr>
          <w:i/>
          <w:iCs/>
        </w:rPr>
        <w:t xml:space="preserve"> </w:t>
      </w:r>
      <w:proofErr w:type="spellStart"/>
      <w:r>
        <w:rPr>
          <w:i/>
          <w:iCs/>
        </w:rPr>
        <w:t>Oceanogr</w:t>
      </w:r>
      <w:proofErr w:type="spellEnd"/>
      <w:r>
        <w:rPr>
          <w:i/>
          <w:iCs/>
        </w:rPr>
        <w:t xml:space="preserve"> Methods</w:t>
      </w:r>
      <w:r>
        <w:t xml:space="preserve"> 2010; </w:t>
      </w:r>
      <w:r>
        <w:rPr>
          <w:b/>
          <w:bCs/>
        </w:rPr>
        <w:t>8</w:t>
      </w:r>
      <w:r>
        <w:t xml:space="preserve">: 462–473. </w:t>
      </w:r>
    </w:p>
    <w:p w14:paraId="5E3A6B07" w14:textId="77777777" w:rsidR="00AD7CB1" w:rsidRDefault="00AD7CB1" w:rsidP="00AD7CB1">
      <w:pPr>
        <w:pStyle w:val="Bibliography"/>
      </w:pPr>
      <w:r>
        <w:t xml:space="preserve">37. </w:t>
      </w:r>
      <w:r>
        <w:tab/>
      </w:r>
      <w:proofErr w:type="spellStart"/>
      <w:r>
        <w:t>Guidi</w:t>
      </w:r>
      <w:proofErr w:type="spellEnd"/>
      <w:r>
        <w:t xml:space="preserve"> L, Jackson GA, </w:t>
      </w:r>
      <w:proofErr w:type="spellStart"/>
      <w:r>
        <w:t>Stemmann</w:t>
      </w:r>
      <w:proofErr w:type="spellEnd"/>
      <w:r>
        <w:t xml:space="preserve"> L, Miquel JC, </w:t>
      </w:r>
      <w:proofErr w:type="spellStart"/>
      <w:r>
        <w:t>Picheral</w:t>
      </w:r>
      <w:proofErr w:type="spellEnd"/>
      <w:r>
        <w:t xml:space="preserve"> M, </w:t>
      </w:r>
      <w:proofErr w:type="spellStart"/>
      <w:r>
        <w:t>Gorsky</w:t>
      </w:r>
      <w:proofErr w:type="spellEnd"/>
      <w:r>
        <w:t xml:space="preserve"> G. Relationship between particle size distribution and flux in the mesopelagic zone. </w:t>
      </w:r>
      <w:r>
        <w:rPr>
          <w:i/>
          <w:iCs/>
        </w:rPr>
        <w:t xml:space="preserve">Deep Sea Res Part </w:t>
      </w:r>
      <w:proofErr w:type="spellStart"/>
      <w:r>
        <w:rPr>
          <w:i/>
          <w:iCs/>
        </w:rPr>
        <w:t>Oceanogr</w:t>
      </w:r>
      <w:proofErr w:type="spellEnd"/>
      <w:r>
        <w:rPr>
          <w:i/>
          <w:iCs/>
        </w:rPr>
        <w:t xml:space="preserve"> Res Pap</w:t>
      </w:r>
      <w:r>
        <w:t xml:space="preserve"> 2008; </w:t>
      </w:r>
      <w:r>
        <w:rPr>
          <w:b/>
          <w:bCs/>
        </w:rPr>
        <w:t>55</w:t>
      </w:r>
      <w:r>
        <w:t xml:space="preserve">: 1364–1374. </w:t>
      </w:r>
    </w:p>
    <w:p w14:paraId="0228D99E" w14:textId="77777777" w:rsidR="00AD7CB1" w:rsidRDefault="00AD7CB1" w:rsidP="00AD7CB1">
      <w:pPr>
        <w:pStyle w:val="Bibliography"/>
      </w:pPr>
      <w:r>
        <w:t xml:space="preserve">38. </w:t>
      </w:r>
      <w:r>
        <w:tab/>
      </w:r>
      <w:proofErr w:type="spellStart"/>
      <w:r>
        <w:t>Kiko</w:t>
      </w:r>
      <w:proofErr w:type="spellEnd"/>
      <w:r>
        <w:t xml:space="preserve"> R, </w:t>
      </w:r>
      <w:proofErr w:type="spellStart"/>
      <w:r>
        <w:t>Biastoch</w:t>
      </w:r>
      <w:proofErr w:type="spellEnd"/>
      <w:r>
        <w:t xml:space="preserve"> A, Brandt P, </w:t>
      </w:r>
      <w:proofErr w:type="spellStart"/>
      <w:r>
        <w:t>Cravatte</w:t>
      </w:r>
      <w:proofErr w:type="spellEnd"/>
      <w:r>
        <w:t xml:space="preserve"> S, </w:t>
      </w:r>
      <w:proofErr w:type="spellStart"/>
      <w:r>
        <w:t>Hauss</w:t>
      </w:r>
      <w:proofErr w:type="spellEnd"/>
      <w:r>
        <w:t xml:space="preserve"> H, </w:t>
      </w:r>
      <w:proofErr w:type="spellStart"/>
      <w:r>
        <w:t>Hummels</w:t>
      </w:r>
      <w:proofErr w:type="spellEnd"/>
      <w:r>
        <w:t xml:space="preserve"> R, et al. Biological and physical influences on marine snowfall at the equator. </w:t>
      </w:r>
      <w:r>
        <w:rPr>
          <w:i/>
          <w:iCs/>
        </w:rPr>
        <w:t xml:space="preserve">Nat </w:t>
      </w:r>
      <w:proofErr w:type="spellStart"/>
      <w:r>
        <w:rPr>
          <w:i/>
          <w:iCs/>
        </w:rPr>
        <w:t>Geosci</w:t>
      </w:r>
      <w:proofErr w:type="spellEnd"/>
      <w:r>
        <w:t xml:space="preserve"> 2017; </w:t>
      </w:r>
      <w:r>
        <w:rPr>
          <w:b/>
          <w:bCs/>
        </w:rPr>
        <w:t>10</w:t>
      </w:r>
      <w:r>
        <w:t xml:space="preserve">: 852–858. </w:t>
      </w:r>
    </w:p>
    <w:p w14:paraId="74312F5A" w14:textId="77777777" w:rsidR="00AD7CB1" w:rsidRDefault="00AD7CB1" w:rsidP="00AD7CB1">
      <w:pPr>
        <w:pStyle w:val="Bibliography"/>
      </w:pPr>
      <w:r>
        <w:t xml:space="preserve">39. </w:t>
      </w:r>
      <w:r>
        <w:tab/>
        <w:t xml:space="preserve">Bianchi D, Weber TS, </w:t>
      </w:r>
      <w:proofErr w:type="spellStart"/>
      <w:r>
        <w:t>Kiko</w:t>
      </w:r>
      <w:proofErr w:type="spellEnd"/>
      <w:r>
        <w:t xml:space="preserve"> R, Deutsch C. Global niche of marine anaerobic metabolisms expanded by particle microenvironments. </w:t>
      </w:r>
      <w:r>
        <w:rPr>
          <w:i/>
          <w:iCs/>
        </w:rPr>
        <w:t xml:space="preserve">Nat </w:t>
      </w:r>
      <w:proofErr w:type="spellStart"/>
      <w:r>
        <w:rPr>
          <w:i/>
          <w:iCs/>
        </w:rPr>
        <w:t>Geosci</w:t>
      </w:r>
      <w:proofErr w:type="spellEnd"/>
      <w:r>
        <w:t xml:space="preserve"> 2018; </w:t>
      </w:r>
      <w:r>
        <w:rPr>
          <w:b/>
          <w:bCs/>
        </w:rPr>
        <w:t>11</w:t>
      </w:r>
      <w:r>
        <w:t xml:space="preserve">: 263. </w:t>
      </w:r>
    </w:p>
    <w:p w14:paraId="1DF28F4E" w14:textId="77777777" w:rsidR="00AD7CB1" w:rsidRDefault="00AD7CB1" w:rsidP="00AD7CB1">
      <w:pPr>
        <w:pStyle w:val="Bibliography"/>
      </w:pPr>
      <w:r>
        <w:t xml:space="preserve">40. </w:t>
      </w:r>
      <w:r>
        <w:tab/>
        <w:t xml:space="preserve">Lam P, </w:t>
      </w:r>
      <w:proofErr w:type="spellStart"/>
      <w:r>
        <w:t>Kuypers</w:t>
      </w:r>
      <w:proofErr w:type="spellEnd"/>
      <w:r>
        <w:t xml:space="preserve"> MMM. Microbial Nitrogen Cycling Processes in Oxygen Minimum Zones. </w:t>
      </w:r>
      <w:proofErr w:type="spellStart"/>
      <w:r>
        <w:rPr>
          <w:i/>
          <w:iCs/>
        </w:rPr>
        <w:t>Annu</w:t>
      </w:r>
      <w:proofErr w:type="spellEnd"/>
      <w:r>
        <w:rPr>
          <w:i/>
          <w:iCs/>
        </w:rPr>
        <w:t xml:space="preserve"> Rev Mar Sci</w:t>
      </w:r>
      <w:r>
        <w:t xml:space="preserve"> 2011; </w:t>
      </w:r>
      <w:r>
        <w:rPr>
          <w:b/>
          <w:bCs/>
        </w:rPr>
        <w:t>3</w:t>
      </w:r>
      <w:r>
        <w:t xml:space="preserve">: 317–345. </w:t>
      </w:r>
    </w:p>
    <w:p w14:paraId="7D705443" w14:textId="77777777" w:rsidR="00AD7CB1" w:rsidRDefault="00AD7CB1" w:rsidP="00AD7CB1">
      <w:pPr>
        <w:pStyle w:val="Bibliography"/>
      </w:pPr>
      <w:r>
        <w:t xml:space="preserve">41. </w:t>
      </w:r>
      <w:r>
        <w:tab/>
        <w:t xml:space="preserve">Raven MR, Keil RG, Webb SM. Microbial sulfate reduction and organic sulfur formation in sinking marine particles. </w:t>
      </w:r>
      <w:r>
        <w:rPr>
          <w:i/>
          <w:iCs/>
        </w:rPr>
        <w:t>Science</w:t>
      </w:r>
      <w:r>
        <w:t xml:space="preserve"> 2021; </w:t>
      </w:r>
      <w:r>
        <w:rPr>
          <w:b/>
          <w:bCs/>
        </w:rPr>
        <w:t>371</w:t>
      </w:r>
      <w:r>
        <w:t xml:space="preserve">: 178–181. </w:t>
      </w:r>
    </w:p>
    <w:p w14:paraId="595D7FA1" w14:textId="77777777" w:rsidR="00AD7CB1" w:rsidRDefault="00AD7CB1" w:rsidP="00AD7CB1">
      <w:pPr>
        <w:pStyle w:val="Bibliography"/>
      </w:pPr>
      <w:r>
        <w:t xml:space="preserve">42. </w:t>
      </w:r>
      <w:r>
        <w:tab/>
      </w:r>
      <w:proofErr w:type="spellStart"/>
      <w:r>
        <w:t>Fuchsman</w:t>
      </w:r>
      <w:proofErr w:type="spellEnd"/>
      <w:r>
        <w:t xml:space="preserve"> CA, </w:t>
      </w:r>
      <w:proofErr w:type="spellStart"/>
      <w:r>
        <w:t>Devol</w:t>
      </w:r>
      <w:proofErr w:type="spellEnd"/>
      <w:r>
        <w:t xml:space="preserve"> AH, Saunders JK, McKay C, </w:t>
      </w:r>
      <w:proofErr w:type="spellStart"/>
      <w:r>
        <w:t>Rocap</w:t>
      </w:r>
      <w:proofErr w:type="spellEnd"/>
      <w:r>
        <w:t xml:space="preserve"> G. Niche Partitioning of the N Cycling Microbial Community of an Offshore Oxygen Deficient Zone. </w:t>
      </w:r>
      <w:r>
        <w:rPr>
          <w:i/>
          <w:iCs/>
        </w:rPr>
        <w:t>Front Microbiol</w:t>
      </w:r>
      <w:r>
        <w:t xml:space="preserve"> 2017; </w:t>
      </w:r>
      <w:r>
        <w:rPr>
          <w:b/>
          <w:bCs/>
        </w:rPr>
        <w:t>8</w:t>
      </w:r>
      <w:r>
        <w:t xml:space="preserve">. </w:t>
      </w:r>
    </w:p>
    <w:p w14:paraId="72F635E7" w14:textId="77777777" w:rsidR="00AD7CB1" w:rsidRDefault="00AD7CB1" w:rsidP="00AD7CB1">
      <w:pPr>
        <w:pStyle w:val="Bibliography"/>
      </w:pPr>
      <w:r>
        <w:lastRenderedPageBreak/>
        <w:t xml:space="preserve">43. </w:t>
      </w:r>
      <w:r>
        <w:tab/>
        <w:t xml:space="preserve">Saunders JK, </w:t>
      </w:r>
      <w:proofErr w:type="spellStart"/>
      <w:r>
        <w:t>Fuchsman</w:t>
      </w:r>
      <w:proofErr w:type="spellEnd"/>
      <w:r>
        <w:t xml:space="preserve"> CA, McKay C, </w:t>
      </w:r>
      <w:proofErr w:type="spellStart"/>
      <w:r>
        <w:t>Rocap</w:t>
      </w:r>
      <w:proofErr w:type="spellEnd"/>
      <w:r>
        <w:t xml:space="preserve"> G. Complete arsenic-based respiratory cycle in the marine microbial communities of pelagic oxygen-deficient zones. </w:t>
      </w:r>
      <w:r>
        <w:rPr>
          <w:i/>
          <w:iCs/>
        </w:rPr>
        <w:t xml:space="preserve">Proc Natl </w:t>
      </w:r>
      <w:proofErr w:type="spellStart"/>
      <w:r>
        <w:rPr>
          <w:i/>
          <w:iCs/>
        </w:rPr>
        <w:t>Acad</w:t>
      </w:r>
      <w:proofErr w:type="spellEnd"/>
      <w:r>
        <w:rPr>
          <w:i/>
          <w:iCs/>
        </w:rPr>
        <w:t xml:space="preserve"> Sci</w:t>
      </w:r>
      <w:r>
        <w:t xml:space="preserve"> 2019; </w:t>
      </w:r>
      <w:r>
        <w:rPr>
          <w:b/>
          <w:bCs/>
        </w:rPr>
        <w:t>116</w:t>
      </w:r>
      <w:r>
        <w:t xml:space="preserve">: 9925–9930. </w:t>
      </w:r>
    </w:p>
    <w:p w14:paraId="6A7EC6C4" w14:textId="77777777" w:rsidR="00AD7CB1" w:rsidRDefault="00AD7CB1" w:rsidP="00AD7CB1">
      <w:pPr>
        <w:pStyle w:val="Bibliography"/>
      </w:pPr>
      <w:r>
        <w:t xml:space="preserve">44. </w:t>
      </w:r>
      <w:r>
        <w:tab/>
      </w:r>
      <w:proofErr w:type="spellStart"/>
      <w:r>
        <w:t>Fuchsman</w:t>
      </w:r>
      <w:proofErr w:type="spellEnd"/>
      <w:r>
        <w:t xml:space="preserve"> CA, Palevsky HI, </w:t>
      </w:r>
      <w:proofErr w:type="spellStart"/>
      <w:r>
        <w:t>Widner</w:t>
      </w:r>
      <w:proofErr w:type="spellEnd"/>
      <w:r>
        <w:t xml:space="preserve"> B, Duffy M, Carlson MCG, </w:t>
      </w:r>
      <w:proofErr w:type="spellStart"/>
      <w:r>
        <w:t>Neibauer</w:t>
      </w:r>
      <w:proofErr w:type="spellEnd"/>
      <w:r>
        <w:t xml:space="preserve"> JA, et al. Cyanobacteria and cyanophage contributions to carbon and nitrogen cycling in an oligotrophic oxygen-deficient zone. </w:t>
      </w:r>
      <w:r>
        <w:rPr>
          <w:i/>
          <w:iCs/>
        </w:rPr>
        <w:t>ISME J</w:t>
      </w:r>
      <w:r>
        <w:t xml:space="preserve"> 2019; 1. </w:t>
      </w:r>
    </w:p>
    <w:p w14:paraId="1C9C441E" w14:textId="77777777" w:rsidR="00AD7CB1" w:rsidRDefault="00AD7CB1" w:rsidP="00AD7CB1">
      <w:pPr>
        <w:pStyle w:val="Bibliography"/>
      </w:pPr>
      <w:r>
        <w:t xml:space="preserve">45. </w:t>
      </w:r>
      <w:r>
        <w:tab/>
        <w:t xml:space="preserve">Pennington JT, Mahoney KL, </w:t>
      </w:r>
      <w:proofErr w:type="spellStart"/>
      <w:r>
        <w:t>Kuwahara</w:t>
      </w:r>
      <w:proofErr w:type="spellEnd"/>
      <w:r>
        <w:t xml:space="preserve"> VS, </w:t>
      </w:r>
      <w:proofErr w:type="spellStart"/>
      <w:r>
        <w:t>Kolber</w:t>
      </w:r>
      <w:proofErr w:type="spellEnd"/>
      <w:r>
        <w:t xml:space="preserve"> DD, </w:t>
      </w:r>
      <w:proofErr w:type="spellStart"/>
      <w:r>
        <w:t>Calienes</w:t>
      </w:r>
      <w:proofErr w:type="spellEnd"/>
      <w:r>
        <w:t xml:space="preserve"> R, Chavez FP. Primary production in the eastern tropical Pacific: A review. </w:t>
      </w:r>
      <w:r>
        <w:rPr>
          <w:i/>
          <w:iCs/>
        </w:rPr>
        <w:t xml:space="preserve">Prog </w:t>
      </w:r>
      <w:proofErr w:type="spellStart"/>
      <w:r>
        <w:rPr>
          <w:i/>
          <w:iCs/>
        </w:rPr>
        <w:t>Oceanogr</w:t>
      </w:r>
      <w:proofErr w:type="spellEnd"/>
      <w:r>
        <w:t xml:space="preserve"> 2006; </w:t>
      </w:r>
      <w:r>
        <w:rPr>
          <w:b/>
          <w:bCs/>
        </w:rPr>
        <w:t>69</w:t>
      </w:r>
      <w:r>
        <w:t xml:space="preserve">: 285–317. </w:t>
      </w:r>
    </w:p>
    <w:p w14:paraId="31EDF07E" w14:textId="77777777" w:rsidR="00AD7CB1" w:rsidRDefault="00AD7CB1" w:rsidP="00AD7CB1">
      <w:pPr>
        <w:pStyle w:val="Bibliography"/>
      </w:pPr>
      <w:r>
        <w:t xml:space="preserve">46. </w:t>
      </w:r>
      <w:r>
        <w:tab/>
      </w:r>
      <w:proofErr w:type="spellStart"/>
      <w:r>
        <w:t>Picheral</w:t>
      </w:r>
      <w:proofErr w:type="spellEnd"/>
      <w:r>
        <w:t xml:space="preserve"> M, Colin S, </w:t>
      </w:r>
      <w:proofErr w:type="spellStart"/>
      <w:r>
        <w:t>Irisson</w:t>
      </w:r>
      <w:proofErr w:type="spellEnd"/>
      <w:r>
        <w:t xml:space="preserve"> J-O. </w:t>
      </w:r>
      <w:proofErr w:type="spellStart"/>
      <w:r>
        <w:t>EcoTaxa</w:t>
      </w:r>
      <w:proofErr w:type="spellEnd"/>
      <w:r>
        <w:t xml:space="preserve">, a tool for the taxonomic classification of images. 2017. </w:t>
      </w:r>
    </w:p>
    <w:p w14:paraId="102FD117" w14:textId="77777777" w:rsidR="00AD7CB1" w:rsidRDefault="00AD7CB1" w:rsidP="00AD7CB1">
      <w:pPr>
        <w:pStyle w:val="Bibliography"/>
      </w:pPr>
      <w:r>
        <w:t xml:space="preserve">47. </w:t>
      </w:r>
      <w:r>
        <w:tab/>
        <w:t xml:space="preserve">Peterson ML, </w:t>
      </w:r>
      <w:proofErr w:type="spellStart"/>
      <w:r>
        <w:t>Wakeham</w:t>
      </w:r>
      <w:proofErr w:type="spellEnd"/>
      <w:r>
        <w:t xml:space="preserve"> SG, Lee C, </w:t>
      </w:r>
      <w:proofErr w:type="spellStart"/>
      <w:r>
        <w:t>Askea</w:t>
      </w:r>
      <w:proofErr w:type="spellEnd"/>
      <w:r>
        <w:t xml:space="preserve"> MA, Miquel JC. Novel techniques for collection of sinking particles in the ocean and determining their settling rates. </w:t>
      </w:r>
      <w:proofErr w:type="spellStart"/>
      <w:r>
        <w:rPr>
          <w:i/>
          <w:iCs/>
        </w:rPr>
        <w:t>Limnol</w:t>
      </w:r>
      <w:proofErr w:type="spellEnd"/>
      <w:r>
        <w:rPr>
          <w:i/>
          <w:iCs/>
        </w:rPr>
        <w:t xml:space="preserve"> </w:t>
      </w:r>
      <w:proofErr w:type="spellStart"/>
      <w:r>
        <w:rPr>
          <w:i/>
          <w:iCs/>
        </w:rPr>
        <w:t>Oceanogr</w:t>
      </w:r>
      <w:proofErr w:type="spellEnd"/>
      <w:r>
        <w:rPr>
          <w:i/>
          <w:iCs/>
        </w:rPr>
        <w:t xml:space="preserve"> Methods</w:t>
      </w:r>
      <w:r>
        <w:t xml:space="preserve"> 2005; </w:t>
      </w:r>
      <w:r>
        <w:rPr>
          <w:b/>
          <w:bCs/>
        </w:rPr>
        <w:t>3</w:t>
      </w:r>
      <w:r>
        <w:t xml:space="preserve">: 520–532. </w:t>
      </w:r>
    </w:p>
    <w:p w14:paraId="1575257E" w14:textId="77777777" w:rsidR="00AD7CB1" w:rsidRDefault="00AD7CB1" w:rsidP="00AD7CB1">
      <w:pPr>
        <w:pStyle w:val="Bibliography"/>
      </w:pPr>
      <w:r>
        <w:t xml:space="preserve">48. </w:t>
      </w:r>
      <w:r>
        <w:tab/>
      </w:r>
      <w:proofErr w:type="spellStart"/>
      <w:r>
        <w:t>Buonassissi</w:t>
      </w:r>
      <w:proofErr w:type="spellEnd"/>
      <w:r>
        <w:t xml:space="preserve"> CJ, </w:t>
      </w:r>
      <w:proofErr w:type="spellStart"/>
      <w:r>
        <w:t>Dierssen</w:t>
      </w:r>
      <w:proofErr w:type="spellEnd"/>
      <w:r>
        <w:t xml:space="preserve"> HM. A regional comparison of particle size distributions and the power law approximation in oceanic and estuarine surface waters. </w:t>
      </w:r>
      <w:r>
        <w:rPr>
          <w:i/>
          <w:iCs/>
        </w:rPr>
        <w:t xml:space="preserve">J </w:t>
      </w:r>
      <w:proofErr w:type="spellStart"/>
      <w:r>
        <w:rPr>
          <w:i/>
          <w:iCs/>
        </w:rPr>
        <w:t>Geophys</w:t>
      </w:r>
      <w:proofErr w:type="spellEnd"/>
      <w:r>
        <w:rPr>
          <w:i/>
          <w:iCs/>
        </w:rPr>
        <w:t xml:space="preserve"> Res Oceans</w:t>
      </w:r>
      <w:r>
        <w:t xml:space="preserve"> 2010; </w:t>
      </w:r>
      <w:r>
        <w:rPr>
          <w:b/>
          <w:bCs/>
        </w:rPr>
        <w:t>115</w:t>
      </w:r>
      <w:r>
        <w:t xml:space="preserve">. </w:t>
      </w:r>
    </w:p>
    <w:p w14:paraId="4A2C06D9" w14:textId="77777777" w:rsidR="00AD7CB1" w:rsidRDefault="00AD7CB1" w:rsidP="00AD7CB1">
      <w:pPr>
        <w:pStyle w:val="Bibliography"/>
      </w:pPr>
      <w:r>
        <w:t xml:space="preserve">49. </w:t>
      </w:r>
      <w:r>
        <w:tab/>
        <w:t xml:space="preserve">Date S. Generalized Linear Models. </w:t>
      </w:r>
      <w:r>
        <w:rPr>
          <w:i/>
          <w:iCs/>
        </w:rPr>
        <w:t>Medium</w:t>
      </w:r>
      <w:r>
        <w:t xml:space="preserve">. https://towardsdatascience.com/generalized-linear-models-9ec4dfe3dc3f. Accessed 2 May 2021. </w:t>
      </w:r>
    </w:p>
    <w:p w14:paraId="160F95E4" w14:textId="77777777" w:rsidR="00AD7CB1" w:rsidRDefault="00AD7CB1" w:rsidP="00AD7CB1">
      <w:pPr>
        <w:pStyle w:val="Bibliography"/>
      </w:pPr>
      <w:r>
        <w:t xml:space="preserve">50. </w:t>
      </w:r>
      <w:r>
        <w:tab/>
      </w:r>
      <w:proofErr w:type="spellStart"/>
      <w:r>
        <w:t>Ooi</w:t>
      </w:r>
      <w:proofErr w:type="spellEnd"/>
      <w:r>
        <w:t xml:space="preserve"> H. Where does the offset go in Poisson/negative binomial regression? </w:t>
      </w:r>
      <w:r>
        <w:rPr>
          <w:i/>
          <w:iCs/>
        </w:rPr>
        <w:t>Cross Validated</w:t>
      </w:r>
      <w:r>
        <w:t xml:space="preserve">. https://stats.stackexchange.com/questions/66791/where-does-the-offset-go-in-poisson-negative-binomial-regression. Accessed 2 May 2021. </w:t>
      </w:r>
    </w:p>
    <w:p w14:paraId="6EF6043F" w14:textId="77777777" w:rsidR="00AD7CB1" w:rsidRDefault="00AD7CB1" w:rsidP="00AD7CB1">
      <w:pPr>
        <w:pStyle w:val="Bibliography"/>
      </w:pPr>
      <w:r>
        <w:t xml:space="preserve">51. </w:t>
      </w:r>
      <w:r>
        <w:tab/>
        <w:t xml:space="preserve">Simon M, </w:t>
      </w:r>
      <w:proofErr w:type="spellStart"/>
      <w:r>
        <w:t>Grossart</w:t>
      </w:r>
      <w:proofErr w:type="spellEnd"/>
      <w:r>
        <w:t xml:space="preserve"> H, Schweitzer B, </w:t>
      </w:r>
      <w:proofErr w:type="spellStart"/>
      <w:r>
        <w:t>Ploug</w:t>
      </w:r>
      <w:proofErr w:type="spellEnd"/>
      <w:r>
        <w:t xml:space="preserve"> H. Microbial ecology of organic aggregates in aquatic ecosystems. </w:t>
      </w:r>
      <w:proofErr w:type="spellStart"/>
      <w:r>
        <w:rPr>
          <w:i/>
          <w:iCs/>
        </w:rPr>
        <w:t>Aquat</w:t>
      </w:r>
      <w:proofErr w:type="spellEnd"/>
      <w:r>
        <w:rPr>
          <w:i/>
          <w:iCs/>
        </w:rPr>
        <w:t xml:space="preserve"> </w:t>
      </w:r>
      <w:proofErr w:type="spellStart"/>
      <w:r>
        <w:rPr>
          <w:i/>
          <w:iCs/>
        </w:rPr>
        <w:t>Microb</w:t>
      </w:r>
      <w:proofErr w:type="spellEnd"/>
      <w:r>
        <w:rPr>
          <w:i/>
          <w:iCs/>
        </w:rPr>
        <w:t xml:space="preserve"> </w:t>
      </w:r>
      <w:proofErr w:type="spellStart"/>
      <w:r>
        <w:rPr>
          <w:i/>
          <w:iCs/>
        </w:rPr>
        <w:t>Ecol</w:t>
      </w:r>
      <w:proofErr w:type="spellEnd"/>
      <w:r>
        <w:t xml:space="preserve"> 2002; </w:t>
      </w:r>
      <w:r>
        <w:rPr>
          <w:b/>
          <w:bCs/>
        </w:rPr>
        <w:t>28</w:t>
      </w:r>
      <w:r>
        <w:t xml:space="preserve">: 175–211. </w:t>
      </w:r>
    </w:p>
    <w:p w14:paraId="6F0DDC78" w14:textId="77777777" w:rsidR="00AD7CB1" w:rsidRDefault="00AD7CB1" w:rsidP="00AD7CB1">
      <w:pPr>
        <w:pStyle w:val="Bibliography"/>
      </w:pPr>
      <w:r>
        <w:t xml:space="preserve">52. </w:t>
      </w:r>
      <w:r>
        <w:tab/>
        <w:t xml:space="preserve">DeVries T, Liang J-H, Deutsch C. A mechanistic particle flux model applied to the oceanic phosphorus cycle. </w:t>
      </w:r>
      <w:proofErr w:type="spellStart"/>
      <w:r>
        <w:rPr>
          <w:i/>
          <w:iCs/>
        </w:rPr>
        <w:t>Biogeosciences</w:t>
      </w:r>
      <w:proofErr w:type="spellEnd"/>
      <w:r>
        <w:rPr>
          <w:i/>
          <w:iCs/>
        </w:rPr>
        <w:t xml:space="preserve"> Discuss</w:t>
      </w:r>
      <w:r>
        <w:t xml:space="preserve"> 2014; </w:t>
      </w:r>
      <w:r>
        <w:rPr>
          <w:b/>
          <w:bCs/>
        </w:rPr>
        <w:t>11</w:t>
      </w:r>
      <w:r>
        <w:t xml:space="preserve">: 3653–3699. </w:t>
      </w:r>
    </w:p>
    <w:p w14:paraId="01CFE3E7" w14:textId="77777777" w:rsidR="00AD7CB1" w:rsidRDefault="00AD7CB1" w:rsidP="00AD7CB1">
      <w:pPr>
        <w:pStyle w:val="Bibliography"/>
      </w:pPr>
      <w:r>
        <w:t xml:space="preserve">53. </w:t>
      </w:r>
      <w:r>
        <w:tab/>
      </w:r>
      <w:proofErr w:type="spellStart"/>
      <w:r>
        <w:t>Tiano</w:t>
      </w:r>
      <w:proofErr w:type="spellEnd"/>
      <w:r>
        <w:t xml:space="preserve"> L, Garcia-Robledo E, Dalsgaard T, </w:t>
      </w:r>
      <w:proofErr w:type="spellStart"/>
      <w:r>
        <w:t>Devol</w:t>
      </w:r>
      <w:proofErr w:type="spellEnd"/>
      <w:r>
        <w:t xml:space="preserve"> AH, Ward BB, Ulloa O, et al. Oxygen distribution and aerobic respiration in the north and south eastern tropical Pacific oxygen minimum zones. </w:t>
      </w:r>
      <w:r>
        <w:rPr>
          <w:i/>
          <w:iCs/>
        </w:rPr>
        <w:t xml:space="preserve">Deep Sea Res Part </w:t>
      </w:r>
      <w:proofErr w:type="spellStart"/>
      <w:r>
        <w:rPr>
          <w:i/>
          <w:iCs/>
        </w:rPr>
        <w:t>Oceanogr</w:t>
      </w:r>
      <w:proofErr w:type="spellEnd"/>
      <w:r>
        <w:rPr>
          <w:i/>
          <w:iCs/>
        </w:rPr>
        <w:t xml:space="preserve"> Res Pap</w:t>
      </w:r>
      <w:r>
        <w:t xml:space="preserve"> 2014; </w:t>
      </w:r>
      <w:r>
        <w:rPr>
          <w:b/>
          <w:bCs/>
        </w:rPr>
        <w:t>94</w:t>
      </w:r>
      <w:r>
        <w:t xml:space="preserve">: 173–183. </w:t>
      </w:r>
    </w:p>
    <w:p w14:paraId="1F66D595" w14:textId="77777777" w:rsidR="00AD7CB1" w:rsidRDefault="00AD7CB1" w:rsidP="00AD7CB1">
      <w:pPr>
        <w:pStyle w:val="Bibliography"/>
      </w:pPr>
      <w:r>
        <w:lastRenderedPageBreak/>
        <w:t xml:space="preserve">54. </w:t>
      </w:r>
      <w:r>
        <w:tab/>
        <w:t xml:space="preserve">Evans N, Boles E, </w:t>
      </w:r>
      <w:proofErr w:type="spellStart"/>
      <w:r>
        <w:t>Kwiecinski</w:t>
      </w:r>
      <w:proofErr w:type="spellEnd"/>
      <w:r>
        <w:t xml:space="preserve"> JV, Mullen S, Wolf M, </w:t>
      </w:r>
      <w:proofErr w:type="spellStart"/>
      <w:r>
        <w:t>Devol</w:t>
      </w:r>
      <w:proofErr w:type="spellEnd"/>
      <w:r>
        <w:t xml:space="preserve"> AH, et al. The role of water masses in shaping the distribution of redox active compounds in the Eastern Tropical North Pacific oxygen deficient zone and influencing low oxygen concentrations in the eastern Pacific Ocean. </w:t>
      </w:r>
      <w:proofErr w:type="spellStart"/>
      <w:r>
        <w:rPr>
          <w:i/>
          <w:iCs/>
        </w:rPr>
        <w:t>Limnol</w:t>
      </w:r>
      <w:proofErr w:type="spellEnd"/>
      <w:r>
        <w:rPr>
          <w:i/>
          <w:iCs/>
        </w:rPr>
        <w:t xml:space="preserve"> </w:t>
      </w:r>
      <w:proofErr w:type="spellStart"/>
      <w:r>
        <w:rPr>
          <w:i/>
          <w:iCs/>
        </w:rPr>
        <w:t>Oceanogr</w:t>
      </w:r>
      <w:proofErr w:type="spellEnd"/>
      <w:r>
        <w:t xml:space="preserve"> 2020; </w:t>
      </w:r>
      <w:r>
        <w:rPr>
          <w:b/>
          <w:bCs/>
        </w:rPr>
        <w:t>65</w:t>
      </w:r>
      <w:r>
        <w:t xml:space="preserve">: 1688–1705. </w:t>
      </w:r>
    </w:p>
    <w:p w14:paraId="471C859B" w14:textId="77777777" w:rsidR="00AD7CB1" w:rsidRDefault="00AD7CB1" w:rsidP="00AD7CB1">
      <w:pPr>
        <w:pStyle w:val="Bibliography"/>
      </w:pPr>
      <w:r>
        <w:t xml:space="preserve">55. </w:t>
      </w:r>
      <w:r>
        <w:tab/>
        <w:t xml:space="preserve">Garcia-Robledo E, Padilla CC, </w:t>
      </w:r>
      <w:proofErr w:type="spellStart"/>
      <w:r>
        <w:t>Aldunate</w:t>
      </w:r>
      <w:proofErr w:type="spellEnd"/>
      <w:r>
        <w:t xml:space="preserve"> M, Stewart FJ, Ulloa O, </w:t>
      </w:r>
      <w:proofErr w:type="spellStart"/>
      <w:r>
        <w:t>Paulmier</w:t>
      </w:r>
      <w:proofErr w:type="spellEnd"/>
      <w:r>
        <w:t xml:space="preserve"> A, et al. Cryptic oxygen cycling in anoxic marine zones. </w:t>
      </w:r>
      <w:r>
        <w:rPr>
          <w:i/>
          <w:iCs/>
        </w:rPr>
        <w:t xml:space="preserve">Proc Natl </w:t>
      </w:r>
      <w:proofErr w:type="spellStart"/>
      <w:r>
        <w:rPr>
          <w:i/>
          <w:iCs/>
        </w:rPr>
        <w:t>Acad</w:t>
      </w:r>
      <w:proofErr w:type="spellEnd"/>
      <w:r>
        <w:rPr>
          <w:i/>
          <w:iCs/>
        </w:rPr>
        <w:t xml:space="preserve"> Sci</w:t>
      </w:r>
      <w:r>
        <w:t xml:space="preserve"> 2017; </w:t>
      </w:r>
      <w:r>
        <w:rPr>
          <w:b/>
          <w:bCs/>
        </w:rPr>
        <w:t>114</w:t>
      </w:r>
      <w:r>
        <w:t xml:space="preserve">: 8319–8324. </w:t>
      </w:r>
    </w:p>
    <w:p w14:paraId="2C3E58F0" w14:textId="77777777" w:rsidR="00AD7CB1" w:rsidRDefault="00AD7CB1" w:rsidP="00AD7CB1">
      <w:pPr>
        <w:pStyle w:val="Bibliography"/>
      </w:pPr>
      <w:r>
        <w:t xml:space="preserve">56. </w:t>
      </w:r>
      <w:r>
        <w:tab/>
        <w:t xml:space="preserve">Andersen LN. The new </w:t>
      </w:r>
      <w:proofErr w:type="spellStart"/>
      <w:r>
        <w:t>Simrad</w:t>
      </w:r>
      <w:proofErr w:type="spellEnd"/>
      <w:r>
        <w:t xml:space="preserve"> EK60 scientific echo sounder system. </w:t>
      </w:r>
      <w:r>
        <w:rPr>
          <w:i/>
          <w:iCs/>
        </w:rPr>
        <w:t xml:space="preserve">J </w:t>
      </w:r>
      <w:proofErr w:type="spellStart"/>
      <w:r>
        <w:rPr>
          <w:i/>
          <w:iCs/>
        </w:rPr>
        <w:t>Acoust</w:t>
      </w:r>
      <w:proofErr w:type="spellEnd"/>
      <w:r>
        <w:rPr>
          <w:i/>
          <w:iCs/>
        </w:rPr>
        <w:t xml:space="preserve"> Soc Am</w:t>
      </w:r>
      <w:r>
        <w:t xml:space="preserve"> 2001; </w:t>
      </w:r>
      <w:r>
        <w:rPr>
          <w:b/>
          <w:bCs/>
        </w:rPr>
        <w:t>109</w:t>
      </w:r>
      <w:r>
        <w:t xml:space="preserve">: 2336–2336. </w:t>
      </w:r>
    </w:p>
    <w:p w14:paraId="6EE6A98E" w14:textId="77777777" w:rsidR="00AD7CB1" w:rsidRDefault="00AD7CB1" w:rsidP="00AD7CB1">
      <w:pPr>
        <w:pStyle w:val="Bibliography"/>
      </w:pPr>
      <w:r>
        <w:t xml:space="preserve">57. </w:t>
      </w:r>
      <w:r>
        <w:tab/>
        <w:t xml:space="preserve">Boyer T, Garcia HE, </w:t>
      </w:r>
      <w:proofErr w:type="spellStart"/>
      <w:r>
        <w:t>Locarini</w:t>
      </w:r>
      <w:proofErr w:type="spellEnd"/>
      <w:r>
        <w:t xml:space="preserve"> RA, Ricardo A, </w:t>
      </w:r>
      <w:proofErr w:type="spellStart"/>
      <w:r>
        <w:t>Zweng</w:t>
      </w:r>
      <w:proofErr w:type="spellEnd"/>
      <w:r>
        <w:t xml:space="preserve"> MM, </w:t>
      </w:r>
      <w:proofErr w:type="spellStart"/>
      <w:r>
        <w:t>Mishonov</w:t>
      </w:r>
      <w:proofErr w:type="spellEnd"/>
      <w:r>
        <w:t xml:space="preserve"> AV, et al. World Ocean Atlas 2018. 2018. NOAA National Centers for </w:t>
      </w:r>
      <w:proofErr w:type="spellStart"/>
      <w:r>
        <w:t>Environmntal</w:t>
      </w:r>
      <w:proofErr w:type="spellEnd"/>
      <w:r>
        <w:t xml:space="preserve"> Information. </w:t>
      </w:r>
    </w:p>
    <w:p w14:paraId="22039989" w14:textId="77777777" w:rsidR="00AD7CB1" w:rsidRDefault="00AD7CB1" w:rsidP="00AD7CB1">
      <w:pPr>
        <w:pStyle w:val="Bibliography"/>
      </w:pPr>
      <w:r>
        <w:t xml:space="preserve">58. </w:t>
      </w:r>
      <w:r>
        <w:tab/>
      </w:r>
      <w:proofErr w:type="spellStart"/>
      <w:r>
        <w:t>Cisewski</w:t>
      </w:r>
      <w:proofErr w:type="spellEnd"/>
      <w:r>
        <w:t xml:space="preserve"> B, Strass VH, Rhein M, </w:t>
      </w:r>
      <w:proofErr w:type="spellStart"/>
      <w:r>
        <w:t>Krägefsky</w:t>
      </w:r>
      <w:proofErr w:type="spellEnd"/>
      <w:r>
        <w:t xml:space="preserve"> S. Seasonal variation of diel vertical migration of zooplankton from ADCP backscatter time series data in the </w:t>
      </w:r>
      <w:proofErr w:type="spellStart"/>
      <w:r>
        <w:t>Lazarev</w:t>
      </w:r>
      <w:proofErr w:type="spellEnd"/>
      <w:r>
        <w:t xml:space="preserve"> Sea, Antarctica. </w:t>
      </w:r>
      <w:r>
        <w:rPr>
          <w:i/>
          <w:iCs/>
        </w:rPr>
        <w:t xml:space="preserve">Deep Sea Res Part </w:t>
      </w:r>
      <w:proofErr w:type="spellStart"/>
      <w:r>
        <w:rPr>
          <w:i/>
          <w:iCs/>
        </w:rPr>
        <w:t>Oceanogr</w:t>
      </w:r>
      <w:proofErr w:type="spellEnd"/>
      <w:r>
        <w:rPr>
          <w:i/>
          <w:iCs/>
        </w:rPr>
        <w:t xml:space="preserve"> Res Pap</w:t>
      </w:r>
      <w:r>
        <w:t xml:space="preserve"> 2010; </w:t>
      </w:r>
      <w:r>
        <w:rPr>
          <w:b/>
          <w:bCs/>
        </w:rPr>
        <w:t>57</w:t>
      </w:r>
      <w:r>
        <w:t xml:space="preserve">: 78–94. </w:t>
      </w:r>
    </w:p>
    <w:p w14:paraId="7F25D470" w14:textId="77777777" w:rsidR="00AD7CB1" w:rsidRDefault="00AD7CB1" w:rsidP="00AD7CB1">
      <w:pPr>
        <w:pStyle w:val="Bibliography"/>
      </w:pPr>
      <w:r>
        <w:t xml:space="preserve">59. </w:t>
      </w:r>
      <w:r>
        <w:tab/>
        <w:t xml:space="preserve">Hays GC. A review of the adaptive significance and ecosystem consequences of zooplankton diel vertical migrations. In: Jones MB, </w:t>
      </w:r>
      <w:proofErr w:type="spellStart"/>
      <w:r>
        <w:t>Ingólfsson</w:t>
      </w:r>
      <w:proofErr w:type="spellEnd"/>
      <w:r>
        <w:t xml:space="preserve"> A, </w:t>
      </w:r>
      <w:proofErr w:type="spellStart"/>
      <w:r>
        <w:t>Ólafsson</w:t>
      </w:r>
      <w:proofErr w:type="spellEnd"/>
      <w:r>
        <w:t xml:space="preserve"> E, </w:t>
      </w:r>
      <w:proofErr w:type="spellStart"/>
      <w:r>
        <w:t>Helgason</w:t>
      </w:r>
      <w:proofErr w:type="spellEnd"/>
      <w:r>
        <w:t xml:space="preserve"> GV, Gunnarsson K, </w:t>
      </w:r>
      <w:proofErr w:type="spellStart"/>
      <w:r>
        <w:t>Svavarsson</w:t>
      </w:r>
      <w:proofErr w:type="spellEnd"/>
      <w:r>
        <w:t xml:space="preserve"> J (eds). </w:t>
      </w:r>
      <w:proofErr w:type="spellStart"/>
      <w:r>
        <w:rPr>
          <w:i/>
          <w:iCs/>
        </w:rPr>
        <w:t>Migr</w:t>
      </w:r>
      <w:proofErr w:type="spellEnd"/>
      <w:r>
        <w:rPr>
          <w:i/>
          <w:iCs/>
        </w:rPr>
        <w:t>. Dispersal Mar. Org.</w:t>
      </w:r>
      <w:r>
        <w:t xml:space="preserve"> 2003. Springer Netherlands, Dordrecht, pp 163–170. </w:t>
      </w:r>
    </w:p>
    <w:p w14:paraId="6953CB50" w14:textId="77777777" w:rsidR="00AD7CB1" w:rsidRDefault="00AD7CB1" w:rsidP="00AD7CB1">
      <w:pPr>
        <w:pStyle w:val="Bibliography"/>
      </w:pPr>
      <w:r>
        <w:t xml:space="preserve">60. </w:t>
      </w:r>
      <w:r>
        <w:tab/>
        <w:t xml:space="preserve">Heywood KJ. Diel vertical migration of zooplankton in the Northeast Atlantic. </w:t>
      </w:r>
      <w:r>
        <w:rPr>
          <w:i/>
          <w:iCs/>
        </w:rPr>
        <w:t>J Plankton Res</w:t>
      </w:r>
      <w:r>
        <w:t xml:space="preserve"> 1996; </w:t>
      </w:r>
      <w:r>
        <w:rPr>
          <w:b/>
          <w:bCs/>
        </w:rPr>
        <w:t>18</w:t>
      </w:r>
      <w:r>
        <w:t xml:space="preserve">: 163–184. </w:t>
      </w:r>
    </w:p>
    <w:p w14:paraId="4EABBB5D" w14:textId="77777777" w:rsidR="00AD7CB1" w:rsidRDefault="00AD7CB1" w:rsidP="00AD7CB1">
      <w:pPr>
        <w:pStyle w:val="Bibliography"/>
      </w:pPr>
      <w:r>
        <w:t xml:space="preserve">61. </w:t>
      </w:r>
      <w:r>
        <w:tab/>
        <w:t xml:space="preserve">Jiang S, Dickey TD, Steinberg DK, </w:t>
      </w:r>
      <w:proofErr w:type="spellStart"/>
      <w:r>
        <w:t>Madin</w:t>
      </w:r>
      <w:proofErr w:type="spellEnd"/>
      <w:r>
        <w:t xml:space="preserve"> LP. Temporal variability of zooplankton biomass from ADCP backscatter time series data at the Bermuda Testbed Mooring site. </w:t>
      </w:r>
      <w:r>
        <w:rPr>
          <w:i/>
          <w:iCs/>
        </w:rPr>
        <w:t xml:space="preserve">Deep Sea Res Part </w:t>
      </w:r>
      <w:proofErr w:type="spellStart"/>
      <w:r>
        <w:rPr>
          <w:i/>
          <w:iCs/>
        </w:rPr>
        <w:t>Oceanogr</w:t>
      </w:r>
      <w:proofErr w:type="spellEnd"/>
      <w:r>
        <w:rPr>
          <w:i/>
          <w:iCs/>
        </w:rPr>
        <w:t xml:space="preserve"> Res Pap</w:t>
      </w:r>
      <w:r>
        <w:t xml:space="preserve"> 2007; </w:t>
      </w:r>
      <w:r>
        <w:rPr>
          <w:b/>
          <w:bCs/>
        </w:rPr>
        <w:t>54</w:t>
      </w:r>
      <w:r>
        <w:t xml:space="preserve">: 608–636. </w:t>
      </w:r>
    </w:p>
    <w:p w14:paraId="2D3FCFEE" w14:textId="77777777" w:rsidR="00AD7CB1" w:rsidRDefault="00AD7CB1" w:rsidP="00AD7CB1">
      <w:pPr>
        <w:pStyle w:val="Bibliography"/>
      </w:pPr>
      <w:r>
        <w:t xml:space="preserve">62. </w:t>
      </w:r>
      <w:r>
        <w:tab/>
        <w:t xml:space="preserve">Rabindranath A, </w:t>
      </w:r>
      <w:proofErr w:type="spellStart"/>
      <w:r>
        <w:t>Daase</w:t>
      </w:r>
      <w:proofErr w:type="spellEnd"/>
      <w:r>
        <w:t xml:space="preserve"> M, Falk-Petersen S, </w:t>
      </w:r>
      <w:proofErr w:type="spellStart"/>
      <w:r>
        <w:t>Wold</w:t>
      </w:r>
      <w:proofErr w:type="spellEnd"/>
      <w:r>
        <w:t xml:space="preserve"> A, Wallace MI, Berge J, et al. Seasonal and diel vertical migration of zooplankton in the High Arctic during the autumn midnight sun of 2008. </w:t>
      </w:r>
      <w:r>
        <w:rPr>
          <w:i/>
          <w:iCs/>
        </w:rPr>
        <w:t xml:space="preserve">Mar </w:t>
      </w:r>
      <w:proofErr w:type="spellStart"/>
      <w:r>
        <w:rPr>
          <w:i/>
          <w:iCs/>
        </w:rPr>
        <w:t>Biodivers</w:t>
      </w:r>
      <w:proofErr w:type="spellEnd"/>
      <w:r>
        <w:t xml:space="preserve"> 2011; </w:t>
      </w:r>
      <w:r>
        <w:rPr>
          <w:b/>
          <w:bCs/>
        </w:rPr>
        <w:t>41</w:t>
      </w:r>
      <w:r>
        <w:t xml:space="preserve">: 365–382. </w:t>
      </w:r>
    </w:p>
    <w:p w14:paraId="04189B95" w14:textId="77777777" w:rsidR="00AD7CB1" w:rsidRDefault="00AD7CB1" w:rsidP="00AD7CB1">
      <w:pPr>
        <w:pStyle w:val="Bibliography"/>
      </w:pPr>
      <w:r>
        <w:lastRenderedPageBreak/>
        <w:t xml:space="preserve">63. </w:t>
      </w:r>
      <w:r>
        <w:tab/>
      </w:r>
      <w:proofErr w:type="spellStart"/>
      <w:r>
        <w:t>Sainmont</w:t>
      </w:r>
      <w:proofErr w:type="spellEnd"/>
      <w:r>
        <w:t xml:space="preserve"> J, </w:t>
      </w:r>
      <w:proofErr w:type="spellStart"/>
      <w:r>
        <w:t>Gislason</w:t>
      </w:r>
      <w:proofErr w:type="spellEnd"/>
      <w:r>
        <w:t xml:space="preserve"> A, </w:t>
      </w:r>
      <w:proofErr w:type="spellStart"/>
      <w:r>
        <w:t>Heuschele</w:t>
      </w:r>
      <w:proofErr w:type="spellEnd"/>
      <w:r>
        <w:t xml:space="preserve"> J, Webster CN, </w:t>
      </w:r>
      <w:proofErr w:type="spellStart"/>
      <w:r>
        <w:t>Sylvander</w:t>
      </w:r>
      <w:proofErr w:type="spellEnd"/>
      <w:r>
        <w:t xml:space="preserve"> P, Wang M, et al. Inter- and intra-specific diurnal habitat selection of zooplankton during the spring bloom observed by Video Plankton Recorder. </w:t>
      </w:r>
      <w:r>
        <w:rPr>
          <w:i/>
          <w:iCs/>
        </w:rPr>
        <w:t>Mar Biol</w:t>
      </w:r>
      <w:r>
        <w:t xml:space="preserve"> 2014; </w:t>
      </w:r>
      <w:r>
        <w:rPr>
          <w:b/>
          <w:bCs/>
        </w:rPr>
        <w:t>161</w:t>
      </w:r>
      <w:r>
        <w:t xml:space="preserve">: 1931–1941. </w:t>
      </w:r>
    </w:p>
    <w:p w14:paraId="3F15467F" w14:textId="77777777" w:rsidR="00AD7CB1" w:rsidRDefault="00AD7CB1" w:rsidP="00AD7CB1">
      <w:pPr>
        <w:pStyle w:val="Bibliography"/>
      </w:pPr>
      <w:r>
        <w:t xml:space="preserve">64. </w:t>
      </w:r>
      <w:r>
        <w:tab/>
        <w:t xml:space="preserve">Yang C, Xu D, Chen Z, Wang J, Xu M, Yuan Y, et al. Diel vertical migration of zooplankton and micronekton on the northern slope of the South China Sea observed by a moored ADCP. </w:t>
      </w:r>
      <w:r>
        <w:rPr>
          <w:i/>
          <w:iCs/>
        </w:rPr>
        <w:t xml:space="preserve">Deep Sea Res Part II Top Stud </w:t>
      </w:r>
      <w:proofErr w:type="spellStart"/>
      <w:r>
        <w:rPr>
          <w:i/>
          <w:iCs/>
        </w:rPr>
        <w:t>Oceanogr</w:t>
      </w:r>
      <w:proofErr w:type="spellEnd"/>
      <w:r>
        <w:t xml:space="preserve"> 2019; </w:t>
      </w:r>
      <w:r>
        <w:rPr>
          <w:b/>
          <w:bCs/>
        </w:rPr>
        <w:t>167</w:t>
      </w:r>
      <w:r>
        <w:t xml:space="preserve">: 93–104. </w:t>
      </w:r>
    </w:p>
    <w:p w14:paraId="2E3E45C9" w14:textId="77777777" w:rsidR="00AD7CB1" w:rsidRDefault="00AD7CB1" w:rsidP="00AD7CB1">
      <w:pPr>
        <w:pStyle w:val="Bibliography"/>
      </w:pPr>
      <w:r>
        <w:t xml:space="preserve">65. </w:t>
      </w:r>
      <w:r>
        <w:tab/>
        <w:t xml:space="preserve">Antezana T. Species-specific patterns of diel migration into the Oxygen Minimum Zone by euphausiids in the Humboldt Current Ecosystem. </w:t>
      </w:r>
      <w:r>
        <w:rPr>
          <w:i/>
          <w:iCs/>
        </w:rPr>
        <w:t xml:space="preserve">Prog </w:t>
      </w:r>
      <w:proofErr w:type="spellStart"/>
      <w:r>
        <w:rPr>
          <w:i/>
          <w:iCs/>
        </w:rPr>
        <w:t>Oceanogr</w:t>
      </w:r>
      <w:proofErr w:type="spellEnd"/>
      <w:r>
        <w:t xml:space="preserve"> 2009; </w:t>
      </w:r>
      <w:r>
        <w:rPr>
          <w:b/>
          <w:bCs/>
        </w:rPr>
        <w:t>83</w:t>
      </w:r>
      <w:r>
        <w:t xml:space="preserve">: 228–236. </w:t>
      </w:r>
    </w:p>
    <w:p w14:paraId="26080D15" w14:textId="77777777" w:rsidR="00AD7CB1" w:rsidRDefault="00AD7CB1" w:rsidP="00AD7CB1">
      <w:pPr>
        <w:pStyle w:val="Bibliography"/>
      </w:pPr>
      <w:r>
        <w:t xml:space="preserve">66. </w:t>
      </w:r>
      <w:r>
        <w:tab/>
      </w:r>
      <w:proofErr w:type="spellStart"/>
      <w:r>
        <w:t>Riquelme-Bugueño</w:t>
      </w:r>
      <w:proofErr w:type="spellEnd"/>
      <w:r>
        <w:t xml:space="preserve"> R, Pérez-Santos I, </w:t>
      </w:r>
      <w:proofErr w:type="spellStart"/>
      <w:r>
        <w:t>Alegría</w:t>
      </w:r>
      <w:proofErr w:type="spellEnd"/>
      <w:r>
        <w:t xml:space="preserve"> N, Vargas CA, Urbina MA, </w:t>
      </w:r>
      <w:proofErr w:type="spellStart"/>
      <w:r>
        <w:t>Escribano</w:t>
      </w:r>
      <w:proofErr w:type="spellEnd"/>
      <w:r>
        <w:t xml:space="preserve"> R. Diel vertical migration into anoxic and high- p CO 2 waters: acoustic and net-based krill observations in the Humboldt Current. </w:t>
      </w:r>
      <w:r>
        <w:rPr>
          <w:i/>
          <w:iCs/>
        </w:rPr>
        <w:t>Sci Rep</w:t>
      </w:r>
      <w:r>
        <w:t xml:space="preserve"> 2020; </w:t>
      </w:r>
      <w:r>
        <w:rPr>
          <w:b/>
          <w:bCs/>
        </w:rPr>
        <w:t>10</w:t>
      </w:r>
      <w:r>
        <w:t xml:space="preserve">: 17181. </w:t>
      </w:r>
    </w:p>
    <w:p w14:paraId="1DEAA909" w14:textId="77777777" w:rsidR="00AD7CB1" w:rsidRDefault="00AD7CB1" w:rsidP="00AD7CB1">
      <w:pPr>
        <w:pStyle w:val="Bibliography"/>
      </w:pPr>
      <w:r>
        <w:t xml:space="preserve">67. </w:t>
      </w:r>
      <w:r>
        <w:tab/>
        <w:t xml:space="preserve">Hidalgo P, </w:t>
      </w:r>
      <w:proofErr w:type="spellStart"/>
      <w:r>
        <w:t>Escribano</w:t>
      </w:r>
      <w:proofErr w:type="spellEnd"/>
      <w:r>
        <w:t xml:space="preserve"> R, Morales CE. Ontogenetic vertical distribution and diel migration of the copepod </w:t>
      </w:r>
      <w:proofErr w:type="spellStart"/>
      <w:r>
        <w:t>Eucalanus</w:t>
      </w:r>
      <w:proofErr w:type="spellEnd"/>
      <w:r>
        <w:t xml:space="preserve"> </w:t>
      </w:r>
      <w:proofErr w:type="spellStart"/>
      <w:r>
        <w:t>inermis</w:t>
      </w:r>
      <w:proofErr w:type="spellEnd"/>
      <w:r>
        <w:t xml:space="preserve"> in the oxygen minimum zone off northern Chile (20–21° S). </w:t>
      </w:r>
      <w:r>
        <w:rPr>
          <w:i/>
          <w:iCs/>
        </w:rPr>
        <w:t>J Plankton Res</w:t>
      </w:r>
      <w:r>
        <w:t xml:space="preserve"> 2005; </w:t>
      </w:r>
      <w:r>
        <w:rPr>
          <w:b/>
          <w:bCs/>
        </w:rPr>
        <w:t>27</w:t>
      </w:r>
      <w:r>
        <w:t xml:space="preserve">: 519–529. </w:t>
      </w:r>
    </w:p>
    <w:p w14:paraId="4E637FE8" w14:textId="77777777" w:rsidR="00AD7CB1" w:rsidRDefault="00AD7CB1" w:rsidP="00AD7CB1">
      <w:pPr>
        <w:pStyle w:val="Bibliography"/>
      </w:pPr>
      <w:r>
        <w:t xml:space="preserve">68. </w:t>
      </w:r>
      <w:r>
        <w:tab/>
        <w:t xml:space="preserve">Herrera I, </w:t>
      </w:r>
      <w:proofErr w:type="spellStart"/>
      <w:r>
        <w:t>Yebra</w:t>
      </w:r>
      <w:proofErr w:type="spellEnd"/>
      <w:r>
        <w:t xml:space="preserve"> L, Antezana T, </w:t>
      </w:r>
      <w:proofErr w:type="spellStart"/>
      <w:r>
        <w:t>Giraldo</w:t>
      </w:r>
      <w:proofErr w:type="spellEnd"/>
      <w:r>
        <w:t xml:space="preserve"> A, </w:t>
      </w:r>
      <w:proofErr w:type="spellStart"/>
      <w:r>
        <w:t>Färber-Lorda</w:t>
      </w:r>
      <w:proofErr w:type="spellEnd"/>
      <w:r>
        <w:t xml:space="preserve"> J, Hernández-León S. Vertical variability of </w:t>
      </w:r>
      <w:proofErr w:type="spellStart"/>
      <w:r>
        <w:t>Euphausia</w:t>
      </w:r>
      <w:proofErr w:type="spellEnd"/>
      <w:r>
        <w:t xml:space="preserve"> </w:t>
      </w:r>
      <w:proofErr w:type="spellStart"/>
      <w:r>
        <w:t>distinguenda</w:t>
      </w:r>
      <w:proofErr w:type="spellEnd"/>
      <w:r>
        <w:t xml:space="preserve"> metabolic rates during diel migration into the oxygen minimum zone of the Eastern Tropical Pacific off Mexico. </w:t>
      </w:r>
      <w:r>
        <w:rPr>
          <w:i/>
          <w:iCs/>
        </w:rPr>
        <w:t>J Plankton Res</w:t>
      </w:r>
      <w:r>
        <w:t xml:space="preserve"> 2019; </w:t>
      </w:r>
      <w:r>
        <w:rPr>
          <w:b/>
          <w:bCs/>
        </w:rPr>
        <w:t>41</w:t>
      </w:r>
      <w:r>
        <w:t xml:space="preserve">: 165–176. </w:t>
      </w:r>
    </w:p>
    <w:p w14:paraId="5A2EC59D" w14:textId="77777777" w:rsidR="00AD7CB1" w:rsidRDefault="00AD7CB1" w:rsidP="00AD7CB1">
      <w:pPr>
        <w:pStyle w:val="Bibliography"/>
      </w:pPr>
      <w:r>
        <w:t xml:space="preserve">69. </w:t>
      </w:r>
      <w:r>
        <w:tab/>
        <w:t xml:space="preserve">Maas AE, </w:t>
      </w:r>
      <w:proofErr w:type="spellStart"/>
      <w:r>
        <w:t>Frazar</w:t>
      </w:r>
      <w:proofErr w:type="spellEnd"/>
      <w:r>
        <w:t xml:space="preserve"> SL, Outram DM, Seibel BA, </w:t>
      </w:r>
      <w:proofErr w:type="spellStart"/>
      <w:r>
        <w:t>Wishner</w:t>
      </w:r>
      <w:proofErr w:type="spellEnd"/>
      <w:r>
        <w:t xml:space="preserve"> KF. Fine-scale vertical distribution of macroplankton and micronekton in the Eastern Tropical North Pacific in association with an oxygen minimum zone. </w:t>
      </w:r>
      <w:r>
        <w:rPr>
          <w:i/>
          <w:iCs/>
        </w:rPr>
        <w:t>J Plankton Res</w:t>
      </w:r>
      <w:r>
        <w:t xml:space="preserve"> 2014; </w:t>
      </w:r>
      <w:r>
        <w:rPr>
          <w:b/>
          <w:bCs/>
        </w:rPr>
        <w:t>36</w:t>
      </w:r>
      <w:r>
        <w:t xml:space="preserve">: 1557–1575. </w:t>
      </w:r>
    </w:p>
    <w:p w14:paraId="4F600C2C" w14:textId="77777777" w:rsidR="00AD7CB1" w:rsidRDefault="00AD7CB1" w:rsidP="00AD7CB1">
      <w:pPr>
        <w:pStyle w:val="Bibliography"/>
      </w:pPr>
      <w:r>
        <w:t xml:space="preserve">70. </w:t>
      </w:r>
      <w:r>
        <w:tab/>
      </w:r>
      <w:proofErr w:type="spellStart"/>
      <w:r>
        <w:t>Wishner</w:t>
      </w:r>
      <w:proofErr w:type="spellEnd"/>
      <w:r>
        <w:t xml:space="preserve"> KF, Outram DM, Seibel BA, Daly KL, Williams RL. Zooplankton in the eastern tropical north Pacific: Boundary effects of oxygen minimum zone expansion. </w:t>
      </w:r>
      <w:r>
        <w:rPr>
          <w:i/>
          <w:iCs/>
        </w:rPr>
        <w:t xml:space="preserve">Deep Sea Res Part </w:t>
      </w:r>
      <w:proofErr w:type="spellStart"/>
      <w:r>
        <w:rPr>
          <w:i/>
          <w:iCs/>
        </w:rPr>
        <w:t>Oceanogr</w:t>
      </w:r>
      <w:proofErr w:type="spellEnd"/>
      <w:r>
        <w:rPr>
          <w:i/>
          <w:iCs/>
        </w:rPr>
        <w:t xml:space="preserve"> Res Pap</w:t>
      </w:r>
      <w:r>
        <w:t xml:space="preserve"> 2013; </w:t>
      </w:r>
      <w:r>
        <w:rPr>
          <w:b/>
          <w:bCs/>
        </w:rPr>
        <w:t>79</w:t>
      </w:r>
      <w:r>
        <w:t xml:space="preserve">: 122–140. </w:t>
      </w:r>
    </w:p>
    <w:p w14:paraId="32BFE2A8" w14:textId="77777777" w:rsidR="00AD7CB1" w:rsidRDefault="00AD7CB1" w:rsidP="00AD7CB1">
      <w:pPr>
        <w:pStyle w:val="Bibliography"/>
      </w:pPr>
      <w:r>
        <w:t xml:space="preserve">71. </w:t>
      </w:r>
      <w:r>
        <w:tab/>
      </w:r>
      <w:proofErr w:type="spellStart"/>
      <w:r>
        <w:t>Kaartvedt</w:t>
      </w:r>
      <w:proofErr w:type="spellEnd"/>
      <w:r>
        <w:t xml:space="preserve"> S, </w:t>
      </w:r>
      <w:proofErr w:type="spellStart"/>
      <w:r>
        <w:t>Klevjer</w:t>
      </w:r>
      <w:proofErr w:type="spellEnd"/>
      <w:r>
        <w:t xml:space="preserve"> TA, Torgersen T, </w:t>
      </w:r>
      <w:proofErr w:type="spellStart"/>
      <w:r>
        <w:t>Sørnes</w:t>
      </w:r>
      <w:proofErr w:type="spellEnd"/>
      <w:r>
        <w:t xml:space="preserve"> TA, </w:t>
      </w:r>
      <w:proofErr w:type="spellStart"/>
      <w:r>
        <w:t>Røstad</w:t>
      </w:r>
      <w:proofErr w:type="spellEnd"/>
      <w:r>
        <w:t xml:space="preserve"> A. Diel vertical migration of individual jellyfish (</w:t>
      </w:r>
      <w:proofErr w:type="spellStart"/>
      <w:r>
        <w:t>Periphylla</w:t>
      </w:r>
      <w:proofErr w:type="spellEnd"/>
      <w:r>
        <w:t xml:space="preserve"> </w:t>
      </w:r>
      <w:proofErr w:type="spellStart"/>
      <w:r>
        <w:t>periphylla</w:t>
      </w:r>
      <w:proofErr w:type="spellEnd"/>
      <w:r>
        <w:t xml:space="preserve">). </w:t>
      </w:r>
      <w:proofErr w:type="spellStart"/>
      <w:r>
        <w:rPr>
          <w:i/>
          <w:iCs/>
        </w:rPr>
        <w:t>Limnol</w:t>
      </w:r>
      <w:proofErr w:type="spellEnd"/>
      <w:r>
        <w:rPr>
          <w:i/>
          <w:iCs/>
        </w:rPr>
        <w:t xml:space="preserve"> </w:t>
      </w:r>
      <w:proofErr w:type="spellStart"/>
      <w:r>
        <w:rPr>
          <w:i/>
          <w:iCs/>
        </w:rPr>
        <w:t>Oceanogr</w:t>
      </w:r>
      <w:proofErr w:type="spellEnd"/>
      <w:r>
        <w:t xml:space="preserve"> 2007; </w:t>
      </w:r>
      <w:r>
        <w:rPr>
          <w:b/>
          <w:bCs/>
        </w:rPr>
        <w:t>52</w:t>
      </w:r>
      <w:r>
        <w:t xml:space="preserve">: 975–983. </w:t>
      </w:r>
    </w:p>
    <w:p w14:paraId="06670560" w14:textId="77777777" w:rsidR="00AD7CB1" w:rsidRDefault="00AD7CB1" w:rsidP="00AD7CB1">
      <w:pPr>
        <w:pStyle w:val="Bibliography"/>
      </w:pPr>
      <w:r>
        <w:lastRenderedPageBreak/>
        <w:t xml:space="preserve">72. </w:t>
      </w:r>
      <w:r>
        <w:tab/>
        <w:t xml:space="preserve">Parris DJ, Ganesh S, </w:t>
      </w:r>
      <w:proofErr w:type="spellStart"/>
      <w:r>
        <w:t>Edgcomb</w:t>
      </w:r>
      <w:proofErr w:type="spellEnd"/>
      <w:r>
        <w:t xml:space="preserve"> VP, DeLong EF, Stewart FJ. Microbial eukaryote diversity in the marine oxygen minimum zone off northern Chile. </w:t>
      </w:r>
      <w:r>
        <w:rPr>
          <w:i/>
          <w:iCs/>
        </w:rPr>
        <w:t>Front Microbiol</w:t>
      </w:r>
      <w:r>
        <w:t xml:space="preserve"> 2014; </w:t>
      </w:r>
      <w:r>
        <w:rPr>
          <w:b/>
          <w:bCs/>
        </w:rPr>
        <w:t>5</w:t>
      </w:r>
      <w:r>
        <w:t xml:space="preserve">. </w:t>
      </w:r>
    </w:p>
    <w:p w14:paraId="3945EC26" w14:textId="77777777" w:rsidR="00AD7CB1" w:rsidRDefault="00AD7CB1" w:rsidP="00AD7CB1">
      <w:pPr>
        <w:pStyle w:val="Bibliography"/>
      </w:pPr>
      <w:r>
        <w:t xml:space="preserve">73. </w:t>
      </w:r>
      <w:r>
        <w:tab/>
        <w:t xml:space="preserve">McDonnell AMP, </w:t>
      </w:r>
      <w:proofErr w:type="spellStart"/>
      <w:r>
        <w:t>Buesseler</w:t>
      </w:r>
      <w:proofErr w:type="spellEnd"/>
      <w:r>
        <w:t xml:space="preserve"> KO. Variability in the average sinking velocity of marine particles. </w:t>
      </w:r>
      <w:proofErr w:type="spellStart"/>
      <w:r>
        <w:rPr>
          <w:i/>
          <w:iCs/>
        </w:rPr>
        <w:t>Limnol</w:t>
      </w:r>
      <w:proofErr w:type="spellEnd"/>
      <w:r>
        <w:rPr>
          <w:i/>
          <w:iCs/>
        </w:rPr>
        <w:t xml:space="preserve"> </w:t>
      </w:r>
      <w:proofErr w:type="spellStart"/>
      <w:r>
        <w:rPr>
          <w:i/>
          <w:iCs/>
        </w:rPr>
        <w:t>Oceanogr</w:t>
      </w:r>
      <w:proofErr w:type="spellEnd"/>
      <w:r>
        <w:t xml:space="preserve"> 2010; </w:t>
      </w:r>
      <w:r>
        <w:rPr>
          <w:b/>
          <w:bCs/>
        </w:rPr>
        <w:t>55</w:t>
      </w:r>
      <w:r>
        <w:t xml:space="preserve">: 2085–2096. </w:t>
      </w:r>
    </w:p>
    <w:p w14:paraId="4A813117" w14:textId="77777777" w:rsidR="00AD7CB1" w:rsidRDefault="00AD7CB1" w:rsidP="00AD7CB1">
      <w:pPr>
        <w:pStyle w:val="Bibliography"/>
      </w:pPr>
      <w:r>
        <w:t xml:space="preserve">74. </w:t>
      </w:r>
      <w:r>
        <w:tab/>
        <w:t xml:space="preserve">McDonnell AMP, </w:t>
      </w:r>
      <w:proofErr w:type="spellStart"/>
      <w:r>
        <w:t>Buesseler</w:t>
      </w:r>
      <w:proofErr w:type="spellEnd"/>
      <w:r>
        <w:t xml:space="preserve"> KO. A new method for the estimation of sinking particle fluxes from measurements of the particle size distribution, average sinking velocity, and carbon content. </w:t>
      </w:r>
      <w:proofErr w:type="spellStart"/>
      <w:r>
        <w:rPr>
          <w:i/>
          <w:iCs/>
        </w:rPr>
        <w:t>Limnol</w:t>
      </w:r>
      <w:proofErr w:type="spellEnd"/>
      <w:r>
        <w:rPr>
          <w:i/>
          <w:iCs/>
        </w:rPr>
        <w:t xml:space="preserve"> </w:t>
      </w:r>
      <w:proofErr w:type="spellStart"/>
      <w:r>
        <w:rPr>
          <w:i/>
          <w:iCs/>
        </w:rPr>
        <w:t>Oceanogr</w:t>
      </w:r>
      <w:proofErr w:type="spellEnd"/>
      <w:r>
        <w:rPr>
          <w:i/>
          <w:iCs/>
        </w:rPr>
        <w:t xml:space="preserve"> Methods</w:t>
      </w:r>
      <w:r>
        <w:t xml:space="preserve"> 2012; </w:t>
      </w:r>
      <w:r>
        <w:rPr>
          <w:b/>
          <w:bCs/>
        </w:rPr>
        <w:t>10</w:t>
      </w:r>
      <w:r>
        <w:t xml:space="preserve">: 329–346. </w:t>
      </w:r>
    </w:p>
    <w:p w14:paraId="59451D8A" w14:textId="77777777" w:rsidR="00AD7CB1" w:rsidRDefault="00AD7CB1" w:rsidP="00AD7CB1">
      <w:pPr>
        <w:pStyle w:val="Bibliography"/>
      </w:pPr>
      <w:r>
        <w:t xml:space="preserve">75. </w:t>
      </w:r>
      <w:r>
        <w:tab/>
      </w:r>
      <w:proofErr w:type="spellStart"/>
      <w:r>
        <w:t>Homoky</w:t>
      </w:r>
      <w:proofErr w:type="spellEnd"/>
      <w:r>
        <w:t xml:space="preserve"> WB, Conway TM, John SG, König D, Deng F, Tagliabue A, et al. Iron colloids dominate sedimentary supply to the ocean interior. </w:t>
      </w:r>
      <w:r>
        <w:rPr>
          <w:i/>
          <w:iCs/>
        </w:rPr>
        <w:t xml:space="preserve">Proc Natl </w:t>
      </w:r>
      <w:proofErr w:type="spellStart"/>
      <w:r>
        <w:rPr>
          <w:i/>
          <w:iCs/>
        </w:rPr>
        <w:t>Acad</w:t>
      </w:r>
      <w:proofErr w:type="spellEnd"/>
      <w:r>
        <w:rPr>
          <w:i/>
          <w:iCs/>
        </w:rPr>
        <w:t xml:space="preserve"> Sci</w:t>
      </w:r>
      <w:r>
        <w:t xml:space="preserve"> 2021; </w:t>
      </w:r>
      <w:r>
        <w:rPr>
          <w:b/>
          <w:bCs/>
        </w:rPr>
        <w:t>118</w:t>
      </w:r>
      <w:r>
        <w:t xml:space="preserve">: e2016078118. </w:t>
      </w:r>
    </w:p>
    <w:p w14:paraId="4B8B1D56" w14:textId="77777777" w:rsidR="00AD7CB1" w:rsidRDefault="00AD7CB1" w:rsidP="00AD7CB1">
      <w:pPr>
        <w:pStyle w:val="Bibliography"/>
      </w:pPr>
      <w:r>
        <w:t xml:space="preserve">76. </w:t>
      </w:r>
      <w:r>
        <w:tab/>
        <w:t xml:space="preserve">Lam PJ, Heller MI, Lerner PE, Moffett JW, Buck KN. Unexpected Source and Transport of Iron from the Deep Peru Margin. </w:t>
      </w:r>
      <w:r>
        <w:rPr>
          <w:i/>
          <w:iCs/>
        </w:rPr>
        <w:t>ACS Earth Space Chem</w:t>
      </w:r>
      <w:r>
        <w:t xml:space="preserve"> 2020; </w:t>
      </w:r>
      <w:r>
        <w:rPr>
          <w:b/>
          <w:bCs/>
        </w:rPr>
        <w:t>4</w:t>
      </w:r>
      <w:r>
        <w:t xml:space="preserve">: 977–992. </w:t>
      </w:r>
    </w:p>
    <w:p w14:paraId="32F13CCB" w14:textId="77777777" w:rsidR="00AD7CB1" w:rsidRDefault="00AD7CB1" w:rsidP="00AD7CB1">
      <w:pPr>
        <w:pStyle w:val="Bibliography"/>
      </w:pPr>
      <w:r>
        <w:t xml:space="preserve">77. </w:t>
      </w:r>
      <w:r>
        <w:tab/>
      </w:r>
      <w:proofErr w:type="spellStart"/>
      <w:r>
        <w:t>Wishner</w:t>
      </w:r>
      <w:proofErr w:type="spellEnd"/>
      <w:r>
        <w:t xml:space="preserve"> KF, Seibel B, Outram D. Ocean deoxygenation and copepods: coping with oxygen minimum zone variability. </w:t>
      </w:r>
      <w:proofErr w:type="spellStart"/>
      <w:r>
        <w:rPr>
          <w:i/>
          <w:iCs/>
        </w:rPr>
        <w:t>Biogeosciences</w:t>
      </w:r>
      <w:proofErr w:type="spellEnd"/>
      <w:r>
        <w:t xml:space="preserve"> 2020; </w:t>
      </w:r>
      <w:r>
        <w:rPr>
          <w:b/>
          <w:bCs/>
        </w:rPr>
        <w:t>17</w:t>
      </w:r>
      <w:r>
        <w:t xml:space="preserve">: 2315–2339. </w:t>
      </w:r>
    </w:p>
    <w:p w14:paraId="6BB5F556" w14:textId="77777777" w:rsidR="00AD7CB1" w:rsidRDefault="00AD7CB1" w:rsidP="00AD7CB1">
      <w:pPr>
        <w:pStyle w:val="Bibliography"/>
      </w:pPr>
      <w:r>
        <w:t xml:space="preserve">78. </w:t>
      </w:r>
      <w:r>
        <w:tab/>
      </w:r>
      <w:proofErr w:type="spellStart"/>
      <w:r>
        <w:t>Wishner</w:t>
      </w:r>
      <w:proofErr w:type="spellEnd"/>
      <w:r>
        <w:t xml:space="preserve"> KF, Seibel BA, Roman C, Deutsch C, Outram D, Shaw CT, et al. Ocean deoxygenation and zooplankton: Very small oxygen differences matter. </w:t>
      </w:r>
      <w:r>
        <w:rPr>
          <w:i/>
          <w:iCs/>
        </w:rPr>
        <w:t>Sci Adv</w:t>
      </w:r>
      <w:r>
        <w:t xml:space="preserve"> 2018; </w:t>
      </w:r>
      <w:r>
        <w:rPr>
          <w:b/>
          <w:bCs/>
        </w:rPr>
        <w:t>4</w:t>
      </w:r>
      <w:r>
        <w:t xml:space="preserve">: eaau5180. </w:t>
      </w:r>
    </w:p>
    <w:p w14:paraId="3E91C9EC" w14:textId="77777777" w:rsidR="00AD7CB1" w:rsidRDefault="00AD7CB1" w:rsidP="00AD7CB1">
      <w:pPr>
        <w:pStyle w:val="Bibliography"/>
      </w:pPr>
      <w:r>
        <w:t xml:space="preserve">79. </w:t>
      </w:r>
      <w:r>
        <w:tab/>
      </w:r>
      <w:proofErr w:type="spellStart"/>
      <w:r>
        <w:t>Widner</w:t>
      </w:r>
      <w:proofErr w:type="spellEnd"/>
      <w:r>
        <w:t xml:space="preserve"> B, </w:t>
      </w:r>
      <w:proofErr w:type="spellStart"/>
      <w:r>
        <w:t>Fuchsman</w:t>
      </w:r>
      <w:proofErr w:type="spellEnd"/>
      <w:r>
        <w:t xml:space="preserve"> CA, Chang BX, </w:t>
      </w:r>
      <w:proofErr w:type="spellStart"/>
      <w:r>
        <w:t>Rocap</w:t>
      </w:r>
      <w:proofErr w:type="spellEnd"/>
      <w:r>
        <w:t xml:space="preserve"> G, Mulholland MR. Utilization of urea and cyanate in waters overlying and within the eastern tropical north Pacific oxygen deficient zone. </w:t>
      </w:r>
      <w:r>
        <w:rPr>
          <w:i/>
          <w:iCs/>
        </w:rPr>
        <w:t xml:space="preserve">FEMS Microbiol </w:t>
      </w:r>
      <w:proofErr w:type="spellStart"/>
      <w:r>
        <w:rPr>
          <w:i/>
          <w:iCs/>
        </w:rPr>
        <w:t>Ecol</w:t>
      </w:r>
      <w:proofErr w:type="spellEnd"/>
      <w:r>
        <w:t xml:space="preserve"> 2018; </w:t>
      </w:r>
      <w:r>
        <w:rPr>
          <w:b/>
          <w:bCs/>
        </w:rPr>
        <w:t>94</w:t>
      </w:r>
      <w:r>
        <w:t xml:space="preserve">. </w:t>
      </w:r>
    </w:p>
    <w:p w14:paraId="79FC28F0" w14:textId="77777777" w:rsidR="00AD7CB1" w:rsidRDefault="00AD7CB1" w:rsidP="00AD7CB1">
      <w:pPr>
        <w:pStyle w:val="Bibliography"/>
      </w:pPr>
      <w:r>
        <w:t xml:space="preserve">80. </w:t>
      </w:r>
      <w:r>
        <w:tab/>
      </w:r>
      <w:proofErr w:type="spellStart"/>
      <w:r>
        <w:t>Inthorn</w:t>
      </w:r>
      <w:proofErr w:type="spellEnd"/>
      <w:r>
        <w:t xml:space="preserve"> M. Lateral particle transport in nepheloid layers - a key factor for organic matter distribution and quality in the Benguela high-productivity area. </w:t>
      </w:r>
      <w:proofErr w:type="spellStart"/>
      <w:r>
        <w:rPr>
          <w:i/>
          <w:iCs/>
        </w:rPr>
        <w:t>Lateraler</w:t>
      </w:r>
      <w:proofErr w:type="spellEnd"/>
      <w:r>
        <w:rPr>
          <w:i/>
          <w:iCs/>
        </w:rPr>
        <w:t xml:space="preserve"> </w:t>
      </w:r>
      <w:proofErr w:type="spellStart"/>
      <w:r>
        <w:rPr>
          <w:i/>
          <w:iCs/>
        </w:rPr>
        <w:t>Partikeltransport</w:t>
      </w:r>
      <w:proofErr w:type="spellEnd"/>
      <w:r>
        <w:rPr>
          <w:i/>
          <w:iCs/>
        </w:rPr>
        <w:t xml:space="preserve"> in </w:t>
      </w:r>
      <w:proofErr w:type="spellStart"/>
      <w:r>
        <w:rPr>
          <w:i/>
          <w:iCs/>
        </w:rPr>
        <w:t>Nepheloidlagen</w:t>
      </w:r>
      <w:proofErr w:type="spellEnd"/>
      <w:r>
        <w:rPr>
          <w:i/>
          <w:iCs/>
        </w:rPr>
        <w:t xml:space="preserve"> - </w:t>
      </w:r>
      <w:proofErr w:type="spellStart"/>
      <w:r>
        <w:rPr>
          <w:i/>
          <w:iCs/>
        </w:rPr>
        <w:t>ein</w:t>
      </w:r>
      <w:proofErr w:type="spellEnd"/>
      <w:r>
        <w:rPr>
          <w:i/>
          <w:iCs/>
        </w:rPr>
        <w:t xml:space="preserve"> </w:t>
      </w:r>
      <w:proofErr w:type="spellStart"/>
      <w:r>
        <w:rPr>
          <w:i/>
          <w:iCs/>
        </w:rPr>
        <w:t>Schlüsselfaktor</w:t>
      </w:r>
      <w:proofErr w:type="spellEnd"/>
      <w:r>
        <w:rPr>
          <w:i/>
          <w:iCs/>
        </w:rPr>
        <w:t xml:space="preserve"> </w:t>
      </w:r>
      <w:proofErr w:type="spellStart"/>
      <w:r>
        <w:rPr>
          <w:i/>
          <w:iCs/>
        </w:rPr>
        <w:t>für</w:t>
      </w:r>
      <w:proofErr w:type="spellEnd"/>
      <w:r>
        <w:rPr>
          <w:i/>
          <w:iCs/>
        </w:rPr>
        <w:t xml:space="preserve"> die </w:t>
      </w:r>
      <w:proofErr w:type="spellStart"/>
      <w:r>
        <w:rPr>
          <w:i/>
          <w:iCs/>
        </w:rPr>
        <w:t>Verteilung</w:t>
      </w:r>
      <w:proofErr w:type="spellEnd"/>
      <w:r>
        <w:rPr>
          <w:i/>
          <w:iCs/>
        </w:rPr>
        <w:t xml:space="preserve"> und </w:t>
      </w:r>
      <w:proofErr w:type="spellStart"/>
      <w:r>
        <w:rPr>
          <w:i/>
          <w:iCs/>
        </w:rPr>
        <w:t>Qualität</w:t>
      </w:r>
      <w:proofErr w:type="spellEnd"/>
      <w:r>
        <w:rPr>
          <w:i/>
          <w:iCs/>
        </w:rPr>
        <w:t xml:space="preserve"> von </w:t>
      </w:r>
      <w:proofErr w:type="spellStart"/>
      <w:r>
        <w:rPr>
          <w:i/>
          <w:iCs/>
        </w:rPr>
        <w:t>organischem</w:t>
      </w:r>
      <w:proofErr w:type="spellEnd"/>
      <w:r>
        <w:rPr>
          <w:i/>
          <w:iCs/>
        </w:rPr>
        <w:t xml:space="preserve"> Material </w:t>
      </w:r>
      <w:proofErr w:type="spellStart"/>
      <w:r>
        <w:rPr>
          <w:i/>
          <w:iCs/>
        </w:rPr>
        <w:t>im</w:t>
      </w:r>
      <w:proofErr w:type="spellEnd"/>
      <w:r>
        <w:rPr>
          <w:i/>
          <w:iCs/>
        </w:rPr>
        <w:t xml:space="preserve"> Benguela </w:t>
      </w:r>
      <w:proofErr w:type="spellStart"/>
      <w:r>
        <w:rPr>
          <w:i/>
          <w:iCs/>
        </w:rPr>
        <w:t>Hochproduktivitätsgebiet</w:t>
      </w:r>
      <w:proofErr w:type="spellEnd"/>
      <w:r>
        <w:t xml:space="preserve"> 2005. </w:t>
      </w:r>
    </w:p>
    <w:p w14:paraId="59BB86F5" w14:textId="77777777" w:rsidR="00AD7CB1" w:rsidRDefault="00AD7CB1" w:rsidP="00AD7CB1">
      <w:pPr>
        <w:pStyle w:val="Bibliography"/>
      </w:pPr>
      <w:r>
        <w:t xml:space="preserve">81. </w:t>
      </w:r>
      <w:r>
        <w:tab/>
      </w:r>
      <w:proofErr w:type="spellStart"/>
      <w:r>
        <w:t>Burd</w:t>
      </w:r>
      <w:proofErr w:type="spellEnd"/>
      <w:r>
        <w:t xml:space="preserve"> AB, Jackson GA. Particle Aggregation. </w:t>
      </w:r>
      <w:proofErr w:type="spellStart"/>
      <w:r>
        <w:rPr>
          <w:i/>
          <w:iCs/>
        </w:rPr>
        <w:t>Annu</w:t>
      </w:r>
      <w:proofErr w:type="spellEnd"/>
      <w:r>
        <w:rPr>
          <w:i/>
          <w:iCs/>
        </w:rPr>
        <w:t xml:space="preserve"> Rev Mar Sci</w:t>
      </w:r>
      <w:r>
        <w:t xml:space="preserve"> 2009; </w:t>
      </w:r>
      <w:r>
        <w:rPr>
          <w:b/>
          <w:bCs/>
        </w:rPr>
        <w:t>1</w:t>
      </w:r>
      <w:r>
        <w:t xml:space="preserve">: 65–90. </w:t>
      </w:r>
    </w:p>
    <w:p w14:paraId="0A3543F1" w14:textId="77777777" w:rsidR="00AD7CB1" w:rsidRDefault="00AD7CB1" w:rsidP="00AD7CB1">
      <w:pPr>
        <w:pStyle w:val="Bibliography"/>
      </w:pPr>
      <w:r>
        <w:t xml:space="preserve">82. </w:t>
      </w:r>
      <w:r>
        <w:tab/>
        <w:t xml:space="preserve">DeVries T, Deutsch C, </w:t>
      </w:r>
      <w:proofErr w:type="spellStart"/>
      <w:r>
        <w:t>Primeau</w:t>
      </w:r>
      <w:proofErr w:type="spellEnd"/>
      <w:r>
        <w:t xml:space="preserve"> F, Chang B, </w:t>
      </w:r>
      <w:proofErr w:type="spellStart"/>
      <w:r>
        <w:t>Devol</w:t>
      </w:r>
      <w:proofErr w:type="spellEnd"/>
      <w:r>
        <w:t xml:space="preserve"> A. Global rates of water-column denitrification derived from nitrogen gas measurements. </w:t>
      </w:r>
      <w:r>
        <w:rPr>
          <w:i/>
          <w:iCs/>
        </w:rPr>
        <w:t xml:space="preserve">Nat </w:t>
      </w:r>
      <w:proofErr w:type="spellStart"/>
      <w:r>
        <w:rPr>
          <w:i/>
          <w:iCs/>
        </w:rPr>
        <w:t>Geosci</w:t>
      </w:r>
      <w:proofErr w:type="spellEnd"/>
      <w:r>
        <w:t xml:space="preserve"> 2012; </w:t>
      </w:r>
      <w:r>
        <w:rPr>
          <w:b/>
          <w:bCs/>
        </w:rPr>
        <w:t>5</w:t>
      </w:r>
      <w:r>
        <w:t xml:space="preserve">: 547–550. </w:t>
      </w:r>
    </w:p>
    <w:p w14:paraId="387C2D59" w14:textId="77777777" w:rsidR="00AD7CB1" w:rsidRDefault="00AD7CB1" w:rsidP="00AD7CB1">
      <w:pPr>
        <w:pStyle w:val="Bibliography"/>
      </w:pPr>
      <w:r>
        <w:t xml:space="preserve">83. </w:t>
      </w:r>
      <w:r>
        <w:tab/>
        <w:t xml:space="preserve">Bristow LA. Anoxia in the snow. </w:t>
      </w:r>
      <w:r>
        <w:rPr>
          <w:i/>
          <w:iCs/>
        </w:rPr>
        <w:t xml:space="preserve">Nat </w:t>
      </w:r>
      <w:proofErr w:type="spellStart"/>
      <w:r>
        <w:rPr>
          <w:i/>
          <w:iCs/>
        </w:rPr>
        <w:t>Geosci</w:t>
      </w:r>
      <w:proofErr w:type="spellEnd"/>
      <w:r>
        <w:t xml:space="preserve"> 2018; </w:t>
      </w:r>
      <w:r>
        <w:rPr>
          <w:b/>
          <w:bCs/>
        </w:rPr>
        <w:t>11</w:t>
      </w:r>
      <w:r>
        <w:t xml:space="preserve">: 226–227. </w:t>
      </w:r>
    </w:p>
    <w:p w14:paraId="00000101" w14:textId="6E9D839B" w:rsidR="00104E87" w:rsidRDefault="006B0287">
      <w:pPr>
        <w:pBdr>
          <w:top w:val="nil"/>
          <w:left w:val="nil"/>
          <w:bottom w:val="nil"/>
          <w:right w:val="nil"/>
          <w:between w:val="nil"/>
        </w:pBdr>
        <w:tabs>
          <w:tab w:val="left" w:pos="624"/>
        </w:tabs>
        <w:spacing w:after="240"/>
        <w:ind w:left="624" w:hanging="624"/>
        <w:rPr>
          <w:color w:val="000000"/>
        </w:rPr>
      </w:pPr>
      <w:r>
        <w:rPr>
          <w:color w:val="000000"/>
        </w:rPr>
        <w:lastRenderedPageBreak/>
        <w:fldChar w:fldCharType="end"/>
      </w:r>
    </w:p>
    <w:sectPr w:rsidR="00104E87" w:rsidSect="005A319B">
      <w:footerReference w:type="default" r:id="rId16"/>
      <w:footerReference w:type="firs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613CD" w14:textId="77777777" w:rsidR="002015AD" w:rsidRDefault="002015AD">
      <w:pPr>
        <w:spacing w:after="0"/>
      </w:pPr>
      <w:r>
        <w:separator/>
      </w:r>
    </w:p>
  </w:endnote>
  <w:endnote w:type="continuationSeparator" w:id="0">
    <w:p w14:paraId="28DA3D03" w14:textId="77777777" w:rsidR="002015AD" w:rsidRDefault="002015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4D045E" w:rsidRDefault="004D045E">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4D045E" w:rsidRDefault="004D045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1DED1" w14:textId="77777777" w:rsidR="002015AD" w:rsidRDefault="002015AD">
      <w:pPr>
        <w:spacing w:after="0"/>
      </w:pPr>
      <w:r>
        <w:separator/>
      </w:r>
    </w:p>
  </w:footnote>
  <w:footnote w:type="continuationSeparator" w:id="0">
    <w:p w14:paraId="237589B4" w14:textId="77777777" w:rsidR="002015AD" w:rsidRDefault="002015A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53372"/>
    <w:rsid w:val="000703E1"/>
    <w:rsid w:val="000D0C72"/>
    <w:rsid w:val="000D7D0D"/>
    <w:rsid w:val="000F1AA1"/>
    <w:rsid w:val="0010137C"/>
    <w:rsid w:val="00104E87"/>
    <w:rsid w:val="00107BA2"/>
    <w:rsid w:val="00132F5F"/>
    <w:rsid w:val="0014548D"/>
    <w:rsid w:val="001A5B17"/>
    <w:rsid w:val="001F2172"/>
    <w:rsid w:val="002015AD"/>
    <w:rsid w:val="00230576"/>
    <w:rsid w:val="002922A3"/>
    <w:rsid w:val="002B345B"/>
    <w:rsid w:val="002D151D"/>
    <w:rsid w:val="00304B9F"/>
    <w:rsid w:val="00315ACC"/>
    <w:rsid w:val="00374C9F"/>
    <w:rsid w:val="00394613"/>
    <w:rsid w:val="003B367B"/>
    <w:rsid w:val="003B6974"/>
    <w:rsid w:val="003C1A71"/>
    <w:rsid w:val="003D07DB"/>
    <w:rsid w:val="003D3B05"/>
    <w:rsid w:val="00416C6A"/>
    <w:rsid w:val="004A766D"/>
    <w:rsid w:val="004C1D61"/>
    <w:rsid w:val="004D045E"/>
    <w:rsid w:val="00537C42"/>
    <w:rsid w:val="00546A5D"/>
    <w:rsid w:val="005475B7"/>
    <w:rsid w:val="00565178"/>
    <w:rsid w:val="005A319B"/>
    <w:rsid w:val="005C5FA3"/>
    <w:rsid w:val="005C68C5"/>
    <w:rsid w:val="005E0393"/>
    <w:rsid w:val="005F35A0"/>
    <w:rsid w:val="006065A2"/>
    <w:rsid w:val="006330F2"/>
    <w:rsid w:val="0063459C"/>
    <w:rsid w:val="00663009"/>
    <w:rsid w:val="006932EA"/>
    <w:rsid w:val="006A6A8E"/>
    <w:rsid w:val="006B0287"/>
    <w:rsid w:val="006E5628"/>
    <w:rsid w:val="00712F66"/>
    <w:rsid w:val="007262B8"/>
    <w:rsid w:val="007424E6"/>
    <w:rsid w:val="00750A5E"/>
    <w:rsid w:val="00777545"/>
    <w:rsid w:val="007B69A1"/>
    <w:rsid w:val="007D3102"/>
    <w:rsid w:val="007E19EE"/>
    <w:rsid w:val="007E40D6"/>
    <w:rsid w:val="008072AE"/>
    <w:rsid w:val="0082101C"/>
    <w:rsid w:val="008422C4"/>
    <w:rsid w:val="00870FBD"/>
    <w:rsid w:val="00911372"/>
    <w:rsid w:val="00911970"/>
    <w:rsid w:val="00913083"/>
    <w:rsid w:val="00914454"/>
    <w:rsid w:val="009942FC"/>
    <w:rsid w:val="009A3929"/>
    <w:rsid w:val="009A6364"/>
    <w:rsid w:val="009B2BA7"/>
    <w:rsid w:val="009C493F"/>
    <w:rsid w:val="009C79F1"/>
    <w:rsid w:val="009E1DA2"/>
    <w:rsid w:val="009E7DEC"/>
    <w:rsid w:val="00A250C2"/>
    <w:rsid w:val="00A35D9B"/>
    <w:rsid w:val="00A935E8"/>
    <w:rsid w:val="00AD7CB1"/>
    <w:rsid w:val="00B04B63"/>
    <w:rsid w:val="00B05390"/>
    <w:rsid w:val="00B22615"/>
    <w:rsid w:val="00B3090F"/>
    <w:rsid w:val="00B42C8F"/>
    <w:rsid w:val="00B52614"/>
    <w:rsid w:val="00B61FFF"/>
    <w:rsid w:val="00B73EBD"/>
    <w:rsid w:val="00B87896"/>
    <w:rsid w:val="00B92929"/>
    <w:rsid w:val="00B945FB"/>
    <w:rsid w:val="00B9482F"/>
    <w:rsid w:val="00BF6DCA"/>
    <w:rsid w:val="00C66B70"/>
    <w:rsid w:val="00C92D2E"/>
    <w:rsid w:val="00CC1484"/>
    <w:rsid w:val="00CD1400"/>
    <w:rsid w:val="00CE3BC7"/>
    <w:rsid w:val="00CE44D1"/>
    <w:rsid w:val="00CF7CA5"/>
    <w:rsid w:val="00D26EBD"/>
    <w:rsid w:val="00D357C6"/>
    <w:rsid w:val="00D87184"/>
    <w:rsid w:val="00D95952"/>
    <w:rsid w:val="00DA717E"/>
    <w:rsid w:val="00DC428E"/>
    <w:rsid w:val="00DD1F8F"/>
    <w:rsid w:val="00E442E8"/>
    <w:rsid w:val="00E63D2A"/>
    <w:rsid w:val="00EC3855"/>
    <w:rsid w:val="00F06FFB"/>
    <w:rsid w:val="00F71511"/>
    <w:rsid w:val="00F94AB5"/>
    <w:rsid w:val="00FB49F2"/>
    <w:rsid w:val="00FE6E28"/>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506"/>
  </w:style>
  <w:style w:type="paragraph" w:styleId="Heading1">
    <w:name w:val="heading 1"/>
    <w:basedOn w:val="Normal"/>
    <w:next w:val="Normal"/>
    <w:uiPriority w:val="9"/>
    <w:qFormat/>
    <w:rsid w:val="005904C1"/>
    <w:pPr>
      <w:keepNext/>
      <w:keepLines/>
      <w:spacing w:before="100" w:after="40"/>
      <w:outlineLvl w:val="0"/>
    </w:pPr>
    <w:rPr>
      <w:b/>
      <w:i/>
      <w:sz w:val="36"/>
      <w:szCs w:val="36"/>
    </w:rPr>
  </w:style>
  <w:style w:type="paragraph" w:styleId="Heading2">
    <w:name w:val="heading 2"/>
    <w:basedOn w:val="Normal"/>
    <w:next w:val="Normal"/>
    <w:uiPriority w:val="9"/>
    <w:unhideWhenUsed/>
    <w:qFormat/>
    <w:pPr>
      <w:keepNext/>
      <w:keepLines/>
      <w:spacing w:before="60" w:after="40"/>
      <w:outlineLvl w:val="1"/>
    </w:pPr>
    <w:rPr>
      <w:b/>
      <w:sz w:val="28"/>
      <w:szCs w:val="28"/>
    </w:rPr>
  </w:style>
  <w:style w:type="paragraph" w:styleId="Heading3">
    <w:name w:val="heading 3"/>
    <w:basedOn w:val="Normal"/>
    <w:next w:val="Normal"/>
    <w:uiPriority w:val="9"/>
    <w:unhideWhenUsed/>
    <w:qFormat/>
    <w:rsid w:val="00E259D7"/>
    <w:pPr>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tabs>
        <w:tab w:val="left" w:pos="504"/>
      </w:tabs>
      <w:spacing w:after="0" w:line="480" w:lineRule="auto"/>
      <w:ind w:left="504" w:hanging="504"/>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unhideWhenUsed/>
    <w:rsid w:val="006A14EB"/>
    <w:rPr>
      <w:sz w:val="20"/>
      <w:szCs w:val="20"/>
    </w:rPr>
  </w:style>
  <w:style w:type="character" w:customStyle="1" w:styleId="CommentTextChar">
    <w:name w:val="Comment Text Char"/>
    <w:basedOn w:val="DefaultParagraphFont"/>
    <w:link w:val="CommentText"/>
    <w:uiPriority w:val="99"/>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cramjaco/POMZ-ETNP-UVP-2017"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27</Pages>
  <Words>57904</Words>
  <Characters>330055</Characters>
  <Application>Microsoft Office Word</Application>
  <DocSecurity>0</DocSecurity>
  <Lines>2750</Lines>
  <Paragraphs>774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7</cp:revision>
  <dcterms:created xsi:type="dcterms:W3CDTF">2021-05-17T18:31:00Z</dcterms:created>
  <dcterms:modified xsi:type="dcterms:W3CDTF">2021-05-17T19:48:00Z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id="nZ5Nv8sp"/&gt;&lt;style id="http://www.zotero.org/styles/the-isme-journal" hasBibliography="1" bibliographyStyleHasBeenSet="1"/&gt;&lt;prefs&gt;&lt;pref name="fieldType" value="Field"/&gt;&lt;pref name="automaticJourn</vt:lpwstr>
  </property>
  <property fmtid="{D5CDD505-2E9C-101B-9397-08002B2CF9AE}" pid="3" name="ZOTERO_PREF_2">
    <vt:lpwstr>alAbbreviations" value="true"/&gt;&lt;pref name="dontAskDelayCitationUpdates" value="true"/&gt;&lt;/prefs&gt;&lt;/data&gt;</vt:lpwstr>
  </property>
</Properties>
</file>