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path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B67F6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require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'path'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webpack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B67F6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require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'webpack'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ExtractTextPlugin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B67F6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require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'extract-text-webpack-plugin'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module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67F6F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exports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(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env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</w:t>
      </w:r>
      <w:r w:rsidRPr="00B67F6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67F6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extractCSS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B67F6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67F6F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ExtractTextPlugin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'vendor.css'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67F6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isDevBuild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!(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env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&amp;&amp;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env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prod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67F6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[{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stats: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modules: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67F6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},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resolve: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extensions: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[ 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'.js'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]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},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module: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rules: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[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{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test:</w:t>
      </w:r>
      <w:r w:rsidRPr="00B67F6F">
        <w:rPr>
          <w:rFonts w:ascii="Consolas" w:eastAsia="Times New Roman" w:hAnsi="Consolas" w:cs="Times New Roman"/>
          <w:color w:val="D16969"/>
          <w:sz w:val="21"/>
          <w:szCs w:val="21"/>
          <w:lang w:eastAsia="da-DK"/>
        </w:rPr>
        <w:t xml:space="preserve"> /</w:t>
      </w:r>
      <w:r w:rsidRPr="00B67F6F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\.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(</w:t>
      </w:r>
      <w:r w:rsidRPr="00B67F6F">
        <w:rPr>
          <w:rFonts w:ascii="Consolas" w:eastAsia="Times New Roman" w:hAnsi="Consolas" w:cs="Times New Roman"/>
          <w:color w:val="D16969"/>
          <w:sz w:val="21"/>
          <w:szCs w:val="21"/>
          <w:lang w:eastAsia="da-DK"/>
        </w:rPr>
        <w:t>png</w:t>
      </w:r>
      <w:r w:rsidRPr="00B67F6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|</w:t>
      </w:r>
      <w:r w:rsidRPr="00B67F6F">
        <w:rPr>
          <w:rFonts w:ascii="Consolas" w:eastAsia="Times New Roman" w:hAnsi="Consolas" w:cs="Times New Roman"/>
          <w:color w:val="D16969"/>
          <w:sz w:val="21"/>
          <w:szCs w:val="21"/>
          <w:lang w:eastAsia="da-DK"/>
        </w:rPr>
        <w:t>woff</w:t>
      </w:r>
      <w:r w:rsidRPr="00B67F6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|</w:t>
      </w:r>
      <w:r w:rsidRPr="00B67F6F">
        <w:rPr>
          <w:rFonts w:ascii="Consolas" w:eastAsia="Times New Roman" w:hAnsi="Consolas" w:cs="Times New Roman"/>
          <w:color w:val="D16969"/>
          <w:sz w:val="21"/>
          <w:szCs w:val="21"/>
          <w:lang w:eastAsia="da-DK"/>
        </w:rPr>
        <w:t>woff2</w:t>
      </w:r>
      <w:r w:rsidRPr="00B67F6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|</w:t>
      </w:r>
      <w:r w:rsidRPr="00B67F6F">
        <w:rPr>
          <w:rFonts w:ascii="Consolas" w:eastAsia="Times New Roman" w:hAnsi="Consolas" w:cs="Times New Roman"/>
          <w:color w:val="D16969"/>
          <w:sz w:val="21"/>
          <w:szCs w:val="21"/>
          <w:lang w:eastAsia="da-DK"/>
        </w:rPr>
        <w:t>eot</w:t>
      </w:r>
      <w:r w:rsidRPr="00B67F6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|</w:t>
      </w:r>
      <w:r w:rsidRPr="00B67F6F">
        <w:rPr>
          <w:rFonts w:ascii="Consolas" w:eastAsia="Times New Roman" w:hAnsi="Consolas" w:cs="Times New Roman"/>
          <w:color w:val="D16969"/>
          <w:sz w:val="21"/>
          <w:szCs w:val="21"/>
          <w:lang w:eastAsia="da-DK"/>
        </w:rPr>
        <w:t>ttf</w:t>
      </w:r>
      <w:r w:rsidRPr="00B67F6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|</w:t>
      </w:r>
      <w:r w:rsidRPr="00B67F6F">
        <w:rPr>
          <w:rFonts w:ascii="Consolas" w:eastAsia="Times New Roman" w:hAnsi="Consolas" w:cs="Times New Roman"/>
          <w:color w:val="D16969"/>
          <w:sz w:val="21"/>
          <w:szCs w:val="21"/>
          <w:lang w:eastAsia="da-DK"/>
        </w:rPr>
        <w:t>svg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)(</w:t>
      </w:r>
      <w:r w:rsidRPr="00B67F6F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\?</w:t>
      </w:r>
      <w:r w:rsidRPr="00B67F6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|$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)</w:t>
      </w:r>
      <w:r w:rsidRPr="00B67F6F">
        <w:rPr>
          <w:rFonts w:ascii="Consolas" w:eastAsia="Times New Roman" w:hAnsi="Consolas" w:cs="Times New Roman"/>
          <w:color w:val="D16969"/>
          <w:sz w:val="21"/>
          <w:szCs w:val="21"/>
          <w:lang w:eastAsia="da-DK"/>
        </w:rPr>
        <w:t>/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use: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'url-loader?limit=100000'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},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{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test:</w:t>
      </w:r>
      <w:r w:rsidRPr="00B67F6F">
        <w:rPr>
          <w:rFonts w:ascii="Consolas" w:eastAsia="Times New Roman" w:hAnsi="Consolas" w:cs="Times New Roman"/>
          <w:color w:val="D16969"/>
          <w:sz w:val="21"/>
          <w:szCs w:val="21"/>
          <w:lang w:eastAsia="da-DK"/>
        </w:rPr>
        <w:t xml:space="preserve"> /</w:t>
      </w:r>
      <w:r w:rsidRPr="00B67F6F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\.</w:t>
      </w:r>
      <w:r w:rsidRPr="00B67F6F">
        <w:rPr>
          <w:rFonts w:ascii="Consolas" w:eastAsia="Times New Roman" w:hAnsi="Consolas" w:cs="Times New Roman"/>
          <w:color w:val="D16969"/>
          <w:sz w:val="21"/>
          <w:szCs w:val="21"/>
          <w:lang w:eastAsia="da-DK"/>
        </w:rPr>
        <w:t>css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(</w:t>
      </w:r>
      <w:r w:rsidRPr="00B67F6F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\?</w:t>
      </w:r>
      <w:r w:rsidRPr="00B67F6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|$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)</w:t>
      </w:r>
      <w:r w:rsidRPr="00B67F6F">
        <w:rPr>
          <w:rFonts w:ascii="Consolas" w:eastAsia="Times New Roman" w:hAnsi="Consolas" w:cs="Times New Roman"/>
          <w:color w:val="D16969"/>
          <w:sz w:val="21"/>
          <w:szCs w:val="21"/>
          <w:lang w:eastAsia="da-DK"/>
        </w:rPr>
        <w:t>/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use: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extractCSS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67F6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extract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([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isDevBuild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? 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'css-loader'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'css-loader?minimize'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]) }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]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},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entry: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vendor: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[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'bootstrap'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'bootstrap/dist/css/bootstrap.css'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'event-source-polyfill'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'isomorphic-fetch'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'react'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'react-dom'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'react-router-dom'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'jquery'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],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},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output: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path: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path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67F6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join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__dirname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'wwwroot'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'dist'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),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publicPath: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'dist/'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filename: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'[name].js'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library: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'[name]_[hash]'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},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plugins: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[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extractCSS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B67F6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67F6F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webpack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67F6F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ProvidePlugin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({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$: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'jquery'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jQuery: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'jquery'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}), </w:t>
      </w:r>
      <w:r w:rsidRPr="00B67F6F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 Maps these identifiers to the jQuery package (because Bootstrap expects it to be a global variable)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B67F6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67F6F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webpack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67F6F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DllPlugin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({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path: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path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67F6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join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__dirname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'wwwroot'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'dist'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'[name]-manifest.json'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),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name: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'[name]_[hash]'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}),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B67F6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67F6F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webpack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67F6F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DefinePlugin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({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'process.env.NODE_ENV'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: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isDevBuild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? 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'"development"'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B67F6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'"production"'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].</w:t>
      </w:r>
      <w:r w:rsidRPr="00B67F6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concat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B67F6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isDevBuild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? [] : [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B67F6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67F6F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webpack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67F6F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optimize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67F6F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UglifyJsPlugin</w:t>
      </w: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])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}];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67F6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};</w:t>
      </w:r>
    </w:p>
    <w:p w:rsidR="00B67F6F" w:rsidRPr="00B67F6F" w:rsidRDefault="00B67F6F" w:rsidP="00B6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B67F6F" w:rsidRDefault="00FD3E89" w:rsidP="00B67F6F">
      <w:bookmarkStart w:id="0" w:name="_GoBack"/>
      <w:bookmarkEnd w:id="0"/>
    </w:p>
    <w:sectPr w:rsidR="00FD3E89" w:rsidRPr="00B67F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2550E"/>
    <w:rsid w:val="00050137"/>
    <w:rsid w:val="00082814"/>
    <w:rsid w:val="000B3BCF"/>
    <w:rsid w:val="000F0471"/>
    <w:rsid w:val="00134B2E"/>
    <w:rsid w:val="00155F84"/>
    <w:rsid w:val="0024415A"/>
    <w:rsid w:val="00277C68"/>
    <w:rsid w:val="00292D63"/>
    <w:rsid w:val="00295E99"/>
    <w:rsid w:val="002F4D76"/>
    <w:rsid w:val="00312473"/>
    <w:rsid w:val="00355967"/>
    <w:rsid w:val="003567D0"/>
    <w:rsid w:val="00367947"/>
    <w:rsid w:val="00396D9D"/>
    <w:rsid w:val="003D6349"/>
    <w:rsid w:val="003F4F65"/>
    <w:rsid w:val="00401A2D"/>
    <w:rsid w:val="00427681"/>
    <w:rsid w:val="00473577"/>
    <w:rsid w:val="004A798E"/>
    <w:rsid w:val="004C6A0A"/>
    <w:rsid w:val="00595F6E"/>
    <w:rsid w:val="00632919"/>
    <w:rsid w:val="006360AE"/>
    <w:rsid w:val="00657EA6"/>
    <w:rsid w:val="006C5E85"/>
    <w:rsid w:val="00754BC8"/>
    <w:rsid w:val="007B1E97"/>
    <w:rsid w:val="009F0002"/>
    <w:rsid w:val="00A32D5D"/>
    <w:rsid w:val="00AD5557"/>
    <w:rsid w:val="00B25756"/>
    <w:rsid w:val="00B345A4"/>
    <w:rsid w:val="00B54CE3"/>
    <w:rsid w:val="00B67F6F"/>
    <w:rsid w:val="00BB7FDC"/>
    <w:rsid w:val="00C02F86"/>
    <w:rsid w:val="00C976D9"/>
    <w:rsid w:val="00D2244C"/>
    <w:rsid w:val="00D26296"/>
    <w:rsid w:val="00D34720"/>
    <w:rsid w:val="00D74CB2"/>
    <w:rsid w:val="00E3321C"/>
    <w:rsid w:val="00EC2C42"/>
    <w:rsid w:val="00EE1ED5"/>
    <w:rsid w:val="00EF4D0F"/>
    <w:rsid w:val="00FA51DD"/>
    <w:rsid w:val="00FC3820"/>
    <w:rsid w:val="00FD3E89"/>
    <w:rsid w:val="00FD7A45"/>
    <w:rsid w:val="00F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2018-05-07T18:27:00Z</dcterms:created>
  <dcterms:modified xsi:type="dcterms:W3CDTF">2018-05-07T18:27:00Z</dcterms:modified>
</cp:coreProperties>
</file>