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14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14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14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2021-06-21T17:03:36Z</dcterms:modified>
  <cp:category/>
</cp:coreProperties>
</file>