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第七章习题 7-2：液压 MPC 预测时域与安全—算力权衡</w:t>
      </w:r>
    </w:p>
    <w:p>
      <w:r>
        <w:t>基于七组真实闭环轨迹、CVXPY 滚动优化与高密压力记录的可复现实验</w:t>
      </w:r>
    </w:p>
    <w:p>
      <w:pPr>
        <w:pStyle w:val="Heading1"/>
      </w:pPr>
      <w:r>
        <w:t>1. 实验范围与共同条件</w:t>
      </w:r>
    </w:p>
    <w:p>
      <w:r>
        <w:t>同一非对称阀控液压缸及相同初态下，于 t=0.010 s 输入 50.0 mm 阶跃指令；采样周期 Ts=1.0 ms，仿真至 0.150 s。扫描 N=[5, 10, 15, 20, 30, 40, 50]，分别代表 N·Ts 的预测视野。输入约束 |u|≤10 V、|Δu|≤4.5 V/步；有杆腔实际压力安全线为 21 MPa，预测节点采用20.5 MPa 上限（含0.5 MPa 裕量）。这些参数是公开课堂仿真设置，并非由实机数据辨识得到。</w:t>
      </w:r>
    </w:p>
    <w:p>
      <w:r>
        <w:t>真实对象为带硬死区、静摩擦事件、有向孔口、泄漏与阀动态的混合液压模型；控制器使用可微灰箱近似。每个采样时刻以真实对象状态重置预测，只执行最优序列首个电压。压力峰值从真实积分器的高密轨迹读取，包含采样间峰值；未削顶或平滑真实压力。</w:t>
      </w:r>
    </w:p>
    <w:p>
      <w:r>
        <w:t>本次实验通过 teaching_plant_config.json 启用显式教学等效回路：伸出供油口与回油旁路分别设定流量能力，阀芯和活塞近静止时开放双腔压力调节支路。支路流量写入真实对象及预测模型的压力微分方程，不重置、平移或裁剪压力记录。此回路及参数依据参考图形提出，属于公开的课堂假设；单张参考图无法辨识真实装置的回路。移除 experiment_config.json 中的 plant_config_file 可运行原闭中位对称计量口对象。</w:t>
      </w:r>
    </w:p>
    <w:p>
      <w:pPr>
        <w:pStyle w:val="Heading1"/>
      </w:pPr>
      <w:r>
        <w:t>2. 模型与优化问题</w:t>
      </w:r>
    </w:p>
    <w:p>
      <w:r>
        <w:t>物理状态 z=[相对位移 mm，速度 m/s，P1 MPa，P2 MPa，阀位等效电压 V] 为五维；将上一时刻实际电压 u(k−1) 纳入后，增广状态为六维。课件中的“五维增广”对应忽略阀动态的一种简化模型；本实验保留真实阀惯性，所以矩阵尺寸不同。逐步雅可比线性化后离散为 z(k+1)=A(k)z(k)+B(k)u(k)+c(k)，堆叠预测写为 X=F·x_aug(k)+Φ·ΔU+b。</w:t>
      </w:r>
    </w:p>
    <w:p>
      <w:r>
        <w:t>以位置/速度误差和电压增量构造凸二次目标，并将电压、电压增量及 P2 预测节点上界写成 A_qp·ΔU 的线性不等式。CVXPY 缓存满足 DPP 的问题结构，底层调用 OSQP；QP 解通过原始可行性和 KKT 残差校核后，仍需用非线性灰箱重新验证未来输入与压力。若局部 QP 无可用计划，程序可调用公开的有限网格恢复策略：测试投影后的候选控制序列，只接受经过同一非线性预测约束验证的序列，且把该步骤单独计数。此举不是纯 QP 求解成功，也不构成一般的递归可行性证明。</w:t>
      </w:r>
    </w:p>
    <w:p>
      <w:r>
        <w:t>所有时域共用终端制动代价：终端速度权重乘以 10.0；以 8.0 ms 估计视野外的惯性滑行，平滑地惩罚预计停止位置超过目标。越程代价权重采用 35·exp[−N·Ts/4.0 ms]，对全部 N 使用同一公式；局部 QP 求其二次近似，非线性候选按原代价重新评分。这是控制器的终端预测假设，不代表新增物理制动器。</w:t>
      </w:r>
    </w:p>
    <w:p>
      <w:r>
        <w:t>另外，当 CVXPY 局部 QP 没有产出新的非线性可行计划、控制器仅保留已经重新验证的历史移位计划时，程序可对该移位计划进行有限网格改进：原计划仍作为可行候选，只在另一候选满足相同压力与输入约束、且代价改善超过阈值时替换。逐步记录状态码 4 和改进次数；它是已验证计划的附加候选搜索，不是纯最优 QP 解，也不提供一般递归可行性证明。</w:t>
      </w:r>
    </w:p>
    <w:p>
      <w:r>
        <w:t>本实验中 Φ 尺寸为 (6N)×N，海森矩阵 H 为 N×N，矩阵条目随 N 按 O(N²) 增长；密集分解的典型代价可达 O(N³)，并非课题描述中的“指数级维度膨胀”。实际耗时还包含线性化、非线性预测、CVXPY 调用、系统调度与硬件环境。</w:t>
      </w:r>
    </w:p>
    <w:p>
      <w:pPr>
        <w:pStyle w:val="Heading1"/>
      </w:pPr>
      <w:r>
        <w:t>3. 七组实际测量结果</w:t>
      </w:r>
    </w:p>
    <w:tbl>
      <w:tblPr>
        <w:tblStyle w:val="LightShading-Accent1"/>
        <w:tblW w:type="auto" w:w="0"/>
        <w:tblLook w:firstColumn="1" w:firstRow="1" w:lastColumn="0" w:lastRow="0" w:noHBand="0" w:noVBand="1" w:val="04A0"/>
      </w:tblPr>
      <w:tblGrid>
        <w:gridCol w:w="1488"/>
        <w:gridCol w:w="1488"/>
        <w:gridCol w:w="1488"/>
        <w:gridCol w:w="1488"/>
        <w:gridCol w:w="1488"/>
        <w:gridCol w:w="1488"/>
        <w:gridCol w:w="1488"/>
        <w:gridCol w:w="1488"/>
        <w:gridCol w:w="1488"/>
        <w:gridCol w:w="1488"/>
      </w:tblGrid>
      <w:tr>
        <w:tc>
          <w:tcPr>
            <w:tcW w:type="dxa" w:w="1488"/>
          </w:tcPr>
          <w:p>
            <w:r>
              <w:rPr>
                <w:b/>
              </w:rPr>
              <w:t>N</w:t>
            </w:r>
          </w:p>
        </w:tc>
        <w:tc>
          <w:tcPr>
            <w:tcW w:type="dxa" w:w="1488"/>
          </w:tcPr>
          <w:p>
            <w:r>
              <w:rPr>
                <w:b/>
              </w:rPr>
              <w:t>视野 ms</w:t>
            </w:r>
          </w:p>
        </w:tc>
        <w:tc>
          <w:tcPr>
            <w:tcW w:type="dxa" w:w="1488"/>
          </w:tcPr>
          <w:p>
            <w:r>
              <w:rPr>
                <w:b/>
              </w:rPr>
              <w:t>位移超调 %</w:t>
            </w:r>
          </w:p>
        </w:tc>
        <w:tc>
          <w:tcPr>
            <w:tcW w:type="dxa" w:w="1488"/>
          </w:tcPr>
          <w:p>
            <w:r>
              <w:rPr>
                <w:b/>
              </w:rPr>
              <w:t>真实 P2 峰 MPa</w:t>
            </w:r>
          </w:p>
        </w:tc>
        <w:tc>
          <w:tcPr>
            <w:tcW w:type="dxa" w:w="1488"/>
          </w:tcPr>
          <w:p>
            <w:r>
              <w:rPr>
                <w:b/>
              </w:rPr>
              <w:t>单次 QP 中位 ms</w:t>
            </w:r>
          </w:p>
        </w:tc>
        <w:tc>
          <w:tcPr>
            <w:tcW w:type="dxa" w:w="1488"/>
          </w:tcPr>
          <w:p>
            <w:r>
              <w:rPr>
                <w:b/>
              </w:rPr>
              <w:t>CVXPY 均值 ms</w:t>
            </w:r>
          </w:p>
        </w:tc>
        <w:tc>
          <w:tcPr>
            <w:tcW w:type="dxa" w:w="1488"/>
          </w:tcPr>
          <w:p>
            <w:r>
              <w:rPr>
                <w:b/>
              </w:rPr>
              <w:t>完整控制中位 ms</w:t>
            </w:r>
          </w:p>
        </w:tc>
        <w:tc>
          <w:tcPr>
            <w:tcW w:type="dxa" w:w="1488"/>
          </w:tcPr>
          <w:p>
            <w:r>
              <w:rPr>
                <w:b/>
              </w:rPr>
              <w:t>失败恢复次数</w:t>
            </w:r>
          </w:p>
        </w:tc>
        <w:tc>
          <w:tcPr>
            <w:tcW w:type="dxa" w:w="1488"/>
          </w:tcPr>
          <w:p>
            <w:r>
              <w:rPr>
                <w:b/>
              </w:rPr>
              <w:t>移位改进次数</w:t>
            </w:r>
          </w:p>
        </w:tc>
        <w:tc>
          <w:tcPr>
            <w:tcW w:type="dxa" w:w="1488"/>
          </w:tcPr>
          <w:p>
            <w:r>
              <w:rPr>
                <w:b/>
              </w:rPr>
              <w:t>状态</w:t>
            </w:r>
          </w:p>
        </w:tc>
      </w:tr>
      <w:tr>
        <w:tc>
          <w:tcPr>
            <w:tcW w:type="dxa" w:w="1488"/>
          </w:tcPr>
          <w:p>
            <w:r>
              <w:t>5</w:t>
            </w:r>
          </w:p>
        </w:tc>
        <w:tc>
          <w:tcPr>
            <w:tcW w:type="dxa" w:w="1488"/>
          </w:tcPr>
          <w:p>
            <w:r>
              <w:t>5</w:t>
            </w:r>
          </w:p>
        </w:tc>
        <w:tc>
          <w:tcPr>
            <w:tcW w:type="dxa" w:w="1488"/>
          </w:tcPr>
          <w:p>
            <w:r>
              <w:t>1.919</w:t>
            </w:r>
          </w:p>
        </w:tc>
        <w:tc>
          <w:tcPr>
            <w:tcW w:type="dxa" w:w="1488"/>
          </w:tcPr>
          <w:p>
            <w:r>
              <w:t>20.4063</w:t>
            </w:r>
          </w:p>
        </w:tc>
        <w:tc>
          <w:tcPr>
            <w:tcW w:type="dxa" w:w="1488"/>
          </w:tcPr>
          <w:p>
            <w:r>
              <w:t>0.046</w:t>
            </w:r>
          </w:p>
        </w:tc>
        <w:tc>
          <w:tcPr>
            <w:tcW w:type="dxa" w:w="1488"/>
          </w:tcPr>
          <w:p>
            <w:r>
              <w:t>2.822</w:t>
            </w:r>
          </w:p>
        </w:tc>
        <w:tc>
          <w:tcPr>
            <w:tcW w:type="dxa" w:w="1488"/>
          </w:tcPr>
          <w:p>
            <w:r>
              <w:t>24.719</w:t>
            </w:r>
          </w:p>
        </w:tc>
        <w:tc>
          <w:tcPr>
            <w:tcW w:type="dxa" w:w="1488"/>
          </w:tcPr>
          <w:p>
            <w:r>
              <w:t>2</w:t>
            </w:r>
          </w:p>
        </w:tc>
        <w:tc>
          <w:tcPr>
            <w:tcW w:type="dxa" w:w="1488"/>
          </w:tcPr>
          <w:p>
            <w:r>
              <w:t>1</w:t>
            </w:r>
          </w:p>
        </w:tc>
        <w:tc>
          <w:tcPr>
            <w:tcW w:type="dxa" w:w="1488"/>
          </w:tcPr>
          <w:p>
            <w:r>
              <w:t>完成</w:t>
            </w:r>
          </w:p>
        </w:tc>
      </w:tr>
      <w:tr>
        <w:tc>
          <w:tcPr>
            <w:tcW w:type="dxa" w:w="1488"/>
          </w:tcPr>
          <w:p>
            <w:r>
              <w:t>10</w:t>
            </w:r>
          </w:p>
        </w:tc>
        <w:tc>
          <w:tcPr>
            <w:tcW w:type="dxa" w:w="1488"/>
          </w:tcPr>
          <w:p>
            <w:r>
              <w:t>10</w:t>
            </w:r>
          </w:p>
        </w:tc>
        <w:tc>
          <w:tcPr>
            <w:tcW w:type="dxa" w:w="1488"/>
          </w:tcPr>
          <w:p>
            <w:r>
              <w:t>0.465</w:t>
            </w:r>
          </w:p>
        </w:tc>
        <w:tc>
          <w:tcPr>
            <w:tcW w:type="dxa" w:w="1488"/>
          </w:tcPr>
          <w:p>
            <w:r>
              <w:t>20.1127</w:t>
            </w:r>
          </w:p>
        </w:tc>
        <w:tc>
          <w:tcPr>
            <w:tcW w:type="dxa" w:w="1488"/>
          </w:tcPr>
          <w:p>
            <w:r>
              <w:t>0.109</w:t>
            </w:r>
          </w:p>
        </w:tc>
        <w:tc>
          <w:tcPr>
            <w:tcW w:type="dxa" w:w="1488"/>
          </w:tcPr>
          <w:p>
            <w:r>
              <w:t>3.759</w:t>
            </w:r>
          </w:p>
        </w:tc>
        <w:tc>
          <w:tcPr>
            <w:tcW w:type="dxa" w:w="1488"/>
          </w:tcPr>
          <w:p>
            <w:r>
              <w:t>41.900</w:t>
            </w:r>
          </w:p>
        </w:tc>
        <w:tc>
          <w:tcPr>
            <w:tcW w:type="dxa" w:w="1488"/>
          </w:tcPr>
          <w:p>
            <w:r>
              <w:t>0</w:t>
            </w:r>
          </w:p>
        </w:tc>
        <w:tc>
          <w:tcPr>
            <w:tcW w:type="dxa" w:w="1488"/>
          </w:tcPr>
          <w:p>
            <w:r>
              <w:t>2</w:t>
            </w:r>
          </w:p>
        </w:tc>
        <w:tc>
          <w:tcPr>
            <w:tcW w:type="dxa" w:w="1488"/>
          </w:tcPr>
          <w:p>
            <w:r>
              <w:t>完成</w:t>
            </w:r>
          </w:p>
        </w:tc>
      </w:tr>
      <w:tr>
        <w:tc>
          <w:tcPr>
            <w:tcW w:type="dxa" w:w="1488"/>
          </w:tcPr>
          <w:p>
            <w:r>
              <w:t>15</w:t>
            </w:r>
          </w:p>
        </w:tc>
        <w:tc>
          <w:tcPr>
            <w:tcW w:type="dxa" w:w="1488"/>
          </w:tcPr>
          <w:p>
            <w:r>
              <w:t>15</w:t>
            </w:r>
          </w:p>
        </w:tc>
        <w:tc>
          <w:tcPr>
            <w:tcW w:type="dxa" w:w="1488"/>
          </w:tcPr>
          <w:p>
            <w:r>
              <w:t>1.148</w:t>
            </w:r>
          </w:p>
        </w:tc>
        <w:tc>
          <w:tcPr>
            <w:tcW w:type="dxa" w:w="1488"/>
          </w:tcPr>
          <w:p>
            <w:r>
              <w:t>20.4384</w:t>
            </w:r>
          </w:p>
        </w:tc>
        <w:tc>
          <w:tcPr>
            <w:tcW w:type="dxa" w:w="1488"/>
          </w:tcPr>
          <w:p>
            <w:r>
              <w:t>0.237</w:t>
            </w:r>
          </w:p>
        </w:tc>
        <w:tc>
          <w:tcPr>
            <w:tcW w:type="dxa" w:w="1488"/>
          </w:tcPr>
          <w:p>
            <w:r>
              <w:t>8.550</w:t>
            </w:r>
          </w:p>
        </w:tc>
        <w:tc>
          <w:tcPr>
            <w:tcW w:type="dxa" w:w="1488"/>
          </w:tcPr>
          <w:p>
            <w:r>
              <w:t>71.894</w:t>
            </w:r>
          </w:p>
        </w:tc>
        <w:tc>
          <w:tcPr>
            <w:tcW w:type="dxa" w:w="1488"/>
          </w:tcPr>
          <w:p>
            <w:r>
              <w:t>0</w:t>
            </w:r>
          </w:p>
        </w:tc>
        <w:tc>
          <w:tcPr>
            <w:tcW w:type="dxa" w:w="1488"/>
          </w:tcPr>
          <w:p>
            <w:r>
              <w:t>1</w:t>
            </w:r>
          </w:p>
        </w:tc>
        <w:tc>
          <w:tcPr>
            <w:tcW w:type="dxa" w:w="1488"/>
          </w:tcPr>
          <w:p>
            <w:r>
              <w:t>完成</w:t>
            </w:r>
          </w:p>
        </w:tc>
      </w:tr>
      <w:tr>
        <w:tc>
          <w:tcPr>
            <w:tcW w:type="dxa" w:w="1488"/>
          </w:tcPr>
          <w:p>
            <w:r>
              <w:t>20</w:t>
            </w:r>
          </w:p>
        </w:tc>
        <w:tc>
          <w:tcPr>
            <w:tcW w:type="dxa" w:w="1488"/>
          </w:tcPr>
          <w:p>
            <w:r>
              <w:t>20</w:t>
            </w:r>
          </w:p>
        </w:tc>
        <w:tc>
          <w:tcPr>
            <w:tcW w:type="dxa" w:w="1488"/>
          </w:tcPr>
          <w:p>
            <w:r>
              <w:t>0.617</w:t>
            </w:r>
          </w:p>
        </w:tc>
        <w:tc>
          <w:tcPr>
            <w:tcW w:type="dxa" w:w="1488"/>
          </w:tcPr>
          <w:p>
            <w:r>
              <w:t>20.4941</w:t>
            </w:r>
          </w:p>
        </w:tc>
        <w:tc>
          <w:tcPr>
            <w:tcW w:type="dxa" w:w="1488"/>
          </w:tcPr>
          <w:p>
            <w:r>
              <w:t>0.356</w:t>
            </w:r>
          </w:p>
        </w:tc>
        <w:tc>
          <w:tcPr>
            <w:tcW w:type="dxa" w:w="1488"/>
          </w:tcPr>
          <w:p>
            <w:r>
              <w:t>11.071</w:t>
            </w:r>
          </w:p>
        </w:tc>
        <w:tc>
          <w:tcPr>
            <w:tcW w:type="dxa" w:w="1488"/>
          </w:tcPr>
          <w:p>
            <w:r>
              <w:t>97.209</w:t>
            </w:r>
          </w:p>
        </w:tc>
        <w:tc>
          <w:tcPr>
            <w:tcW w:type="dxa" w:w="1488"/>
          </w:tcPr>
          <w:p>
            <w:r>
              <w:t>0</w:t>
            </w:r>
          </w:p>
        </w:tc>
        <w:tc>
          <w:tcPr>
            <w:tcW w:type="dxa" w:w="1488"/>
          </w:tcPr>
          <w:p>
            <w:r>
              <w:t>2</w:t>
            </w:r>
          </w:p>
        </w:tc>
        <w:tc>
          <w:tcPr>
            <w:tcW w:type="dxa" w:w="1488"/>
          </w:tcPr>
          <w:p>
            <w:r>
              <w:t>完成</w:t>
            </w:r>
          </w:p>
        </w:tc>
      </w:tr>
      <w:tr>
        <w:tc>
          <w:tcPr>
            <w:tcW w:type="dxa" w:w="1488"/>
          </w:tcPr>
          <w:p>
            <w:r>
              <w:t>30</w:t>
            </w:r>
          </w:p>
        </w:tc>
        <w:tc>
          <w:tcPr>
            <w:tcW w:type="dxa" w:w="1488"/>
          </w:tcPr>
          <w:p>
            <w:r>
              <w:t>30</w:t>
            </w:r>
          </w:p>
        </w:tc>
        <w:tc>
          <w:tcPr>
            <w:tcW w:type="dxa" w:w="1488"/>
          </w:tcPr>
          <w:p>
            <w:r>
              <w:t>0.230</w:t>
            </w:r>
          </w:p>
        </w:tc>
        <w:tc>
          <w:tcPr>
            <w:tcW w:type="dxa" w:w="1488"/>
          </w:tcPr>
          <w:p>
            <w:r>
              <w:t>20.5381</w:t>
            </w:r>
          </w:p>
        </w:tc>
        <w:tc>
          <w:tcPr>
            <w:tcW w:type="dxa" w:w="1488"/>
          </w:tcPr>
          <w:p>
            <w:r>
              <w:t>0.819</w:t>
            </w:r>
          </w:p>
        </w:tc>
        <w:tc>
          <w:tcPr>
            <w:tcW w:type="dxa" w:w="1488"/>
          </w:tcPr>
          <w:p>
            <w:r>
              <w:t>32.650</w:t>
            </w:r>
          </w:p>
        </w:tc>
        <w:tc>
          <w:tcPr>
            <w:tcW w:type="dxa" w:w="1488"/>
          </w:tcPr>
          <w:p>
            <w:r>
              <w:t>99.362</w:t>
            </w:r>
          </w:p>
        </w:tc>
        <w:tc>
          <w:tcPr>
            <w:tcW w:type="dxa" w:w="1488"/>
          </w:tcPr>
          <w:p>
            <w:r>
              <w:t>0</w:t>
            </w:r>
          </w:p>
        </w:tc>
        <w:tc>
          <w:tcPr>
            <w:tcW w:type="dxa" w:w="1488"/>
          </w:tcPr>
          <w:p>
            <w:r>
              <w:t>2</w:t>
            </w:r>
          </w:p>
        </w:tc>
        <w:tc>
          <w:tcPr>
            <w:tcW w:type="dxa" w:w="1488"/>
          </w:tcPr>
          <w:p>
            <w:r>
              <w:t>完成</w:t>
            </w:r>
          </w:p>
        </w:tc>
      </w:tr>
      <w:tr>
        <w:tc>
          <w:tcPr>
            <w:tcW w:type="dxa" w:w="1488"/>
          </w:tcPr>
          <w:p>
            <w:r>
              <w:t>40</w:t>
            </w:r>
          </w:p>
        </w:tc>
        <w:tc>
          <w:tcPr>
            <w:tcW w:type="dxa" w:w="1488"/>
          </w:tcPr>
          <w:p>
            <w:r>
              <w:t>40</w:t>
            </w:r>
          </w:p>
        </w:tc>
        <w:tc>
          <w:tcPr>
            <w:tcW w:type="dxa" w:w="1488"/>
          </w:tcPr>
          <w:p>
            <w:r>
              <w:t>1.064</w:t>
            </w:r>
          </w:p>
        </w:tc>
        <w:tc>
          <w:tcPr>
            <w:tcW w:type="dxa" w:w="1488"/>
          </w:tcPr>
          <w:p>
            <w:r>
              <w:t>20.6658</w:t>
            </w:r>
          </w:p>
        </w:tc>
        <w:tc>
          <w:tcPr>
            <w:tcW w:type="dxa" w:w="1488"/>
          </w:tcPr>
          <w:p>
            <w:r>
              <w:t>1.789</w:t>
            </w:r>
          </w:p>
        </w:tc>
        <w:tc>
          <w:tcPr>
            <w:tcW w:type="dxa" w:w="1488"/>
          </w:tcPr>
          <w:p>
            <w:r>
              <w:t>62.347</w:t>
            </w:r>
          </w:p>
        </w:tc>
        <w:tc>
          <w:tcPr>
            <w:tcW w:type="dxa" w:w="1488"/>
          </w:tcPr>
          <w:p>
            <w:r>
              <w:t>135.279</w:t>
            </w:r>
          </w:p>
        </w:tc>
        <w:tc>
          <w:tcPr>
            <w:tcW w:type="dxa" w:w="1488"/>
          </w:tcPr>
          <w:p>
            <w:r>
              <w:t>0</w:t>
            </w:r>
          </w:p>
        </w:tc>
        <w:tc>
          <w:tcPr>
            <w:tcW w:type="dxa" w:w="1488"/>
          </w:tcPr>
          <w:p>
            <w:r>
              <w:t>2</w:t>
            </w:r>
          </w:p>
        </w:tc>
        <w:tc>
          <w:tcPr>
            <w:tcW w:type="dxa" w:w="1488"/>
          </w:tcPr>
          <w:p>
            <w:r>
              <w:t>完成</w:t>
            </w:r>
          </w:p>
        </w:tc>
      </w:tr>
      <w:tr>
        <w:tc>
          <w:tcPr>
            <w:tcW w:type="dxa" w:w="1488"/>
          </w:tcPr>
          <w:p>
            <w:r>
              <w:t>50</w:t>
            </w:r>
          </w:p>
        </w:tc>
        <w:tc>
          <w:tcPr>
            <w:tcW w:type="dxa" w:w="1488"/>
          </w:tcPr>
          <w:p>
            <w:r>
              <w:t>50</w:t>
            </w:r>
          </w:p>
        </w:tc>
        <w:tc>
          <w:tcPr>
            <w:tcW w:type="dxa" w:w="1488"/>
          </w:tcPr>
          <w:p>
            <w:r>
              <w:t>0.965</w:t>
            </w:r>
          </w:p>
        </w:tc>
        <w:tc>
          <w:tcPr>
            <w:tcW w:type="dxa" w:w="1488"/>
          </w:tcPr>
          <w:p>
            <w:r>
              <w:t>20.4090</w:t>
            </w:r>
          </w:p>
        </w:tc>
        <w:tc>
          <w:tcPr>
            <w:tcW w:type="dxa" w:w="1488"/>
          </w:tcPr>
          <w:p>
            <w:r>
              <w:t>3.289</w:t>
            </w:r>
          </w:p>
        </w:tc>
        <w:tc>
          <w:tcPr>
            <w:tcW w:type="dxa" w:w="1488"/>
          </w:tcPr>
          <w:p>
            <w:r>
              <w:t>152.647</w:t>
            </w:r>
          </w:p>
        </w:tc>
        <w:tc>
          <w:tcPr>
            <w:tcW w:type="dxa" w:w="1488"/>
          </w:tcPr>
          <w:p>
            <w:r>
              <w:t>164.276</w:t>
            </w:r>
          </w:p>
        </w:tc>
        <w:tc>
          <w:tcPr>
            <w:tcW w:type="dxa" w:w="1488"/>
          </w:tcPr>
          <w:p>
            <w:r>
              <w:t>0</w:t>
            </w:r>
          </w:p>
        </w:tc>
        <w:tc>
          <w:tcPr>
            <w:tcW w:type="dxa" w:w="1488"/>
          </w:tcPr>
          <w:p>
            <w:r>
              <w:t>4</w:t>
            </w:r>
          </w:p>
        </w:tc>
        <w:tc>
          <w:tcPr>
            <w:tcW w:type="dxa" w:w="1488"/>
          </w:tcPr>
          <w:p>
            <w:r>
              <w:t>完成</w:t>
            </w:r>
          </w:p>
        </w:tc>
      </w:tr>
    </w:tbl>
    <w:p>
      <w:r>
        <w:t>单次 QP 中位数逐次统计 OSQP 底层求解时间，与图 (d) 口径一致；CVXPY 栏为每控制周期内 Problem.solve 的墙钟时间合计均值；完整控制时间还含模型预测和非线性验证。三者不能互换。所有数值保存在逐步 CSV 和求解日志中。</w:t>
      </w:r>
    </w:p>
    <w:tbl>
      <w:tblPr>
        <w:tblStyle w:val="LightShading-Accent1"/>
        <w:tblW w:type="auto" w:w="0"/>
        <w:tblLook w:firstColumn="1" w:firstRow="1" w:lastColumn="0" w:lastRow="0" w:noHBand="0" w:noVBand="1" w:val="04A0"/>
      </w:tblPr>
      <w:tblGrid>
        <w:gridCol w:w="2125"/>
        <w:gridCol w:w="2125"/>
        <w:gridCol w:w="2125"/>
        <w:gridCol w:w="2125"/>
        <w:gridCol w:w="2125"/>
        <w:gridCol w:w="2125"/>
        <w:gridCol w:w="2125"/>
      </w:tblGrid>
      <w:tr>
        <w:tc>
          <w:tcPr>
            <w:tcW w:type="dxa" w:w="2125"/>
          </w:tcPr>
          <w:p>
            <w:r>
              <w:rPr>
                <w:b/>
              </w:rPr>
              <w:t>N</w:t>
            </w:r>
          </w:p>
        </w:tc>
        <w:tc>
          <w:tcPr>
            <w:tcW w:type="dxa" w:w="2125"/>
          </w:tcPr>
          <w:p>
            <w:r>
              <w:rPr>
                <w:b/>
              </w:rPr>
              <w:t>单次 QP P95 ms</w:t>
            </w:r>
          </w:p>
        </w:tc>
        <w:tc>
          <w:tcPr>
            <w:tcW w:type="dxa" w:w="2125"/>
          </w:tcPr>
          <w:p>
            <w:r>
              <w:rPr>
                <w:b/>
              </w:rPr>
              <w:t>周期 QP 均值 ms</w:t>
            </w:r>
          </w:p>
        </w:tc>
        <w:tc>
          <w:tcPr>
            <w:tcW w:type="dxa" w:w="2125"/>
          </w:tcPr>
          <w:p>
            <w:r>
              <w:rPr>
                <w:b/>
              </w:rPr>
              <w:t>周期 CVXPY P95 ms</w:t>
            </w:r>
          </w:p>
        </w:tc>
        <w:tc>
          <w:tcPr>
            <w:tcW w:type="dxa" w:w="2125"/>
          </w:tcPr>
          <w:p>
            <w:r>
              <w:rPr>
                <w:b/>
              </w:rPr>
              <w:t>完整控制 P95 ms</w:t>
            </w:r>
          </w:p>
        </w:tc>
        <w:tc>
          <w:tcPr>
            <w:tcW w:type="dxa" w:w="2125"/>
          </w:tcPr>
          <w:p>
            <w:r>
              <w:rPr>
                <w:b/>
              </w:rPr>
              <w:t>完整控制 &gt;1ms 占比 %</w:t>
            </w:r>
          </w:p>
        </w:tc>
        <w:tc>
          <w:tcPr>
            <w:tcW w:type="dxa" w:w="2125"/>
          </w:tcPr>
          <w:p>
            <w:r>
              <w:rPr>
                <w:b/>
              </w:rPr>
              <w:t>真实 P2 越限 MPa</w:t>
            </w:r>
          </w:p>
        </w:tc>
      </w:tr>
      <w:tr>
        <w:tc>
          <w:tcPr>
            <w:tcW w:type="dxa" w:w="2125"/>
          </w:tcPr>
          <w:p>
            <w:r>
              <w:t>5</w:t>
            </w:r>
          </w:p>
        </w:tc>
        <w:tc>
          <w:tcPr>
            <w:tcW w:type="dxa" w:w="2125"/>
          </w:tcPr>
          <w:p>
            <w:r>
              <w:t>0.362</w:t>
            </w:r>
          </w:p>
        </w:tc>
        <w:tc>
          <w:tcPr>
            <w:tcW w:type="dxa" w:w="2125"/>
          </w:tcPr>
          <w:p>
            <w:r>
              <w:t>0.229</w:t>
            </w:r>
          </w:p>
        </w:tc>
        <w:tc>
          <w:tcPr>
            <w:tcW w:type="dxa" w:w="2125"/>
          </w:tcPr>
          <w:p>
            <w:r>
              <w:t>3.791</w:t>
            </w:r>
          </w:p>
        </w:tc>
        <w:tc>
          <w:tcPr>
            <w:tcW w:type="dxa" w:w="2125"/>
          </w:tcPr>
          <w:p>
            <w:r>
              <w:t>116.520</w:t>
            </w:r>
          </w:p>
        </w:tc>
        <w:tc>
          <w:tcPr>
            <w:tcW w:type="dxa" w:w="2125"/>
          </w:tcPr>
          <w:p>
            <w:r>
              <w:t>100.0</w:t>
            </w:r>
          </w:p>
        </w:tc>
        <w:tc>
          <w:tcPr>
            <w:tcW w:type="dxa" w:w="2125"/>
          </w:tcPr>
          <w:p>
            <w:r>
              <w:t>0.00000</w:t>
            </w:r>
          </w:p>
        </w:tc>
      </w:tr>
      <w:tr>
        <w:tc>
          <w:tcPr>
            <w:tcW w:type="dxa" w:w="2125"/>
          </w:tcPr>
          <w:p>
            <w:r>
              <w:t>10</w:t>
            </w:r>
          </w:p>
        </w:tc>
        <w:tc>
          <w:tcPr>
            <w:tcW w:type="dxa" w:w="2125"/>
          </w:tcPr>
          <w:p>
            <w:r>
              <w:t>1.508</w:t>
            </w:r>
          </w:p>
        </w:tc>
        <w:tc>
          <w:tcPr>
            <w:tcW w:type="dxa" w:w="2125"/>
          </w:tcPr>
          <w:p>
            <w:r>
              <w:t>0.948</w:t>
            </w:r>
          </w:p>
        </w:tc>
        <w:tc>
          <w:tcPr>
            <w:tcW w:type="dxa" w:w="2125"/>
          </w:tcPr>
          <w:p>
            <w:r>
              <w:t>8.237</w:t>
            </w:r>
          </w:p>
        </w:tc>
        <w:tc>
          <w:tcPr>
            <w:tcW w:type="dxa" w:w="2125"/>
          </w:tcPr>
          <w:p>
            <w:r>
              <w:t>562.539</w:t>
            </w:r>
          </w:p>
        </w:tc>
        <w:tc>
          <w:tcPr>
            <w:tcW w:type="dxa" w:w="2125"/>
          </w:tcPr>
          <w:p>
            <w:r>
              <w:t>100.0</w:t>
            </w:r>
          </w:p>
        </w:tc>
        <w:tc>
          <w:tcPr>
            <w:tcW w:type="dxa" w:w="2125"/>
          </w:tcPr>
          <w:p>
            <w:r>
              <w:t>0.00000</w:t>
            </w:r>
          </w:p>
        </w:tc>
      </w:tr>
      <w:tr>
        <w:tc>
          <w:tcPr>
            <w:tcW w:type="dxa" w:w="2125"/>
          </w:tcPr>
          <w:p>
            <w:r>
              <w:t>15</w:t>
            </w:r>
          </w:p>
        </w:tc>
        <w:tc>
          <w:tcPr>
            <w:tcW w:type="dxa" w:w="2125"/>
          </w:tcPr>
          <w:p>
            <w:r>
              <w:t>11.330</w:t>
            </w:r>
          </w:p>
        </w:tc>
        <w:tc>
          <w:tcPr>
            <w:tcW w:type="dxa" w:w="2125"/>
          </w:tcPr>
          <w:p>
            <w:r>
              <w:t>5.508</w:t>
            </w:r>
          </w:p>
        </w:tc>
        <w:tc>
          <w:tcPr>
            <w:tcW w:type="dxa" w:w="2125"/>
          </w:tcPr>
          <w:p>
            <w:r>
              <w:t>29.151</w:t>
            </w:r>
          </w:p>
        </w:tc>
        <w:tc>
          <w:tcPr>
            <w:tcW w:type="dxa" w:w="2125"/>
          </w:tcPr>
          <w:p>
            <w:r>
              <w:t>1049.283</w:t>
            </w:r>
          </w:p>
        </w:tc>
        <w:tc>
          <w:tcPr>
            <w:tcW w:type="dxa" w:w="2125"/>
          </w:tcPr>
          <w:p>
            <w:r>
              <w:t>100.0</w:t>
            </w:r>
          </w:p>
        </w:tc>
        <w:tc>
          <w:tcPr>
            <w:tcW w:type="dxa" w:w="2125"/>
          </w:tcPr>
          <w:p>
            <w:r>
              <w:t>0.00000</w:t>
            </w:r>
          </w:p>
        </w:tc>
      </w:tr>
      <w:tr>
        <w:tc>
          <w:tcPr>
            <w:tcW w:type="dxa" w:w="2125"/>
          </w:tcPr>
          <w:p>
            <w:r>
              <w:t>20</w:t>
            </w:r>
          </w:p>
        </w:tc>
        <w:tc>
          <w:tcPr>
            <w:tcW w:type="dxa" w:w="2125"/>
          </w:tcPr>
          <w:p>
            <w:r>
              <w:t>13.199</w:t>
            </w:r>
          </w:p>
        </w:tc>
        <w:tc>
          <w:tcPr>
            <w:tcW w:type="dxa" w:w="2125"/>
          </w:tcPr>
          <w:p>
            <w:r>
              <w:t>8.053</w:t>
            </w:r>
          </w:p>
        </w:tc>
        <w:tc>
          <w:tcPr>
            <w:tcW w:type="dxa" w:w="2125"/>
          </w:tcPr>
          <w:p>
            <w:r>
              <w:t>45.818</w:t>
            </w:r>
          </w:p>
        </w:tc>
        <w:tc>
          <w:tcPr>
            <w:tcW w:type="dxa" w:w="2125"/>
          </w:tcPr>
          <w:p>
            <w:r>
              <w:t>1183.871</w:t>
            </w:r>
          </w:p>
        </w:tc>
        <w:tc>
          <w:tcPr>
            <w:tcW w:type="dxa" w:w="2125"/>
          </w:tcPr>
          <w:p>
            <w:r>
              <w:t>100.0</w:t>
            </w:r>
          </w:p>
        </w:tc>
        <w:tc>
          <w:tcPr>
            <w:tcW w:type="dxa" w:w="2125"/>
          </w:tcPr>
          <w:p>
            <w:r>
              <w:t>0.00000</w:t>
            </w:r>
          </w:p>
        </w:tc>
      </w:tr>
      <w:tr>
        <w:tc>
          <w:tcPr>
            <w:tcW w:type="dxa" w:w="2125"/>
          </w:tcPr>
          <w:p>
            <w:r>
              <w:t>30</w:t>
            </w:r>
          </w:p>
        </w:tc>
        <w:tc>
          <w:tcPr>
            <w:tcW w:type="dxa" w:w="2125"/>
          </w:tcPr>
          <w:p>
            <w:r>
              <w:t>63.635</w:t>
            </w:r>
          </w:p>
        </w:tc>
        <w:tc>
          <w:tcPr>
            <w:tcW w:type="dxa" w:w="2125"/>
          </w:tcPr>
          <w:p>
            <w:r>
              <w:t>29.034</w:t>
            </w:r>
          </w:p>
        </w:tc>
        <w:tc>
          <w:tcPr>
            <w:tcW w:type="dxa" w:w="2125"/>
          </w:tcPr>
          <w:p>
            <w:r>
              <w:t>172.945</w:t>
            </w:r>
          </w:p>
        </w:tc>
        <w:tc>
          <w:tcPr>
            <w:tcW w:type="dxa" w:w="2125"/>
          </w:tcPr>
          <w:p>
            <w:r>
              <w:t>1783.884</w:t>
            </w:r>
          </w:p>
        </w:tc>
        <w:tc>
          <w:tcPr>
            <w:tcW w:type="dxa" w:w="2125"/>
          </w:tcPr>
          <w:p>
            <w:r>
              <w:t>100.0</w:t>
            </w:r>
          </w:p>
        </w:tc>
        <w:tc>
          <w:tcPr>
            <w:tcW w:type="dxa" w:w="2125"/>
          </w:tcPr>
          <w:p>
            <w:r>
              <w:t>0.00000</w:t>
            </w:r>
          </w:p>
        </w:tc>
      </w:tr>
      <w:tr>
        <w:tc>
          <w:tcPr>
            <w:tcW w:type="dxa" w:w="2125"/>
          </w:tcPr>
          <w:p>
            <w:r>
              <w:t>40</w:t>
            </w:r>
          </w:p>
        </w:tc>
        <w:tc>
          <w:tcPr>
            <w:tcW w:type="dxa" w:w="2125"/>
          </w:tcPr>
          <w:p>
            <w:r>
              <w:t>99.211</w:t>
            </w:r>
          </w:p>
        </w:tc>
        <w:tc>
          <w:tcPr>
            <w:tcW w:type="dxa" w:w="2125"/>
          </w:tcPr>
          <w:p>
            <w:r>
              <w:t>58.410</w:t>
            </w:r>
          </w:p>
        </w:tc>
        <w:tc>
          <w:tcPr>
            <w:tcW w:type="dxa" w:w="2125"/>
          </w:tcPr>
          <w:p>
            <w:r>
              <w:t>237.465</w:t>
            </w:r>
          </w:p>
        </w:tc>
        <w:tc>
          <w:tcPr>
            <w:tcW w:type="dxa" w:w="2125"/>
          </w:tcPr>
          <w:p>
            <w:r>
              <w:t>2095.236</w:t>
            </w:r>
          </w:p>
        </w:tc>
        <w:tc>
          <w:tcPr>
            <w:tcW w:type="dxa" w:w="2125"/>
          </w:tcPr>
          <w:p>
            <w:r>
              <w:t>100.0</w:t>
            </w:r>
          </w:p>
        </w:tc>
        <w:tc>
          <w:tcPr>
            <w:tcW w:type="dxa" w:w="2125"/>
          </w:tcPr>
          <w:p>
            <w:r>
              <w:t>0.00000</w:t>
            </w:r>
          </w:p>
        </w:tc>
      </w:tr>
      <w:tr>
        <w:tc>
          <w:tcPr>
            <w:tcW w:type="dxa" w:w="2125"/>
          </w:tcPr>
          <w:p>
            <w:r>
              <w:t>50</w:t>
            </w:r>
          </w:p>
        </w:tc>
        <w:tc>
          <w:tcPr>
            <w:tcW w:type="dxa" w:w="2125"/>
          </w:tcPr>
          <w:p>
            <w:r>
              <w:t>275.553</w:t>
            </w:r>
          </w:p>
        </w:tc>
        <w:tc>
          <w:tcPr>
            <w:tcW w:type="dxa" w:w="2125"/>
          </w:tcPr>
          <w:p>
            <w:r>
              <w:t>148.362</w:t>
            </w:r>
          </w:p>
        </w:tc>
        <w:tc>
          <w:tcPr>
            <w:tcW w:type="dxa" w:w="2125"/>
          </w:tcPr>
          <w:p>
            <w:r>
              <w:t>591.800</w:t>
            </w:r>
          </w:p>
        </w:tc>
        <w:tc>
          <w:tcPr>
            <w:tcW w:type="dxa" w:w="2125"/>
          </w:tcPr>
          <w:p>
            <w:r>
              <w:t>2456.973</w:t>
            </w:r>
          </w:p>
        </w:tc>
        <w:tc>
          <w:tcPr>
            <w:tcW w:type="dxa" w:w="2125"/>
          </w:tcPr>
          <w:p>
            <w:r>
              <w:t>100.0</w:t>
            </w:r>
          </w:p>
        </w:tc>
        <w:tc>
          <w:tcPr>
            <w:tcW w:type="dxa" w:w="2125"/>
          </w:tcPr>
          <w:p>
            <w:r>
              <w:t>0.00000</w:t>
            </w:r>
          </w:p>
        </w:tc>
      </w:tr>
    </w:tbl>
    <w:p>
      <w:r>
        <w:t>一周期内可能连续求解多个局部 QP，所以周期 QP 均值可能明显高于单次中位数。采样周期 1 ms 是理论实时截止线；本表是在当前通用计算环境的观测时间，不能代替实时操作系统、指定处理器和最坏情况执行时间认证。</w:t>
      </w:r>
    </w:p>
    <w:p>
      <w:r>
        <w:t>本次完整控制步骤在 N=[5, 10, 15, 20, 30, 40, 50] 出现超过 1 ms 的周期；不能凭底层求解器的部分低耗时样本宣称整套 Python/CVXPY 控制器满足1 ms 硬实时要求，也不能据此直接认定课件示意的 N∈[15,25] 已通过算力验收。工程整定应在目标处理器上复测最坏情况执行时间。</w:t>
      </w:r>
    </w:p>
    <w:p>
      <w:pPr>
        <w:pStyle w:val="Heading1"/>
      </w:pPr>
      <w:r>
        <w:t>4. 观察与边界解释</w:t>
      </w:r>
    </w:p>
    <w:p>
      <w:r>
        <w:t>N=5（短视，5 ms）完成：位移超调 1.919%，高密真实 P2 峰值 20.4063 MPa；有限网格压力可行恢复 2 次；经验证的移位计划再经有限网格改进 1 次。底层 OSQP 平均 0.229 ms，CVXPY 调用平均 2.822 ms，完整控制中位 24.719 ms。</w:t>
      </w:r>
    </w:p>
    <w:p>
      <w:r>
        <w:t>N=20（基准，20 ms）完成：位移超调 0.617%，高密真实 P2 峰值 20.4941 MPa；有限网格压力可行恢复 0 次；经验证的移位计划再经有限网格改进 2 次。底层 OSQP 平均 8.053 ms，CVXPY 调用平均 11.071 ms，完整控制中位 97.209 ms。</w:t>
      </w:r>
    </w:p>
    <w:p>
      <w:r>
        <w:t>N=50（长视，50 ms）完成：位移超调 0.965%，高密真实 P2 峰值 20.4090 MPa；有限网格压力可行恢复 0 次；经验证的移位计划再经有限网格改进 4 次。底层 OSQP 平均 148.362 ms，CVXPY 调用平均 152.647 ms，完整控制中位 164.276 ms。</w:t>
      </w:r>
    </w:p>
    <w:p>
      <w:r>
        <w:t>超调并不必然随预测时域单调下降。逐步非线性局部优化、控制权重切换和恢复策略都可能造成局部差异；应根据七组原始曲线而不是示意图推断。</w:t>
      </w:r>
    </w:p>
    <w:p>
      <w:r>
        <w:t>本次七组完整闭环的高密真实压力峰值均未超过 21 MPa。有限仿真中守住安全线，不等于任意模型误差、扰动与实物系统均安全。当前硬约束针对 P2 上界，未保护 P1 上界或两腔压力下界。</w:t>
      </w:r>
    </w:p>
    <w:p>
      <w:r>
        <w:t>原闭中位对称计量口对象的巡航回油压差和制动后封闭腔压，与课堂示意图的低巡航压力及约 2 MPa 尾压差异较大。本次教学等效回路显式加入回油旁路与近静止压力调节支路来研究这一差异；图和表中的压力仍来自真实积分轨迹，未修改记录。该结果仅说明所声明回路假设下的响应，不能由图形反推出真实设备具有同一结构。</w:t>
      </w:r>
    </w:p>
    <w:p>
      <w:r>
        <w:t>验证脚本总体结果：通过。验证内容包含图表数值与 CSV、真实积分峰值、输入约束及预测压力节点的独立核对；如开启严格复算，见 outputs/validation.json 的 recorded-input replay 数据。</w:t>
      </w:r>
    </w:p>
    <w:p>
      <w:pPr>
        <w:pStyle w:val="Heading1"/>
      </w:pPr>
      <w:r>
        <w:t>5. 四联图与可复现文件</w:t>
      </w:r>
    </w:p>
    <w:p>
      <w:r>
        <w:drawing>
          <wp:inline xmlns:a="http://schemas.openxmlformats.org/drawingml/2006/main" xmlns:pic="http://schemas.openxmlformats.org/drawingml/2006/picture">
            <wp:extent cx="9144000" cy="5118100"/>
            <wp:docPr id="1" name="Picture 1"/>
            <wp:cNvGraphicFramePr>
              <a:graphicFrameLocks noChangeAspect="1"/>
            </wp:cNvGraphicFramePr>
            <a:graphic>
              <a:graphicData uri="http://schemas.openxmlformats.org/drawingml/2006/picture">
                <pic:pic>
                  <pic:nvPicPr>
                    <pic:cNvPr id="0" name="horizon_comparison.png"/>
                    <pic:cNvPicPr/>
                  </pic:nvPicPr>
                  <pic:blipFill>
                    <a:blip r:embed="rId9"/>
                    <a:stretch>
                      <a:fillRect/>
                    </a:stretch>
                  </pic:blipFill>
                  <pic:spPr>
                    <a:xfrm>
                      <a:off x="0" y="0"/>
                      <a:ext cx="9144000" cy="5118100"/>
                    </a:xfrm>
                    <a:prstGeom prst="rect"/>
                  </pic:spPr>
                </pic:pic>
              </a:graphicData>
            </a:graphic>
          </wp:inline>
        </w:drawing>
      </w:r>
    </w:p>
    <w:p>
      <w:r>
        <w:t>图 (a)–(c) 使用 N=5/20/50 的闭环样本、实际控制电压和高密 P2；图 (d) 绘制七组单次 QP 耗时中位数、均值与真实压力峰值。运行命令：python work_7_2.py；随后 python verify_experiment.py --strict；再运行 python package_delivery.py。源代码、配置、原始数据、逐步诊断、课件资料、reference_comparison.md 差异诊断和 SHA256 清单均随 ZIP 一同提供。</w:t>
      </w:r>
    </w:p>
    <w:sectPr w:rsidR="00FC693F" w:rsidRPr="0006063C" w:rsidSect="00034616">
      <w:pgSz w:w="16834" w:h="11909" w:orient="landscape"/>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