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F2327" w14:textId="0AB6904F" w:rsidR="00463951" w:rsidRDefault="00B95621">
      <w:bookmarkStart w:id="0" w:name="_GoBack"/>
      <w:bookmarkEnd w:id="0"/>
      <w:r>
        <w:t>Minutes</w:t>
      </w:r>
    </w:p>
    <w:p w14:paraId="6A946B2D" w14:textId="77777777" w:rsidR="006524A4" w:rsidRDefault="006524A4">
      <w:r>
        <w:t>CRANA Board Meeting</w:t>
      </w:r>
    </w:p>
    <w:p w14:paraId="5AE09FA6" w14:textId="77777777" w:rsidR="006524A4" w:rsidRDefault="006524A4">
      <w:r>
        <w:t>5/19/2015</w:t>
      </w:r>
    </w:p>
    <w:p w14:paraId="76597845" w14:textId="77777777" w:rsidR="006524A4" w:rsidRDefault="006524A4">
      <w:r>
        <w:t>6-8PM</w:t>
      </w:r>
    </w:p>
    <w:p w14:paraId="6167EE85" w14:textId="77777777" w:rsidR="006524A4" w:rsidRDefault="006524A4"/>
    <w:p w14:paraId="6B363D1B" w14:textId="77777777" w:rsidR="006524A4" w:rsidRDefault="006524A4">
      <w:r>
        <w:t xml:space="preserve">1. </w:t>
      </w:r>
      <w:r w:rsidR="00B95621">
        <w:t>M</w:t>
      </w:r>
      <w:r>
        <w:t>inutes from previous board meeting (4/15/2015)</w:t>
      </w:r>
      <w:r w:rsidR="00B95621">
        <w:t xml:space="preserve"> were approved.</w:t>
      </w:r>
    </w:p>
    <w:p w14:paraId="1AD31804" w14:textId="77777777" w:rsidR="006524A4" w:rsidRDefault="006524A4">
      <w:r>
        <w:t>2. Treasurer’s Report</w:t>
      </w:r>
      <w:r w:rsidR="00B95621">
        <w:t xml:space="preserve"> was reviewed and approved.</w:t>
      </w:r>
    </w:p>
    <w:p w14:paraId="2F4D17D0" w14:textId="77777777" w:rsidR="006524A4" w:rsidRDefault="006524A4">
      <w:r>
        <w:t>3. CRANA’s support of CCM – expenditures and outcomes</w:t>
      </w:r>
      <w:r w:rsidR="00B95621">
        <w:t xml:space="preserve">. A total of $67.26 was spent on oranges, food handler gloves, and storage bags. Runner and community response was very positive. </w:t>
      </w:r>
    </w:p>
    <w:p w14:paraId="3B974F8B" w14:textId="77777777" w:rsidR="006524A4" w:rsidRDefault="006524A4">
      <w:r>
        <w:t>4. Homemade bomb incident, mail thefts and possible retaliatory vandalism</w:t>
      </w:r>
      <w:r w:rsidR="00B95621">
        <w:t>. Mark reported that recent information from OPD had not identified a suspect</w:t>
      </w:r>
      <w:r w:rsidR="0052412A">
        <w:t xml:space="preserve"> for the incident on Cain and </w:t>
      </w:r>
      <w:proofErr w:type="spellStart"/>
      <w:r w:rsidR="0052412A">
        <w:t>Centerwood</w:t>
      </w:r>
      <w:proofErr w:type="spellEnd"/>
      <w:r w:rsidR="0052412A">
        <w:t xml:space="preserve"> across from WMS</w:t>
      </w:r>
      <w:r w:rsidR="00B95621">
        <w:t xml:space="preserve">. He shared an incident where a neighbor had questioned the occupants of a suspicious looking vehicle who was treated poorly in reply and suspected possible retaliation when mailboxes had been subsequently </w:t>
      </w:r>
      <w:proofErr w:type="spellStart"/>
      <w:r w:rsidR="0052412A">
        <w:t>vandalised</w:t>
      </w:r>
      <w:proofErr w:type="spellEnd"/>
      <w:r w:rsidR="00B95621">
        <w:t>.</w:t>
      </w:r>
    </w:p>
    <w:p w14:paraId="36D35E30" w14:textId="77777777" w:rsidR="006524A4" w:rsidRDefault="006524A4">
      <w:r>
        <w:t xml:space="preserve">5. </w:t>
      </w:r>
      <w:r w:rsidR="008E49F9">
        <w:t>Metropolitan Parks District proposal</w:t>
      </w:r>
      <w:r w:rsidR="00B95621">
        <w:t xml:space="preserve"> Cary shared an update based on his attendance at a recent meeting and follow-up discussion with key figures.</w:t>
      </w:r>
      <w:r w:rsidR="0052412A">
        <w:t xml:space="preserve"> Concerns about governance structure and funding decisions continue.</w:t>
      </w:r>
    </w:p>
    <w:p w14:paraId="65D13758" w14:textId="77777777" w:rsidR="008E49F9" w:rsidRDefault="008E49F9">
      <w:r>
        <w:t>6. CNA’s Draft MOU with City scheduled for July, 2015</w:t>
      </w:r>
      <w:r w:rsidR="00B95621">
        <w:t xml:space="preserve"> Denise shared an update noting her concern that the City seems to have high expectations for neighborhood associations to foster communications between the city and neighborhood residents. Given the disparities among neighborhood associations (size, membership, activity levels, etc.) this </w:t>
      </w:r>
      <w:r w:rsidR="0052412A">
        <w:t>may not be reasonable.</w:t>
      </w:r>
    </w:p>
    <w:p w14:paraId="264517FE" w14:textId="77777777" w:rsidR="008E49F9" w:rsidRDefault="008E49F9">
      <w:r>
        <w:t xml:space="preserve">7. CRANA Membership Drive Update: Appeal letter, mailing labels </w:t>
      </w:r>
      <w:r w:rsidR="00B95621">
        <w:t>Denise has received a file from the city for printing mailing labels but the cost of a mailing would  exceed a reasonable proportion of CRANA’s budget. It was suggested that a newsletter be developed for distribution. Denise and Janine offered to work on it together.</w:t>
      </w:r>
    </w:p>
    <w:p w14:paraId="43B629C4" w14:textId="77777777" w:rsidR="006524A4" w:rsidRDefault="006524A4"/>
    <w:sectPr w:rsidR="006524A4" w:rsidSect="004639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4A4"/>
    <w:rsid w:val="00463951"/>
    <w:rsid w:val="0052412A"/>
    <w:rsid w:val="006524A4"/>
    <w:rsid w:val="008E49F9"/>
    <w:rsid w:val="00A076A2"/>
    <w:rsid w:val="00AE778E"/>
    <w:rsid w:val="00B95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353F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1434</Characters>
  <Application>Microsoft Macintosh Word</Application>
  <DocSecurity>0</DocSecurity>
  <Lines>11</Lines>
  <Paragraphs>3</Paragraphs>
  <ScaleCrop>false</ScaleCrop>
  <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J Pantelis</dc:creator>
  <cp:keywords/>
  <dc:description/>
  <cp:lastModifiedBy>Denise J Pantelis</cp:lastModifiedBy>
  <cp:revision>2</cp:revision>
  <cp:lastPrinted>2016-01-30T17:17:00Z</cp:lastPrinted>
  <dcterms:created xsi:type="dcterms:W3CDTF">2016-02-05T18:36:00Z</dcterms:created>
  <dcterms:modified xsi:type="dcterms:W3CDTF">2016-02-05T18:36:00Z</dcterms:modified>
</cp:coreProperties>
</file>