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Attending: Denise Pantelis, Cary Retlin, Irene Lewis, Pam Smith, Karl Kirker, MaryBeth Cline</w:t>
      </w:r>
    </w:p>
    <w:p>
      <w:pPr>
        <w:pStyle w:val="Body"/>
        <w:bidi w:val="0"/>
      </w:pPr>
      <w:r>
        <w:rPr>
          <w:rFonts w:ascii="Helvetica" w:cs="Arial Unicode MS" w:hAnsi="Arial Unicode MS" w:eastAsia="Arial Unicode MS"/>
          <w:rtl w:val="0"/>
        </w:rPr>
        <w:t>Also attending: Bob Jacobs from Governor Stevens Neighborhood Association</w:t>
      </w:r>
    </w:p>
    <w:p>
      <w:pPr>
        <w:pStyle w:val="Body"/>
        <w:bidi w:val="0"/>
      </w:pPr>
    </w:p>
    <w:p>
      <w:pPr>
        <w:pStyle w:val="Body"/>
        <w:bidi w:val="0"/>
      </w:pPr>
      <w:r>
        <w:rPr>
          <w:rFonts w:ascii="Helvetica" w:cs="Arial Unicode MS" w:hAnsi="Arial Unicode MS" w:eastAsia="Arial Unicode MS"/>
          <w:rtl w:val="0"/>
        </w:rPr>
        <w:t>The meeting began at 6:00 PM and adjourned at 7:25</w:t>
      </w:r>
    </w:p>
    <w:p>
      <w:pPr>
        <w:pStyle w:val="Body"/>
        <w:bidi w:val="0"/>
      </w:pPr>
    </w:p>
    <w:p>
      <w:pPr>
        <w:pStyle w:val="Body"/>
        <w:bidi w:val="0"/>
      </w:pPr>
      <w:r>
        <w:rPr>
          <w:rFonts w:ascii="Helvetica" w:cs="Arial Unicode MS" w:hAnsi="Arial Unicode MS" w:eastAsia="Arial Unicode MS"/>
          <w:rtl w:val="0"/>
        </w:rPr>
        <w:t>Olympia Neighborhood Candidate Forum</w:t>
      </w:r>
    </w:p>
    <w:p>
      <w:pPr>
        <w:pStyle w:val="Body"/>
        <w:bidi w:val="0"/>
      </w:pPr>
    </w:p>
    <w:p>
      <w:pPr>
        <w:pStyle w:val="Body"/>
        <w:bidi w:val="0"/>
      </w:pPr>
      <w:r>
        <w:rPr>
          <w:rFonts w:ascii="Helvetica" w:cs="Arial Unicode MS" w:hAnsi="Arial Unicode MS" w:eastAsia="Arial Unicode MS"/>
          <w:rtl w:val="0"/>
        </w:rPr>
        <w:t>The board agreed to participate with the Eastside Neighborhood Association, South Capital Neighborhood Association, and Carlyon North in a candidate forum scheduled for October 4th at the Elks Lodge on State Street. Board approved expenditures of less than $100 to support the event.</w:t>
      </w:r>
    </w:p>
    <w:p>
      <w:pPr>
        <w:pStyle w:val="Body"/>
        <w:bidi w:val="0"/>
      </w:pPr>
    </w:p>
    <w:p>
      <w:pPr>
        <w:pStyle w:val="Body"/>
        <w:bidi w:val="0"/>
      </w:pPr>
    </w:p>
    <w:p>
      <w:pPr>
        <w:pStyle w:val="Body"/>
        <w:bidi w:val="0"/>
      </w:pPr>
      <w:r>
        <w:rPr>
          <w:rFonts w:ascii="Helvetica" w:cs="Arial Unicode MS" w:hAnsi="Arial Unicode MS" w:eastAsia="Arial Unicode MS"/>
          <w:rtl w:val="0"/>
        </w:rPr>
        <w:t>Parcel development in CRANA</w:t>
      </w:r>
    </w:p>
    <w:p>
      <w:pPr>
        <w:pStyle w:val="Body"/>
        <w:bidi w:val="0"/>
      </w:pPr>
    </w:p>
    <w:p>
      <w:pPr>
        <w:pStyle w:val="Body"/>
        <w:bidi w:val="0"/>
      </w:pPr>
      <w:r>
        <w:rPr>
          <w:rFonts w:ascii="Helvetica" w:cs="Arial Unicode MS" w:hAnsi="Arial Unicode MS" w:eastAsia="Arial Unicode MS"/>
          <w:rtl w:val="0"/>
        </w:rPr>
        <w:t>Within CRANA a developer approached the Land Use committee within the past 45 days to explore potential for a townhouse project on the southeast corner of Cain and 22nd Avenue. Outcome of the meeting is unknown, but the parcel still appears to be on the market. The topic was a good segue into discussion of the "Missing Middle Project" that was authorized by the City Council to explore issues and potential outcomes related to changes in zoning, permitting, land use that would encourage development of a broad (and unwieldy) range of housing types (tiny homes, accessory dwelling units [internal, attached and detached], cottage housing, duplexes, triplexes, and other) potentially within existing city neighborhoods. Bob Jacobs and Denise Pantelis have been participating as representatives of the Coalition of Neighborhood Associations. The city is expected to survey the public, but neighborhood residents and homeowners could be significantly impacted despite promises to preserve the character of Olympia's neighborhoods. The next meeting of the work group is Thursday, August 24th at 4:30 PM at City Hall.</w:t>
      </w:r>
    </w:p>
    <w:p>
      <w:pPr>
        <w:pStyle w:val="Body"/>
        <w:bidi w:val="0"/>
      </w:pPr>
    </w:p>
    <w:p>
      <w:pPr>
        <w:pStyle w:val="Body"/>
        <w:bidi w:val="0"/>
      </w:pPr>
    </w:p>
    <w:p>
      <w:pPr>
        <w:pStyle w:val="Body"/>
        <w:bidi w:val="0"/>
      </w:pPr>
      <w:r>
        <w:rPr>
          <w:rFonts w:ascii="Helvetica" w:cs="Arial Unicode MS" w:hAnsi="Arial Unicode MS" w:eastAsia="Arial Unicode MS"/>
          <w:rtl w:val="0"/>
        </w:rPr>
        <w:t>Impacts of Boulevard Morse-Merryman Roundabout Construction</w:t>
      </w:r>
    </w:p>
    <w:p>
      <w:pPr>
        <w:pStyle w:val="Body"/>
        <w:bidi w:val="0"/>
      </w:pPr>
    </w:p>
    <w:p>
      <w:pPr>
        <w:pStyle w:val="Body"/>
        <w:bidi w:val="0"/>
      </w:pPr>
      <w:r>
        <w:rPr>
          <w:rFonts w:ascii="Helvetica" w:cs="Arial Unicode MS" w:hAnsi="Arial Unicode MS" w:eastAsia="Arial Unicode MS"/>
          <w:rtl w:val="0"/>
        </w:rPr>
        <w:t>An Open House has been scheduled for Thursday, September 7th at Washington Middle School. An announcement of the meeting and other scheduled activities was placed on NextDoor today (8/23). Traffic impacts in CRANA and nearby neighborhoods will be significant.</w:t>
      </w:r>
    </w:p>
    <w:p>
      <w:pPr>
        <w:pStyle w:val="Body"/>
        <w:bidi w:val="0"/>
      </w:pPr>
    </w:p>
    <w:p>
      <w:pPr>
        <w:pStyle w:val="Body"/>
        <w:bidi w:val="0"/>
      </w:pPr>
    </w:p>
    <w:p>
      <w:pPr>
        <w:pStyle w:val="Body"/>
        <w:bidi w:val="0"/>
      </w:pPr>
      <w:r>
        <w:rPr>
          <w:rFonts w:ascii="Helvetica" w:cs="Arial Unicode MS" w:hAnsi="Arial Unicode MS" w:eastAsia="Arial Unicode MS"/>
          <w:rtl w:val="0"/>
        </w:rPr>
        <w:t>Back to School kick off event</w:t>
      </w:r>
    </w:p>
    <w:p>
      <w:pPr>
        <w:pStyle w:val="Body"/>
        <w:bidi w:val="0"/>
      </w:pPr>
    </w:p>
    <w:p>
      <w:pPr>
        <w:pStyle w:val="Body"/>
        <w:bidi w:val="0"/>
      </w:pPr>
      <w:r>
        <w:rPr>
          <w:rFonts w:ascii="Helvetica" w:cs="Arial Unicode MS" w:hAnsi="Arial Unicode MS" w:eastAsia="Arial Unicode MS"/>
          <w:rtl w:val="0"/>
        </w:rPr>
        <w:t xml:space="preserve">In a Google search to see what other neighborhoods do to celebrate the start of the school season, Denise encountered nothing. She suggested at least a NextDoor and website posting to encourage neighbors to cut back brush and ivy to clear the bike lanes and sidewalks and possibly even step outside on Back to School Wednesday (9/6) with a cup of coffee in hand to wave the kids off to school. The presence of people on sidewalks and near the streets is a speed deterrent. </w:t>
      </w:r>
    </w:p>
    <w:p>
      <w:pPr>
        <w:pStyle w:val="Body"/>
        <w:bidi w:val="0"/>
      </w:pPr>
    </w:p>
    <w:p>
      <w:pPr>
        <w:pStyle w:val="Body"/>
        <w:bidi w:val="0"/>
      </w:pPr>
    </w:p>
    <w:p>
      <w:pPr>
        <w:pStyle w:val="Body"/>
        <w:bidi w:val="0"/>
      </w:pPr>
      <w:r>
        <w:rPr>
          <w:rFonts w:ascii="Helvetica" w:cs="Arial Unicode MS" w:hAnsi="Arial Unicode MS" w:eastAsia="Arial Unicode MS"/>
          <w:rtl w:val="0"/>
        </w:rPr>
        <w:t>Treasurer's report</w:t>
      </w:r>
    </w:p>
    <w:p>
      <w:pPr>
        <w:pStyle w:val="Body"/>
        <w:bidi w:val="0"/>
      </w:pPr>
    </w:p>
    <w:p>
      <w:pPr>
        <w:pStyle w:val="Body"/>
        <w:bidi w:val="0"/>
      </w:pPr>
      <w:r>
        <w:rPr>
          <w:rFonts w:ascii="Helvetica" w:cs="Arial Unicode MS" w:hAnsi="Arial Unicode MS" w:eastAsia="Arial Unicode MS"/>
          <w:rtl w:val="0"/>
        </w:rPr>
        <w:t>Simone was not able to attend the meeting, but there should be no change in the report from the prior meeting.</w:t>
      </w:r>
    </w:p>
    <w:p>
      <w:pPr>
        <w:pStyle w:val="Body"/>
        <w:bidi w:val="0"/>
      </w:pPr>
    </w:p>
    <w:p>
      <w:pPr>
        <w:pStyle w:val="Body"/>
        <w:bidi w:val="0"/>
      </w:pPr>
    </w:p>
    <w:p>
      <w:pPr>
        <w:pStyle w:val="Body"/>
        <w:bidi w:val="0"/>
      </w:pPr>
      <w:r>
        <w:rPr>
          <w:rFonts w:ascii="Helvetica" w:cs="Arial Unicode MS" w:hAnsi="Arial Unicode MS" w:eastAsia="Arial Unicode MS"/>
          <w:rtl w:val="0"/>
        </w:rPr>
        <w:t>Thurston County Food Project results from August pickup</w:t>
      </w:r>
    </w:p>
    <w:p>
      <w:pPr>
        <w:pStyle w:val="Body"/>
        <w:bidi w:val="0"/>
      </w:pPr>
    </w:p>
    <w:p>
      <w:pPr>
        <w:pStyle w:val="Body"/>
        <w:bidi w:val="0"/>
      </w:pPr>
      <w:r>
        <w:rPr>
          <w:rFonts w:ascii="Helvetica" w:cs="Arial Unicode MS" w:hAnsi="Arial Unicode MS" w:eastAsia="Arial Unicode MS"/>
          <w:rtl w:val="0"/>
        </w:rPr>
        <w:t>The August pickup exceeded expectations (it being a popular month for summer travel) and some of the logistics on pick up day went better than hoped for. As MaryBeth and Don plan to move by summer of 2018 (possibly sooner) there needs to be someone within CRANA to take on the role food project coordinator for the CRANA-area leads. More outreach is needed to increase participation within CRANA as well. Plans are underway to formalize and migrate the Food Project into a separate board and 501(c)3 to manage the project on a regional basis now that participation has expanded to Lacey, Boston Harbor, South Capital, Carlyon North, Eastside, and more. Teri Yount will continue as Food Project treasurer only until the  end of the calendar year. Cary has agreed to serve on the new board. Thank you, Cary.</w:t>
      </w:r>
    </w:p>
    <w:p>
      <w:pPr>
        <w:pStyle w:val="Body"/>
        <w:bidi w:val="0"/>
      </w:pPr>
    </w:p>
    <w:p>
      <w:pPr>
        <w:pStyle w:val="Body"/>
        <w:bidi w:val="0"/>
      </w:pPr>
    </w:p>
    <w:p>
      <w:pPr>
        <w:pStyle w:val="Body"/>
        <w:bidi w:val="0"/>
      </w:pPr>
      <w:r>
        <w:rPr>
          <w:rFonts w:ascii="Helvetica" w:cs="Arial Unicode MS" w:hAnsi="Arial Unicode MS" w:eastAsia="Arial Unicode MS"/>
          <w:rtl w:val="0"/>
        </w:rPr>
        <w:t>Map my Neighborhood</w:t>
      </w:r>
    </w:p>
    <w:p>
      <w:pPr>
        <w:pStyle w:val="Body"/>
        <w:bidi w:val="0"/>
      </w:pPr>
    </w:p>
    <w:p>
      <w:pPr>
        <w:pStyle w:val="Body"/>
        <w:bidi w:val="0"/>
      </w:pPr>
      <w:r>
        <w:rPr>
          <w:rFonts w:ascii="Helvetica" w:cs="Arial Unicode MS" w:hAnsi="Arial Unicode MS" w:eastAsia="Arial Unicode MS"/>
          <w:rtl w:val="0"/>
        </w:rPr>
        <w:t>Apologies to Cary for not getting to this topic prior to your needing to leave. Please share with the Board your plans for a project with your immediate neighbors.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