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90" w:rsidRDefault="004D0890"/>
    <w:p w:rsidR="004D0890" w:rsidRDefault="00B9456D">
      <w:r>
        <w:br w:type="page"/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539F" w:rsidRPr="005B539F" w:rsidRDefault="00B917AE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 w:rsidR="005B539F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 w:rsidR="005B539F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  <w:t>Technische Dokumentation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5B539F" w:rsidRPr="005B539F" w:rsidRDefault="00B917AE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 w:rsidR="005B539F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 w:rsidR="005B539F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  <w:t>Technische Dokumentation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Alexander Amstler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Philip Hohendanner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Maria Limberger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4D0890" w:rsidRPr="00B917AE" w:rsidRDefault="00B917A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Data &amp; Knowledge Engineering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4D0890" w:rsidRPr="00B917AE" w:rsidRDefault="00B9456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Beurteiler / Beurteilerin</w:t>
                            </w:r>
                          </w:p>
                          <w:p w:rsidR="00B917AE" w:rsidRDefault="00B917AE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lang w:val="de-AT"/>
                              </w:rPr>
                              <w:t>Dipl.-Ing. Thomas Neuböck</w:t>
                            </w:r>
                          </w:p>
                          <w:p w:rsidR="004D0890" w:rsidRPr="00B917AE" w:rsidRDefault="00B917AE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Univ.-Prof. Dipl.-Ing. Dr. techn. Michael Schrefl</w:t>
                            </w:r>
                          </w:p>
                          <w:p w:rsidR="004D0890" w:rsidRPr="00B917AE" w:rsidRDefault="004D0890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Alexander Amstler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Philip Hohendanner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4D0890" w:rsidRPr="00B917AE" w:rsidRDefault="00B917A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Data &amp; Knowledge Engineering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4D0890" w:rsidRPr="00B917AE" w:rsidRDefault="00B9456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Beurteiler / Beurteilerin</w:t>
                      </w:r>
                    </w:p>
                    <w:p w:rsidR="00B917AE" w:rsidRDefault="00B917AE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>
                        <w:rPr>
                          <w:b/>
                          <w:lang w:val="de-AT"/>
                        </w:rPr>
                        <w:t>Dipl.-Ing. Thomas Neuböck</w:t>
                      </w:r>
                    </w:p>
                    <w:p w:rsidR="004D0890" w:rsidRPr="00B917AE" w:rsidRDefault="00B917AE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>Univ.-Prof. Dipl.-Ing. Dr. techn. Michael Schrefl</w:t>
                      </w:r>
                    </w:p>
                    <w:p w:rsidR="004D0890" w:rsidRPr="00B917AE" w:rsidRDefault="004D0890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0890" w:rsidRPr="00B917AE" w:rsidRDefault="00B917AE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4D0890" w:rsidRPr="00B917AE" w:rsidRDefault="00B917AE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/>
    <w:p w:rsidR="004D0890" w:rsidRDefault="004D0890"/>
    <w:p w:rsidR="004D0890" w:rsidRDefault="004D0890"/>
    <w:sdt>
      <w:sdtPr>
        <w:id w:val="-419412707"/>
        <w:docPartObj>
          <w:docPartGallery w:val="Table of Contents"/>
          <w:docPartUnique/>
        </w:docPartObj>
      </w:sdtPr>
      <w:sdtEndPr/>
      <w:sdtContent>
        <w:p w:rsidR="004D0890" w:rsidRDefault="00B9456D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z1m39r798k1">
            <w:r>
              <w:rPr>
                <w:b/>
              </w:rPr>
              <w:t>Problem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_gz1m39r798k1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82wctxspplpi">
            <w:r>
              <w:t>Einleitung</w:t>
            </w:r>
          </w:hyperlink>
          <w:r>
            <w:tab/>
          </w:r>
          <w:r>
            <w:fldChar w:fldCharType="begin"/>
          </w:r>
          <w:r>
            <w:instrText xml:space="preserve"> PAGEREF _82wctxspplpi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42wlvy54lxn1">
            <w:r>
              <w:t>Problemnachwe</w:t>
            </w:r>
            <w:r>
              <w:t>is</w:t>
            </w:r>
          </w:hyperlink>
          <w:r>
            <w:tab/>
          </w:r>
          <w:r>
            <w:fldChar w:fldCharType="begin"/>
          </w:r>
          <w:r>
            <w:instrText xml:space="preserve"> PAGEREF _42wlvy54lxn1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bweehurrefyv">
            <w:r>
              <w:t>Ziel</w:t>
            </w:r>
          </w:hyperlink>
          <w:r>
            <w:tab/>
          </w:r>
          <w:r>
            <w:fldChar w:fldCharType="begin"/>
          </w:r>
          <w:r>
            <w:instrText xml:space="preserve"> PAGEREF _bweehurrefyv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1pcjqmygbwpo">
            <w:r>
              <w:t>Forschungsfragen</w:t>
            </w:r>
          </w:hyperlink>
          <w:r>
            <w:tab/>
          </w:r>
          <w:r>
            <w:fldChar w:fldCharType="begin"/>
          </w:r>
          <w:r>
            <w:instrText xml:space="preserve"> PAGEREF _1pcjqmygbwpo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59da1zhsh3f7">
            <w:r>
              <w:t>Fragestellungen</w:t>
            </w:r>
          </w:hyperlink>
          <w:r>
            <w:tab/>
          </w:r>
          <w:r>
            <w:fldChar w:fldCharType="begin"/>
          </w:r>
          <w:r>
            <w:instrText xml:space="preserve"> PAGEREF _59da1zhsh3f7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ogk3wdupzi0i">
            <w:r>
              <w:t>Phase 1</w:t>
            </w:r>
          </w:hyperlink>
          <w:r>
            <w:tab/>
          </w:r>
          <w:r>
            <w:fldChar w:fldCharType="begin"/>
          </w:r>
          <w:r>
            <w:instrText xml:space="preserve"> PAGEREF _ogk3wdupzi0i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nc9r1tu827e">
            <w:r>
              <w:t>Beschreibung des Unternehmens</w:t>
            </w:r>
          </w:hyperlink>
          <w:r>
            <w:tab/>
          </w:r>
          <w:r>
            <w:fldChar w:fldCharType="begin"/>
          </w:r>
          <w:r>
            <w:instrText xml:space="preserve"> PAGEREF _nc9r1tu827e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zemc1wkrm3ko">
            <w:r>
              <w:t>Analyse der Marktposition</w:t>
            </w:r>
          </w:hyperlink>
          <w:r>
            <w:tab/>
          </w:r>
          <w:r>
            <w:fldChar w:fldCharType="begin"/>
          </w:r>
          <w:r>
            <w:instrText xml:space="preserve"> PAGEREF _zemc1wkrm3ko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atnrmv3d652i">
            <w:r>
              <w:t>Einordnung ins Business Model Canvas</w:t>
            </w:r>
          </w:hyperlink>
          <w:r>
            <w:tab/>
          </w:r>
          <w:r>
            <w:fldChar w:fldCharType="begin"/>
          </w:r>
          <w:r>
            <w:instrText xml:space="preserve"> PAGEREF _atnrmv3d652i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200" w:line="240" w:lineRule="auto"/>
          </w:pPr>
          <w:hyperlink w:anchor="_21lijhzf58tj">
            <w:r>
              <w:rPr>
                <w:b/>
              </w:rPr>
              <w:t>Problemlösungsweg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_21lijhzf58tj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60" w:line="240" w:lineRule="auto"/>
            <w:ind w:left="360"/>
          </w:pPr>
          <w:hyperlink w:anchor="_qyz4m53mvtdv">
            <w:r>
              <w:t>Vorgehensmodell</w:t>
            </w:r>
          </w:hyperlink>
          <w:r>
            <w:tab/>
          </w:r>
          <w:r>
            <w:fldChar w:fldCharType="begin"/>
          </w:r>
          <w:r>
            <w:instrText xml:space="preserve"> PAGEREF _qyz4m53mvtdv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200" w:line="240" w:lineRule="auto"/>
          </w:pPr>
          <w:hyperlink w:anchor="_fqzgxkaxw2yx">
            <w:r>
              <w:rPr>
                <w:b/>
              </w:rPr>
              <w:t>Ergebnis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_fqzgxkaxw2yx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200" w:line="240" w:lineRule="auto"/>
          </w:pPr>
          <w:hyperlink w:anchor="_e8uhld3q1fhq">
            <w:r>
              <w:rPr>
                <w:b/>
              </w:rPr>
              <w:t>Literaturverzeichnis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_e8uhld3q1fhq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4D0890" w:rsidRDefault="00B9456D">
          <w:pPr>
            <w:tabs>
              <w:tab w:val="right" w:pos="9360"/>
            </w:tabs>
            <w:spacing w:before="200" w:after="80" w:line="240" w:lineRule="auto"/>
          </w:pPr>
          <w:hyperlink w:anchor="_oderkp9rv0mq">
            <w:r>
              <w:rPr>
                <w:b/>
              </w:rPr>
              <w:t>Abbildungsverzeichnis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_oderkp9rv0mq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:rsidR="004D0890" w:rsidRDefault="004D0890"/>
    <w:p w:rsidR="004D0890" w:rsidRDefault="004D0890"/>
    <w:p w:rsidR="004D0890" w:rsidRDefault="00B9456D">
      <w:r>
        <w:br w:type="page"/>
      </w:r>
    </w:p>
    <w:p w:rsidR="00982548" w:rsidRDefault="00982548" w:rsidP="00982548">
      <w:pPr>
        <w:pStyle w:val="berschrift1"/>
        <w:numPr>
          <w:ilvl w:val="0"/>
          <w:numId w:val="1"/>
        </w:numPr>
        <w:contextualSpacing/>
        <w:rPr>
          <w:lang w:val="de-AT"/>
        </w:rPr>
      </w:pPr>
      <w:bookmarkStart w:id="0" w:name="_gz1m39r798k1" w:colFirst="0" w:colLast="0"/>
      <w:bookmarkEnd w:id="0"/>
      <w:r>
        <w:rPr>
          <w:lang w:val="de-AT"/>
        </w:rPr>
        <w:lastRenderedPageBreak/>
        <w:t>Login</w:t>
      </w:r>
      <w:bookmarkStart w:id="1" w:name="_GoBack"/>
      <w:bookmarkEnd w:id="1"/>
    </w:p>
    <w:p w:rsidR="00982548" w:rsidRDefault="00982548" w:rsidP="00982548">
      <w:pPr>
        <w:pStyle w:val="berschrift1"/>
        <w:numPr>
          <w:ilvl w:val="0"/>
          <w:numId w:val="1"/>
        </w:numPr>
        <w:contextualSpacing/>
        <w:rPr>
          <w:lang w:val="de-AT"/>
        </w:rPr>
      </w:pPr>
      <w:r>
        <w:rPr>
          <w:lang w:val="de-AT"/>
        </w:rPr>
        <w:t>BaseMenu</w:t>
      </w:r>
    </w:p>
    <w:p w:rsidR="00982548" w:rsidRDefault="00982548" w:rsidP="00982548">
      <w:pPr>
        <w:pStyle w:val="berschrift1"/>
        <w:numPr>
          <w:ilvl w:val="0"/>
          <w:numId w:val="1"/>
        </w:numPr>
        <w:contextualSpacing/>
        <w:rPr>
          <w:lang w:val="de-AT"/>
        </w:rPr>
      </w:pPr>
      <w:r>
        <w:rPr>
          <w:lang w:val="de-AT"/>
        </w:rPr>
        <w:t>LoadForm</w:t>
      </w:r>
    </w:p>
    <w:p w:rsidR="00982548" w:rsidRDefault="00982548" w:rsidP="00982548">
      <w:pPr>
        <w:pStyle w:val="berschrift1"/>
        <w:numPr>
          <w:ilvl w:val="0"/>
          <w:numId w:val="1"/>
        </w:numPr>
        <w:contextualSpacing/>
        <w:rPr>
          <w:lang w:val="de-AT"/>
        </w:rPr>
      </w:pPr>
      <w:r>
        <w:rPr>
          <w:lang w:val="de-AT"/>
        </w:rPr>
        <w:t>UserInput</w:t>
      </w:r>
    </w:p>
    <w:p w:rsidR="00982548" w:rsidRPr="00982548" w:rsidRDefault="00982548" w:rsidP="00982548">
      <w:pPr>
        <w:pStyle w:val="berschrift1"/>
        <w:numPr>
          <w:ilvl w:val="0"/>
          <w:numId w:val="1"/>
        </w:numPr>
        <w:contextualSpacing/>
        <w:rPr>
          <w:lang w:val="de-AT"/>
        </w:rPr>
      </w:pPr>
      <w:r>
        <w:rPr>
          <w:lang w:val="de-AT"/>
        </w:rPr>
        <w:t>SaveSchema</w:t>
      </w:r>
    </w:p>
    <w:p w:rsidR="004D0890" w:rsidRPr="00A3154E" w:rsidRDefault="00B9456D">
      <w:pPr>
        <w:pStyle w:val="berschrift1"/>
        <w:numPr>
          <w:ilvl w:val="0"/>
          <w:numId w:val="1"/>
        </w:numPr>
        <w:contextualSpacing/>
        <w:rPr>
          <w:lang w:val="de-AT"/>
        </w:rPr>
      </w:pPr>
      <w:bookmarkStart w:id="2" w:name="_82wctxspplpi" w:colFirst="0" w:colLast="0"/>
      <w:bookmarkStart w:id="3" w:name="_oderkp9rv0mq" w:colFirst="0" w:colLast="0"/>
      <w:bookmarkEnd w:id="2"/>
      <w:bookmarkEnd w:id="3"/>
      <w:r w:rsidRPr="00A3154E">
        <w:rPr>
          <w:lang w:val="de-AT"/>
        </w:rPr>
        <w:t>A</w:t>
      </w:r>
      <w:r w:rsidRPr="00A3154E">
        <w:rPr>
          <w:lang w:val="de-AT"/>
        </w:rPr>
        <w:t>bbildungsverzeichnis</w:t>
      </w:r>
    </w:p>
    <w:sectPr w:rsidR="004D0890" w:rsidRPr="00A3154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6D" w:rsidRDefault="00B9456D">
      <w:pPr>
        <w:spacing w:line="240" w:lineRule="auto"/>
      </w:pPr>
      <w:r>
        <w:separator/>
      </w:r>
    </w:p>
  </w:endnote>
  <w:endnote w:type="continuationSeparator" w:id="0">
    <w:p w:rsidR="00B9456D" w:rsidRDefault="00B94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90" w:rsidRDefault="004D0890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4D0890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D0890" w:rsidRDefault="00B917AE">
          <w:pPr>
            <w:widowControl w:val="0"/>
            <w:spacing w:line="240" w:lineRule="auto"/>
          </w:pPr>
          <w:r>
            <w:t>Februar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D0890" w:rsidRPr="00B917AE" w:rsidRDefault="00B9456D">
          <w:pPr>
            <w:widowControl w:val="0"/>
            <w:spacing w:line="240" w:lineRule="auto"/>
            <w:jc w:val="center"/>
            <w:rPr>
              <w:lang w:val="de-AT"/>
            </w:rPr>
          </w:pPr>
          <w:r w:rsidRPr="00B917AE">
            <w:rPr>
              <w:lang w:val="de-AT"/>
            </w:rPr>
            <w:t>A</w:t>
          </w:r>
          <w:r w:rsidRPr="00B917AE">
            <w:rPr>
              <w:lang w:val="de-AT"/>
            </w:rPr>
            <w:t>mstler, Hohendanner, Limberger</w:t>
          </w:r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D0890" w:rsidRDefault="00B9456D">
          <w:pPr>
            <w:jc w:val="right"/>
          </w:pPr>
          <w:r>
            <w:fldChar w:fldCharType="begin"/>
          </w:r>
          <w:r>
            <w:instrText>PAGE</w:instrText>
          </w:r>
          <w:r w:rsidR="00B917AE">
            <w:fldChar w:fldCharType="separate"/>
          </w:r>
          <w:r w:rsidR="009A1697">
            <w:rPr>
              <w:noProof/>
            </w:rPr>
            <w:t>3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 w:rsidR="00B917AE">
            <w:fldChar w:fldCharType="separate"/>
          </w:r>
          <w:r w:rsidR="009A1697">
            <w:rPr>
              <w:noProof/>
            </w:rPr>
            <w:t>3</w:t>
          </w:r>
          <w:r>
            <w:fldChar w:fldCharType="end"/>
          </w:r>
        </w:p>
      </w:tc>
    </w:tr>
  </w:tbl>
  <w:p w:rsidR="004D0890" w:rsidRDefault="004D0890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90" w:rsidRDefault="004D0890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6D" w:rsidRDefault="00B9456D">
      <w:pPr>
        <w:spacing w:line="240" w:lineRule="auto"/>
      </w:pPr>
      <w:r>
        <w:separator/>
      </w:r>
    </w:p>
  </w:footnote>
  <w:footnote w:type="continuationSeparator" w:id="0">
    <w:p w:rsidR="00B9456D" w:rsidRDefault="00B94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90" w:rsidRDefault="00B9456D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90" w:rsidRDefault="00B9456D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8E1E2D"/>
    <w:multiLevelType w:val="multilevel"/>
    <w:tmpl w:val="BA04C4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4D0890"/>
    <w:rsid w:val="005B539F"/>
    <w:rsid w:val="00982548"/>
    <w:rsid w:val="009A1697"/>
    <w:rsid w:val="00A3154E"/>
    <w:rsid w:val="00B917AE"/>
    <w:rsid w:val="00B9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Alexander Amstler</cp:lastModifiedBy>
  <cp:revision>2</cp:revision>
  <dcterms:created xsi:type="dcterms:W3CDTF">2018-02-02T12:25:00Z</dcterms:created>
  <dcterms:modified xsi:type="dcterms:W3CDTF">2018-02-02T12:25:00Z</dcterms:modified>
</cp:coreProperties>
</file>