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0" w:rsidRDefault="004D0890"/>
    <w:p w:rsidR="004D0890" w:rsidRDefault="00B9456D"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39F" w:rsidRPr="005B539F" w:rsidRDefault="00B917AE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5B539F" w:rsidRPr="005B539F" w:rsidRDefault="00B917AE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 w:rsidR="005B539F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 w:rsidR="005B539F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  <w:t>Technische Dokumentation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Maria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Limberger</w:t>
                            </w:r>
                            <w:proofErr w:type="spellEnd"/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4D0890" w:rsidRPr="00FF0870" w:rsidRDefault="00B917AE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4D0890" w:rsidRPr="00FF0870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D0890" w:rsidRPr="00FF0870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>Beurteiler / Beurteilerin</w:t>
                            </w:r>
                          </w:p>
                          <w:p w:rsidR="00B917AE" w:rsidRDefault="00B917AE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Dipl.-Ing.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b/>
                                <w:lang w:val="de-AT"/>
                              </w:rPr>
                              <w:t>Neuböck</w:t>
                            </w:r>
                            <w:proofErr w:type="spellEnd"/>
                          </w:p>
                          <w:p w:rsidR="004D0890" w:rsidRPr="00B917AE" w:rsidRDefault="00B917A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4D0890" w:rsidRPr="00B917AE" w:rsidRDefault="004D0890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Philip Hohendanner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4D0890" w:rsidRPr="00B917AE" w:rsidRDefault="00B917A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Data &amp; Knowledge Engineering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Beurteiler / Beurteilerin</w:t>
                      </w:r>
                    </w:p>
                    <w:p w:rsidR="00B917AE" w:rsidRDefault="00B917AE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Dipl.-Ing. Thomas Neuböck</w:t>
                      </w:r>
                    </w:p>
                    <w:p w:rsidR="004D0890" w:rsidRPr="00B917AE" w:rsidRDefault="00B917A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>Univ.-Prof. Dipl.-Ing. Dr. techn. Michael Schrefl</w:t>
                      </w:r>
                    </w:p>
                    <w:p w:rsidR="004D0890" w:rsidRPr="00B917AE" w:rsidRDefault="004D0890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0890" w:rsidRPr="00B917AE" w:rsidRDefault="00B917AE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4D0890" w:rsidRPr="00B917AE" w:rsidRDefault="00B917AE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/>
    <w:p w:rsidR="004D0890" w:rsidRDefault="004D0890"/>
    <w:p w:rsidR="004D0890" w:rsidRDefault="004D0890"/>
    <w:sdt>
      <w:sdtPr>
        <w:id w:val="-419412707"/>
        <w:docPartObj>
          <w:docPartGallery w:val="Table of Contents"/>
          <w:docPartUnique/>
        </w:docPartObj>
      </w:sdtPr>
      <w:sdtEndPr/>
      <w:sdtContent>
        <w:p w:rsidR="004D0890" w:rsidRDefault="00B9456D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z1m39r798k1">
            <w:r>
              <w:rPr>
                <w:b/>
              </w:rPr>
              <w:t>Problem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_gz1m39r798k1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82wctxspplpi">
            <w:r w:rsidR="00B9456D">
              <w:t>Einleitung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_82wctxspplpi \h </w:instrText>
          </w:r>
          <w:r w:rsidR="00B9456D">
            <w:fldChar w:fldCharType="separate"/>
          </w:r>
          <w:r w:rsidR="00B9456D">
            <w:t>3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42wlvy54lxn1">
            <w:r w:rsidR="00B9456D">
              <w:t>Problemnachweis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_42wlvy54lxn1 \h </w:instrText>
          </w:r>
          <w:r w:rsidR="00B9456D">
            <w:fldChar w:fldCharType="separate"/>
          </w:r>
          <w:r w:rsidR="00B9456D">
            <w:t>3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bweehurrefyv">
            <w:r w:rsidR="00B9456D">
              <w:t>Ziel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_bweehurrefyv \h </w:instrText>
          </w:r>
          <w:r w:rsidR="00B9456D">
            <w:fldChar w:fldCharType="separate"/>
          </w:r>
          <w:r w:rsidR="00B9456D">
            <w:t>3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1pcjqmygbwpo">
            <w:r w:rsidR="00B9456D">
              <w:t>Forschungsfragen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_1pcjqmygbwpo \h </w:instrText>
          </w:r>
          <w:r w:rsidR="00B9456D">
            <w:fldChar w:fldCharType="separate"/>
          </w:r>
          <w:r w:rsidR="00B9456D">
            <w:t>4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59da1zhsh3f7">
            <w:r w:rsidR="00B9456D">
              <w:t>Fragestellungen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_59da1zhsh3f7 \h </w:instrText>
          </w:r>
          <w:r w:rsidR="00B9456D">
            <w:fldChar w:fldCharType="separate"/>
          </w:r>
          <w:r w:rsidR="00B9456D">
            <w:t>4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ogk3wdupzi0i">
            <w:r w:rsidR="00B9456D">
              <w:t>Phase 1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_ogk3wdupzi0i \h </w:instrText>
          </w:r>
          <w:r w:rsidR="00B9456D">
            <w:fldChar w:fldCharType="separate"/>
          </w:r>
          <w:r w:rsidR="00B9456D">
            <w:t>4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nc9r1tu827e">
            <w:r w:rsidR="00B9456D">
              <w:t>Beschreibung des Unternehmens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_nc9r1tu827e \h </w:instrText>
          </w:r>
          <w:r w:rsidR="00B9456D">
            <w:fldChar w:fldCharType="separate"/>
          </w:r>
          <w:r w:rsidR="00B9456D">
            <w:t>4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zemc1wkrm3ko">
            <w:r w:rsidR="00B9456D">
              <w:t>Analyse der Marktposition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_zemc1wkrm3ko \h </w:instrText>
          </w:r>
          <w:r w:rsidR="00B9456D">
            <w:fldChar w:fldCharType="separate"/>
          </w:r>
          <w:r w:rsidR="00B9456D">
            <w:t>5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atnrmv3d652i">
            <w:r w:rsidR="00B9456D">
              <w:t>Einordnung ins Business Model Canvas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_atnrmv3d652i \h </w:instrText>
          </w:r>
          <w:r w:rsidR="00B9456D">
            <w:fldChar w:fldCharType="separate"/>
          </w:r>
          <w:r w:rsidR="00B9456D">
            <w:t>5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200" w:line="240" w:lineRule="auto"/>
          </w:pPr>
          <w:hyperlink w:anchor="_21lijhzf58tj">
            <w:r w:rsidR="00B9456D">
              <w:rPr>
                <w:b/>
              </w:rPr>
              <w:t>Problemlösungsweg</w:t>
            </w:r>
          </w:hyperlink>
          <w:r w:rsidR="00B9456D">
            <w:rPr>
              <w:b/>
            </w:rPr>
            <w:tab/>
          </w:r>
          <w:r w:rsidR="00B9456D">
            <w:fldChar w:fldCharType="begin"/>
          </w:r>
          <w:r w:rsidR="00B9456D">
            <w:instrText xml:space="preserve"> PAGEREF _21lijhzf58tj \h </w:instrText>
          </w:r>
          <w:r w:rsidR="00B9456D">
            <w:fldChar w:fldCharType="separate"/>
          </w:r>
          <w:r w:rsidR="00B9456D">
            <w:rPr>
              <w:b/>
            </w:rPr>
            <w:t>9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60" w:line="240" w:lineRule="auto"/>
            <w:ind w:left="360"/>
          </w:pPr>
          <w:hyperlink w:anchor="_qyz4m53mvtdv">
            <w:r w:rsidR="00B9456D">
              <w:t>Vorgehensmodell</w:t>
            </w:r>
          </w:hyperlink>
          <w:r w:rsidR="00B9456D">
            <w:tab/>
          </w:r>
          <w:r w:rsidR="00B9456D">
            <w:fldChar w:fldCharType="begin"/>
          </w:r>
          <w:r w:rsidR="00B9456D">
            <w:instrText xml:space="preserve"> PAGEREF _qyz4m53mvtdv \h </w:instrText>
          </w:r>
          <w:r w:rsidR="00B9456D">
            <w:fldChar w:fldCharType="separate"/>
          </w:r>
          <w:r w:rsidR="00B9456D">
            <w:t>9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200" w:line="240" w:lineRule="auto"/>
          </w:pPr>
          <w:hyperlink w:anchor="_fqzgxkaxw2yx">
            <w:r w:rsidR="00B9456D">
              <w:rPr>
                <w:b/>
              </w:rPr>
              <w:t>Ergebnis</w:t>
            </w:r>
          </w:hyperlink>
          <w:r w:rsidR="00B9456D">
            <w:rPr>
              <w:b/>
            </w:rPr>
            <w:tab/>
          </w:r>
          <w:r w:rsidR="00B9456D">
            <w:fldChar w:fldCharType="begin"/>
          </w:r>
          <w:r w:rsidR="00B9456D">
            <w:instrText xml:space="preserve"> PAGEREF _fqzgxkaxw2yx \h </w:instrText>
          </w:r>
          <w:r w:rsidR="00B9456D">
            <w:fldChar w:fldCharType="separate"/>
          </w:r>
          <w:r w:rsidR="00B9456D">
            <w:rPr>
              <w:b/>
            </w:rPr>
            <w:t>9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200" w:line="240" w:lineRule="auto"/>
          </w:pPr>
          <w:hyperlink w:anchor="_e8uhld3q1fhq">
            <w:r w:rsidR="00B9456D">
              <w:rPr>
                <w:b/>
              </w:rPr>
              <w:t>Literaturverzeichnis</w:t>
            </w:r>
          </w:hyperlink>
          <w:r w:rsidR="00B9456D">
            <w:rPr>
              <w:b/>
            </w:rPr>
            <w:tab/>
          </w:r>
          <w:r w:rsidR="00B9456D">
            <w:fldChar w:fldCharType="begin"/>
          </w:r>
          <w:r w:rsidR="00B9456D">
            <w:instrText xml:space="preserve"> PAGEREF _e8uhld3q1fhq \h </w:instrText>
          </w:r>
          <w:r w:rsidR="00B9456D">
            <w:fldChar w:fldCharType="separate"/>
          </w:r>
          <w:r w:rsidR="00B9456D">
            <w:rPr>
              <w:b/>
            </w:rPr>
            <w:t>9</w:t>
          </w:r>
          <w:r w:rsidR="00B9456D">
            <w:fldChar w:fldCharType="end"/>
          </w:r>
        </w:p>
        <w:p w:rsidR="004D0890" w:rsidRDefault="001C3C6D">
          <w:pPr>
            <w:tabs>
              <w:tab w:val="right" w:pos="9360"/>
            </w:tabs>
            <w:spacing w:before="200" w:after="80" w:line="240" w:lineRule="auto"/>
          </w:pPr>
          <w:hyperlink w:anchor="_oderkp9rv0mq">
            <w:r w:rsidR="00B9456D">
              <w:rPr>
                <w:b/>
              </w:rPr>
              <w:t>Abbildungsverzeichnis</w:t>
            </w:r>
          </w:hyperlink>
          <w:r w:rsidR="00B9456D">
            <w:rPr>
              <w:b/>
            </w:rPr>
            <w:tab/>
          </w:r>
          <w:r w:rsidR="00B9456D">
            <w:fldChar w:fldCharType="begin"/>
          </w:r>
          <w:r w:rsidR="00B9456D">
            <w:instrText xml:space="preserve"> PAGEREF _oderkp9rv0mq \h </w:instrText>
          </w:r>
          <w:r w:rsidR="00B9456D">
            <w:fldChar w:fldCharType="separate"/>
          </w:r>
          <w:r w:rsidR="00B9456D">
            <w:rPr>
              <w:b/>
            </w:rPr>
            <w:t>9</w:t>
          </w:r>
          <w:r w:rsidR="00B9456D">
            <w:fldChar w:fldCharType="end"/>
          </w:r>
          <w:r w:rsidR="00B9456D">
            <w:fldChar w:fldCharType="end"/>
          </w:r>
        </w:p>
      </w:sdtContent>
    </w:sdt>
    <w:p w:rsidR="004D0890" w:rsidRDefault="004D0890"/>
    <w:p w:rsidR="004D0890" w:rsidRDefault="004D0890"/>
    <w:p w:rsidR="00FF0870" w:rsidRPr="00FF0870" w:rsidRDefault="00B9456D" w:rsidP="00FF0870">
      <w:r>
        <w:br w:type="page"/>
      </w:r>
      <w:bookmarkStart w:id="0" w:name="_gz1m39r798k1" w:colFirst="0" w:colLast="0"/>
      <w:bookmarkEnd w:id="0"/>
    </w:p>
    <w:p w:rsidR="004C2821" w:rsidRDefault="004C2821" w:rsidP="00FF0870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lastRenderedPageBreak/>
        <w:t>DBContext</w:t>
      </w:r>
      <w:proofErr w:type="spellEnd"/>
      <w:r>
        <w:rPr>
          <w:lang w:val="de-AT"/>
        </w:rPr>
        <w:t xml:space="preserve"> </w:t>
      </w:r>
    </w:p>
    <w:p w:rsidR="004C2821" w:rsidRDefault="004C2821" w:rsidP="00FF0870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4C2821" w:rsidRDefault="003A023E" w:rsidP="004C2821">
      <w:pPr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ermöglicht es einen Spaltennamen als String, und einen dazugehörigen Wert entweder als String oder Integer abzuspeichern. </w:t>
      </w:r>
    </w:p>
    <w:p w:rsidR="003A023E" w:rsidRDefault="003A023E" w:rsidP="004C2821">
      <w:pPr>
        <w:rPr>
          <w:lang w:val="de-AT"/>
        </w:rPr>
      </w:pPr>
    </w:p>
    <w:p w:rsidR="003A023E" w:rsidRDefault="003A023E" w:rsidP="004C2821">
      <w:pPr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Eingabe eines Strings oder </w:t>
      </w:r>
      <w:proofErr w:type="spellStart"/>
      <w:r>
        <w:rPr>
          <w:lang w:val="de-AT"/>
        </w:rPr>
        <w:t>Integers</w:t>
      </w:r>
      <w:proofErr w:type="spellEnd"/>
      <w:r>
        <w:rPr>
          <w:lang w:val="de-AT"/>
        </w:rPr>
        <w:t xml:space="preserve"> in den 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proofErr w:type="spellStart"/>
      <w:r w:rsidR="00B83407">
        <w:rPr>
          <w:lang w:val="de-AT"/>
        </w:rPr>
        <w:t>gespeichter</w:t>
      </w:r>
      <w:proofErr w:type="spellEnd"/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B83407">
        <w:rPr>
          <w:lang w:val="de-AT"/>
        </w:rPr>
        <w:t xml:space="preserve">der Wert -404 </w:t>
      </w:r>
      <w:proofErr w:type="spellStart"/>
      <w:r w:rsidR="00B83407">
        <w:rPr>
          <w:lang w:val="de-AT"/>
        </w:rPr>
        <w:t>gespeichter</w:t>
      </w:r>
      <w:proofErr w:type="spellEnd"/>
      <w:r w:rsidR="00B83407">
        <w:rPr>
          <w:lang w:val="de-AT"/>
        </w:rPr>
        <w:t>.</w:t>
      </w:r>
    </w:p>
    <w:p w:rsidR="00B83407" w:rsidRDefault="00B83407" w:rsidP="004C2821">
      <w:pPr>
        <w:rPr>
          <w:lang w:val="de-AT"/>
        </w:rPr>
      </w:pPr>
    </w:p>
    <w:p w:rsidR="00B83407" w:rsidRDefault="00B83407" w:rsidP="004C2821">
      <w:pPr>
        <w:rPr>
          <w:lang w:val="de-AT"/>
        </w:rPr>
      </w:pPr>
      <w:r>
        <w:rPr>
          <w:lang w:val="de-AT"/>
        </w:rPr>
        <w:t xml:space="preserve">Durch die Methode </w:t>
      </w:r>
      <w:proofErr w:type="spellStart"/>
      <w:r w:rsidRPr="000C3EC5">
        <w:rPr>
          <w:rFonts w:ascii="Courier New" w:hAnsi="Courier New" w:cs="Courier New"/>
          <w:lang w:val="de-AT"/>
        </w:rPr>
        <w:t>intValue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Integer oder einen String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gefunden wird ist es ein String, sonst ein Integer.</w:t>
      </w:r>
    </w:p>
    <w:p w:rsidR="00B83407" w:rsidRDefault="00B83407" w:rsidP="004C2821">
      <w:pPr>
        <w:rPr>
          <w:lang w:val="de-AT"/>
        </w:rPr>
      </w:pPr>
    </w:p>
    <w:p w:rsidR="00B83407" w:rsidRDefault="00B83407" w:rsidP="004C2821">
      <w:pPr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Pr="000C3EC5">
        <w:rPr>
          <w:rFonts w:ascii="Courier New" w:hAnsi="Courier New" w:cs="Courier New"/>
          <w:lang w:val="de-AT"/>
        </w:rPr>
        <w:t>isNull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 w:rsidR="007D0D14" w:rsidRPr="000C3EC5">
        <w:rPr>
          <w:rFonts w:ascii="Courier New" w:hAnsi="Courier New" w:cs="Courier New"/>
          <w:lang w:val="de-AT"/>
        </w:rPr>
        <w:t xml:space="preserve">  </w:t>
      </w:r>
      <w:r>
        <w:rPr>
          <w:lang w:val="de-AT"/>
        </w:rPr>
        <w:t xml:space="preserve">-404 so ist es leer und gibt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zurück.</w:t>
      </w:r>
    </w:p>
    <w:p w:rsidR="00B83407" w:rsidRDefault="00B83407" w:rsidP="004C2821">
      <w:pPr>
        <w:rPr>
          <w:lang w:val="de-AT"/>
        </w:rPr>
      </w:pPr>
    </w:p>
    <w:p w:rsidR="00B83407" w:rsidRDefault="00B83407" w:rsidP="004C2821">
      <w:pPr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Pr="000C3EC5">
        <w:rPr>
          <w:rFonts w:ascii="Courier New" w:hAnsi="Courier New" w:cs="Courier New"/>
          <w:lang w:val="de-AT"/>
        </w:rPr>
        <w:t>getColumnName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4C2821">
      <w:pPr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Pr="000C3EC5">
        <w:rPr>
          <w:rFonts w:ascii="Courier New" w:hAnsi="Courier New" w:cs="Courier New"/>
          <w:lang w:val="de-AT"/>
        </w:rPr>
        <w:t>getSValue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8B3D53" w:rsidRPr="004C2821" w:rsidRDefault="008B3D53" w:rsidP="004C2821">
      <w:pPr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Pr="000C3EC5">
        <w:rPr>
          <w:rFonts w:ascii="Courier New" w:hAnsi="Courier New" w:cs="Courier New"/>
          <w:lang w:val="de-AT"/>
        </w:rPr>
        <w:t>getIValue</w:t>
      </w:r>
      <w:proofErr w:type="spellEnd"/>
      <w:r>
        <w:rPr>
          <w:lang w:val="de-AT"/>
        </w:rPr>
        <w:t xml:space="preserve"> wird der Integer Wert retourniert.</w:t>
      </w:r>
    </w:p>
    <w:p w:rsidR="004C2821" w:rsidRDefault="004C2821" w:rsidP="00FF0870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7D0D14" w:rsidRDefault="007D0D14" w:rsidP="007D0D14">
      <w:pPr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 </w:t>
      </w:r>
      <w:proofErr w:type="spellStart"/>
      <w:r>
        <w:rPr>
          <w:lang w:val="de-AT"/>
        </w:rPr>
        <w:t>Logindaten</w:t>
      </w:r>
      <w:proofErr w:type="spellEnd"/>
      <w:r>
        <w:rPr>
          <w:lang w:val="de-AT"/>
        </w:rPr>
        <w:t xml:space="preserve">, um auf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zugreifen zu können:</w:t>
      </w:r>
    </w:p>
    <w:p w:rsidR="007D0D14" w:rsidRDefault="007D0D14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</w:p>
    <w:p w:rsidR="007D0D14" w:rsidRDefault="007D0D14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</w:p>
    <w:p w:rsidR="007D0D14" w:rsidRDefault="007D0D14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</w:p>
    <w:p w:rsidR="007D0D14" w:rsidRDefault="007D0D14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Usernamen</w:t>
      </w:r>
    </w:p>
    <w:p w:rsidR="007D0D14" w:rsidRDefault="007D0D14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</w:p>
    <w:p w:rsidR="007D0D14" w:rsidRDefault="007D0D14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gibt an ob eine neue Transaktion gestartet wird oder ob es noch Teil einer alten Transaktion ist</w:t>
      </w:r>
    </w:p>
    <w:p w:rsidR="007D0D14" w:rsidRDefault="000C0FBF" w:rsidP="007D0D14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Tabelle AGS_NASS_DIM_QUAL zwischen</w:t>
      </w:r>
    </w:p>
    <w:p w:rsidR="000C0FBF" w:rsidRDefault="000C0FBF" w:rsidP="000C0FBF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nass_sc_sid</w:t>
      </w:r>
      <w:proofErr w:type="spellEnd"/>
      <w:r>
        <w:rPr>
          <w:lang w:val="de-AT"/>
        </w:rPr>
        <w:t xml:space="preserve"> speichert den Primary Key der Tabelle AGS_NASS_DIM_QUAL_SLICE_COND zwischen</w:t>
      </w:r>
    </w:p>
    <w:p w:rsidR="000C0FBF" w:rsidRDefault="000C0FBF" w:rsidP="000C0FBF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speichert das aktuelle </w:t>
      </w:r>
      <w:proofErr w:type="spellStart"/>
      <w:r>
        <w:rPr>
          <w:lang w:val="de-AT"/>
        </w:rPr>
        <w:t>Datenset</w:t>
      </w:r>
      <w:proofErr w:type="spellEnd"/>
      <w:r>
        <w:rPr>
          <w:lang w:val="de-AT"/>
        </w:rPr>
        <w:t xml:space="preserve"> zwischen</w:t>
      </w:r>
    </w:p>
    <w:p w:rsidR="000C0FBF" w:rsidRDefault="000C0FBF" w:rsidP="000C0FBF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>
        <w:rPr>
          <w:lang w:val="de-AT"/>
        </w:rPr>
        <w:t xml:space="preserve"> speichert die aktuelle Tabelle zwischen</w:t>
      </w:r>
    </w:p>
    <w:p w:rsidR="000C0FBF" w:rsidRDefault="000C0FBF" w:rsidP="000C0FBF">
      <w:pPr>
        <w:rPr>
          <w:lang w:val="de-AT"/>
        </w:rPr>
      </w:pPr>
    </w:p>
    <w:p w:rsidR="006A46E1" w:rsidRDefault="006A46E1" w:rsidP="000C0FBF">
      <w:pPr>
        <w:rPr>
          <w:lang w:val="de-AT"/>
        </w:rPr>
      </w:pPr>
      <w:r>
        <w:rPr>
          <w:lang w:val="de-AT"/>
        </w:rPr>
        <w:lastRenderedPageBreak/>
        <w:t xml:space="preserve">Mittels dem </w:t>
      </w:r>
      <w:r w:rsidRPr="000C3EC5">
        <w:rPr>
          <w:rFonts w:ascii="Courier New" w:hAnsi="Courier New" w:cs="Courier New"/>
          <w:lang w:val="de-AT"/>
        </w:rPr>
        <w:t>Login</w:t>
      </w:r>
      <w:r>
        <w:rPr>
          <w:lang w:val="de-AT"/>
        </w:rPr>
        <w:t xml:space="preserve"> werden sämtliche Daten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6A46E1" w:rsidRDefault="006A46E1" w:rsidP="000C0FBF">
      <w:pPr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6A46E1" w:rsidRDefault="006A46E1" w:rsidP="006A46E1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>
        <w:rPr>
          <w:lang w:val="de-AT"/>
        </w:rPr>
        <w:t>Npgsql</w:t>
      </w:r>
      <w:proofErr w:type="spellEnd"/>
      <w:r>
        <w:rPr>
          <w:lang w:val="de-AT"/>
        </w:rPr>
        <w:t xml:space="preserve"> eine Verbindung zur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und führt eine Abfrage, die als Input Parameter übergeben wird, aus und retourniert eine Tabelle (</w:t>
      </w:r>
      <w:proofErr w:type="spellStart"/>
      <w:r>
        <w:rPr>
          <w:lang w:val="de-AT"/>
        </w:rPr>
        <w:t>DataTable</w:t>
      </w:r>
      <w:proofErr w:type="spellEnd"/>
      <w:r>
        <w:rPr>
          <w:lang w:val="de-AT"/>
        </w:rPr>
        <w:t>). Es gibt drei Überladungen der Methode, wobei diese</w:t>
      </w:r>
    </w:p>
    <w:p w:rsidR="006A46E1" w:rsidRDefault="006A46E1" w:rsidP="006A46E1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zwei Spalten einer Tabelle zurückliefert</w:t>
      </w:r>
    </w:p>
    <w:p w:rsidR="006A46E1" w:rsidRDefault="006A46E1" w:rsidP="006A46E1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eine Spalte einer Tabelle zurückliefert</w:t>
      </w:r>
    </w:p>
    <w:p w:rsidR="006A46E1" w:rsidRDefault="006A46E1" w:rsidP="006A46E1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als Input Parameter ein SQL Statement als String akzeptiert und eine Spalte einer Tabelle zurückgibt.</w:t>
      </w:r>
    </w:p>
    <w:p w:rsidR="006A46E1" w:rsidRDefault="006A46E1" w:rsidP="006A46E1">
      <w:pPr>
        <w:rPr>
          <w:lang w:val="de-AT"/>
        </w:rPr>
      </w:pPr>
    </w:p>
    <w:p w:rsidR="00721994" w:rsidRDefault="00721994" w:rsidP="006A46E1">
      <w:pPr>
        <w:rPr>
          <w:lang w:val="de-AT"/>
        </w:rPr>
      </w:pPr>
    </w:p>
    <w:p w:rsidR="006A46E1" w:rsidRPr="000C3EC5" w:rsidRDefault="006A46E1" w:rsidP="006A46E1">
      <w:pPr>
        <w:rPr>
          <w:rFonts w:ascii="Courier New" w:hAnsi="Courier New" w:cs="Courier New"/>
          <w:lang w:val="de-AT"/>
        </w:rPr>
      </w:pPr>
      <w:proofErr w:type="spellStart"/>
      <w:r w:rsidRPr="000C3EC5">
        <w:rPr>
          <w:rFonts w:ascii="Courier New" w:hAnsi="Courier New" w:cs="Courier New"/>
          <w:highlight w:val="yellow"/>
          <w:lang w:val="de-AT"/>
        </w:rPr>
        <w:t>getStringFormStmt</w:t>
      </w:r>
      <w:proofErr w:type="spellEnd"/>
    </w:p>
    <w:p w:rsidR="006A46E1" w:rsidRDefault="006A46E1" w:rsidP="006A46E1">
      <w:pPr>
        <w:rPr>
          <w:lang w:val="de-AT"/>
        </w:rPr>
      </w:pPr>
    </w:p>
    <w:p w:rsidR="00721994" w:rsidRDefault="00721994" w:rsidP="006A46E1">
      <w:pPr>
        <w:rPr>
          <w:lang w:val="de-AT"/>
        </w:rPr>
      </w:pPr>
      <w:r>
        <w:rPr>
          <w:lang w:val="de-AT"/>
        </w:rPr>
        <w:t>Die folgenden Methoden sind Hilfsmethoden:</w:t>
      </w:r>
    </w:p>
    <w:p w:rsidR="00721994" w:rsidRDefault="00721994" w:rsidP="006A46E1">
      <w:pPr>
        <w:rPr>
          <w:lang w:val="de-AT"/>
        </w:rPr>
      </w:pPr>
    </w:p>
    <w:p w:rsidR="006A46E1" w:rsidRDefault="006A46E1" w:rsidP="006A46E1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getLatestID</w:t>
      </w:r>
      <w:proofErr w:type="spellEnd"/>
      <w:r>
        <w:rPr>
          <w:lang w:val="de-AT"/>
        </w:rPr>
        <w:t xml:space="preserve"> liefert den Integer Wert des größten Primary Key </w:t>
      </w:r>
      <w:r w:rsidR="00C71977">
        <w:rPr>
          <w:lang w:val="de-AT"/>
        </w:rPr>
        <w:t>oder 1, wenn die Tabelle noch leer ist.</w:t>
      </w:r>
    </w:p>
    <w:p w:rsidR="00C71977" w:rsidRDefault="00C71977" w:rsidP="006A46E1">
      <w:pPr>
        <w:rPr>
          <w:lang w:val="de-AT"/>
        </w:rPr>
      </w:pPr>
    </w:p>
    <w:p w:rsidR="00C71977" w:rsidRDefault="00C71977" w:rsidP="006A46E1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getKeyfromTable</w:t>
      </w:r>
      <w:proofErr w:type="spellEnd"/>
      <w:r w:rsidR="000F3CDD">
        <w:rPr>
          <w:lang w:val="de-AT"/>
        </w:rPr>
        <w:t xml:space="preserve"> liefert den Integer Wert einer gewählten Spalte, wo der mitgegebene Integer Schlüssel, dem Wert der mitgegebenen Spalte entspricht oder retourniert einen Error mit -1 falls nichts gefunden wird.</w:t>
      </w:r>
    </w:p>
    <w:p w:rsidR="000F3CDD" w:rsidRDefault="000F3CDD" w:rsidP="006A46E1">
      <w:pPr>
        <w:rPr>
          <w:lang w:val="de-AT"/>
        </w:rPr>
      </w:pPr>
    </w:p>
    <w:p w:rsidR="000F3CDD" w:rsidRDefault="000F3CDD" w:rsidP="000F3CDD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getSKeyfromTable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 xml:space="preserve">liefert den </w:t>
      </w:r>
      <w:r>
        <w:rPr>
          <w:lang w:val="de-AT"/>
        </w:rPr>
        <w:t>String</w:t>
      </w:r>
      <w:r>
        <w:rPr>
          <w:lang w:val="de-AT"/>
        </w:rPr>
        <w:t xml:space="preserve"> Wert einer gewählten Spalte, wo der mitgegebene Integer Schlüssel, dem Wert der mitgegebenen Spalte entspricht oder retourniert einen Error mit -1 falls nichts gefunden wird.</w:t>
      </w:r>
    </w:p>
    <w:p w:rsidR="000F3CDD" w:rsidRDefault="000F3CDD" w:rsidP="000F3CDD">
      <w:pPr>
        <w:rPr>
          <w:lang w:val="de-AT"/>
        </w:rPr>
      </w:pPr>
    </w:p>
    <w:p w:rsidR="000F3CDD" w:rsidRDefault="000F3CDD" w:rsidP="000F3CDD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getConnection</w:t>
      </w:r>
      <w:proofErr w:type="spellEnd"/>
      <w:r>
        <w:rPr>
          <w:lang w:val="de-AT"/>
        </w:rPr>
        <w:t xml:space="preserve"> liefert eine geöffnete </w:t>
      </w:r>
      <w:proofErr w:type="spellStart"/>
      <w:r w:rsidRPr="000C3EC5">
        <w:rPr>
          <w:rFonts w:ascii="Courier New" w:hAnsi="Courier New" w:cs="Courier New"/>
          <w:lang w:val="de-AT"/>
        </w:rPr>
        <w:t>NpgsqlConnection</w:t>
      </w:r>
      <w:proofErr w:type="spellEnd"/>
      <w:r>
        <w:rPr>
          <w:lang w:val="de-AT"/>
        </w:rPr>
        <w:t xml:space="preserve"> zum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Server.</w:t>
      </w:r>
    </w:p>
    <w:p w:rsidR="000F3CDD" w:rsidRDefault="000F3CDD" w:rsidP="000F3CDD">
      <w:pPr>
        <w:rPr>
          <w:lang w:val="de-AT"/>
        </w:rPr>
      </w:pPr>
    </w:p>
    <w:p w:rsidR="000F3CDD" w:rsidRDefault="000F3CDD" w:rsidP="000F3CDD">
      <w:pPr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0F3CDD" w:rsidRDefault="000F3CDD" w:rsidP="000F3CDD">
      <w:pPr>
        <w:rPr>
          <w:lang w:val="de-AT"/>
        </w:rPr>
      </w:pPr>
    </w:p>
    <w:p w:rsidR="000F3CDD" w:rsidRDefault="00721994" w:rsidP="006A46E1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insinto</w:t>
      </w:r>
      <w:proofErr w:type="spellEnd"/>
      <w:r>
        <w:rPr>
          <w:lang w:val="de-AT"/>
        </w:rPr>
        <w:t xml:space="preserve"> holt sich den aktuellen Primary Key durch </w:t>
      </w:r>
      <w:proofErr w:type="spellStart"/>
      <w:r w:rsidRPr="000C3EC5">
        <w:rPr>
          <w:rFonts w:ascii="Courier New" w:hAnsi="Courier New" w:cs="Courier New"/>
          <w:lang w:val="de-AT"/>
        </w:rPr>
        <w:t>getLatestID</w:t>
      </w:r>
      <w:proofErr w:type="spellEnd"/>
      <w:r>
        <w:rPr>
          <w:lang w:val="de-AT"/>
        </w:rPr>
        <w:t xml:space="preserve"> und erstellt dann über </w:t>
      </w:r>
      <w:proofErr w:type="spellStart"/>
      <w:r w:rsidRPr="000C3EC5">
        <w:rPr>
          <w:rFonts w:ascii="Courier New" w:hAnsi="Courier New" w:cs="Courier New"/>
          <w:lang w:val="de-AT"/>
        </w:rPr>
        <w:t>StringBuilder</w:t>
      </w:r>
      <w:proofErr w:type="spellEnd"/>
      <w:r>
        <w:rPr>
          <w:lang w:val="de-AT"/>
        </w:rPr>
        <w:t xml:space="preserve"> ein SQL Insert-Statement. Danach weißt es der übergebenen </w:t>
      </w:r>
      <w:proofErr w:type="spellStart"/>
      <w:r w:rsidRPr="000C3EC5">
        <w:rPr>
          <w:rFonts w:ascii="Courier New" w:hAnsi="Courier New" w:cs="Courier New"/>
          <w:lang w:val="de-AT"/>
        </w:rPr>
        <w:t>NpgsqlConnection</w:t>
      </w:r>
      <w:proofErr w:type="spellEnd"/>
      <w:r>
        <w:rPr>
          <w:lang w:val="de-AT"/>
        </w:rPr>
        <w:t xml:space="preserve"> und </w:t>
      </w:r>
      <w:proofErr w:type="spellStart"/>
      <w:r w:rsidRPr="000C3EC5">
        <w:rPr>
          <w:rFonts w:ascii="Courier New" w:hAnsi="Courier New" w:cs="Courier New"/>
          <w:lang w:val="de-AT"/>
        </w:rPr>
        <w:t>NpgsqlTrancation</w:t>
      </w:r>
      <w:proofErr w:type="spellEnd"/>
      <w:r>
        <w:rPr>
          <w:lang w:val="de-AT"/>
        </w:rPr>
        <w:t xml:space="preserve"> ein </w:t>
      </w:r>
      <w:proofErr w:type="spellStart"/>
      <w:r w:rsidRPr="000C3EC5">
        <w:rPr>
          <w:rFonts w:ascii="Courier New" w:hAnsi="Courier New" w:cs="Courier New"/>
          <w:lang w:val="de-AT"/>
        </w:rPr>
        <w:t>NpgsqlCommand</w:t>
      </w:r>
      <w:proofErr w:type="spellEnd"/>
      <w:r>
        <w:rPr>
          <w:lang w:val="de-AT"/>
        </w:rPr>
        <w:t xml:space="preserve"> zu, das aus dem SQL Insert-Statement und den mitgegebenen </w:t>
      </w:r>
      <w:proofErr w:type="spellStart"/>
      <w:r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besteht, zu. </w:t>
      </w:r>
    </w:p>
    <w:p w:rsidR="00721994" w:rsidRDefault="00797D7C" w:rsidP="006A46E1">
      <w:pPr>
        <w:rPr>
          <w:lang w:val="de-AT"/>
        </w:rPr>
      </w:pPr>
      <w:r>
        <w:rPr>
          <w:lang w:val="de-AT"/>
        </w:rPr>
        <w:t>Es gibt auch eine Überladung der Methode, wo man den Primary Key auch gleich mitgeben kann und nicht erst aus einer Tabelle auslesen muss.</w:t>
      </w:r>
    </w:p>
    <w:p w:rsidR="00797D7C" w:rsidRPr="000C3EC5" w:rsidRDefault="00797D7C" w:rsidP="006A46E1">
      <w:pPr>
        <w:rPr>
          <w:rFonts w:ascii="Courier New" w:hAnsi="Courier New" w:cs="Courier New"/>
          <w:lang w:val="de-AT"/>
        </w:rPr>
      </w:pPr>
    </w:p>
    <w:p w:rsidR="00797D7C" w:rsidRDefault="00797D7C" w:rsidP="00797D7C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insertWithoutPK</w:t>
      </w:r>
      <w:proofErr w:type="spellEnd"/>
      <w:r>
        <w:rPr>
          <w:lang w:val="de-AT"/>
        </w:rPr>
        <w:t xml:space="preserve"> funktioniert gleich wie </w:t>
      </w:r>
      <w:proofErr w:type="spellStart"/>
      <w:r w:rsidRPr="000C3EC5">
        <w:rPr>
          <w:rFonts w:ascii="Courier New" w:hAnsi="Courier New" w:cs="Courier New"/>
          <w:lang w:val="de-AT"/>
        </w:rPr>
        <w:t>insinto</w:t>
      </w:r>
      <w:proofErr w:type="spellEnd"/>
      <w:r>
        <w:rPr>
          <w:lang w:val="de-AT"/>
        </w:rPr>
        <w:t xml:space="preserve">, außer dass hier der Primary Key das erste Listenelement der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>
        <w:rPr>
          <w:lang w:val="de-AT"/>
        </w:rPr>
        <w:t xml:space="preserve"> Liste ist.</w:t>
      </w:r>
    </w:p>
    <w:p w:rsidR="00797D7C" w:rsidRDefault="00797D7C" w:rsidP="00797D7C">
      <w:pPr>
        <w:rPr>
          <w:lang w:val="de-AT"/>
        </w:rPr>
      </w:pPr>
      <w:r>
        <w:rPr>
          <w:lang w:val="de-AT"/>
        </w:rPr>
        <w:t xml:space="preserve"> </w:t>
      </w:r>
    </w:p>
    <w:p w:rsidR="00797D7C" w:rsidRDefault="00797D7C" w:rsidP="006A46E1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lastRenderedPageBreak/>
        <w:t>insertDimQual</w:t>
      </w:r>
      <w:proofErr w:type="spellEnd"/>
      <w:r>
        <w:rPr>
          <w:lang w:val="de-AT"/>
        </w:rPr>
        <w:t xml:space="preserve"> ist für das Einfügen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 xml:space="preserve"> zuständig. Wenn es eine neue Transaktion ist werden einmalig die Primary Key Attribute mit den aktuellen Werten au</w:t>
      </w:r>
      <w:bookmarkStart w:id="1" w:name="_GoBack"/>
      <w:bookmarkEnd w:id="1"/>
      <w:r>
        <w:rPr>
          <w:lang w:val="de-AT"/>
        </w:rPr>
        <w:t xml:space="preserve">s den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Tabellen befüllt, ansonsten werden die bereits gespeicherten Primary Keys um 1 erhöht. </w:t>
      </w:r>
    </w:p>
    <w:p w:rsidR="00797D7C" w:rsidRDefault="00797D7C" w:rsidP="006A46E1">
      <w:pPr>
        <w:rPr>
          <w:lang w:val="de-AT"/>
        </w:rPr>
      </w:pPr>
      <w:r>
        <w:rPr>
          <w:lang w:val="de-AT"/>
        </w:rPr>
        <w:t xml:space="preserve">Danach werden die Werte der jeweiligen </w:t>
      </w:r>
      <w:proofErr w:type="spellStart"/>
      <w:r w:rsidRPr="000C3EC5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und </w:t>
      </w:r>
      <w:proofErr w:type="spellStart"/>
      <w:r w:rsidRPr="000C3EC5"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entnommen und in eine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>
        <w:rPr>
          <w:lang w:val="de-AT"/>
        </w:rPr>
        <w:t xml:space="preserve"> Liste gespeichert. Je nach ausgewählten Wert in der jeweiligen </w:t>
      </w:r>
      <w:proofErr w:type="spellStart"/>
      <w:r w:rsidRPr="000C3EC5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bzw. </w:t>
      </w:r>
      <w:proofErr w:type="spellStart"/>
      <w:r w:rsidRPr="000C3EC5"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wird dann </w:t>
      </w:r>
      <w:proofErr w:type="spellStart"/>
      <w:r w:rsidRPr="000C3EC5">
        <w:rPr>
          <w:rFonts w:ascii="Courier New" w:hAnsi="Courier New" w:cs="Courier New"/>
          <w:lang w:val="de-AT"/>
        </w:rPr>
        <w:t>insinto</w:t>
      </w:r>
      <w:proofErr w:type="spellEnd"/>
      <w:r>
        <w:rPr>
          <w:lang w:val="de-AT"/>
        </w:rPr>
        <w:t xml:space="preserve"> oder </w:t>
      </w:r>
      <w:proofErr w:type="spellStart"/>
      <w:r w:rsidRPr="000C3EC5">
        <w:rPr>
          <w:rFonts w:ascii="Courier New" w:hAnsi="Courier New" w:cs="Courier New"/>
          <w:lang w:val="de-AT"/>
        </w:rPr>
        <w:t>insertWithoutPk</w:t>
      </w:r>
      <w:proofErr w:type="spellEnd"/>
      <w:r>
        <w:rPr>
          <w:lang w:val="de-AT"/>
        </w:rPr>
        <w:t xml:space="preserve"> aufgerufen.</w:t>
      </w:r>
    </w:p>
    <w:p w:rsidR="00797D7C" w:rsidRDefault="00797D7C" w:rsidP="006A46E1">
      <w:pPr>
        <w:rPr>
          <w:lang w:val="de-AT"/>
        </w:rPr>
      </w:pPr>
    </w:p>
    <w:p w:rsidR="00797D7C" w:rsidRPr="006A46E1" w:rsidRDefault="00797D7C" w:rsidP="006A46E1">
      <w:pPr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transactionComplete</w:t>
      </w:r>
      <w:proofErr w:type="spellEnd"/>
      <w:r>
        <w:rPr>
          <w:lang w:val="de-AT"/>
        </w:rPr>
        <w:t xml:space="preserve"> setzt den </w:t>
      </w:r>
      <w:proofErr w:type="spellStart"/>
      <w:r>
        <w:rPr>
          <w:lang w:val="de-AT"/>
        </w:rPr>
        <w:t>boolean</w:t>
      </w:r>
      <w:proofErr w:type="spellEnd"/>
      <w:r>
        <w:rPr>
          <w:lang w:val="de-AT"/>
        </w:rPr>
        <w:t xml:space="preserve"> </w:t>
      </w:r>
      <w:proofErr w:type="spellStart"/>
      <w:r w:rsidRPr="000C3EC5">
        <w:rPr>
          <w:rFonts w:ascii="Courier New" w:hAnsi="Courier New" w:cs="Courier New"/>
          <w:lang w:val="de-AT"/>
        </w:rPr>
        <w:t>newTransaction</w:t>
      </w:r>
      <w:proofErr w:type="spellEnd"/>
      <w:r>
        <w:rPr>
          <w:lang w:val="de-AT"/>
        </w:rPr>
        <w:t xml:space="preserve"> wieder auf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>, wenn die Transaktion beendet wurde.</w:t>
      </w:r>
    </w:p>
    <w:p w:rsidR="004C2821" w:rsidRDefault="004C2821" w:rsidP="00FF0870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FF0870" w:rsidRPr="00FF0870" w:rsidRDefault="00982548" w:rsidP="00FF0870">
      <w:pPr>
        <w:pStyle w:val="berschrift1"/>
        <w:numPr>
          <w:ilvl w:val="0"/>
          <w:numId w:val="1"/>
        </w:numPr>
        <w:contextualSpacing/>
        <w:rPr>
          <w:lang w:val="de-AT"/>
        </w:rPr>
      </w:pPr>
      <w:r>
        <w:rPr>
          <w:lang w:val="de-AT"/>
        </w:rPr>
        <w:t>Login</w:t>
      </w:r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4C2821" w:rsidRPr="004C2821" w:rsidRDefault="00982548" w:rsidP="004C2821">
      <w:pPr>
        <w:pStyle w:val="berschrift1"/>
        <w:numPr>
          <w:ilvl w:val="0"/>
          <w:numId w:val="1"/>
        </w:numPr>
        <w:contextualSpacing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4D0890" w:rsidRPr="00A3154E" w:rsidRDefault="00B9456D">
      <w:pPr>
        <w:pStyle w:val="berschrift1"/>
        <w:numPr>
          <w:ilvl w:val="0"/>
          <w:numId w:val="1"/>
        </w:numPr>
        <w:contextualSpacing/>
        <w:rPr>
          <w:lang w:val="de-AT"/>
        </w:rPr>
      </w:pPr>
      <w:bookmarkStart w:id="2" w:name="_82wctxspplpi" w:colFirst="0" w:colLast="0"/>
      <w:bookmarkStart w:id="3" w:name="_oderkp9rv0mq" w:colFirst="0" w:colLast="0"/>
      <w:bookmarkEnd w:id="2"/>
      <w:bookmarkEnd w:id="3"/>
      <w:r w:rsidRPr="00A3154E">
        <w:rPr>
          <w:lang w:val="de-AT"/>
        </w:rPr>
        <w:t>Abbildungsverzeichnis</w:t>
      </w:r>
    </w:p>
    <w:sectPr w:rsidR="004D0890" w:rsidRPr="00A3154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6D" w:rsidRDefault="001C3C6D">
      <w:pPr>
        <w:spacing w:line="240" w:lineRule="auto"/>
      </w:pPr>
      <w:r>
        <w:separator/>
      </w:r>
    </w:p>
  </w:endnote>
  <w:endnote w:type="continuationSeparator" w:id="0">
    <w:p w:rsidR="001C3C6D" w:rsidRDefault="001C3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4D0890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4D0890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D0890" w:rsidRDefault="00B917AE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D0890" w:rsidRPr="00B917AE" w:rsidRDefault="00B9456D">
          <w:pPr>
            <w:widowControl w:val="0"/>
            <w:spacing w:line="240" w:lineRule="auto"/>
            <w:jc w:val="center"/>
            <w:rPr>
              <w:lang w:val="de-AT"/>
            </w:rPr>
          </w:pPr>
          <w:r w:rsidRPr="00B917AE">
            <w:rPr>
              <w:lang w:val="de-AT"/>
            </w:rPr>
            <w:t xml:space="preserve">Amstler,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Limberger</w:t>
          </w:r>
          <w:proofErr w:type="spellEnd"/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D0890" w:rsidRDefault="00B9456D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C3EC5">
            <w:rPr>
              <w:noProof/>
            </w:rPr>
            <w:t>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C3EC5">
            <w:rPr>
              <w:noProof/>
            </w:rPr>
            <w:t>5</w:t>
          </w:r>
          <w:r>
            <w:fldChar w:fldCharType="end"/>
          </w:r>
        </w:p>
      </w:tc>
    </w:tr>
  </w:tbl>
  <w:p w:rsidR="004D0890" w:rsidRDefault="004D0890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4D0890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6D" w:rsidRDefault="001C3C6D">
      <w:pPr>
        <w:spacing w:line="240" w:lineRule="auto"/>
      </w:pPr>
      <w:r>
        <w:separator/>
      </w:r>
    </w:p>
  </w:footnote>
  <w:footnote w:type="continuationSeparator" w:id="0">
    <w:p w:rsidR="001C3C6D" w:rsidRDefault="001C3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B9456D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B9456D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1E2D"/>
    <w:multiLevelType w:val="multilevel"/>
    <w:tmpl w:val="BA04C4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C0FBF"/>
    <w:rsid w:val="000C3EC5"/>
    <w:rsid w:val="000F3CDD"/>
    <w:rsid w:val="001C3C6D"/>
    <w:rsid w:val="003A023E"/>
    <w:rsid w:val="004C2821"/>
    <w:rsid w:val="004D0890"/>
    <w:rsid w:val="005B539F"/>
    <w:rsid w:val="006A46E1"/>
    <w:rsid w:val="00721994"/>
    <w:rsid w:val="00797D7C"/>
    <w:rsid w:val="007D0D14"/>
    <w:rsid w:val="008B3D53"/>
    <w:rsid w:val="008D387C"/>
    <w:rsid w:val="00982548"/>
    <w:rsid w:val="009A1697"/>
    <w:rsid w:val="00A3154E"/>
    <w:rsid w:val="00B83407"/>
    <w:rsid w:val="00B917AE"/>
    <w:rsid w:val="00B9456D"/>
    <w:rsid w:val="00C71977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Alexander Amstler</cp:lastModifiedBy>
  <cp:revision>5</cp:revision>
  <dcterms:created xsi:type="dcterms:W3CDTF">2018-02-02T12:25:00Z</dcterms:created>
  <dcterms:modified xsi:type="dcterms:W3CDTF">2018-02-07T13:16:00Z</dcterms:modified>
</cp:coreProperties>
</file>