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bookmarkStart w:id="0" w:name="header-n0"/>
      <w:r>
        <w:t>常用的网站反爬虫策略及应对措施</w:t>
      </w:r>
      <w:bookmarkEnd w:id="0"/>
    </w:p>
    <w:p>
      <w:pPr>
        <w:pStyle w:val="4"/>
      </w:pPr>
      <w:bookmarkStart w:id="1" w:name="header-n2"/>
      <w:r>
        <w:t>常用反爬虫策略</w:t>
      </w:r>
      <w:bookmarkEnd w:id="1"/>
    </w:p>
    <w:p>
      <w:pPr>
        <w:numPr>
          <w:ilvl w:val="0"/>
          <w:numId w:val="2"/>
        </w:numPr>
      </w:pPr>
      <w:r>
        <w:t>通过headers反爬虫</w:t>
      </w:r>
    </w:p>
    <w:p>
      <w:pPr>
        <w:numPr>
          <w:ilvl w:val="0"/>
          <w:numId w:val="2"/>
        </w:numPr>
      </w:pPr>
      <w:r>
        <w:t>基于用户行为反爬虫</w:t>
      </w:r>
    </w:p>
    <w:p>
      <w:pPr>
        <w:numPr>
          <w:ilvl w:val="0"/>
          <w:numId w:val="2"/>
        </w:numPr>
      </w:pPr>
      <w:r>
        <w:t>采用动态页面反爬虫</w:t>
      </w:r>
    </w:p>
    <w:p>
      <w:pPr>
        <w:pStyle w:val="4"/>
      </w:pPr>
      <w:bookmarkStart w:id="2" w:name="header-n10"/>
      <w:r>
        <w:t>应对反爬虫措施</w:t>
      </w:r>
      <w:bookmarkEnd w:id="2"/>
    </w:p>
    <w:p>
      <w:pPr>
        <w:numPr>
          <w:ilvl w:val="0"/>
          <w:numId w:val="2"/>
        </w:numPr>
      </w:pPr>
      <w:r>
        <w:t>为爬虫设置headers</w:t>
      </w:r>
    </w:p>
    <w:p>
      <w:pPr>
        <w:numPr>
          <w:ilvl w:val="0"/>
          <w:numId w:val="2"/>
        </w:numPr>
      </w:pPr>
      <w:r>
        <w:t>使用IP代理</w:t>
      </w:r>
    </w:p>
    <w:p>
      <w:pPr>
        <w:numPr>
          <w:ilvl w:val="0"/>
          <w:numId w:val="2"/>
        </w:numPr>
      </w:pPr>
      <w:r>
        <w:t>控制请求间隔时间</w:t>
      </w:r>
    </w:p>
    <w:p>
      <w:pPr>
        <w:numPr>
          <w:ilvl w:val="0"/>
          <w:numId w:val="2"/>
        </w:numPr>
      </w:pPr>
      <w:r>
        <w:t xml:space="preserve">使用Selenium框架 </w:t>
      </w:r>
    </w:p>
    <w:p>
      <w:pPr>
        <w:pStyle w:val="2"/>
      </w:pPr>
      <w:bookmarkStart w:id="3" w:name="header-n20"/>
      <w:r>
        <w:t>使用IP代理的方法</w:t>
      </w:r>
      <w:bookmarkEnd w:id="3"/>
    </w:p>
    <w:p>
      <w:pPr>
        <w:pStyle w:val="4"/>
      </w:pPr>
      <w:bookmarkStart w:id="4" w:name="header-n21"/>
      <w:r>
        <w:t>Requests中使用代理IP</w:t>
      </w:r>
      <w:bookmarkEnd w:id="4"/>
    </w:p>
    <w:p>
      <w:pPr>
        <w:pStyle w:val="23"/>
      </w:pPr>
      <w:r>
        <w:t>在requests发起get请求时可以指定代理ip</w:t>
      </w:r>
    </w:p>
    <w:p>
      <w:pPr>
        <w:pStyle w:val="36"/>
      </w:pPr>
      <w:r>
        <w:rPr>
          <w:rStyle w:val="35"/>
        </w:rPr>
        <w:t>requests.get(url, headers=headers, proxies=proxies)</w:t>
      </w:r>
    </w:p>
    <w:p>
      <w:pPr>
        <w:pStyle w:val="23"/>
      </w:pPr>
      <w:r>
        <w:t>其中上面的proxies就是对应的代理ip，一般以字典格式给出，可以是一个也可以是一组</w:t>
      </w:r>
    </w:p>
    <w:p>
      <w:pPr>
        <w:pStyle w:val="36"/>
      </w:pPr>
      <w:r>
        <w:rPr>
          <w:rStyle w:val="35"/>
        </w:rPr>
        <w:t>proxies = {'http': 'http://180.122.147.97:20694'}</w:t>
      </w:r>
    </w:p>
    <w:p>
      <w:pPr>
        <w:pStyle w:val="4"/>
      </w:pPr>
      <w:bookmarkStart w:id="5" w:name="header-n26"/>
      <w:r>
        <w:t>获取免费代理IP</w:t>
      </w:r>
      <w:bookmarkEnd w:id="5"/>
    </w:p>
    <w:p>
      <w:pPr>
        <w:pStyle w:val="23"/>
      </w:pPr>
      <w:r>
        <w:t>我们可以在网络中找到临时的免费代理IP作为学习使用</w:t>
      </w:r>
    </w:p>
    <w:p>
      <w:pPr>
        <w:pStyle w:val="3"/>
      </w:pPr>
      <w:r>
        <w:t>网址：https://www.xicidaili.com/nn</w:t>
      </w:r>
    </w:p>
    <w:p>
      <w:pPr>
        <w:pStyle w:val="3"/>
      </w:pPr>
    </w:p>
    <w:p>
      <w:pPr>
        <w:pStyle w:val="2"/>
      </w:pPr>
      <w:bookmarkStart w:id="6" w:name="header-n30"/>
      <w:r>
        <w:t>实训主题</w:t>
      </w:r>
      <w:bookmarkEnd w:id="6"/>
    </w:p>
    <w:p>
      <w:pPr>
        <w:pStyle w:val="4"/>
      </w:pPr>
      <w:bookmarkStart w:id="7" w:name="header-n31"/>
      <w:r>
        <w:t>使用IP代理爬取微信文章</w:t>
      </w:r>
      <w:bookmarkEnd w:id="7"/>
    </w:p>
    <w:p>
      <w:pPr>
        <w:pStyle w:val="5"/>
      </w:pPr>
      <w:bookmarkStart w:id="8" w:name="header-n32"/>
      <w:r>
        <w:t>任务描述</w:t>
      </w:r>
      <w:bookmarkEnd w:id="8"/>
    </w:p>
    <w:p>
      <w:pPr>
        <w:pStyle w:val="23"/>
      </w:pPr>
      <w:r>
        <w:t>使用requests库、lxml结合ip代理采集微信搜索文章，将采集到的内容写入到文本文件</w:t>
      </w:r>
    </w:p>
    <w:p>
      <w:pPr>
        <w:pStyle w:val="3"/>
      </w:pPr>
      <w:r>
        <w:fldChar w:fldCharType="begin"/>
      </w:r>
      <w:r>
        <w:instrText xml:space="preserve"> HYPERLINK "https://weixin.sogou.com/" \h </w:instrText>
      </w:r>
      <w:r>
        <w:fldChar w:fldCharType="separate"/>
      </w:r>
      <w:r>
        <w:rPr>
          <w:rStyle w:val="20"/>
        </w:rPr>
        <w:t>微信搜索</w:t>
      </w:r>
      <w:r>
        <w:rPr>
          <w:rStyle w:val="20"/>
        </w:rPr>
        <w:fldChar w:fldCharType="end"/>
      </w:r>
    </w:p>
    <w:p>
      <w:pPr>
        <w:pStyle w:val="5"/>
      </w:pPr>
      <w:bookmarkStart w:id="9" w:name="header-n35"/>
      <w:r>
        <w:t>思路分析</w:t>
      </w:r>
      <w:bookmarkEnd w:id="9"/>
    </w:p>
    <w:p>
      <w:pPr>
        <w:numPr>
          <w:ilvl w:val="0"/>
          <w:numId w:val="2"/>
        </w:numPr>
      </w:pPr>
      <w:r>
        <w:t>1.分析微信文章搜索url链接</w:t>
      </w:r>
    </w:p>
    <w:p>
      <w:pPr>
        <w:numPr>
          <w:ilvl w:val="0"/>
          <w:numId w:val="2"/>
        </w:numPr>
      </w:pPr>
      <w:r>
        <w:t>2.根据url链接的规律找到对应关键字对应页码的列表页所有文章url地址</w:t>
      </w:r>
    </w:p>
    <w:p>
      <w:pPr>
        <w:numPr>
          <w:ilvl w:val="0"/>
          <w:numId w:val="2"/>
        </w:numPr>
      </w:pPr>
      <w:r>
        <w:t>3.根据url地址采集对应的标题和内容</w:t>
      </w:r>
    </w:p>
    <w:p>
      <w:pPr>
        <w:numPr>
          <w:ilvl w:val="0"/>
          <w:numId w:val="2"/>
        </w:numPr>
      </w:pPr>
      <w:r>
        <w:t>4.将采集的内容写入磁盘中</w:t>
      </w:r>
    </w:p>
    <w:p>
      <w:pPr>
        <w:pStyle w:val="5"/>
      </w:pPr>
      <w:bookmarkStart w:id="10" w:name="header-n45"/>
      <w:r>
        <w:t>实现过程</w:t>
      </w:r>
      <w:bookmarkEnd w:id="10"/>
    </w:p>
    <w:p>
      <w:pPr>
        <w:numPr>
          <w:ilvl w:val="0"/>
          <w:numId w:val="2"/>
        </w:numPr>
      </w:pPr>
      <w:r>
        <w:t>1.函数一 编写一个函数将内容写入硬盘文件中</w:t>
      </w:r>
    </w:p>
    <w:p>
      <w:pPr>
        <w:numPr>
          <w:ilvl w:val="0"/>
          <w:numId w:val="2"/>
        </w:numPr>
      </w:pPr>
      <w:r>
        <w:t>2.函数二 编写一个函数接收url地址采用临时代理ip发起请求返回etree处理后的对象</w:t>
      </w:r>
    </w:p>
    <w:p>
      <w:pPr>
        <w:numPr>
          <w:ilvl w:val="0"/>
          <w:numId w:val="2"/>
        </w:numPr>
      </w:pPr>
      <w:r>
        <w:t>3.函数三 编写一个函数接收搜索关键字和页码值返回列表页所有url地址</w:t>
      </w:r>
    </w:p>
    <w:p>
      <w:pPr>
        <w:numPr>
          <w:ilvl w:val="0"/>
          <w:numId w:val="2"/>
        </w:numPr>
      </w:pPr>
      <w:r>
        <w:t>4.函数四 编写一个函数解析文章详细内容，将得到的内容传给函数一写入文件</w:t>
      </w:r>
    </w:p>
    <w:p>
      <w:pPr>
        <w:pStyle w:val="34"/>
      </w:pPr>
      <w:r>
        <w:drawing>
          <wp:inline distT="0" distB="0" distL="114300" distR="114300">
            <wp:extent cx="5334000" cy="12344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48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46761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81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56019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3018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1" w:name="header-n59"/>
      <w:r>
        <w:t>实现结果</w:t>
      </w:r>
      <w:bookmarkEnd w:id="11"/>
    </w:p>
    <w:p>
      <w:pPr>
        <w:pStyle w:val="34"/>
      </w:pPr>
      <w:r>
        <w:drawing>
          <wp:inline distT="0" distB="0" distL="114300" distR="114300">
            <wp:extent cx="5334000" cy="242824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7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2" w:name="header-n61"/>
      <w:r>
        <w:t>注意事项（难点）</w:t>
      </w:r>
      <w:bookmarkEnd w:id="12"/>
    </w:p>
    <w:p>
      <w:pPr>
        <w:pStyle w:val="23"/>
      </w:pPr>
      <w:r>
        <w:t>在获取到列表页链接后，直接获取不到文章信息，由于在搜狗微信中采用了发爬虫技术，利用js对链接部分参数进行了加密且链接做了跳转，此时需要利用抓包工具分析链接http请求重新构建目标真实文章链接。</w:t>
      </w:r>
    </w:p>
    <w:p>
      <w:pPr>
        <w:pStyle w:val="3"/>
      </w:pPr>
      <w:r>
        <w:t>这里可以运用fiddler抓包工具进行分析</w:t>
      </w:r>
    </w:p>
    <w:p>
      <w:pPr>
        <w:numPr>
          <w:ilvl w:val="0"/>
          <w:numId w:val="2"/>
        </w:numPr>
      </w:pPr>
      <w:r>
        <w:t>下载安装fiddler工具</w:t>
      </w:r>
    </w:p>
    <w:p>
      <w:pPr>
        <w:numPr>
          <w:ilvl w:val="0"/>
          <w:numId w:val="2"/>
        </w:numPr>
      </w:pPr>
      <w:r>
        <w:t>配置参数使其可以抓取https链接</w:t>
      </w:r>
    </w:p>
    <w:p>
      <w:pPr>
        <w:numPr>
          <w:ilvl w:val="0"/>
          <w:numId w:val="2"/>
        </w:numPr>
      </w:pPr>
      <w:r>
        <w:t>分析列表页链接 /link?....</w:t>
      </w:r>
    </w:p>
    <w:p>
      <w:pPr>
        <w:numPr>
          <w:ilvl w:val="0"/>
          <w:numId w:val="2"/>
        </w:numPr>
      </w:pPr>
      <w:r>
        <w:t>分析js加密参数</w:t>
      </w:r>
    </w:p>
    <w:p>
      <w:pPr>
        <w:numPr>
          <w:ilvl w:val="0"/>
          <w:numId w:val="2"/>
        </w:numPr>
      </w:pPr>
      <w:r>
        <w:t>获取真实文章链接</w:t>
      </w:r>
    </w:p>
    <w:p>
      <w:pPr>
        <w:pStyle w:val="23"/>
      </w:pPr>
      <w:r>
        <w:t>解决方案参考网址：https://www.cnblogs.com/hyonline/p/11812977.html</w:t>
      </w:r>
    </w:p>
    <w:p>
      <w:pPr>
        <w:pStyle w:val="2"/>
        <w:bidi w:val="0"/>
      </w:pPr>
      <w:r>
        <w:rPr>
          <w:rFonts w:hint="eastAsia"/>
          <w:lang w:eastAsia="zh-CN"/>
        </w:rPr>
        <w:t>作业</w:t>
      </w:r>
    </w:p>
    <w:p>
      <w:pPr>
        <w:rPr>
          <w:rFonts w:hint="eastAsia"/>
        </w:rPr>
      </w:pPr>
      <w:r>
        <w:rPr>
          <w:rFonts w:hint="eastAsia"/>
        </w:rPr>
        <w:t>总结列举常见的反爬策略以及相应的应对方案；</w:t>
      </w:r>
    </w:p>
    <w:p>
      <w:pPr>
        <w:pStyle w:val="3"/>
      </w:pPr>
      <w:r>
        <w:rPr>
          <w:rFonts w:hint="eastAsia"/>
        </w:rPr>
        <w:t>使用代理ip完成对百度检索数据的实现。</w:t>
      </w:r>
      <w:bookmarkStart w:id="13" w:name="_GoBack"/>
      <w:bookmarkEnd w:id="13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57EDF793"/>
    <w:multiLevelType w:val="multilevel"/>
    <w:tmpl w:val="57EDF7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180270"/>
    <w:rsid w:val="11392469"/>
    <w:rsid w:val="15C6777C"/>
    <w:rsid w:val="175B555C"/>
    <w:rsid w:val="20301D8E"/>
    <w:rsid w:val="68A75328"/>
    <w:rsid w:val="68DB1D5C"/>
    <w:rsid w:val="7EB744A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2020-02-15T06:51:00Z</dcterms:created>
  <dc:creator>吴积嵩</dc:creator>
  <cp:lastModifiedBy>吴积嵩</cp:lastModifiedBy>
  <dcterms:modified xsi:type="dcterms:W3CDTF">2020-02-15T07:16:17Z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