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pPr>
      <w:bookmarkStart w:id="0" w:name="header-n0"/>
      <w:bookmarkStart w:id="14" w:name="_GoBack"/>
      <w:bookmarkEnd w:id="14"/>
      <w:r>
        <w:t>CrawlSpider类简介</w:t>
      </w:r>
      <w:bookmarkEnd w:id="0"/>
    </w:p>
    <w:p>
      <w:pPr>
        <w:pStyle w:val="23"/>
      </w:pPr>
      <w:r>
        <w:t>在前面我们讲解过的数据采集中，都有最为核心的一步就是明确我们要采集的目标url地址，然后向该地址发起请求，CrawlSpider类主要设计思想就是提供了一组的rules采集规则，在该规则中明确需要采集站点中的哪些请求地址，对这些地址是否进行跟进采集以及采集的回调函数的业务逻辑。</w:t>
      </w:r>
    </w:p>
    <w:p>
      <w:pPr>
        <w:pStyle w:val="4"/>
      </w:pPr>
      <w:bookmarkStart w:id="1" w:name="header-n20"/>
      <w:r>
        <w:t>rules理解</w:t>
      </w:r>
      <w:bookmarkEnd w:id="1"/>
    </w:p>
    <w:p>
      <w:pPr>
        <w:pStyle w:val="23"/>
      </w:pPr>
      <w:r>
        <w:t>rules是CrawlSpider采集数据的规则对象集合，在该集合中核心参数即是LinkExtractor，其次是callback回调参数，然后是对response中提取的链接是否跟进follow，还有process</w:t>
      </w:r>
      <w:r>
        <w:rPr>
          <w:i/>
        </w:rPr>
        <w:t>links、process</w:t>
      </w:r>
      <w:r>
        <w:t>request参数。</w:t>
      </w:r>
    </w:p>
    <w:p>
      <w:pPr>
        <w:numPr>
          <w:ilvl w:val="0"/>
          <w:numId w:val="2"/>
        </w:numPr>
      </w:pPr>
      <w:r>
        <w:t>link_extractor</w:t>
      </w:r>
    </w:p>
    <w:p>
      <w:pPr>
        <w:numPr>
          <w:ilvl w:val="0"/>
          <w:numId w:val="3"/>
        </w:numPr>
      </w:pPr>
      <w:r>
        <w:t>是一个Link Extractor对象，其定义了如何从爬取到的页面提取哪些需要的链接。</w:t>
      </w:r>
    </w:p>
    <w:p>
      <w:pPr>
        <w:numPr>
          <w:ilvl w:val="0"/>
          <w:numId w:val="2"/>
        </w:numPr>
      </w:pPr>
      <w:r>
        <w:t>callback</w:t>
      </w:r>
    </w:p>
    <w:p>
      <w:pPr>
        <w:numPr>
          <w:ilvl w:val="0"/>
          <w:numId w:val="3"/>
        </w:numPr>
      </w:pPr>
      <w:r>
        <w:t>是一个callable或string（该Spider中同名的函数将会被调用）。从link_extractor中每获取到链接时将会调用该函数；该回调函数接收一个response作为其第一个参数，并返回一个包含Item以及Request对象(或者这两者的子类)的列表；需要注意的是回调函数不能是parse方法，否则采集会中断失败。</w:t>
      </w:r>
    </w:p>
    <w:p>
      <w:pPr>
        <w:numPr>
          <w:ilvl w:val="0"/>
          <w:numId w:val="2"/>
        </w:numPr>
      </w:pPr>
      <w:r>
        <w:t>follow</w:t>
      </w:r>
    </w:p>
    <w:p>
      <w:pPr>
        <w:numPr>
          <w:ilvl w:val="0"/>
          <w:numId w:val="3"/>
        </w:numPr>
      </w:pPr>
      <w:r>
        <w:t>是一个boolean值，指定了根据该规则从response提取的链接是否需要跟进。如果callback为None，follow默认设置True，否则默认False。</w:t>
      </w:r>
    </w:p>
    <w:p>
      <w:pPr>
        <w:numPr>
          <w:ilvl w:val="0"/>
          <w:numId w:val="2"/>
        </w:numPr>
      </w:pPr>
      <w:r>
        <w:t>process_links</w:t>
      </w:r>
    </w:p>
    <w:p>
      <w:pPr>
        <w:numPr>
          <w:ilvl w:val="0"/>
          <w:numId w:val="3"/>
        </w:numPr>
      </w:pPr>
      <w:r>
        <w:t>是一个callable或string（该Spider中同名的函数将会被调用）。从link_extrator中获取到链接列表时将会调用该函数。该方法主要是用来过滤。</w:t>
      </w:r>
    </w:p>
    <w:p>
      <w:pPr>
        <w:numPr>
          <w:ilvl w:val="0"/>
          <w:numId w:val="2"/>
        </w:numPr>
      </w:pPr>
      <w:r>
        <w:t>process_request</w:t>
      </w:r>
    </w:p>
    <w:p>
      <w:pPr>
        <w:numPr>
          <w:ilvl w:val="0"/>
          <w:numId w:val="3"/>
        </w:numPr>
      </w:pPr>
      <w:r>
        <w:t>是一个callable或string（该spider中同名的函数都将会被调用）。该规则提取到的每个request时都会调用该函数。该函数必须返回一个request或者None。用来过滤request。</w:t>
      </w:r>
    </w:p>
    <w:p>
      <w:pPr>
        <w:pStyle w:val="4"/>
      </w:pPr>
      <w:bookmarkStart w:id="2" w:name="header-n21"/>
      <w:r>
        <w:t>链接采集规则</w:t>
      </w:r>
      <w:bookmarkEnd w:id="2"/>
    </w:p>
    <w:p>
      <w:pPr>
        <w:pStyle w:val="23"/>
      </w:pPr>
      <w:r>
        <w:t>link_extractor被称为链接提取器，目的很简单就是提取链接，主要参数如下：</w:t>
      </w:r>
    </w:p>
    <w:p>
      <w:pPr>
        <w:numPr>
          <w:ilvl w:val="0"/>
          <w:numId w:val="2"/>
        </w:numPr>
      </w:pPr>
      <w:r>
        <w:t>allow：满足括号中“正则表达式”的值会被提取，如果为空，则全部匹配。</w:t>
      </w:r>
    </w:p>
    <w:p>
      <w:pPr>
        <w:numPr>
          <w:ilvl w:val="0"/>
          <w:numId w:val="2"/>
        </w:numPr>
      </w:pPr>
      <w:r>
        <w:t>deny：与这个正则表达式(或正则表达式列表)不匹配的URL一定不提取。</w:t>
      </w:r>
    </w:p>
    <w:p>
      <w:pPr>
        <w:numPr>
          <w:ilvl w:val="0"/>
          <w:numId w:val="2"/>
        </w:numPr>
      </w:pPr>
      <w:r>
        <w:t>allow_domains：会被提取的链接的domains。</w:t>
      </w:r>
    </w:p>
    <w:p>
      <w:pPr>
        <w:numPr>
          <w:ilvl w:val="0"/>
          <w:numId w:val="2"/>
        </w:numPr>
      </w:pPr>
      <w:r>
        <w:t>deny_domains：一定不会被提取链接的domains。</w:t>
      </w:r>
    </w:p>
    <w:p>
      <w:pPr>
        <w:numPr>
          <w:ilvl w:val="0"/>
          <w:numId w:val="2"/>
        </w:numPr>
      </w:pPr>
      <w:r>
        <w:t>unique：针对提取的链接是否重复过滤。</w:t>
      </w:r>
    </w:p>
    <w:p>
      <w:pPr>
        <w:pStyle w:val="2"/>
      </w:pPr>
      <w:bookmarkStart w:id="3" w:name="header-n23"/>
      <w:r>
        <w:t>Scrapy架构</w:t>
      </w:r>
      <w:bookmarkEnd w:id="3"/>
    </w:p>
    <w:p>
      <w:pPr>
        <w:pStyle w:val="34"/>
      </w:pPr>
      <w:r>
        <w:drawing>
          <wp:inline distT="0" distB="0" distL="114300" distR="114300">
            <wp:extent cx="5334000" cy="31527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334000" cy="3153196"/>
                    </a:xfrm>
                    <a:prstGeom prst="rect">
                      <a:avLst/>
                    </a:prstGeom>
                    <a:noFill/>
                    <a:ln w="9525">
                      <a:noFill/>
                    </a:ln>
                  </pic:spPr>
                </pic:pic>
              </a:graphicData>
            </a:graphic>
          </wp:inline>
        </w:drawing>
      </w:r>
    </w:p>
    <w:p>
      <w:pPr>
        <w:pStyle w:val="32"/>
      </w:pPr>
    </w:p>
    <w:p>
      <w:pPr>
        <w:pStyle w:val="4"/>
      </w:pPr>
      <w:bookmarkStart w:id="4" w:name="header-n25"/>
      <w:r>
        <w:t>核心组件</w:t>
      </w:r>
      <w:bookmarkEnd w:id="4"/>
    </w:p>
    <w:p>
      <w:pPr>
        <w:numPr>
          <w:ilvl w:val="0"/>
          <w:numId w:val="2"/>
        </w:numPr>
      </w:pPr>
      <w:r>
        <w:t>crapy Engine(引擎): 负责Spider、ItemPipeline、Downloader、Scheduler中间的通讯，信号、数据传递等。</w:t>
      </w:r>
    </w:p>
    <w:p>
      <w:pPr>
        <w:numPr>
          <w:ilvl w:val="0"/>
          <w:numId w:val="2"/>
        </w:numPr>
      </w:pPr>
      <w:r>
        <w:t>Scheduler(调度器): 它负责接受引擎发送过来的Request请求，并按照一定的方式进行整理排列，入队，当引擎需要时，交还给引擎。</w:t>
      </w:r>
    </w:p>
    <w:p>
      <w:pPr>
        <w:numPr>
          <w:ilvl w:val="0"/>
          <w:numId w:val="2"/>
        </w:numPr>
      </w:pPr>
      <w:r>
        <w:t>Downloader（下载器）：负责下载Scrapy Engine(引擎)发送的所有Requests请求，并将其获取到的Responses交还给Scrapy Engine(引擎)，由引擎交给Spider来处理。</w:t>
      </w:r>
    </w:p>
    <w:p>
      <w:pPr>
        <w:numPr>
          <w:ilvl w:val="0"/>
          <w:numId w:val="2"/>
        </w:numPr>
      </w:pPr>
      <w:r>
        <w:t>Spider（爬虫）：它负责处理所有Responses,从中分析提取数据，获取Item字段需要的数据，并将需要跟进的URL提交给引擎，再次进入Scheduler(调度器)。</w:t>
      </w:r>
    </w:p>
    <w:p>
      <w:pPr>
        <w:numPr>
          <w:ilvl w:val="0"/>
          <w:numId w:val="2"/>
        </w:numPr>
      </w:pPr>
      <w:r>
        <w:t>Item Pipeline(管道)：它负责处理Spider中获取到的Item，并进行进行后期处理（详细分析、过滤、存储等）的地方。</w:t>
      </w:r>
    </w:p>
    <w:p>
      <w:pPr>
        <w:numPr>
          <w:ilvl w:val="0"/>
          <w:numId w:val="2"/>
        </w:numPr>
      </w:pPr>
      <w:r>
        <w:t>Downloader Midlewares（下载中间件）：你可以当作是一个可以自定义扩展下载功能的组件。</w:t>
      </w:r>
    </w:p>
    <w:p>
      <w:pPr>
        <w:numPr>
          <w:ilvl w:val="0"/>
          <w:numId w:val="2"/>
        </w:numPr>
      </w:pPr>
      <w:r>
        <w:t>Spider Middlewares（Spider中间件）：你可以理解为是一个可以自定扩展和操作引擎和Spider中间通信的功能组件（比如进入Spider的Responses;和从Spider出去的Requests）。</w:t>
      </w:r>
    </w:p>
    <w:p>
      <w:pPr>
        <w:pStyle w:val="4"/>
      </w:pPr>
      <w:bookmarkStart w:id="5" w:name="header-n27"/>
      <w:r>
        <w:t>数据流</w:t>
      </w:r>
      <w:bookmarkEnd w:id="5"/>
    </w:p>
    <w:p>
      <w:pPr>
        <w:pStyle w:val="23"/>
      </w:pPr>
      <w:r>
        <w:t>下面将介绍在数据采集过程中的数据是如何在各个组件之间进行流动的：</w:t>
      </w:r>
    </w:p>
    <w:p>
      <w:pPr>
        <w:numPr>
          <w:ilvl w:val="0"/>
          <w:numId w:val="4"/>
        </w:numPr>
      </w:pPr>
      <w:r>
        <w:t>引擎将start</w:t>
      </w:r>
      <w:r>
        <w:rPr>
          <w:i/>
        </w:rPr>
        <w:t>urls列表中的url加入调度器(Scheduler)调度。如果重写了start</w:t>
      </w:r>
      <w:r>
        <w:t>urls方法，就将最新方法中的url加近调度器。</w:t>
      </w:r>
    </w:p>
    <w:p>
      <w:pPr>
        <w:numPr>
          <w:ilvl w:val="0"/>
          <w:numId w:val="4"/>
        </w:numPr>
      </w:pPr>
      <w:r>
        <w:t>引擎向调度器请求下一个要爬取的url。</w:t>
      </w:r>
    </w:p>
    <w:p>
      <w:pPr>
        <w:numPr>
          <w:ilvl w:val="0"/>
          <w:numId w:val="4"/>
        </w:numPr>
      </w:pPr>
      <w:r>
        <w:t>调度器给引擎返回下一个要爬取的url，引擎将url通过下载中间件转发给下载器（Downloader），发起request从网络中拉取数据。</w:t>
      </w:r>
    </w:p>
    <w:p>
      <w:pPr>
        <w:numPr>
          <w:ilvl w:val="0"/>
          <w:numId w:val="4"/>
        </w:numPr>
      </w:pPr>
      <w:r>
        <w:t>一旦页面下载完毕，下载器生成一个该页面的response，并将其通过下载中间件发送给引擎，返回response。</w:t>
      </w:r>
    </w:p>
    <w:p>
      <w:pPr>
        <w:numPr>
          <w:ilvl w:val="0"/>
          <w:numId w:val="4"/>
        </w:numPr>
      </w:pPr>
      <w:r>
        <w:t>引擎将下载器中接收到的response并通过爬虫中间件（输入方向）发送给spider处理。</w:t>
      </w:r>
    </w:p>
    <w:p>
      <w:pPr>
        <w:numPr>
          <w:ilvl w:val="0"/>
          <w:numId w:val="4"/>
        </w:numPr>
      </w:pPr>
      <w:r>
        <w:t>spider根据编写的提取逻辑，处理response并给引擎返回爬取到的Item及（根据规则跟进的url）新的request。</w:t>
      </w:r>
    </w:p>
    <w:p>
      <w:pPr>
        <w:numPr>
          <w:ilvl w:val="0"/>
          <w:numId w:val="4"/>
        </w:numPr>
      </w:pPr>
      <w:r>
        <w:t>引擎将（spider返回的）爬取到的Item给Item Pipeline，将(spider返回的)request给调度器。</w:t>
      </w:r>
    </w:p>
    <w:p>
      <w:pPr>
        <w:numPr>
          <w:ilvl w:val="0"/>
          <w:numId w:val="4"/>
        </w:numPr>
      </w:pPr>
      <w:r>
        <w:t>从第二步重复直到调度器中没有更多的request，引擎关闭该爬虫。</w:t>
      </w:r>
    </w:p>
    <w:p>
      <w:pPr>
        <w:pStyle w:val="2"/>
      </w:pPr>
      <w:bookmarkStart w:id="6" w:name="header-n15"/>
      <w:r>
        <w:t>实训主题</w:t>
      </w:r>
      <w:bookmarkEnd w:id="6"/>
    </w:p>
    <w:p>
      <w:pPr>
        <w:pStyle w:val="4"/>
      </w:pPr>
      <w:bookmarkStart w:id="7" w:name="header-n2"/>
      <w:r>
        <w:t>任务描述</w:t>
      </w:r>
      <w:bookmarkEnd w:id="7"/>
    </w:p>
    <w:p>
      <w:pPr>
        <w:pStyle w:val="23"/>
      </w:pPr>
      <w:r>
        <w:t>使用CrawlSpider的crawl基础模板采集房天下二手房的房源数据，主要采集房源标题、房源价格以及面积。</w:t>
      </w:r>
    </w:p>
    <w:p>
      <w:pPr>
        <w:pStyle w:val="4"/>
      </w:pPr>
      <w:bookmarkStart w:id="8" w:name="header-n4"/>
      <w:r>
        <w:t>思路分析</w:t>
      </w:r>
      <w:bookmarkEnd w:id="8"/>
    </w:p>
    <w:p>
      <w:pPr>
        <w:pStyle w:val="23"/>
      </w:pPr>
      <w:r>
        <w:t>首先需要分析采集的目标数据的链接地址特征。分析主站下重庆地区的二手房源列表分页地址格式如下：</w:t>
      </w:r>
    </w:p>
    <w:tbl>
      <w:tblPr>
        <w:tblStyle w:val="28"/>
        <w:tblW w:w="0" w:type="pct"/>
        <w:tblInd w:w="0" w:type="dxa"/>
        <w:tblLayout w:type="autofit"/>
        <w:tblCellMar>
          <w:top w:w="0" w:type="dxa"/>
          <w:left w:w="108" w:type="dxa"/>
          <w:bottom w:w="0" w:type="dxa"/>
          <w:right w:w="108" w:type="dxa"/>
        </w:tblCellMar>
      </w:tblPr>
      <w:tblGrid>
        <w:gridCol w:w="936"/>
        <w:gridCol w:w="3780"/>
      </w:tblGrid>
      <w:tr>
        <w:tblPrEx>
          <w:tblCellMar>
            <w:top w:w="0" w:type="dxa"/>
            <w:left w:w="108" w:type="dxa"/>
            <w:bottom w:w="0" w:type="dxa"/>
            <w:right w:w="108" w:type="dxa"/>
          </w:tblCellMar>
        </w:tblPrEx>
        <w:tc>
          <w:tcPr>
            <w:tcBorders>
              <w:bottom w:val="single" w:color="auto" w:sz="0" w:space="0"/>
            </w:tcBorders>
            <w:vAlign w:val="bottom"/>
          </w:tcPr>
          <w:p>
            <w:pPr>
              <w:pStyle w:val="24"/>
              <w:jc w:val="left"/>
            </w:pPr>
            <w:r>
              <w:t>页码</w:t>
            </w:r>
          </w:p>
        </w:tc>
        <w:tc>
          <w:tcPr>
            <w:tcBorders>
              <w:bottom w:val="single" w:color="auto" w:sz="0" w:space="0"/>
            </w:tcBorders>
            <w:vAlign w:val="bottom"/>
          </w:tcPr>
          <w:p>
            <w:pPr>
              <w:pStyle w:val="24"/>
              <w:jc w:val="left"/>
            </w:pPr>
            <w:r>
              <w:t>地址</w:t>
            </w:r>
          </w:p>
        </w:tc>
      </w:tr>
      <w:tr>
        <w:tblPrEx>
          <w:tblCellMar>
            <w:top w:w="0" w:type="dxa"/>
            <w:left w:w="108" w:type="dxa"/>
            <w:bottom w:w="0" w:type="dxa"/>
            <w:right w:w="108" w:type="dxa"/>
          </w:tblCellMar>
        </w:tblPrEx>
        <w:tc>
          <w:p>
            <w:pPr>
              <w:pStyle w:val="24"/>
              <w:jc w:val="left"/>
            </w:pPr>
            <w:r>
              <w:t>第一页</w:t>
            </w:r>
          </w:p>
        </w:tc>
        <w:tc>
          <w:p>
            <w:pPr>
              <w:pStyle w:val="24"/>
              <w:jc w:val="left"/>
            </w:pPr>
            <w:r>
              <w:t>https://cq.esf.fang.com/house/i31</w:t>
            </w:r>
          </w:p>
        </w:tc>
      </w:tr>
      <w:tr>
        <w:tblPrEx>
          <w:tblCellMar>
            <w:top w:w="0" w:type="dxa"/>
            <w:left w:w="108" w:type="dxa"/>
            <w:bottom w:w="0" w:type="dxa"/>
            <w:right w:w="108" w:type="dxa"/>
          </w:tblCellMar>
        </w:tblPrEx>
        <w:tc>
          <w:p>
            <w:pPr>
              <w:pStyle w:val="24"/>
              <w:jc w:val="left"/>
            </w:pPr>
            <w:r>
              <w:t>第二页</w:t>
            </w:r>
          </w:p>
        </w:tc>
        <w:tc>
          <w:p>
            <w:pPr>
              <w:pStyle w:val="24"/>
              <w:jc w:val="left"/>
            </w:pPr>
            <w:r>
              <w:t>https://cq.esf.fang.com/house/i32</w:t>
            </w:r>
          </w:p>
        </w:tc>
      </w:tr>
      <w:tr>
        <w:tblPrEx>
          <w:tblCellMar>
            <w:top w:w="0" w:type="dxa"/>
            <w:left w:w="108" w:type="dxa"/>
            <w:bottom w:w="0" w:type="dxa"/>
            <w:right w:w="108" w:type="dxa"/>
          </w:tblCellMar>
        </w:tblPrEx>
        <w:tc>
          <w:p>
            <w:pPr>
              <w:pStyle w:val="24"/>
              <w:jc w:val="left"/>
            </w:pPr>
            <w:r>
              <w:t>第三页</w:t>
            </w:r>
          </w:p>
        </w:tc>
        <w:tc>
          <w:p>
            <w:pPr>
              <w:pStyle w:val="24"/>
              <w:jc w:val="left"/>
            </w:pPr>
            <w:r>
              <w:t>https://cq.esf.fang.com/house/i33</w:t>
            </w:r>
          </w:p>
        </w:tc>
      </w:tr>
      <w:tr>
        <w:tblPrEx>
          <w:tblCellMar>
            <w:top w:w="0" w:type="dxa"/>
            <w:left w:w="108" w:type="dxa"/>
            <w:bottom w:w="0" w:type="dxa"/>
            <w:right w:w="108" w:type="dxa"/>
          </w:tblCellMar>
        </w:tblPrEx>
        <w:tc>
          <w:p>
            <w:pPr>
              <w:pStyle w:val="24"/>
              <w:jc w:val="left"/>
            </w:pPr>
            <w:r>
              <w:t>第四页</w:t>
            </w:r>
          </w:p>
        </w:tc>
        <w:tc>
          <w:p>
            <w:pPr>
              <w:pStyle w:val="24"/>
              <w:jc w:val="left"/>
            </w:pPr>
            <w:r>
              <w:t>https://cq.esf.fang.com/house/i34</w:t>
            </w:r>
          </w:p>
        </w:tc>
      </w:tr>
    </w:tbl>
    <w:p>
      <w:pPr>
        <w:pStyle w:val="3"/>
      </w:pPr>
      <w:r>
        <w:t>总结：根据上面的地址的分析https://cq.esf.fang.com/house/i3是不变的，后面紧跟对应的页码即可获取到对应数据。</w:t>
      </w:r>
    </w:p>
    <w:p>
      <w:pPr>
        <w:pStyle w:val="3"/>
      </w:pPr>
      <w:r>
        <w:t>详情页地址：</w:t>
      </w:r>
    </w:p>
    <w:p>
      <w:pPr>
        <w:pStyle w:val="3"/>
      </w:pPr>
      <w:r>
        <w:t>https://cq.esf.fang.com/chushou/3_195500181.htm</w:t>
      </w:r>
    </w:p>
    <w:p>
      <w:pPr>
        <w:pStyle w:val="3"/>
      </w:pPr>
      <w:r>
        <w:t>https://cq.esf.fang.com/chushou/3_195230685.htm</w:t>
      </w:r>
    </w:p>
    <w:p>
      <w:pPr>
        <w:pStyle w:val="3"/>
      </w:pPr>
      <w:r>
        <w:t>总结：根据上面的地址分析https://cq.esf.fang.com/chushou内容是不变的，后面紧跟的是详情页的地址htm。</w:t>
      </w:r>
    </w:p>
    <w:p>
      <w:pPr>
        <w:pStyle w:val="3"/>
      </w:pPr>
      <w:r>
        <w:t>根据上面的分析可以制定对应的linke_extractor规则：</w:t>
      </w:r>
    </w:p>
    <w:p>
      <w:pPr>
        <w:numPr>
          <w:ilvl w:val="0"/>
          <w:numId w:val="5"/>
        </w:numPr>
        <w:tabs>
          <w:tab w:val="left" w:pos="0"/>
        </w:tabs>
      </w:pPr>
      <w:r>
        <w:t>跟进房源列表页</w:t>
      </w:r>
    </w:p>
    <w:p>
      <w:pPr>
        <w:numPr>
          <w:ilvl w:val="0"/>
          <w:numId w:val="5"/>
        </w:numPr>
        <w:tabs>
          <w:tab w:val="left" w:pos="0"/>
        </w:tabs>
      </w:pPr>
      <w:r>
        <w:t>对列表页中符合详情页的url发起请求并解析其中的房源数据构造Item</w:t>
      </w:r>
    </w:p>
    <w:p>
      <w:pPr>
        <w:pStyle w:val="4"/>
      </w:pPr>
      <w:bookmarkStart w:id="9" w:name="header-n6"/>
      <w:r>
        <w:t>实现过程</w:t>
      </w:r>
      <w:bookmarkEnd w:id="9"/>
    </w:p>
    <w:p>
      <w:pPr>
        <w:numPr>
          <w:ilvl w:val="0"/>
          <w:numId w:val="6"/>
        </w:numPr>
        <w:tabs>
          <w:tab w:val="left" w:pos="0"/>
        </w:tabs>
      </w:pPr>
      <w:r>
        <w:t>创建采集项目；</w:t>
      </w:r>
    </w:p>
    <w:p>
      <w:pPr>
        <w:pStyle w:val="34"/>
        <w:numPr>
          <w:ilvl w:val="0"/>
          <w:numId w:val="3"/>
        </w:numPr>
      </w:pPr>
      <w:r>
        <w:drawing>
          <wp:inline distT="0" distB="0" distL="114300" distR="114300">
            <wp:extent cx="5334000" cy="64198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334000" cy="642551"/>
                    </a:xfrm>
                    <a:prstGeom prst="rect">
                      <a:avLst/>
                    </a:prstGeom>
                    <a:noFill/>
                    <a:ln w="9525">
                      <a:noFill/>
                    </a:ln>
                  </pic:spPr>
                </pic:pic>
              </a:graphicData>
            </a:graphic>
          </wp:inline>
        </w:drawing>
      </w:r>
    </w:p>
    <w:p>
      <w:pPr>
        <w:pStyle w:val="32"/>
        <w:numPr>
          <w:ilvl w:val="0"/>
          <w:numId w:val="3"/>
        </w:numPr>
      </w:pPr>
    </w:p>
    <w:p>
      <w:pPr>
        <w:numPr>
          <w:ilvl w:val="0"/>
          <w:numId w:val="6"/>
        </w:numPr>
        <w:tabs>
          <w:tab w:val="left" w:pos="0"/>
        </w:tabs>
      </w:pPr>
      <w:r>
        <w:t>使用crawl模板创建爬虫（注意这里的开始链接要为cq.esf.fang.com）；</w:t>
      </w:r>
    </w:p>
    <w:p>
      <w:pPr>
        <w:pStyle w:val="34"/>
        <w:numPr>
          <w:ilvl w:val="0"/>
          <w:numId w:val="3"/>
        </w:numPr>
      </w:pPr>
      <w:r>
        <w:drawing>
          <wp:inline distT="0" distB="0" distL="114300" distR="114300">
            <wp:extent cx="5334000" cy="72199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5334000" cy="722518"/>
                    </a:xfrm>
                    <a:prstGeom prst="rect">
                      <a:avLst/>
                    </a:prstGeom>
                    <a:noFill/>
                    <a:ln w="9525">
                      <a:noFill/>
                    </a:ln>
                  </pic:spPr>
                </pic:pic>
              </a:graphicData>
            </a:graphic>
          </wp:inline>
        </w:drawing>
      </w:r>
    </w:p>
    <w:p>
      <w:pPr>
        <w:pStyle w:val="32"/>
        <w:numPr>
          <w:ilvl w:val="0"/>
          <w:numId w:val="3"/>
        </w:numPr>
      </w:pPr>
    </w:p>
    <w:p>
      <w:pPr>
        <w:numPr>
          <w:ilvl w:val="0"/>
          <w:numId w:val="6"/>
        </w:numPr>
        <w:tabs>
          <w:tab w:val="left" w:pos="0"/>
        </w:tabs>
      </w:pPr>
      <w:r>
        <w:t>构造Item目标数据字段</w:t>
      </w:r>
    </w:p>
    <w:p>
      <w:pPr>
        <w:pStyle w:val="34"/>
        <w:numPr>
          <w:ilvl w:val="0"/>
          <w:numId w:val="3"/>
        </w:numPr>
      </w:pPr>
      <w:r>
        <w:drawing>
          <wp:inline distT="0" distB="0" distL="114300" distR="114300">
            <wp:extent cx="5334000" cy="142875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5334000" cy="1428851"/>
                    </a:xfrm>
                    <a:prstGeom prst="rect">
                      <a:avLst/>
                    </a:prstGeom>
                    <a:noFill/>
                    <a:ln w="9525">
                      <a:noFill/>
                    </a:ln>
                  </pic:spPr>
                </pic:pic>
              </a:graphicData>
            </a:graphic>
          </wp:inline>
        </w:drawing>
      </w:r>
    </w:p>
    <w:p>
      <w:pPr>
        <w:pStyle w:val="32"/>
        <w:numPr>
          <w:ilvl w:val="0"/>
          <w:numId w:val="3"/>
        </w:numPr>
      </w:pPr>
    </w:p>
    <w:p>
      <w:pPr>
        <w:numPr>
          <w:ilvl w:val="0"/>
          <w:numId w:val="6"/>
        </w:numPr>
        <w:tabs>
          <w:tab w:val="left" w:pos="0"/>
        </w:tabs>
      </w:pPr>
      <w:r>
        <w:t>编写spider类中的文件，修改start_urls为重庆二手房链接，定义核心的rules规则，导入要用到的相关的库；</w:t>
      </w:r>
    </w:p>
    <w:p>
      <w:pPr>
        <w:pStyle w:val="34"/>
        <w:numPr>
          <w:ilvl w:val="0"/>
          <w:numId w:val="3"/>
        </w:numPr>
      </w:pPr>
      <w:r>
        <w:drawing>
          <wp:inline distT="0" distB="0" distL="114300" distR="114300">
            <wp:extent cx="5334000" cy="69977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a:xfrm>
                      <a:off x="0" y="0"/>
                      <a:ext cx="5334000" cy="699781"/>
                    </a:xfrm>
                    <a:prstGeom prst="rect">
                      <a:avLst/>
                    </a:prstGeom>
                    <a:noFill/>
                    <a:ln w="9525">
                      <a:noFill/>
                    </a:ln>
                  </pic:spPr>
                </pic:pic>
              </a:graphicData>
            </a:graphic>
          </wp:inline>
        </w:drawing>
      </w:r>
    </w:p>
    <w:p>
      <w:pPr>
        <w:pStyle w:val="32"/>
        <w:numPr>
          <w:ilvl w:val="0"/>
          <w:numId w:val="3"/>
        </w:numPr>
      </w:pPr>
    </w:p>
    <w:p>
      <w:pPr>
        <w:numPr>
          <w:ilvl w:val="0"/>
          <w:numId w:val="3"/>
        </w:numPr>
      </w:pPr>
      <w:r>
        <w:t>指定采集的链接规则rules:</w:t>
      </w:r>
    </w:p>
    <w:p>
      <w:pPr>
        <w:pStyle w:val="34"/>
        <w:numPr>
          <w:ilvl w:val="0"/>
          <w:numId w:val="3"/>
        </w:numPr>
      </w:pPr>
      <w:r>
        <w:drawing>
          <wp:inline distT="0" distB="0" distL="114300" distR="114300">
            <wp:extent cx="5334000" cy="118046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a:xfrm>
                      <a:off x="0" y="0"/>
                      <a:ext cx="5334000" cy="1180507"/>
                    </a:xfrm>
                    <a:prstGeom prst="rect">
                      <a:avLst/>
                    </a:prstGeom>
                    <a:noFill/>
                    <a:ln w="9525">
                      <a:noFill/>
                    </a:ln>
                  </pic:spPr>
                </pic:pic>
              </a:graphicData>
            </a:graphic>
          </wp:inline>
        </w:drawing>
      </w:r>
    </w:p>
    <w:p>
      <w:pPr>
        <w:pStyle w:val="32"/>
        <w:numPr>
          <w:ilvl w:val="0"/>
          <w:numId w:val="3"/>
        </w:numPr>
      </w:pPr>
    </w:p>
    <w:p>
      <w:pPr>
        <w:numPr>
          <w:ilvl w:val="0"/>
          <w:numId w:val="3"/>
        </w:numPr>
      </w:pPr>
      <w:r>
        <w:t>解决反爬的处理：</w:t>
      </w:r>
    </w:p>
    <w:p>
      <w:pPr>
        <w:pStyle w:val="34"/>
        <w:numPr>
          <w:ilvl w:val="0"/>
          <w:numId w:val="3"/>
        </w:numPr>
      </w:pPr>
      <w:r>
        <w:drawing>
          <wp:inline distT="0" distB="0" distL="114300" distR="114300">
            <wp:extent cx="5334000" cy="17272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0"/>
                    <a:stretch>
                      <a:fillRect/>
                    </a:stretch>
                  </pic:blipFill>
                  <pic:spPr>
                    <a:xfrm>
                      <a:off x="0" y="0"/>
                      <a:ext cx="5334000" cy="1727200"/>
                    </a:xfrm>
                    <a:prstGeom prst="rect">
                      <a:avLst/>
                    </a:prstGeom>
                    <a:noFill/>
                    <a:ln w="9525">
                      <a:noFill/>
                    </a:ln>
                  </pic:spPr>
                </pic:pic>
              </a:graphicData>
            </a:graphic>
          </wp:inline>
        </w:drawing>
      </w:r>
    </w:p>
    <w:p>
      <w:pPr>
        <w:pStyle w:val="32"/>
        <w:numPr>
          <w:ilvl w:val="0"/>
          <w:numId w:val="3"/>
        </w:numPr>
      </w:pPr>
    </w:p>
    <w:p>
      <w:pPr>
        <w:pStyle w:val="34"/>
        <w:numPr>
          <w:ilvl w:val="0"/>
          <w:numId w:val="3"/>
        </w:numPr>
      </w:pPr>
      <w:r>
        <w:drawing>
          <wp:inline distT="0" distB="0" distL="114300" distR="114300">
            <wp:extent cx="5334000" cy="260413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1"/>
                    <a:stretch>
                      <a:fillRect/>
                    </a:stretch>
                  </pic:blipFill>
                  <pic:spPr>
                    <a:xfrm>
                      <a:off x="0" y="0"/>
                      <a:ext cx="5334000" cy="2604164"/>
                    </a:xfrm>
                    <a:prstGeom prst="rect">
                      <a:avLst/>
                    </a:prstGeom>
                    <a:noFill/>
                    <a:ln w="9525">
                      <a:noFill/>
                    </a:ln>
                  </pic:spPr>
                </pic:pic>
              </a:graphicData>
            </a:graphic>
          </wp:inline>
        </w:drawing>
      </w:r>
    </w:p>
    <w:p>
      <w:pPr>
        <w:pStyle w:val="32"/>
        <w:numPr>
          <w:ilvl w:val="0"/>
          <w:numId w:val="3"/>
        </w:numPr>
      </w:pPr>
    </w:p>
    <w:p>
      <w:pPr>
        <w:numPr>
          <w:ilvl w:val="0"/>
          <w:numId w:val="3"/>
        </w:numPr>
      </w:pPr>
      <w:r>
        <w:t>目标数据解析：</w:t>
      </w:r>
    </w:p>
    <w:p>
      <w:pPr>
        <w:pStyle w:val="34"/>
        <w:numPr>
          <w:ilvl w:val="0"/>
          <w:numId w:val="3"/>
        </w:numPr>
      </w:pPr>
      <w:r>
        <w:drawing>
          <wp:inline distT="0" distB="0" distL="114300" distR="114300">
            <wp:extent cx="5334000" cy="166751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2"/>
                    <a:stretch>
                      <a:fillRect/>
                    </a:stretch>
                  </pic:blipFill>
                  <pic:spPr>
                    <a:xfrm>
                      <a:off x="0" y="0"/>
                      <a:ext cx="5334000" cy="1667835"/>
                    </a:xfrm>
                    <a:prstGeom prst="rect">
                      <a:avLst/>
                    </a:prstGeom>
                    <a:noFill/>
                    <a:ln w="9525">
                      <a:noFill/>
                    </a:ln>
                  </pic:spPr>
                </pic:pic>
              </a:graphicData>
            </a:graphic>
          </wp:inline>
        </w:drawing>
      </w:r>
    </w:p>
    <w:p>
      <w:pPr>
        <w:pStyle w:val="32"/>
        <w:numPr>
          <w:ilvl w:val="0"/>
          <w:numId w:val="3"/>
        </w:numPr>
      </w:pPr>
    </w:p>
    <w:p>
      <w:pPr>
        <w:numPr>
          <w:ilvl w:val="0"/>
          <w:numId w:val="6"/>
        </w:numPr>
        <w:tabs>
          <w:tab w:val="left" w:pos="0"/>
        </w:tabs>
      </w:pPr>
      <w:r>
        <w:t>修改数据采集配置settings文件；</w:t>
      </w:r>
    </w:p>
    <w:p>
      <w:pPr>
        <w:pStyle w:val="34"/>
        <w:numPr>
          <w:ilvl w:val="0"/>
          <w:numId w:val="3"/>
        </w:numPr>
      </w:pPr>
      <w:r>
        <w:drawing>
          <wp:inline distT="0" distB="0" distL="114300" distR="114300">
            <wp:extent cx="5334000" cy="2929255"/>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3"/>
                    <a:stretch>
                      <a:fillRect/>
                    </a:stretch>
                  </pic:blipFill>
                  <pic:spPr>
                    <a:xfrm>
                      <a:off x="0" y="0"/>
                      <a:ext cx="5334000" cy="2929587"/>
                    </a:xfrm>
                    <a:prstGeom prst="rect">
                      <a:avLst/>
                    </a:prstGeom>
                    <a:noFill/>
                    <a:ln w="9525">
                      <a:noFill/>
                    </a:ln>
                  </pic:spPr>
                </pic:pic>
              </a:graphicData>
            </a:graphic>
          </wp:inline>
        </w:drawing>
      </w:r>
    </w:p>
    <w:p>
      <w:pPr>
        <w:pStyle w:val="32"/>
        <w:numPr>
          <w:ilvl w:val="0"/>
          <w:numId w:val="3"/>
        </w:numPr>
      </w:pPr>
    </w:p>
    <w:p>
      <w:pPr>
        <w:numPr>
          <w:ilvl w:val="0"/>
          <w:numId w:val="6"/>
        </w:numPr>
        <w:tabs>
          <w:tab w:val="left" w:pos="0"/>
        </w:tabs>
      </w:pPr>
      <w:r>
        <w:t>运行项目测试。</w:t>
      </w:r>
    </w:p>
    <w:p>
      <w:pPr>
        <w:pStyle w:val="34"/>
        <w:numPr>
          <w:ilvl w:val="0"/>
          <w:numId w:val="3"/>
        </w:numPr>
      </w:pPr>
      <w:r>
        <w:drawing>
          <wp:inline distT="0" distB="0" distL="114300" distR="114300">
            <wp:extent cx="5334000" cy="86233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4"/>
                    <a:stretch>
                      <a:fillRect/>
                    </a:stretch>
                  </pic:blipFill>
                  <pic:spPr>
                    <a:xfrm>
                      <a:off x="0" y="0"/>
                      <a:ext cx="5334000" cy="862683"/>
                    </a:xfrm>
                    <a:prstGeom prst="rect">
                      <a:avLst/>
                    </a:prstGeom>
                    <a:noFill/>
                    <a:ln w="9525">
                      <a:noFill/>
                    </a:ln>
                  </pic:spPr>
                </pic:pic>
              </a:graphicData>
            </a:graphic>
          </wp:inline>
        </w:drawing>
      </w:r>
    </w:p>
    <w:p>
      <w:pPr>
        <w:pStyle w:val="32"/>
        <w:numPr>
          <w:ilvl w:val="0"/>
          <w:numId w:val="3"/>
        </w:numPr>
      </w:pPr>
    </w:p>
    <w:p>
      <w:pPr>
        <w:pStyle w:val="4"/>
      </w:pPr>
      <w:bookmarkStart w:id="10" w:name="header-n7"/>
      <w:r>
        <w:t>实现结果</w:t>
      </w:r>
      <w:bookmarkEnd w:id="10"/>
    </w:p>
    <w:p>
      <w:pPr>
        <w:pStyle w:val="34"/>
      </w:pPr>
      <w:r>
        <w:drawing>
          <wp:inline distT="0" distB="0" distL="114300" distR="114300">
            <wp:extent cx="5334000" cy="3988435"/>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5"/>
                    <a:stretch>
                      <a:fillRect/>
                    </a:stretch>
                  </pic:blipFill>
                  <pic:spPr>
                    <a:xfrm>
                      <a:off x="0" y="0"/>
                      <a:ext cx="5334000" cy="3988540"/>
                    </a:xfrm>
                    <a:prstGeom prst="rect">
                      <a:avLst/>
                    </a:prstGeom>
                    <a:noFill/>
                    <a:ln w="9525">
                      <a:noFill/>
                    </a:ln>
                  </pic:spPr>
                </pic:pic>
              </a:graphicData>
            </a:graphic>
          </wp:inline>
        </w:drawing>
      </w:r>
    </w:p>
    <w:p>
      <w:pPr>
        <w:pStyle w:val="32"/>
      </w:pPr>
    </w:p>
    <w:p>
      <w:pPr>
        <w:pStyle w:val="4"/>
      </w:pPr>
      <w:bookmarkStart w:id="11" w:name="header-n288"/>
      <w:r>
        <w:t>注意事项</w:t>
      </w:r>
      <w:bookmarkEnd w:id="11"/>
    </w:p>
    <w:p>
      <w:pPr>
        <w:pStyle w:val="23"/>
      </w:pPr>
      <w:r>
        <w:t>在使用CrawlSpider进行数据采集时，特别注意对Rules的规则制定，通常用来进行对整站数据采集；在上面的数据采集过程中遇到的最大的问题就是反爬问题，天下房站点对数据采集的链接做了重定向操作，要避免链接的重定向需要指定在每次请求过程中的headers头信息以及cookies信息；另外注意在测试学习时适当采集在线数据即可，不要给在线站点带来负载压力。</w:t>
      </w:r>
    </w:p>
    <w:p>
      <w:pPr>
        <w:pStyle w:val="2"/>
      </w:pPr>
      <w:bookmarkStart w:id="12" w:name="header-n9"/>
      <w:r>
        <w:t>总结</w:t>
      </w:r>
      <w:bookmarkEnd w:id="12"/>
    </w:p>
    <w:p>
      <w:pPr>
        <w:pStyle w:val="23"/>
      </w:pPr>
      <w:r>
        <w:t>该章节进一步加强对Scrapy框架的原理进行理解，特别是核心组件之间是如何进行协调工作的，以及在Scrapy框架中数据是如何进行流动的；在Spider中的CrawlSpider的工作核心原理是如何进行的，以及对CrawlSpider中的rules进行重点理解和把握，根据实际的业务需求制定合适的rule规则。</w:t>
      </w:r>
    </w:p>
    <w:p>
      <w:pPr>
        <w:pStyle w:val="2"/>
      </w:pPr>
      <w:bookmarkStart w:id="13" w:name="header-n11"/>
      <w:r>
        <w:t>作业</w:t>
      </w:r>
      <w:bookmarkEnd w:id="13"/>
    </w:p>
    <w:p>
      <w:pPr>
        <w:pStyle w:val="23"/>
      </w:pPr>
      <w:r>
        <w:t>描述Scrapy的工作原理，包括Scrapy的核心组件以及数据流动方向；</w:t>
      </w:r>
    </w:p>
    <w:p>
      <w:pPr>
        <w:pStyle w:val="3"/>
      </w:pPr>
      <w:r>
        <w:t>描述CrawlSpider与Spider之间的主要差别以及CrawlSpider中的rules的作用；</w:t>
      </w:r>
    </w:p>
    <w:p>
      <w:pPr>
        <w:pStyle w:val="3"/>
      </w:pPr>
      <w:r>
        <w:t>使用CrawlSpider完成对房天下二手房数据的采集。</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170CD2DE"/>
    <w:multiLevelType w:val="multilevel"/>
    <w:tmpl w:val="170CD2DE"/>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abstractNum w:abstractNumId="2">
    <w:nsid w:val="4D49CE3D"/>
    <w:multiLevelType w:val="multilevel"/>
    <w:tmpl w:val="4D49CE3D"/>
    <w:lvl w:ilvl="0" w:tentative="0">
      <w:start w:val="1"/>
      <w:numFmt w:val="decimal"/>
      <w:pStyle w:val="2"/>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3">
    <w:nsid w:val="71315DCA"/>
    <w:multiLevelType w:val="multilevel"/>
    <w:tmpl w:val="71315DCA"/>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2"/>
  </w:num>
  <w:num w:numId="2">
    <w:abstractNumId w:val="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442725ED"/>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numPr>
        <w:ilvl w:val="0"/>
        <w:numId w:val="1"/>
      </w:numPr>
      <w:spacing w:before="480" w:after="0"/>
      <w:ind w:left="432" w:hanging="432"/>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numPr>
        <w:ilvl w:val="1"/>
        <w:numId w:val="1"/>
      </w:numPr>
      <w:spacing w:before="200" w:after="0"/>
      <w:ind w:left="575" w:hanging="575"/>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numPr>
        <w:ilvl w:val="2"/>
        <w:numId w:val="1"/>
      </w:numPr>
      <w:spacing w:before="200" w:after="0"/>
      <w:ind w:left="720" w:hanging="72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numPr>
        <w:ilvl w:val="3"/>
        <w:numId w:val="1"/>
      </w:numPr>
      <w:spacing w:before="200" w:after="0"/>
      <w:ind w:left="864" w:hanging="864"/>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numPr>
        <w:ilvl w:val="4"/>
        <w:numId w:val="1"/>
      </w:numPr>
      <w:spacing w:before="200" w:after="0"/>
      <w:ind w:left="1008" w:hanging="1008"/>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numPr>
        <w:ilvl w:val="5"/>
        <w:numId w:val="1"/>
      </w:numPr>
      <w:spacing w:before="200" w:after="0"/>
      <w:ind w:left="1151" w:hanging="1151"/>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numPr>
        <w:ilvl w:val="6"/>
        <w:numId w:val="1"/>
      </w:numPr>
      <w:spacing w:before="200" w:after="0"/>
      <w:ind w:left="1296" w:hanging="1296"/>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numPr>
        <w:ilvl w:val="7"/>
        <w:numId w:val="1"/>
      </w:numPr>
      <w:spacing w:before="200" w:after="0"/>
      <w:ind w:left="1440" w:hanging="144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numPr>
        <w:ilvl w:val="8"/>
        <w:numId w:val="1"/>
      </w:numPr>
      <w:spacing w:before="200" w:after="0"/>
      <w:ind w:left="1583" w:hanging="1583"/>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qFormat/>
    <w:uiPriority w:val="0"/>
    <w:rPr>
      <w:b/>
      <w:color w:val="007020"/>
    </w:rPr>
  </w:style>
  <w:style w:type="character" w:customStyle="1" w:styleId="39">
    <w:name w:val="DataTypeTok"/>
    <w:basedOn w:val="35"/>
    <w:qFormat/>
    <w:uiPriority w:val="0"/>
    <w:rPr>
      <w:color w:val="902000"/>
    </w:rPr>
  </w:style>
  <w:style w:type="character" w:customStyle="1" w:styleId="40">
    <w:name w:val="DecValTok"/>
    <w:basedOn w:val="35"/>
    <w:qFormat/>
    <w:uiPriority w:val="0"/>
    <w:rPr>
      <w:color w:val="40A070"/>
    </w:rPr>
  </w:style>
  <w:style w:type="character" w:customStyle="1" w:styleId="41">
    <w:name w:val="BaseNTok"/>
    <w:basedOn w:val="35"/>
    <w:qFormat/>
    <w:uiPriority w:val="0"/>
    <w:rPr>
      <w:color w:val="40A070"/>
    </w:rPr>
  </w:style>
  <w:style w:type="character" w:customStyle="1" w:styleId="42">
    <w:name w:val="FloatTok"/>
    <w:basedOn w:val="35"/>
    <w:qFormat/>
    <w:uiPriority w:val="0"/>
    <w:rPr>
      <w:color w:val="40A070"/>
    </w:rPr>
  </w:style>
  <w:style w:type="character" w:customStyle="1" w:styleId="43">
    <w:name w:val="ConstantTok"/>
    <w:basedOn w:val="35"/>
    <w:qFormat/>
    <w:uiPriority w:val="0"/>
    <w:rPr>
      <w:color w:val="880000"/>
    </w:rPr>
  </w:style>
  <w:style w:type="character" w:customStyle="1" w:styleId="44">
    <w:name w:val="CharTok"/>
    <w:basedOn w:val="35"/>
    <w:qFormat/>
    <w:uiPriority w:val="0"/>
    <w:rPr>
      <w:color w:val="4070A0"/>
    </w:rPr>
  </w:style>
  <w:style w:type="character" w:customStyle="1" w:styleId="45">
    <w:name w:val="SpecialCharTok"/>
    <w:basedOn w:val="35"/>
    <w:qFormat/>
    <w:uiPriority w:val="0"/>
    <w:rPr>
      <w:color w:val="4070A0"/>
    </w:rPr>
  </w:style>
  <w:style w:type="character" w:customStyle="1" w:styleId="46">
    <w:name w:val="StringTok"/>
    <w:basedOn w:val="35"/>
    <w:qFormat/>
    <w:uiPriority w:val="0"/>
    <w:rPr>
      <w:color w:val="4070A0"/>
    </w:rPr>
  </w:style>
  <w:style w:type="character" w:customStyle="1" w:styleId="47">
    <w:name w:val="VerbatimStringTok"/>
    <w:basedOn w:val="35"/>
    <w:qFormat/>
    <w:uiPriority w:val="0"/>
    <w:rPr>
      <w:color w:val="4070A0"/>
    </w:rPr>
  </w:style>
  <w:style w:type="character" w:customStyle="1" w:styleId="48">
    <w:name w:val="SpecialStringTok"/>
    <w:basedOn w:val="35"/>
    <w:qFormat/>
    <w:uiPriority w:val="0"/>
    <w:rPr>
      <w:color w:val="BB6688"/>
    </w:rPr>
  </w:style>
  <w:style w:type="character" w:customStyle="1" w:styleId="49">
    <w:name w:val="ImportTok"/>
    <w:basedOn w:val="35"/>
    <w:qFormat/>
    <w:uiPriority w:val="0"/>
  </w:style>
  <w:style w:type="character" w:customStyle="1" w:styleId="50">
    <w:name w:val="CommentTok"/>
    <w:basedOn w:val="35"/>
    <w:qFormat/>
    <w:uiPriority w:val="0"/>
    <w:rPr>
      <w:i/>
      <w:color w:val="60A0B0"/>
    </w:rPr>
  </w:style>
  <w:style w:type="character" w:customStyle="1" w:styleId="51">
    <w:name w:val="DocumentationTok"/>
    <w:basedOn w:val="35"/>
    <w:qFormat/>
    <w:uiPriority w:val="0"/>
    <w:rPr>
      <w:i/>
      <w:color w:val="BA2121"/>
    </w:rPr>
  </w:style>
  <w:style w:type="character" w:customStyle="1" w:styleId="52">
    <w:name w:val="AnnotationTok"/>
    <w:basedOn w:val="35"/>
    <w:qFormat/>
    <w:uiPriority w:val="0"/>
    <w:rPr>
      <w:b/>
      <w:i/>
      <w:color w:val="60A0B0"/>
    </w:rPr>
  </w:style>
  <w:style w:type="character" w:customStyle="1" w:styleId="53">
    <w:name w:val="CommentVarTok"/>
    <w:basedOn w:val="35"/>
    <w:qFormat/>
    <w:uiPriority w:val="0"/>
    <w:rPr>
      <w:b/>
      <w:i/>
      <w:color w:val="60A0B0"/>
    </w:rPr>
  </w:style>
  <w:style w:type="character" w:customStyle="1" w:styleId="54">
    <w:name w:val="OtherTok"/>
    <w:basedOn w:val="35"/>
    <w:qFormat/>
    <w:uiPriority w:val="0"/>
    <w:rPr>
      <w:color w:val="007020"/>
    </w:rPr>
  </w:style>
  <w:style w:type="character" w:customStyle="1" w:styleId="55">
    <w:name w:val="FunctionTok"/>
    <w:basedOn w:val="35"/>
    <w:qFormat/>
    <w:uiPriority w:val="0"/>
    <w:rPr>
      <w:color w:val="06287E"/>
    </w:rPr>
  </w:style>
  <w:style w:type="character" w:customStyle="1" w:styleId="56">
    <w:name w:val="VariableTok"/>
    <w:basedOn w:val="35"/>
    <w:qFormat/>
    <w:uiPriority w:val="0"/>
    <w:rPr>
      <w:color w:val="19177C"/>
    </w:rPr>
  </w:style>
  <w:style w:type="character" w:customStyle="1" w:styleId="57">
    <w:name w:val="ControlFlowTok"/>
    <w:basedOn w:val="35"/>
    <w:qFormat/>
    <w:uiPriority w:val="0"/>
    <w:rPr>
      <w:b/>
      <w:color w:val="007020"/>
    </w:rPr>
  </w:style>
  <w:style w:type="character" w:customStyle="1" w:styleId="58">
    <w:name w:val="OperatorTok"/>
    <w:basedOn w:val="35"/>
    <w:qFormat/>
    <w:uiPriority w:val="0"/>
    <w:rPr>
      <w:color w:val="666666"/>
    </w:rPr>
  </w:style>
  <w:style w:type="character" w:customStyle="1" w:styleId="59">
    <w:name w:val="BuiltInTok"/>
    <w:basedOn w:val="35"/>
    <w:qFormat/>
    <w:uiPriority w:val="0"/>
  </w:style>
  <w:style w:type="character" w:customStyle="1" w:styleId="60">
    <w:name w:val="ExtensionTok"/>
    <w:basedOn w:val="35"/>
    <w:qFormat/>
    <w:uiPriority w:val="0"/>
  </w:style>
  <w:style w:type="character" w:customStyle="1" w:styleId="61">
    <w:name w:val="PreprocessorTok"/>
    <w:basedOn w:val="35"/>
    <w:qFormat/>
    <w:uiPriority w:val="0"/>
    <w:rPr>
      <w:color w:val="BC7A00"/>
    </w:rPr>
  </w:style>
  <w:style w:type="character" w:customStyle="1" w:styleId="62">
    <w:name w:val="AttributeTok"/>
    <w:basedOn w:val="35"/>
    <w:qFormat/>
    <w:uiPriority w:val="0"/>
    <w:rPr>
      <w:color w:val="7D9029"/>
    </w:rPr>
  </w:style>
  <w:style w:type="character" w:customStyle="1" w:styleId="63">
    <w:name w:val="RegionMarkerTok"/>
    <w:basedOn w:val="35"/>
    <w:qFormat/>
    <w:uiPriority w:val="0"/>
  </w:style>
  <w:style w:type="character" w:customStyle="1" w:styleId="64">
    <w:name w:val="InformationTok"/>
    <w:basedOn w:val="35"/>
    <w:qFormat/>
    <w:uiPriority w:val="0"/>
    <w:rPr>
      <w:b/>
      <w:i/>
      <w:color w:val="60A0B0"/>
    </w:rPr>
  </w:style>
  <w:style w:type="character" w:customStyle="1" w:styleId="65">
    <w:name w:val="WarningTok"/>
    <w:basedOn w:val="35"/>
    <w:qFormat/>
    <w:uiPriority w:val="0"/>
    <w:rPr>
      <w:b/>
      <w:i/>
      <w:color w:val="60A0B0"/>
    </w:rPr>
  </w:style>
  <w:style w:type="character" w:customStyle="1" w:styleId="66">
    <w:name w:val="AlertTok"/>
    <w:basedOn w:val="35"/>
    <w:qFormat/>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2020-02-19T14:26:00Z</dcterms:created>
  <dc:creator>吴积嵩</dc:creator>
  <cp:lastModifiedBy>吴积嵩</cp:lastModifiedBy>
  <dcterms:modified xsi:type="dcterms:W3CDTF">2020-02-19T14:26:43Z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