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University of British Columbia</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6224 Agricultural Road</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Vancouver, B.C.</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V6T1Z1</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February 13</w:t>
      </w:r>
      <w:r>
        <w:rPr>
          <w:rFonts w:ascii="Times New Roman" w:hAnsi="Times New Roman" w:cs="Times New Roman" w:eastAsia="Times New Roman"/>
          <w:color w:val="auto"/>
          <w:spacing w:val="0"/>
          <w:position w:val="0"/>
          <w:sz w:val="24"/>
          <w:shd w:fill="auto" w:val="clear"/>
          <w:vertAlign w:val="superscript"/>
        </w:rPr>
        <w:t xml:space="preserve">th </w:t>
      </w:r>
      <w:r>
        <w:rPr>
          <w:rFonts w:ascii="Times New Roman" w:hAnsi="Times New Roman" w:cs="Times New Roman" w:eastAsia="Times New Roman"/>
          <w:color w:val="auto"/>
          <w:spacing w:val="0"/>
          <w:position w:val="0"/>
          <w:sz w:val="24"/>
          <w:shd w:fill="auto" w:val="clear"/>
        </w:rPr>
        <w:t xml:space="preserve">2013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 Ali Mesbah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UBC Electrical and Computer Engineering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Vancouver B.C.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Dear Dr. Ali Mesbah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our final project, we propose to enchance the functionality specified by issue#1: Configure number of times elements are clicked.  The current build of Crawljax</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does not keep track of number of times the elements are clicked. It would be useful to specify the number of times certain elements are clicked to see if they can cause a state change. Alex has provided some possible solutions in the issue, and also mentioned that this issue is not as simple as adding extra methods that handles eventables n-times. Given our ability as students and the timeframe of the course, we believe this is a reasonablly challenging project. Our project will provide solutions to this issue, enhancing the overall performance of Crawljax.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plan to divide the group so that two members of the team will be in charge of development and the other two in charge of writing test codes. Each member will be required to do code review. For example, if one is in charge of writing development code, he will be required to review the code from testers, and vice versa. This way, we can ensure that we follow the correct clean code practices and software engineering principles.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GitHub URL of the forked Crawljax project is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https://github.com/ht92/crawljax.git</w:t>
        </w:r>
      </w:hyperlink>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Sincerely,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Chris Yoon 67217083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Randy Hsu 41954108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Henry Tang 42319103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Francis Buenaventura 23685092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github.com/ht92/crawljax.git"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