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Jemma Johnston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Cohort E20</w:t>
      </w:r>
    </w:p>
    <w:p w:rsidR="00000000" w:rsidDel="00000000" w:rsidP="00000000" w:rsidRDefault="00000000" w:rsidRPr="00000000" w14:paraId="00000002">
      <w:pPr>
        <w:contextualSpacing w:val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PDA - Implementation &amp; Testing Unit</w:t>
      </w:r>
    </w:p>
    <w:p w:rsidR="00000000" w:rsidDel="00000000" w:rsidP="00000000" w:rsidRDefault="00000000" w:rsidRPr="00000000" w14:paraId="00000004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IT:1 </w:t>
      </w: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Demonstrate encapsulation in a program</w:t>
      </w:r>
    </w:p>
    <w:p w:rsidR="00000000" w:rsidDel="00000000" w:rsidP="00000000" w:rsidRDefault="00000000" w:rsidRPr="00000000" w14:paraId="00000006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1313" cy="3189513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18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IT:2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b w:val="1"/>
          <w:rtl w:val="0"/>
        </w:rPr>
        <w:t xml:space="preserve"> Use of inheritance in a program </w:t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Showing use of getWeapon</w:t>
      </w:r>
    </w:p>
    <w:p w:rsidR="00000000" w:rsidDel="00000000" w:rsidP="00000000" w:rsidRDefault="00000000" w:rsidRPr="00000000" w14:paraId="0000000A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8450" cy="37211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Wizard child class inherits from Player class. Child calls the Super method to access parent’s methods.</w:t>
      </w:r>
    </w:p>
    <w:p w:rsidR="00000000" w:rsidDel="00000000" w:rsidP="00000000" w:rsidRDefault="00000000" w:rsidRPr="00000000" w14:paraId="0000000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81313" cy="3189513"/>
            <wp:effectExtent b="0" l="0" r="0" t="0"/>
            <wp:docPr id="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3189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>
          <w:rtl w:val="0"/>
        </w:rPr>
        <w:t xml:space="preserve">Object in inherited class. Method that uses info from inherited class.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51436</wp:posOffset>
            </wp:positionH>
            <wp:positionV relativeFrom="paragraph">
              <wp:posOffset>207645</wp:posOffset>
            </wp:positionV>
            <wp:extent cx="4387215" cy="3922095"/>
            <wp:effectExtent b="0" l="0" r="0" t="0"/>
            <wp:wrapTopAndBottom distB="114300" distT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3922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648450" cy="4419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IT:3 Demonstrate searching data in a program. Take screenshots of:</w:t>
        <w:tab/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rtl w:val="0"/>
        </w:rPr>
        <w:t xml:space="preserve">●  Function that searches data</w:t>
        <w:tab/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86413" cy="2056888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05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>
          <w:rtl w:val="0"/>
        </w:rPr>
        <w:t xml:space="preserve">●  The result of the function running</w:t>
        <w:tab/>
        <w:tab/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024563" cy="2943232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2943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IT:4 - Demonstrate sorting data in a program. 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  <w:t xml:space="preserve">●  Function that sorts data</w:t>
        <w:tab/>
        <w:t xml:space="preserve">●  The result of the function running</w:t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957763" cy="3577018"/>
            <wp:effectExtent b="0" l="0" r="0" t="0"/>
            <wp:docPr id="1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577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IT:5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Demonstrate the use of an array in a program 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28962" cy="3068003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8962" cy="3068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IT: 6 - Demonstrate the use of a hash in a program</w:t>
        <w:tab/>
      </w:r>
      <w:r w:rsidDel="00000000" w:rsidR="00000000" w:rsidRPr="00000000">
        <w:rPr>
          <w:rtl w:val="0"/>
        </w:rPr>
        <w:tab/>
        <w:tab/>
        <w:t xml:space="preserve"> </w:t>
        <w:tab/>
      </w:r>
      <w:r w:rsidDel="00000000" w:rsidR="00000000" w:rsidRPr="00000000">
        <w:rPr/>
        <w:drawing>
          <wp:inline distB="114300" distT="114300" distL="114300" distR="114300">
            <wp:extent cx="5538788" cy="3086803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30868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IT:7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Demonstrate the use of Polymorphism in a program.</w:t>
      </w:r>
    </w:p>
    <w:p w:rsidR="00000000" w:rsidDel="00000000" w:rsidP="00000000" w:rsidRDefault="00000000" w:rsidRPr="00000000" w14:paraId="00000024">
      <w:pPr>
        <w:ind w:left="72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  <w:rtl w:val="0"/>
        </w:rPr>
        <w:t xml:space="preserve">Screenshot 1: In the shop class the isell or sellable arraylist (called stock), which should take in different types of instrument that implement sell/sellable, such as a guitar or drum. </w:t>
      </w:r>
    </w:p>
    <w:p w:rsidR="00000000" w:rsidDel="00000000" w:rsidP="00000000" w:rsidRDefault="00000000" w:rsidRPr="00000000" w14:paraId="00000026">
      <w:pPr>
        <w:ind w:left="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  <w:rtl w:val="0"/>
        </w:rPr>
        <w:t xml:space="preserve">This screenshot should include this, plus a method that populates the arraylist by adding different types of instrument to the arraylist.</w:t>
      </w:r>
    </w:p>
    <w:p w:rsidR="00000000" w:rsidDel="00000000" w:rsidP="00000000" w:rsidRDefault="00000000" w:rsidRPr="00000000" w14:paraId="00000028">
      <w:pPr>
        <w:ind w:left="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  <w:drawing>
          <wp:inline distB="114300" distT="114300" distL="114300" distR="114300">
            <wp:extent cx="6648450" cy="36576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  <w:rtl w:val="0"/>
        </w:rPr>
        <w:t xml:space="preserve">Screenshots 2 &amp; 3: Two different classes/types that implement the isell/sellable interface.</w:t>
      </w:r>
    </w:p>
    <w:p w:rsidR="00000000" w:rsidDel="00000000" w:rsidP="00000000" w:rsidRDefault="00000000" w:rsidRPr="00000000" w14:paraId="00000032">
      <w:pPr>
        <w:ind w:left="0" w:firstLine="0"/>
        <w:contextualSpacing w:val="0"/>
        <w:rPr/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212121"/>
          <w:sz w:val="23"/>
          <w:szCs w:val="23"/>
          <w:highlight w:val="white"/>
          <w:rtl w:val="0"/>
        </w:rPr>
        <w:t xml:space="preserve">Screenshot 4: The isle/sellable interface.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3">
      <w:pPr>
        <w:ind w:left="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648450" cy="36449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</w:r>
    </w:p>
    <w:p w:rsidR="00000000" w:rsidDel="00000000" w:rsidP="00000000" w:rsidRDefault="00000000" w:rsidRPr="00000000" w14:paraId="0000003C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 xml:space="preserve"> </w:t>
        <w:tab/>
        <w:tab/>
        <w:tab/>
        <w:tab/>
        <w:tab/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</w:r>
    </w:p>
    <w:sectPr>
      <w:pgSz w:h="16838" w:w="11906"/>
      <w:pgMar w:bottom="144" w:top="144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3.png"/><Relationship Id="rId10" Type="http://schemas.openxmlformats.org/officeDocument/2006/relationships/image" Target="media/image14.png"/><Relationship Id="rId13" Type="http://schemas.openxmlformats.org/officeDocument/2006/relationships/image" Target="media/image22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17.png"/><Relationship Id="rId17" Type="http://schemas.openxmlformats.org/officeDocument/2006/relationships/image" Target="media/image12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7" Type="http://schemas.openxmlformats.org/officeDocument/2006/relationships/image" Target="media/image20.png"/><Relationship Id="rId8" Type="http://schemas.openxmlformats.org/officeDocument/2006/relationships/image" Target="media/image1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