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rtl w:val="0"/>
        </w:rPr>
        <w:t xml:space="preserve"> Your company has recently conduct system enhancement and would like to improvise data warehouse efficiency. Current performance of the data mart has been suboptimal and tons of redundant columns, causing delays in data retrieval and analysis. As the Senior Data Analyst, you are tasked with optimizing the data mart to improve its efficiency and performance inclusive cost optimization.</w:t>
      </w:r>
      <w:r w:rsidDel="00000000" w:rsidR="00000000" w:rsidRPr="00000000">
        <w:rPr>
          <w:rtl w:val="0"/>
        </w:rPr>
      </w:r>
    </w:p>
    <w:p w:rsidR="00000000" w:rsidDel="00000000" w:rsidP="00000000" w:rsidRDefault="00000000" w:rsidRPr="00000000" w14:paraId="00000002">
      <w:pPr>
        <w:spacing w:after="280" w:line="240" w:lineRule="auto"/>
        <w:rPr>
          <w:b w:val="1"/>
          <w:color w:val="137333"/>
        </w:rPr>
      </w:pPr>
      <w:r w:rsidDel="00000000" w:rsidR="00000000" w:rsidRPr="00000000">
        <w:rPr>
          <w:b w:val="1"/>
          <w:color w:val="137333"/>
          <w:rtl w:val="0"/>
        </w:rPr>
        <w:t xml:space="preserve">Please refer to attached document [document name]</w:t>
      </w:r>
    </w:p>
    <w:p w:rsidR="00000000" w:rsidDel="00000000" w:rsidP="00000000" w:rsidRDefault="00000000" w:rsidRPr="00000000" w14:paraId="00000003">
      <w:pPr>
        <w:spacing w:after="280" w:line="240" w:lineRule="auto"/>
        <w:rPr>
          <w:b w:val="1"/>
          <w:color w:val="137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rtl w:val="0"/>
        </w:rPr>
        <w:t xml:space="preserve"> You are providing within 3 data sets – Genie Dataset 1,Genie Dataset 3 and Genie Dataset 4</w:t>
      </w:r>
    </w:p>
    <w:p w:rsidR="00000000" w:rsidDel="00000000" w:rsidP="00000000" w:rsidRDefault="00000000" w:rsidRPr="00000000" w14:paraId="0000000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Convert both excel sheet into SQL database for analysis purpose. </w:t>
      </w:r>
    </w:p>
    <w:p w:rsidR="00000000" w:rsidDel="00000000" w:rsidP="00000000" w:rsidRDefault="00000000" w:rsidRPr="00000000" w14:paraId="0000000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Generate hp aging bucket by number of account and general ledger balance snapshot based on Genie Dataset 1 and Genie Dataset 4. </w:t>
      </w:r>
    </w:p>
    <w:p w:rsidR="00000000" w:rsidDel="00000000" w:rsidP="00000000" w:rsidRDefault="00000000" w:rsidRPr="00000000" w14:paraId="0000000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Based on HP OS, what is company risk profile and illustrate current account performance summary </w:t>
      </w:r>
    </w:p>
    <w:p w:rsidR="00000000" w:rsidDel="00000000" w:rsidP="00000000" w:rsidRDefault="00000000" w:rsidRPr="00000000" w14:paraId="00000008">
      <w:pPr>
        <w:spacing w:after="280" w:before="280" w:lineRule="auto"/>
        <w:rPr>
          <w:b w:val="1"/>
          <w:color w:val="137333"/>
        </w:rPr>
      </w:pPr>
      <w:r w:rsidDel="00000000" w:rsidR="00000000" w:rsidRPr="00000000">
        <w:rPr>
          <w:b w:val="1"/>
          <w:color w:val="137333"/>
          <w:rtl w:val="0"/>
        </w:rPr>
        <w:t xml:space="preserve">Please refer to </w:t>
      </w:r>
      <w:r w:rsidDel="00000000" w:rsidR="00000000" w:rsidRPr="00000000">
        <w:rPr>
          <w:b w:val="1"/>
          <w:color w:val="137333"/>
          <w:u w:val="single"/>
          <w:rtl w:val="0"/>
        </w:rPr>
        <w:t xml:space="preserve">Genie Scen 2&amp;3.ipynb</w:t>
      </w:r>
      <w:r w:rsidDel="00000000" w:rsidR="00000000" w:rsidRPr="00000000">
        <w:rPr>
          <w:b w:val="1"/>
          <w:color w:val="137333"/>
          <w:rtl w:val="0"/>
        </w:rPr>
        <w:t xml:space="preserve">, under Scen 2 Task 1 Scen 2, Task 2, and Scen 2 Task 3</w:t>
      </w:r>
    </w:p>
    <w:p w:rsidR="00000000" w:rsidDel="00000000" w:rsidP="00000000" w:rsidRDefault="00000000" w:rsidRPr="00000000" w14:paraId="00000009">
      <w:pPr>
        <w:spacing w:after="280"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rtl w:val="0"/>
        </w:rPr>
        <w:t xml:space="preserve"> You are providing Genie Dataset 2. Can you provide your insights and recommendations inline with the following questions </w:t>
      </w:r>
    </w:p>
    <w:p w:rsidR="00000000" w:rsidDel="00000000" w:rsidP="00000000" w:rsidRDefault="00000000" w:rsidRPr="00000000" w14:paraId="0000000B">
      <w:pPr>
        <w:spacing w:after="280" w:before="280" w:line="240" w:lineRule="auto"/>
        <w:rPr>
          <w:b w:val="1"/>
          <w:color w:val="137333"/>
        </w:rPr>
      </w:pPr>
      <w:r w:rsidDel="00000000" w:rsidR="00000000" w:rsidRPr="00000000">
        <w:rPr>
          <w:b w:val="1"/>
          <w:color w:val="137333"/>
          <w:rtl w:val="0"/>
        </w:rPr>
        <w:t xml:space="preserve">Please refer to </w:t>
      </w:r>
      <w:r w:rsidDel="00000000" w:rsidR="00000000" w:rsidRPr="00000000">
        <w:rPr>
          <w:b w:val="1"/>
          <w:color w:val="137333"/>
          <w:u w:val="single"/>
          <w:rtl w:val="0"/>
        </w:rPr>
        <w:t xml:space="preserve">Genie Scen 2&amp;3.ipynb</w:t>
      </w:r>
      <w:r w:rsidDel="00000000" w:rsidR="00000000" w:rsidRPr="00000000">
        <w:rPr>
          <w:b w:val="1"/>
          <w:color w:val="137333"/>
          <w:rtl w:val="0"/>
        </w:rPr>
        <w:t xml:space="preserve">, under Scen 3 and Scen 3 outcome</w:t>
      </w:r>
    </w:p>
    <w:p w:rsidR="00000000" w:rsidDel="00000000" w:rsidP="00000000" w:rsidRDefault="00000000" w:rsidRPr="00000000" w14:paraId="0000000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925B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25B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25B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25B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25B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25B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925B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25B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25B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25B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925B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925B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25B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25B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25B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25B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25B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25B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925B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25B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925B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925B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25B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25B1"/>
    <w:rPr>
      <w:i w:val="1"/>
      <w:iCs w:val="1"/>
      <w:color w:val="404040" w:themeColor="text1" w:themeTint="0000BF"/>
    </w:rPr>
  </w:style>
  <w:style w:type="paragraph" w:styleId="ListParagraph">
    <w:name w:val="List Paragraph"/>
    <w:basedOn w:val="Normal"/>
    <w:uiPriority w:val="34"/>
    <w:qFormat w:val="1"/>
    <w:rsid w:val="007925B1"/>
    <w:pPr>
      <w:ind w:left="720"/>
      <w:contextualSpacing w:val="1"/>
    </w:pPr>
  </w:style>
  <w:style w:type="character" w:styleId="IntenseEmphasis">
    <w:name w:val="Intense Emphasis"/>
    <w:basedOn w:val="DefaultParagraphFont"/>
    <w:uiPriority w:val="21"/>
    <w:qFormat w:val="1"/>
    <w:rsid w:val="007925B1"/>
    <w:rPr>
      <w:i w:val="1"/>
      <w:iCs w:val="1"/>
      <w:color w:val="0f4761" w:themeColor="accent1" w:themeShade="0000BF"/>
    </w:rPr>
  </w:style>
  <w:style w:type="paragraph" w:styleId="IntenseQuote">
    <w:name w:val="Intense Quote"/>
    <w:basedOn w:val="Normal"/>
    <w:next w:val="Normal"/>
    <w:link w:val="IntenseQuoteChar"/>
    <w:uiPriority w:val="30"/>
    <w:qFormat w:val="1"/>
    <w:rsid w:val="007925B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25B1"/>
    <w:rPr>
      <w:i w:val="1"/>
      <w:iCs w:val="1"/>
      <w:color w:val="0f4761" w:themeColor="accent1" w:themeShade="0000BF"/>
    </w:rPr>
  </w:style>
  <w:style w:type="character" w:styleId="IntenseReference">
    <w:name w:val="Intense Reference"/>
    <w:basedOn w:val="DefaultParagraphFont"/>
    <w:uiPriority w:val="32"/>
    <w:qFormat w:val="1"/>
    <w:rsid w:val="007925B1"/>
    <w:rPr>
      <w:b w:val="1"/>
      <w:bCs w:val="1"/>
      <w:smallCaps w:val="1"/>
      <w:color w:val="0f4761" w:themeColor="accent1" w:themeShade="0000BF"/>
      <w:spacing w:val="5"/>
    </w:rPr>
  </w:style>
  <w:style w:type="paragraph" w:styleId="NormalWeb">
    <w:name w:val="Normal (Web)"/>
    <w:basedOn w:val="Normal"/>
    <w:uiPriority w:val="99"/>
    <w:semiHidden w:val="1"/>
    <w:unhideWhenUsed w:val="1"/>
    <w:rsid w:val="007925B1"/>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7925B1"/>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EjEGItzzQDE/cVl3bmb9EUBEw==">CgMxLjA4AGoiChRzdWdnZXN0LmljMmwydWNsN2h1MhIKTm9lbGxlIFNvb2oiChRzdWdnZXN0Ljh2ZTdtaXlveDhheBIKTm9lbGxlIFNvb2oiChRzdWdnZXN0LmQ1ZmkycXJ2Znd1ZBIKTm9lbGxlIFNvb2oiChRzdWdnZXN0LmI2bTB4d204Zm9qcxIKTm9lbGxlIFNvb2oiChRzdWdnZXN0Lm1pMXcwZWUxbTJ0dRIKTm9lbGxlIFNvb2oiChRzdWdnZXN0LjJoeHlxYmJjazR1ZhIKTm9lbGxlIFNvb2oiChRzdWdnZXN0LnVndDBtdmlxOG1zMhIKTm9lbGxlIFNvb2oiChRzdWdnZXN0Lmhic3M4ZWx4Z3NjaRIKTm9lbGxlIFNvb2oiChRzdWdnZXN0LjdvbzEybGdlY3RzNhIKTm9lbGxlIFNvb3IhMXJkd1kzbjl3ZnRmY1BFdWVveGJzdU10X1Mtb1A5ZT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2024-09-06T05:40:00Z</dcterms:created>
  <dc:creator>e45703</dc:creator>
</cp:coreProperties>
</file>