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Plan to optimise data 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Estimated time to implementation: 9 weeks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Stage 1: Performance Diagnosis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Time: week 1 - week 2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Goals: identify and diagnose key efficiencies and performance issues causing delays in data mart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Tasks: 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logging and analysis (week 1 - 3 to 5 days)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Team: senior data analyst, BI analyst</w:t>
      </w:r>
    </w:p>
    <w:p w:rsidR="00000000" w:rsidDel="00000000" w:rsidP="00000000" w:rsidRDefault="00000000" w:rsidRPr="00000000" w14:paraId="0000000A">
      <w:pPr>
        <w:numPr>
          <w:ilvl w:val="0"/>
          <w:numId w:val="2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query logs to track query execution times and analyse query plans</w:t>
      </w:r>
    </w:p>
    <w:p w:rsidR="00000000" w:rsidDel="00000000" w:rsidP="00000000" w:rsidRDefault="00000000" w:rsidRPr="00000000" w14:paraId="0000000B">
      <w:pPr>
        <w:numPr>
          <w:ilvl w:val="0"/>
          <w:numId w:val="2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Indexing audit: evaluate current indexing strategies</w:t>
      </w:r>
    </w:p>
    <w:p w:rsidR="00000000" w:rsidDel="00000000" w:rsidP="00000000" w:rsidRDefault="00000000" w:rsidRPr="00000000" w14:paraId="0000000C">
      <w:pPr>
        <w:numPr>
          <w:ilvl w:val="0"/>
          <w:numId w:val="2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 for: troubleshooting logging configuration</w:t>
      </w:r>
    </w:p>
    <w:p w:rsidR="00000000" w:rsidDel="00000000" w:rsidP="00000000" w:rsidRDefault="00000000" w:rsidRPr="00000000" w14:paraId="0000000D">
      <w:pPr>
        <w:numPr>
          <w:ilvl w:val="0"/>
          <w:numId w:val="2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Potential bottlenecks: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table scans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redundant joins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suboptimal indexing, data redundancy(denormalized columns causing inefficient operations/data scans) 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ETL monitoring (week 1&amp;2 - 5 to 8 days)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Team: ETL engineer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 ETL processes runtime and resource consumption to identify potential bottlenecks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Documentation of monitoring process to guide automation of monitoring alerts in the later stage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Buffer for: issues detected → additional data validation required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Potential bottlenecks: inefficient ETL processes (the 3 hour ETL batch could cause delays in the data availability) 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Workload and resource monitoring (week 1&amp;2 - 5 to 8 days) 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Team: cloud architect, database administrator/architect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cloud monitoring tools: AWS cloudwatch to gather performance metrics 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metrics to collect: (CPU, RAM, I/O) during peak usage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 for: unexpected tool configurations, access issues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Potential bottlenecks: concurrency issue (too many people using queries)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Deliverables: 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erformance analysis report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color w:val="4a86e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utlines the primary performance issues and bottlenecks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ayout action plan for the next stage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etails software and hardware used in the process for future reference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etails improvements made to the monitoring process for future improvement</w:t>
      </w:r>
    </w:p>
    <w:p w:rsidR="00000000" w:rsidDel="00000000" w:rsidP="00000000" w:rsidRDefault="00000000" w:rsidRPr="00000000" w14:paraId="00000020">
      <w:pPr>
        <w:spacing w:after="200" w:line="240" w:lineRule="auto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Stage 2: Schema and Query optimization</w:t>
      </w:r>
    </w:p>
    <w:p w:rsidR="00000000" w:rsidDel="00000000" w:rsidP="00000000" w:rsidRDefault="00000000" w:rsidRPr="00000000" w14:paraId="00000022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Time: week 3 - week 5</w:t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oals: refine database schema and optimise queries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 </w:t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Schema redesign and column pruning (week 3 - 5 to 10 days)</w:t>
      </w:r>
    </w:p>
    <w:p w:rsidR="00000000" w:rsidDel="00000000" w:rsidP="00000000" w:rsidRDefault="00000000" w:rsidRPr="00000000" w14:paraId="00000026">
      <w:pPr>
        <w:numPr>
          <w:ilvl w:val="0"/>
          <w:numId w:val="1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Team: senior data analyst, database architect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redundant columns 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Redesign schema (potentially use star/snowflake models for faster joins and improved query performance. Reduce the number of redundant or unused columns in tables.)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 for: test the schema changes in a staging environment to ensure there are no query disruptions.</w:t>
      </w:r>
    </w:p>
    <w:p w:rsidR="00000000" w:rsidDel="00000000" w:rsidP="00000000" w:rsidRDefault="00000000" w:rsidRPr="00000000" w14:paraId="0000002A">
      <w:pPr>
        <w:numPr>
          <w:ilvl w:val="0"/>
          <w:numId w:val="2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Indexing strategy update (week 3 - 5 to 10 days)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Team: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architects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Implementing new indexing strategies, Ensure high impact queries are benefited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Compound index on columns used in frequently run queries and foreign keys to speed up JOIN operations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line="240" w:lineRule="auto"/>
        <w:ind w:left="2160" w:hanging="360"/>
      </w:pPr>
      <w:r w:rsidDel="00000000" w:rsidR="00000000" w:rsidRPr="00000000">
        <w:rPr>
          <w:rtl w:val="0"/>
        </w:rPr>
        <w:t xml:space="preserve">Use bitmap indexes for columns with low cardinality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query caching for repeated queries to store results temporarily, reducing the processing load.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 for: validate the impact of new indexes on live query performance.</w:t>
      </w:r>
    </w:p>
    <w:p w:rsidR="00000000" w:rsidDel="00000000" w:rsidP="00000000" w:rsidRDefault="00000000" w:rsidRPr="00000000" w14:paraId="00000031">
      <w:pPr>
        <w:numPr>
          <w:ilvl w:val="0"/>
          <w:numId w:val="2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Partitioning tables (week 3&amp;4 - 5 to 10 days)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Team: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architects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table partitioning (need to decide what is the best way to partition, ie by period) to improve query performance by limiting the amount of data being scanned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 for: Allow 1 week to migrate partitions and test partition performance under load.</w:t>
      </w:r>
    </w:p>
    <w:p w:rsidR="00000000" w:rsidDel="00000000" w:rsidP="00000000" w:rsidRDefault="00000000" w:rsidRPr="00000000" w14:paraId="00000035">
      <w:pPr>
        <w:numPr>
          <w:ilvl w:val="0"/>
          <w:numId w:val="2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Materialised views creation (week 4 - 3 to 5 days)</w:t>
      </w:r>
    </w:p>
    <w:p w:rsidR="00000000" w:rsidDel="00000000" w:rsidP="00000000" w:rsidRDefault="00000000" w:rsidRPr="00000000" w14:paraId="00000036">
      <w:pPr>
        <w:numPr>
          <w:ilvl w:val="0"/>
          <w:numId w:val="2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Team: BI analysts</w:t>
      </w:r>
    </w:p>
    <w:p w:rsidR="00000000" w:rsidDel="00000000" w:rsidP="00000000" w:rsidRDefault="00000000" w:rsidRPr="00000000" w14:paraId="00000037">
      <w:pPr>
        <w:numPr>
          <w:ilvl w:val="0"/>
          <w:numId w:val="20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materialised views for frequently accessed summary tables (e.g., transaction summaries, aggregated reports).</w:t>
      </w:r>
    </w:p>
    <w:p w:rsidR="00000000" w:rsidDel="00000000" w:rsidP="00000000" w:rsidRDefault="00000000" w:rsidRPr="00000000" w14:paraId="00000038">
      <w:pPr>
        <w:numPr>
          <w:ilvl w:val="0"/>
          <w:numId w:val="20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 for: set up automatic refresh schedules for materialised views.</w:t>
      </w:r>
    </w:p>
    <w:p w:rsidR="00000000" w:rsidDel="00000000" w:rsidP="00000000" w:rsidRDefault="00000000" w:rsidRPr="00000000" w14:paraId="00000039">
      <w:pPr>
        <w:keepNext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detailing each solution applied to respective bottlenecks</w:t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Rationale behind each solution</w:t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ottlenecks/troubleshooting issues during the process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tests</w:t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 for potential improvement</w:t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Visible improvement in query performance </w:t>
      </w:r>
    </w:p>
    <w:p w:rsidR="00000000" w:rsidDel="00000000" w:rsidP="00000000" w:rsidRDefault="00000000" w:rsidRPr="00000000" w14:paraId="00000040">
      <w:pPr>
        <w:spacing w:line="240" w:lineRule="auto"/>
        <w:rPr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Stage 3: ETL process optimisation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Time: week 5 - week 7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Goals: Streamline the ETL process to enable near real-time updates without overwhelming the system.</w:t>
      </w:r>
    </w:p>
    <w:p w:rsidR="00000000" w:rsidDel="00000000" w:rsidP="00000000" w:rsidRDefault="00000000" w:rsidRPr="00000000" w14:paraId="00000044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 to Incremental ETL (week 5&amp;6 - 5 to 10 days):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Team: ETL engineer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Shift from full-batch ETL processing to incremental ETL or Change Data Capture (CDC). This ensures only new or changed data is processed, improving ETL efficiency and reducing resource consumption.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CDC tools: AWS DMS, Azure data factory minimally affect the source database by efficiently tracking only the delta changes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CDC in real-time, to minimise the lag between updates without triggering full scans of large tables.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Buffer: testing incremental ETL in a parallel environment to ensure data accuracy.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deploying incremental ETL into production, set up a parallel testing environment that mirrors production. This allows us to correct the change tracking and validate data integrity without affecting operations. 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240" w:before="0" w:beforeAutospacing="0" w:line="24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 the ETL jobs into parallel workflows by processing data in chunks (e.g., per region or customer segment) to distribute the workload across multiple nodes, improving ETL speed.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Deliverables: </w:t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Incremental ETL Setup: CDC or log-based incremental ETL with changes properly tracked.</w:t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Results: Documentation of test results in the parallel environment, showing data consistency, ETL runtime improvements, and system resource usage.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Monitoring Plan: Active monitoring configuration to track incremental ETL performance and resource consumption post-implementation.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Implement Micro-Batching or Streaming ETL (week 5,6,7 - 5 to 15 days):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Team: ETL Engineer, Cloud Architect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2.1 Micro-batching: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Shift from large batch ETL runs to micro-batching or stream-based ETL (e.g., every 5-10 minutes) using tools like AWS Kinesis, Apache Kafka, or Azure Stream Analytics.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avoid impacting performance:Introduce micro-batching gradually in non-peak hours to avoid overwhelming the system with new ETL processes. 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Buffer: test micro-batching in production and for training team members on managing streaming workloads.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2.2 Real-Time Streaming: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real-time streaming ETL using technologies like AWS Kinesis, Apache Kafka, Azure Stream Analytics.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avoid impacting performance:Streaming ETL can be implemented alongside micro-batching to handle high-priority, time-sensitive data (eg, customer transactions may be streamed in real-time while less time-sensitive data is micro-batched.)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proper configuration of backpressure handling to avoid overloading the system with high-speed incoming data.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2.3 Testing and Training: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load tests in a staging environment that mimics the actual data flow. 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how the system handles both peak and off-peak data loads.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team members on managing streaming workloads, including how to monitor real-time data flows and troubleshoot any lag or failure.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Buffer: Allocate 1-2 weeks to allow for additional testing and staff training, ensuring smooth transitions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Deliverables: </w:t>
      </w:r>
    </w:p>
    <w:p w:rsidR="00000000" w:rsidDel="00000000" w:rsidP="00000000" w:rsidRDefault="00000000" w:rsidRPr="00000000" w14:paraId="00000062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Micro-batching ETL Process: Configured to run smaller batches every 5-10 minutes.</w:t>
      </w:r>
    </w:p>
    <w:p w:rsidR="00000000" w:rsidDel="00000000" w:rsidP="00000000" w:rsidRDefault="00000000" w:rsidRPr="00000000" w14:paraId="00000063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Streaming Pipeline: Real-time data pipeline setup for critical, high-frequency data (e.g., transactions, customer updates).</w:t>
      </w:r>
    </w:p>
    <w:p w:rsidR="00000000" w:rsidDel="00000000" w:rsidP="00000000" w:rsidRDefault="00000000" w:rsidRPr="00000000" w14:paraId="00000064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Load Testing Results: Documentation of the system’s performance under micro-batching and streaming loads, confirming minimal impact on overall system resources.</w:t>
      </w:r>
    </w:p>
    <w:p w:rsidR="00000000" w:rsidDel="00000000" w:rsidP="00000000" w:rsidRDefault="00000000" w:rsidRPr="00000000" w14:paraId="00000065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Training Materials: Staff training documentation for managing real-time streaming workloads.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Stage 4: Data Governance and Quality Management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Time: week 3 - week 8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Goal: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data quality checks and establish governance frameworks to ensure data consistency and security.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profiling and validation rules (ensuring data quality) (week 3,4,5 - 5 to 12 days)</w:t>
      </w:r>
    </w:p>
    <w:p w:rsidR="00000000" w:rsidDel="00000000" w:rsidP="00000000" w:rsidRDefault="00000000" w:rsidRPr="00000000" w14:paraId="0000006D">
      <w:pPr>
        <w:numPr>
          <w:ilvl w:val="0"/>
          <w:numId w:val="2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Team: </w:t>
      </w:r>
      <w:r w:rsidDel="00000000" w:rsidR="00000000" w:rsidRPr="00000000">
        <w:rPr>
          <w:rtl w:val="0"/>
        </w:rPr>
        <w:t xml:space="preserve">Data Governance Specialist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ETL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engineer</w:t>
      </w:r>
    </w:p>
    <w:p w:rsidR="00000000" w:rsidDel="00000000" w:rsidP="00000000" w:rsidRDefault="00000000" w:rsidRPr="00000000" w14:paraId="0000006E">
      <w:pPr>
        <w:numPr>
          <w:ilvl w:val="0"/>
          <w:numId w:val="2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Implement automated data profiling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detect and correct incomplete </w:t>
      </w:r>
      <w:r w:rsidDel="00000000" w:rsidR="00000000" w:rsidRPr="00000000">
        <w:rPr>
          <w:rtl w:val="0"/>
        </w:rPr>
        <w:t xml:space="preserve">or inconsistent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 in the ETL stage before loading data into the data mart.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p</w:t>
      </w:r>
      <w:r w:rsidDel="00000000" w:rsidR="00000000" w:rsidRPr="00000000">
        <w:rPr>
          <w:rtl w:val="0"/>
        </w:rPr>
        <w:t xml:space="preserve">rofiling checks during each ETL cycle and flag data quality issues.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Set up data validation tools at the ETL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stage to ensure data consistency and accuracy</w:t>
      </w:r>
    </w:p>
    <w:p w:rsidR="00000000" w:rsidDel="00000000" w:rsidP="00000000" w:rsidRDefault="00000000" w:rsidRPr="00000000" w14:paraId="00000070">
      <w:pPr>
        <w:numPr>
          <w:ilvl w:val="0"/>
          <w:numId w:val="2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Introduce an master data </w:t>
      </w:r>
      <w:r w:rsidDel="00000000" w:rsidR="00000000" w:rsidRPr="00000000">
        <w:rPr>
          <w:u w:val="single"/>
          <w:rtl w:val="0"/>
        </w:rPr>
        <w:t xml:space="preserve">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MDM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standardise and centralise key customer, transaction, and enquiry data, ensuring accuracy and minimising duplication across the data mart.</w:t>
      </w:r>
    </w:p>
    <w:p w:rsidR="00000000" w:rsidDel="00000000" w:rsidP="00000000" w:rsidRDefault="00000000" w:rsidRPr="00000000" w14:paraId="00000071">
      <w:pPr>
        <w:numPr>
          <w:ilvl w:val="0"/>
          <w:numId w:val="2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Buffer: 5 days to set up/fine</w:t>
      </w:r>
      <w:r w:rsidDel="00000000" w:rsidR="00000000" w:rsidRPr="00000000">
        <w:rPr>
          <w:rtl w:val="0"/>
        </w:rPr>
        <w:t xml:space="preserve">-tune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automated quality checks and handle any edge cases discovered.</w:t>
      </w:r>
    </w:p>
    <w:p w:rsidR="00000000" w:rsidDel="00000000" w:rsidP="00000000" w:rsidRDefault="00000000" w:rsidRPr="00000000" w14:paraId="00000072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stewardship and access control implementation (data governance) (week 5,6,7 - 5 to 12 days)</w:t>
      </w:r>
    </w:p>
    <w:p w:rsidR="00000000" w:rsidDel="00000000" w:rsidP="00000000" w:rsidRDefault="00000000" w:rsidRPr="00000000" w14:paraId="00000073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Team: Data Governance Specialist</w:t>
      </w:r>
    </w:p>
    <w:p w:rsidR="00000000" w:rsidDel="00000000" w:rsidP="00000000" w:rsidRDefault="00000000" w:rsidRPr="00000000" w14:paraId="00000074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data stewards for each data domain (e.g., enquiries, transactions) and define access control policies to ensure data privacy and security.</w:t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role-based access controls (RBAC) and track user activities to ensure proper usage of data resources and prevent unauthorised access.</w:t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Buffer: Add 1-2 weeks to establish and train the data stewardship team.</w:t>
      </w:r>
    </w:p>
    <w:p w:rsidR="00000000" w:rsidDel="00000000" w:rsidP="00000000" w:rsidRDefault="00000000" w:rsidRPr="00000000" w14:paraId="00000077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Catalog Setup (data governance) (week 7&amp;8 - 5 to 10 days)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Team: BI Analysts, Data Governance Specialist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data catalogue (e.g., AWS Glue Data Catalog or Alation) to ensure all data assets are documented and searchable, which improves discoverability and compliance.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metadata accuracy 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Buffer: Add 1 week to ensure metadata accuracy and catalogue maintenance.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Automated quality checks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Master data management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Data stewards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Role based access controls (RBAC) 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Fully implemented data catalogue, providing documentation and searchable data sets which will improve transparency and cohesiveness.</w:t>
      </w:r>
    </w:p>
    <w:p w:rsidR="00000000" w:rsidDel="00000000" w:rsidP="00000000" w:rsidRDefault="00000000" w:rsidRPr="00000000" w14:paraId="00000082">
      <w:pPr>
        <w:spacing w:after="240" w:before="240" w:line="240" w:lineRule="auto"/>
        <w:rPr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240" w:lineRule="auto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Stage 5: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onitoring and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aintenance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Time: week 9 onwards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Goal: Set up automated monitoring tools and implement regular maintenance processes to ensure long-term efficiency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 Monitoring Setup (week 9 - 5 to 8 days)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Team</w:t>
      </w:r>
      <w:r w:rsidDel="00000000" w:rsidR="00000000" w:rsidRPr="00000000">
        <w:rPr>
          <w:sz w:val="24"/>
          <w:szCs w:val="24"/>
          <w:rtl w:val="0"/>
        </w:rPr>
        <w:t xml:space="preserve">: Cloud Architect, DBA, ETL Engineer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automated performance monitoring with alerts (e.g., AWS CloudWatch, Azure Monitor) for key metrics </w:t>
      </w:r>
      <w:r w:rsidDel="00000000" w:rsidR="00000000" w:rsidRPr="00000000">
        <w:rPr>
          <w:rtl w:val="0"/>
        </w:rPr>
        <w:t xml:space="preserve">such as: 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latency: </w:t>
      </w:r>
    </w:p>
    <w:p w:rsidR="00000000" w:rsidDel="00000000" w:rsidP="00000000" w:rsidRDefault="00000000" w:rsidRPr="00000000" w14:paraId="0000008B">
      <w:pPr>
        <w:numPr>
          <w:ilvl w:val="2"/>
          <w:numId w:val="3"/>
        </w:numPr>
        <w:spacing w:after="0" w:afterAutospacing="0" w:before="0" w:beforeAutospacing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taken for </w:t>
      </w:r>
      <w:r w:rsidDel="00000000" w:rsidR="00000000" w:rsidRPr="00000000">
        <w:rPr>
          <w:rtl w:val="0"/>
        </w:rPr>
        <w:t xml:space="preserve">queries to execute </w:t>
      </w:r>
    </w:p>
    <w:p w:rsidR="00000000" w:rsidDel="00000000" w:rsidP="00000000" w:rsidRDefault="00000000" w:rsidRPr="00000000" w14:paraId="0000008C">
      <w:pPr>
        <w:numPr>
          <w:ilvl w:val="2"/>
          <w:numId w:val="3"/>
        </w:numPr>
        <w:spacing w:after="0" w:afterAutospacing="0" w:before="0" w:beforeAutospacing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slow query log (must define latency threshold of ‘slow’) </w:t>
      </w:r>
    </w:p>
    <w:p w:rsidR="00000000" w:rsidDel="00000000" w:rsidP="00000000" w:rsidRDefault="00000000" w:rsidRPr="00000000" w14:paraId="0000008D">
      <w:pPr>
        <w:numPr>
          <w:ilvl w:val="2"/>
          <w:numId w:val="3"/>
        </w:numPr>
        <w:spacing w:after="0" w:afterAutospacing="0" w:before="0" w:beforeAutospacing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check when full table scans occur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 usage on t</w:t>
      </w:r>
      <w:r w:rsidDel="00000000" w:rsidR="00000000" w:rsidRPr="00000000">
        <w:rPr>
          <w:rtl w:val="0"/>
        </w:rPr>
        <w:t xml:space="preserve">he cloud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2"/>
          <w:numId w:val="3"/>
        </w:numPr>
        <w:spacing w:after="0" w:afterAutospacing="0" w:before="0" w:beforeAutospacing="0" w:line="240" w:lineRule="auto"/>
        <w:ind w:left="2880" w:hanging="360"/>
        <w:rPr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CPU usage: monitor CPU utilisation (amazon redshift → amazon cloudwatch, Google BigQuery → Google cloud monitoring, Azure SQL warehouse → monitor the data warehouse unit via Azure monitor</w:t>
      </w:r>
    </w:p>
    <w:p w:rsidR="00000000" w:rsidDel="00000000" w:rsidP="00000000" w:rsidRDefault="00000000" w:rsidRPr="00000000" w14:paraId="00000090">
      <w:pPr>
        <w:numPr>
          <w:ilvl w:val="2"/>
          <w:numId w:val="3"/>
        </w:numPr>
        <w:spacing w:after="0" w:afterAutospacing="0" w:before="0" w:beforeAutospacing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Memory utilisation: memory bottlenecks force system to use slower disk-base storage.</w:t>
      </w:r>
    </w:p>
    <w:p w:rsidR="00000000" w:rsidDel="00000000" w:rsidP="00000000" w:rsidRDefault="00000000" w:rsidRPr="00000000" w14:paraId="00000091">
      <w:pPr>
        <w:numPr>
          <w:ilvl w:val="2"/>
          <w:numId w:val="3"/>
        </w:numPr>
        <w:spacing w:after="0" w:afterAutospacing="0" w:before="0" w:beforeAutospacing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Disk I/O: monitor read and write operations to see if slow disk access is contributing to delays</w:t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spacing w:after="0" w:afterAutospacing="0" w:before="0" w:beforeAutospacing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Network throughput: measure data transfer rate, network bottlenecks can slow query execution times in distributed cloud data platforms.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ETL job performance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 user queries and workloads to understand the frequency and complexity of queries run during peak and non-peak hours.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Real-time Performance Dashboards: Set up dashboards using monitoring tools (e.g., AWS CloudWatch, GCP Stackdriver, or Datadog) to track real-time performance metrics such as query latency, resource utilisation, and ETL success/failure rates.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Usage Analytics: Continuously track query patterns and user behaviour to identify and optimise slow-performing queries or resource-intensive processes.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Continuously monitor ETL job execution times and failure rates, setting up alerts for job failures or delays.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Allow 2-3 days to configure custom thresholds and alerting mechanisms.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 maintenance (ongoing) </w:t>
      </w:r>
    </w:p>
    <w:p w:rsidR="00000000" w:rsidDel="00000000" w:rsidP="00000000" w:rsidRDefault="00000000" w:rsidRPr="00000000" w14:paraId="0000009A">
      <w:pPr>
        <w:numPr>
          <w:ilvl w:val="1"/>
          <w:numId w:val="17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 index and partition maintenance (mont</w:t>
      </w:r>
      <w:r w:rsidDel="00000000" w:rsidR="00000000" w:rsidRPr="00000000">
        <w:rPr>
          <w:rtl w:val="0"/>
        </w:rPr>
        <w:t xml:space="preserve">hly meeting to access the bottle necks and update the necessary changes for the coming months)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2"/>
          <w:numId w:val="17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Rebuild and optimise indexes and update table partitions based on data growth and query changes.</w:t>
      </w:r>
    </w:p>
    <w:p w:rsidR="00000000" w:rsidDel="00000000" w:rsidP="00000000" w:rsidRDefault="00000000" w:rsidRPr="00000000" w14:paraId="0000009C">
      <w:pPr>
        <w:numPr>
          <w:ilvl w:val="1"/>
          <w:numId w:val="17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archiving (week 9,10,11)</w:t>
      </w:r>
    </w:p>
    <w:p w:rsidR="00000000" w:rsidDel="00000000" w:rsidP="00000000" w:rsidRDefault="00000000" w:rsidRPr="00000000" w14:paraId="0000009D">
      <w:pPr>
        <w:numPr>
          <w:ilvl w:val="2"/>
          <w:numId w:val="17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Archive older, infrequently accessed data to a cold storage layer (e.g., AWS S3 or Azure Blob Storage), leaving only frequently accessed data in the main tables to reduce query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17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Allow 1-2 weeks for archiving implementation and testing.</w:t>
      </w:r>
    </w:p>
    <w:p w:rsidR="00000000" w:rsidDel="00000000" w:rsidP="00000000" w:rsidRDefault="00000000" w:rsidRPr="00000000" w14:paraId="0000009F">
      <w:pPr>
        <w:numPr>
          <w:ilvl w:val="1"/>
          <w:numId w:val="17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Infrastructure Auto-scaling: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after="24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auto-scaling policies on cloud resources, scaling up during peak hours and scaling down during off-hours to optimise costs.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Create dashboards in AWS Cloudwatch, Google data studio, or Azure Monitor to provide real-time visibility into each of the key resources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alerts in cloud monitoring tools to notify your team of potential resource issues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historical data collected through monitoring to adjust the system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 maintenance tasks like index optimization and ETL auditing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jc w:val="left"/>
      <w:rPr/>
    </w:pPr>
    <w:r w:rsidDel="00000000" w:rsidR="00000000" w:rsidRPr="00000000">
      <w:rPr>
        <w:rtl w:val="0"/>
      </w:rPr>
      <w:t xml:space="preserve">Noelle Soo - Genie Scenario 1</w:t>
      <w:tab/>
      <w:tab/>
      <w:tab/>
      <w:tab/>
      <w:tab/>
      <w:tab/>
      <w:tab/>
      <w:tab/>
      <w:t xml:space="preserve">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