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headerReference w:type="even" r:id="rId17"/>
          <w:pgSz w:w="11906" w:h="16838" w:orient="portrait"/>
          <w:pgMar w:top="1440" w:right="1083" w:bottom="1440" w:left="1083" w:header="708" w:footer="708" w:gutter="0"/>
          <w:pgNumType/>
          <w:docGrid w:linePitch="360"/>
        </w:sectPr>
      </w:pP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 xml:space="preserve">Thank you for your enquiry regarding your requirement of our </w:t>
      </w:r>
      <w:r>
        <w:rPr>
          <w:rFonts w:ascii="Calibri" w:hAnsi="Calibri"/>
          <w:b/>
          <w:sz w:val="22"/>
          <w:u w:val="none"/>
        </w:rPr>
        <w:t xml:space="preserve">{{equipment_name}}</w:t>
      </w:r>
      <w:r>
        <w:rPr>
          <w:rFonts w:ascii="Calibri" w:hAnsi="Calibri"/>
          <w:b w:val="0"/>
          <w:sz w:val="22"/>
          <w:u w:val="none"/>
        </w:rPr>
        <w:t xml:space="preserv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814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