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r>
    </w:p>
    <w:p>
      <w:pPr>
        <w:jc w:val="left"/>
      </w:pPr>
      <w:r>
        <w:rPr>
          <w:rFonts w:ascii="Calibri" w:hAnsi="Calibri"/>
          <w:b/>
          <w:sz w:val="22"/>
          <w:u w:val="single"/>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{{poc_name}},</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Pr>
        <w:jc w:val="left"/>
      </w:pPr>
      <w:r>
        <w:rPr>
          <w:rFonts w:ascii="Calibri" w:hAnsi="Calibri"/>
          <w:b/>
          <w:sz w:val="22"/>
          <w:u w:val="none"/>
        </w:rPr>
        <w:t>ENERGY SAVED IS MONEY EARNED!!</w:t>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Burner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Model</w:t>
            </w:r>
          </w:p>
        </w:tc>
        <w:tc>
          <w:tcPr>
            <w:tcW w:type="dxa" w:w="5616"/>
            <w:tcBorders>
              <w:top w:val="single" w:sz="4" w:space="0" w:color="BFBFBF"/>
              <w:left w:val="single" w:sz="4" w:space="0" w:color="BFBFBF"/>
              <w:bottom w:val="single" w:sz="4" w:space="0" w:color="BFBFBF"/>
              <w:right w:val="single" w:sz="4" w:space="0" w:color="BFBFBF"/>
            </w:tcBorders>
          </w:tcPr>
          <w:p>
            <w:r>
              <w:t>{{ burner_model }}</w:t>
            </w:r>
          </w:p>
        </w:tc>
      </w:tr>
      <w:tr>
        <w:tc>
          <w:tcPr>
            <w:tcW w:type="dxa" w:w="3744"/>
            <w:tcBorders>
              <w:top w:val="single" w:sz="4" w:space="0" w:color="BFBFBF"/>
              <w:left w:val="single" w:sz="4" w:space="0" w:color="BFBFBF"/>
              <w:bottom w:val="single" w:sz="4" w:space="0" w:color="BFBFBF"/>
              <w:right w:val="single" w:sz="4" w:space="0" w:color="BFBFBF"/>
            </w:tcBorders>
          </w:tcPr>
          <w:p>
            <w:r>
              <w:t>Fuel</w:t>
            </w:r>
          </w:p>
        </w:tc>
        <w:tc>
          <w:tcPr>
            <w:tcW w:type="dxa" w:w="5616"/>
            <w:tcBorders>
              <w:top w:val="single" w:sz="4" w:space="0" w:color="BFBFBF"/>
              <w:left w:val="single" w:sz="4" w:space="0" w:color="BFBFBF"/>
              <w:bottom w:val="single" w:sz="4" w:space="0" w:color="BFBFBF"/>
              <w:right w:val="single" w:sz="4" w:space="0" w:color="BFBFBF"/>
            </w:tcBorders>
          </w:tcPr>
          <w:p>
            <w:r>
              <w:t>{{ burner_fuel }}</w:t>
            </w:r>
          </w:p>
        </w:tc>
      </w:tr>
      <w:tr>
        <w:tc>
          <w:tcPr>
            <w:tcW w:type="dxa" w:w="3744"/>
            <w:tcBorders>
              <w:top w:val="single" w:sz="4" w:space="0" w:color="BFBFBF"/>
              <w:left w:val="single" w:sz="4" w:space="0" w:color="BFBFBF"/>
              <w:bottom w:val="single" w:sz="4" w:space="0" w:color="BFBFBF"/>
              <w:right w:val="single" w:sz="4" w:space="0" w:color="BFBFBF"/>
            </w:tcBorders>
          </w:tcPr>
          <w:p>
            <w:r>
              <w:t>Firing Capacity</w:t>
            </w:r>
          </w:p>
        </w:tc>
        <w:tc>
          <w:tcPr>
            <w:tcW w:type="dxa" w:w="5616"/>
            <w:tcBorders>
              <w:top w:val="single" w:sz="4" w:space="0" w:color="BFBFBF"/>
              <w:left w:val="single" w:sz="4" w:space="0" w:color="BFBFBF"/>
              <w:bottom w:val="single" w:sz="4" w:space="0" w:color="BFBFBF"/>
              <w:right w:val="single" w:sz="4" w:space="0" w:color="BFBFBF"/>
            </w:tcBorders>
          </w:tcPr>
          <w:p>
            <w:r>
              <w:t>{{ burner_capacity }}</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rPr>
                <w:rFonts w:ascii="Calibri" w:hAnsi="Calibri"/>
                <w:b/>
              </w:rPr>
              <w:t>{{ price_heading }}</w:t>
            </w:r>
          </w:p>
          <w:p>
            <w:r>
              <w:rPr>
                <w:rFonts w:ascii="Calibri" w:hAnsi="Calibri"/>
                <w:b w:val="0"/>
              </w:rPr>
              <w:t>{{ price_body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