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 </w:t>
            </w:r>
            <w:r>
              <w:rPr>
                <w:spacing w:val="40"/>
                <w:sz w:val="24"/>
              </w:rPr>
            </w:r>
            <w:r>
              <w:rPr>
                <w:sz w:val="24"/>
              </w:rPr>
            </w:r>
            <w:hyperlink r:id="rId47">
              <w:r>
                <w:rPr>
                  <w:color w:val="0000FF"/>
                  <w:spacing w:val="-8"/>
                  <w:sz w:val="24"/>
                  <w:u w:val="single" w:color="0000FF"/>
                </w:rPr>
                <w:t>{{marketing_email}}</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after="0"/>
        <w:rPr>
          <w:b/>
          <w:sz w:val="20"/>
        </w:rPr>
        <w:sectPr>
          <w:pgSz w:w="11930" w:h="16850"/>
          <w:pgMar w:header="0" w:footer="1175" w:top="1300" w:bottom="1360" w:left="566" w:right="283"/>
        </w:sectPr>
      </w:pPr>
    </w:p>
    <w:p>
      <w:pPr>
        <w:pStyle w:val="ListParagraph"/>
        <w:spacing w:after="0" w:line="240" w:lineRule="auto"/>
        <w:jc w:val="left"/>
        <w:rPr>
          <w:b/>
          <w:sz w:val="24"/>
        </w:rPr>
        <w:sectPr>
          <w:footerReference w:type="default" r:id="rId49"/>
          <w:pgSz w:w="16850" w:h="11910" w:orient="landscape"/>
          <w:pgMar w:header="0" w:footer="0" w:top="1060" w:bottom="280" w:left="425" w:right="708"/>
        </w:sectPr>
      </w:pP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highlight w:val="yellow"/>
              </w:rPr>
              <w:t>{{equipment_name}}</w:t>
            </w:r>
            <w:r>
              <w:rPr>
                <w:b/>
                <w:color w:val="000000"/>
                <w:spacing w:val="36"/>
                <w:sz w:val="25"/>
                <w:highlight w:val="yellow"/>
              </w:rPr>
            </w:r>
            <w:r>
              <w:rPr>
                <w:b/>
                <w:color w:val="000000"/>
                <w:sz w:val="25"/>
                <w:highlight w:val="yellow"/>
              </w:rPr>
            </w:r>
            <w:r>
              <w:rPr>
                <w:b/>
                <w:color w:val="000000"/>
                <w:spacing w:val="-1"/>
                <w:sz w:val="25"/>
                <w:highlight w:val="yellow"/>
              </w:rPr>
            </w:r>
            <w:r>
              <w:rPr>
                <w:b/>
                <w:color w:val="000000"/>
                <w:sz w:val="25"/>
                <w:highlight w:val="yellow"/>
              </w:rPr>
            </w:r>
            <w:r>
              <w:rPr>
                <w:b/>
                <w:color w:val="000000"/>
                <w:spacing w:val="36"/>
                <w:sz w:val="25"/>
                <w:highlight w:val="yellow"/>
              </w:rPr>
            </w:r>
            <w:r>
              <w:rPr>
                <w:b/>
                <w:color w:val="000000"/>
                <w:sz w:val="25"/>
                <w:highlight w:val="yellow"/>
              </w:rPr>
            </w:r>
            <w:r>
              <w:rPr>
                <w:b/>
                <w:color w:val="000000"/>
                <w:spacing w:val="20"/>
                <w:sz w:val="25"/>
                <w:highlight w:val="yellow"/>
              </w:rPr>
            </w:r>
            <w:r>
              <w:rPr>
                <w:b/>
                <w:color w:val="000000"/>
                <w:spacing w:val="-2"/>
                <w:sz w:val="25"/>
                <w:highlight w:val="yellow"/>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LPG</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LPG</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LPG</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w:t>
      </w:r>
      <w:r>
        <w:rPr>
          <w:spacing w:val="28"/>
        </w:rPr>
        <w:t> </w:t>
      </w:r>
      <w:r>
        <w:rPr/>
        <w:t>fired</w:t>
      </w:r>
      <w:r>
        <w:rPr>
          <w:spacing w:val="40"/>
        </w:rPr>
        <w:t> </w:t>
      </w:r>
      <w:r>
        <w:rPr/>
        <w:t>ENCON</w:t>
      </w:r>
      <w:r>
        <w:rPr>
          <w:spacing w:val="27"/>
        </w:rPr>
        <w:t> </w:t>
      </w:r>
      <w:r>
        <w:rPr/>
        <w:t>IIP</w:t>
      </w:r>
      <w:r>
        <w:rPr>
          <w:spacing w:val="-2"/>
        </w:rPr>
        <w:t> </w:t>
      </w:r>
      <w:r>
        <w:rPr/>
        <w:t>Film</w:t>
      </w:r>
      <w:r>
        <w:rPr>
          <w:spacing w:val="40"/>
        </w:rPr>
        <w:t> </w:t>
      </w:r>
      <w:r>
        <w:rPr/>
        <w:t>Burner</w:t>
      </w:r>
      <w:r>
        <w:rPr>
          <w:spacing w:val="40"/>
        </w:rPr>
        <w:t> </w:t>
      </w:r>
      <w:r>
        <w:rPr/>
        <w:t>of suitable</w:t>
      </w:r>
      <w:r>
        <w:rPr>
          <w:spacing w:val="78"/>
        </w:rPr>
        <w:t> </w:t>
      </w:r>
      <w:r>
        <w:rPr/>
        <w:t>firin</w:t>
      </w:r>
      <w:r>
        <w:rPr>
          <w:spacing w:val="33"/>
        </w:rPr>
        <w:t> </w:t>
      </w:r>
      <w:r>
        <w:rPr/>
        <w:t>g rate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LPG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ENCON Gas Burner(s) of suitable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For preheating the system, we will supply 1 No. ENCON Gas Burner of suitable firing rate to achieve the desired temperature in the required time. The burner will consist of:</w:t>
      </w:r>
    </w:p>
    <w:p>
      <w:pPr>
        <w:pStyle w:val="BodyText"/>
        <w:ind w:left="3634"/>
        <w:rPr>
          <w:sz w:val="20"/>
        </w:rPr>
      </w:pPr>
      <w:r>
        <w:t xml:space="preserve">Burner alone</w:t>
      </w:r>
    </w:p>
    <w:p>
      <w:pPr>
        <w:pStyle w:val="BodyText"/>
        <w:ind w:left="3634"/>
        <w:rPr>
          <w:sz w:val="20"/>
        </w:rPr>
      </w:pPr>
      <w:r>
        <w:t xml:space="preserve">High alumina burner block</w:t>
      </w:r>
    </w:p>
    <w:p>
      <w:pPr>
        <w:pStyle w:val="BodyText"/>
        <w:ind w:left="3634"/>
        <w:rPr>
          <w:sz w:val="20"/>
        </w:rPr>
      </w:pPr>
      <w:r>
        <w:t xml:space="preserve">CI burner mounting plate</w:t>
      </w:r>
    </w:p>
    <w:p>
      <w:pPr>
        <w:pStyle w:val="BodyText"/>
        <w:ind w:left="3634"/>
        <w:rPr>
          <w:sz w:val="20"/>
        </w:rPr>
      </w:pPr>
      <w:r>
        <w:t xml:space="preserve">Ball valve on gas line</w:t>
      </w:r>
    </w:p>
    <w:p>
      <w:pPr>
        <w:pStyle w:val="BodyText"/>
        <w:ind w:left="3634"/>
        <w:rPr>
          <w:sz w:val="20"/>
        </w:rPr>
      </w:pPr>
      <w:r>
        <w:t xml:space="preserve">Butterfly valve on air line</w:t>
      </w:r>
    </w:p>
    <w:p>
      <w:pPr>
        <w:pStyle w:val="BodyText"/>
        <w:ind w:left="3634"/>
        <w:rPr>
          <w:sz w:val="20"/>
        </w:rPr>
      </w:pPr>
      <w:r>
        <w:t xml:space="preserve">Flexible hose set</w:t>
      </w:r>
    </w:p>
    <w:p>
      <w:pPr>
        <w:pStyle w:val="BodyText"/>
        <w:ind w:left="3634"/>
        <w:rPr>
          <w:sz w:val="20"/>
        </w:rPr>
      </w:pPr>
      <w:r>
        <w:t xml:space="preserve">For preheating the system, we will supply 1 No. ENCON Gas Burner of suitable firing rate to achieve the desired temperature in the required time. The burner will consist of:</w:t>
      </w:r>
    </w:p>
    <w:p>
      <w:pPr>
        <w:pStyle w:val="BodyText"/>
        <w:ind w:left="3634"/>
        <w:rPr>
          <w:sz w:val="20"/>
        </w:rPr>
      </w:pPr>
      <w:r>
        <w:t xml:space="preserve">Burner alone</w:t>
      </w:r>
    </w:p>
    <w:p>
      <w:pPr>
        <w:pStyle w:val="BodyText"/>
        <w:ind w:left="3634"/>
        <w:rPr>
          <w:sz w:val="20"/>
        </w:rPr>
      </w:pPr>
      <w:r>
        <w:t xml:space="preserve">High alumina burner block</w:t>
      </w:r>
    </w:p>
    <w:p>
      <w:pPr>
        <w:pStyle w:val="BodyText"/>
        <w:ind w:left="3634"/>
        <w:rPr>
          <w:sz w:val="20"/>
        </w:rPr>
      </w:pPr>
      <w:r>
        <w:t xml:space="preserve">CI burner mounting plate</w:t>
      </w:r>
    </w:p>
    <w:p>
      <w:pPr>
        <w:pStyle w:val="BodyText"/>
        <w:ind w:left="3634"/>
        <w:rPr>
          <w:sz w:val="20"/>
        </w:rPr>
      </w:pPr>
      <w:r>
        <w:t xml:space="preserve">Ball valve on gas line</w:t>
      </w:r>
    </w:p>
    <w:p>
      <w:pPr>
        <w:pStyle w:val="BodyText"/>
        <w:ind w:left="3634"/>
        <w:rPr>
          <w:sz w:val="20"/>
        </w:rPr>
      </w:pPr>
      <w:r>
        <w:t xml:space="preserve">Butterfly valve on air line</w:t>
      </w:r>
    </w:p>
    <w:p>
      <w:pPr>
        <w:pStyle w:val="BodyText"/>
        <w:ind w:left="3634"/>
        <w:rPr>
          <w:sz w:val="20"/>
        </w:rPr>
      </w:pPr>
      <w:r>
        <w:t xml:space="preserve">Flexible hose set</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oil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9"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Motorized</w:t>
      </w:r>
      <w:r>
        <w:rPr>
          <w:spacing w:val="40"/>
          <w:sz w:val="24"/>
        </w:rPr>
        <w:t> </w:t>
      </w:r>
      <w:r>
        <w:rPr>
          <w:spacing w:val="-2"/>
          <w:sz w:val="24"/>
        </w:rPr>
        <w:t>Control</w:t>
      </w:r>
      <w:r>
        <w:rPr>
          <w:spacing w:val="-7"/>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44"/>
        </w:rPr>
        <w:t> </w:t>
      </w:r>
      <w:r>
        <w:rPr>
          <w:spacing w:val="-4"/>
        </w:rPr>
        <w:t>the</w:t>
      </w:r>
      <w:r>
        <w:rPr>
          <w:spacing w:val="-11"/>
        </w:rPr>
        <w:t> </w:t>
      </w:r>
      <w:r>
        <w:rPr>
          <w:spacing w:val="-4"/>
        </w:rPr>
        <w:t>temperature</w:t>
      </w:r>
      <w:r>
        <w:rPr>
          <w:spacing w:val="24"/>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 thermocouple</w:t>
      </w:r>
      <w:r>
        <w:rPr>
          <w:spacing w:val="60"/>
        </w:rPr>
        <w:t> </w:t>
      </w:r>
      <w:r>
        <w:rPr>
          <w:spacing w:val="-4"/>
        </w:rPr>
        <w:t>will</w:t>
      </w:r>
      <w:r>
        <w:rPr>
          <w:spacing w:val="18"/>
        </w:rPr>
        <w:t> </w:t>
      </w:r>
      <w:r>
        <w:rPr>
          <w:spacing w:val="-4"/>
        </w:rPr>
        <w:t>be</w:t>
      </w:r>
      <w:r>
        <w:rPr>
          <w:spacing w:val="-11"/>
        </w:rPr>
        <w:t> </w:t>
      </w:r>
      <w:r>
        <w:rPr>
          <w:spacing w:val="-4"/>
        </w:rPr>
        <w:t>fitted</w:t>
      </w:r>
      <w:r>
        <w:rPr>
          <w:spacing w:val="24"/>
        </w:rPr>
        <w:t> </w:t>
      </w:r>
      <w:r>
        <w:rPr>
          <w:spacing w:val="-4"/>
        </w:rPr>
        <w:t>in the ladle</w:t>
      </w:r>
      <w:r>
        <w:rPr>
          <w:spacing w:val="10"/>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Pneumatic</w:t>
      </w:r>
      <w:r>
        <w:rPr>
          <w:spacing w:val="37"/>
          <w:sz w:val="24"/>
        </w:rPr>
        <w:t> </w:t>
      </w:r>
      <w:r>
        <w:rPr>
          <w:spacing w:val="-2"/>
          <w:sz w:val="24"/>
        </w:rPr>
        <w:t>flow</w:t>
      </w:r>
      <w:r>
        <w:rPr>
          <w:spacing w:val="13"/>
          <w:sz w:val="24"/>
        </w:rPr>
        <w:t> </w:t>
      </w:r>
      <w:r>
        <w:rPr>
          <w:spacing w:val="-2"/>
          <w:sz w:val="24"/>
        </w:rPr>
        <w:t>control</w:t>
      </w:r>
      <w:r>
        <w:rPr>
          <w:spacing w:val="-13"/>
          <w:sz w:val="24"/>
        </w:rPr>
        <w:t> </w:t>
      </w:r>
      <w:r>
        <w:rPr>
          <w:spacing w:val="-2"/>
          <w:sz w:val="24"/>
        </w:rPr>
        <w:t>valve</w:t>
      </w:r>
      <w:r>
        <w:rPr>
          <w:spacing w:val="30"/>
          <w:sz w:val="24"/>
        </w:rPr>
        <w:t> </w:t>
      </w:r>
      <w:r>
        <w:rPr>
          <w:spacing w:val="-2"/>
          <w:sz w:val="24"/>
        </w:rPr>
        <w:t>on</w:t>
      </w:r>
      <w:r>
        <w:rPr>
          <w:spacing w:val="-30"/>
          <w:sz w:val="24"/>
        </w:rPr>
        <w:t> </w:t>
      </w:r>
      <w:r>
        <w:rPr>
          <w:spacing w:val="-2"/>
          <w:sz w:val="24"/>
        </w:rPr>
        <w:t>Air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Flow</w:t>
      </w:r>
      <w:r>
        <w:rPr>
          <w:spacing w:val="-9"/>
          <w:sz w:val="24"/>
        </w:rPr>
        <w:t> </w:t>
      </w:r>
      <w:r>
        <w:rPr>
          <w:sz w:val="24"/>
        </w:rPr>
        <w:t>meter</w:t>
      </w:r>
      <w:r>
        <w:rPr>
          <w:spacing w:val="-2"/>
          <w:sz w:val="24"/>
        </w:rPr>
        <w:t> </w:t>
      </w:r>
      <w:r>
        <w:rPr>
          <w:sz w:val="24"/>
        </w:rPr>
        <w:t>in</w:t>
      </w:r>
      <w:r>
        <w:rPr>
          <w:spacing w:val="4"/>
          <w:sz w:val="24"/>
        </w:rPr>
        <w:t> </w:t>
      </w:r>
      <w:r>
        <w:rPr>
          <w:sz w:val="24"/>
        </w:rPr>
        <w:t>Oil</w:t>
      </w:r>
      <w:r>
        <w:rPr>
          <w:spacing w:val="-15"/>
          <w:sz w:val="24"/>
        </w:rPr>
        <w:t> </w:t>
      </w:r>
      <w:r>
        <w:rPr>
          <w:spacing w:val="-4"/>
          <w:sz w:val="24"/>
        </w:rPr>
        <w:t>Line</w:t>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w:t>
      </w:r>
    </w:p>
    <w:p>
      <w:pPr>
        <w:pStyle w:val="Heading2"/>
        <w:rPr>
          <w:u w:val="none"/>
        </w:rPr>
      </w:pPr>
      <w:r>
        <w:rPr>
          <w:u w:val="thick"/>
        </w:rPr>
        <w:t>LDO</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LDO</w:t>
      </w:r>
      <w:r>
        <w:rPr>
          <w:spacing w:val="-3"/>
        </w:rPr>
        <w:t> </w:t>
      </w:r>
      <w:r>
        <w:rPr>
          <w:spacing w:val="-2"/>
        </w:rPr>
        <w:t>pipeline </w:t>
      </w:r>
      <w:r>
        <w:rPr/>
        <w:t>from LDO pumping</w:t>
      </w:r>
      <w:r>
        <w:rPr>
          <w:spacing w:val="80"/>
        </w:rPr>
        <w:t> </w:t>
      </w:r>
      <w:r>
        <w:rPr/>
        <w:t>unit</w:t>
      </w:r>
      <w:r>
        <w:rPr>
          <w:spacing w:val="40"/>
        </w:rPr>
        <w:t> </w:t>
      </w:r>
      <w:r>
        <w:rPr/>
        <w:t>to</w:t>
      </w:r>
      <w:r>
        <w:rPr>
          <w:spacing w:val="-7"/>
        </w:rPr>
        <w:t> </w:t>
      </w:r>
      <w:r>
        <w:rPr/>
        <w:t>burner.</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LPG</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LPG</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LPG</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w:t>
      </w:r>
      <w:r>
        <w:rPr>
          <w:spacing w:val="28"/>
        </w:rPr>
        <w:t> </w:t>
      </w:r>
      <w:r>
        <w:rPr/>
        <w:t>fired</w:t>
      </w:r>
      <w:r>
        <w:rPr>
          <w:spacing w:val="40"/>
        </w:rPr>
        <w:t> </w:t>
      </w:r>
      <w:r>
        <w:rPr/>
        <w:t>ENCON</w:t>
      </w:r>
      <w:r>
        <w:rPr>
          <w:spacing w:val="27"/>
        </w:rPr>
        <w:t> </w:t>
      </w:r>
      <w:r>
        <w:rPr/>
        <w:t>IIP</w:t>
      </w:r>
      <w:r>
        <w:rPr>
          <w:spacing w:val="-2"/>
        </w:rPr>
        <w:t> </w:t>
      </w:r>
      <w:r>
        <w:rPr/>
        <w:t>Film</w:t>
      </w:r>
      <w:r>
        <w:rPr>
          <w:spacing w:val="40"/>
        </w:rPr>
        <w:t> </w:t>
      </w:r>
      <w:r>
        <w:rPr/>
        <w:t>Burner</w:t>
      </w:r>
      <w:r>
        <w:rPr>
          <w:spacing w:val="40"/>
        </w:rPr>
        <w:t> </w:t>
      </w:r>
      <w:r>
        <w:rPr/>
        <w:t>of suitable</w:t>
      </w:r>
      <w:r>
        <w:rPr>
          <w:spacing w:val="78"/>
        </w:rPr>
        <w:t> </w:t>
      </w:r>
      <w:r>
        <w:rPr/>
        <w:t>firin</w:t>
      </w:r>
      <w:r>
        <w:rPr>
          <w:spacing w:val="33"/>
        </w:rPr>
        <w:t> </w:t>
      </w:r>
      <w:r>
        <w:rPr/>
        <w:t>g rate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LPG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ENCON Gas Burner(s) of suitable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For preheating the system, we will supply 1 No. ENCON Gas Burner of suitable firing rate. The burner will consist of burner alone, high alumina burner block, CI burner mounting plate, ball valve on gas line, butterfly valve on air line, and flexible hose set.</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oil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Motorized</w:t>
      </w:r>
      <w:r>
        <w:rPr>
          <w:spacing w:val="31"/>
          <w:sz w:val="24"/>
        </w:rPr>
        <w:t> </w:t>
      </w:r>
      <w:r>
        <w:rPr>
          <w:spacing w:val="-2"/>
          <w:sz w:val="24"/>
        </w:rPr>
        <w:t>Control</w:t>
      </w:r>
      <w:r>
        <w:rPr>
          <w:spacing w:val="4"/>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38"/>
        </w:rPr>
        <w:t> </w:t>
      </w:r>
      <w:r>
        <w:rPr>
          <w:spacing w:val="-4"/>
        </w:rPr>
        <w:t>the</w:t>
      </w:r>
      <w:r>
        <w:rPr>
          <w:spacing w:val="-11"/>
        </w:rPr>
        <w:t> </w:t>
      </w:r>
      <w:r>
        <w:rPr>
          <w:spacing w:val="-4"/>
        </w:rPr>
        <w:t>temperature</w:t>
      </w:r>
      <w:r>
        <w:rPr>
          <w:spacing w:val="19"/>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w:t>
      </w:r>
      <w:r>
        <w:rPr>
          <w:spacing w:val="-11"/>
        </w:rPr>
        <w:t> </w:t>
      </w:r>
      <w:r>
        <w:rPr>
          <w:spacing w:val="-4"/>
        </w:rPr>
        <w:t>thermocouple</w:t>
      </w:r>
      <w:r>
        <w:rPr>
          <w:spacing w:val="59"/>
        </w:rPr>
        <w:t> </w:t>
      </w:r>
      <w:r>
        <w:rPr>
          <w:spacing w:val="-4"/>
        </w:rPr>
        <w:t>will</w:t>
      </w:r>
      <w:r>
        <w:rPr>
          <w:spacing w:val="30"/>
        </w:rPr>
        <w:t> </w:t>
      </w:r>
      <w:r>
        <w:rPr>
          <w:spacing w:val="-4"/>
        </w:rPr>
        <w:t>be</w:t>
      </w:r>
      <w:r>
        <w:rPr>
          <w:spacing w:val="-17"/>
        </w:rPr>
        <w:t> </w:t>
      </w:r>
      <w:r>
        <w:rPr>
          <w:spacing w:val="-4"/>
        </w:rPr>
        <w:t>fitted</w:t>
      </w:r>
      <w:r>
        <w:rPr>
          <w:spacing w:val="24"/>
        </w:rPr>
        <w:t> </w:t>
      </w:r>
      <w:r>
        <w:rPr>
          <w:spacing w:val="-4"/>
        </w:rPr>
        <w:t>in the</w:t>
      </w:r>
      <w:r>
        <w:rPr>
          <w:spacing w:val="-11"/>
        </w:rPr>
        <w:t> </w:t>
      </w:r>
      <w:r>
        <w:rPr>
          <w:spacing w:val="-4"/>
        </w:rPr>
        <w:t>ladle</w:t>
      </w:r>
      <w:r>
        <w:rPr>
          <w:spacing w:val="22"/>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Pneumatic</w:t>
      </w:r>
      <w:r>
        <w:rPr>
          <w:spacing w:val="47"/>
          <w:sz w:val="24"/>
        </w:rPr>
        <w:t> </w:t>
      </w:r>
      <w:r>
        <w:rPr>
          <w:spacing w:val="-4"/>
          <w:sz w:val="24"/>
        </w:rPr>
        <w:t>flow</w:t>
      </w:r>
      <w:r>
        <w:rPr>
          <w:spacing w:val="28"/>
          <w:sz w:val="24"/>
        </w:rPr>
        <w:t> </w:t>
      </w:r>
      <w:r>
        <w:rPr>
          <w:spacing w:val="-4"/>
          <w:sz w:val="24"/>
        </w:rPr>
        <w:t>control</w:t>
      </w:r>
      <w:r>
        <w:rPr>
          <w:spacing w:val="-8"/>
          <w:sz w:val="24"/>
        </w:rPr>
        <w:t> </w:t>
      </w:r>
      <w:r>
        <w:rPr>
          <w:spacing w:val="-4"/>
          <w:sz w:val="24"/>
        </w:rPr>
        <w:t>valve</w:t>
      </w:r>
      <w:r>
        <w:rPr>
          <w:spacing w:val="35"/>
          <w:sz w:val="24"/>
        </w:rPr>
        <w:t> </w:t>
      </w:r>
      <w:r>
        <w:rPr>
          <w:spacing w:val="-4"/>
          <w:sz w:val="24"/>
        </w:rPr>
        <w:t>on</w:t>
      </w:r>
      <w:r>
        <w:rPr>
          <w:spacing w:val="-15"/>
          <w:sz w:val="24"/>
        </w:rPr>
        <w:t> </w:t>
      </w:r>
      <w:r>
        <w:rPr>
          <w:spacing w:val="-4"/>
          <w:sz w:val="24"/>
        </w:rPr>
        <w:t>Air</w:t>
      </w:r>
      <w:r>
        <w:rPr>
          <w:spacing w:val="7"/>
          <w:sz w:val="24"/>
        </w:rPr>
        <w:t>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54" w:after="0"/>
        <w:ind w:left="872" w:right="0" w:hanging="359"/>
        <w:jc w:val="left"/>
        <w:rPr>
          <w:sz w:val="24"/>
        </w:rPr>
      </w:pPr>
      <w:r>
        <w:rPr>
          <w:sz w:val="24"/>
        </w:rPr>
        <w:t>Flow</w:t>
      </w:r>
      <w:r>
        <w:rPr>
          <w:spacing w:val="-9"/>
          <w:sz w:val="24"/>
        </w:rPr>
        <w:t> </w:t>
      </w:r>
      <w:r>
        <w:rPr>
          <w:sz w:val="24"/>
        </w:rPr>
        <w:t>meter</w:t>
      </w:r>
      <w:r>
        <w:rPr>
          <w:spacing w:val="-3"/>
          <w:sz w:val="24"/>
        </w:rPr>
        <w:t> </w:t>
      </w:r>
      <w:r>
        <w:rPr>
          <w:sz w:val="24"/>
        </w:rPr>
        <w:t>in</w:t>
      </w:r>
      <w:r>
        <w:rPr>
          <w:spacing w:val="5"/>
          <w:sz w:val="24"/>
        </w:rPr>
        <w:t> </w:t>
      </w:r>
      <w:r>
        <w:rPr>
          <w:sz w:val="24"/>
        </w:rPr>
        <w:t>Oil</w:t>
      </w:r>
      <w:r>
        <w:rPr>
          <w:spacing w:val="-15"/>
          <w:sz w:val="24"/>
        </w:rPr>
        <w:t> </w:t>
      </w:r>
      <w:r>
        <w:rPr>
          <w:spacing w:val="-4"/>
          <w:sz w:val="24"/>
        </w:rPr>
        <w:t>Line</w:t>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w:t>
      </w:r>
    </w:p>
    <w:p>
      <w:pPr>
        <w:pStyle w:val="Heading2"/>
        <w:rPr>
          <w:u w:val="none"/>
        </w:rPr>
      </w:pPr>
      <w:r>
        <w:rPr>
          <w:u w:val="thick"/>
        </w:rPr>
        <w:t>LDO</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LDO</w:t>
      </w:r>
      <w:r>
        <w:rPr>
          <w:spacing w:val="-3"/>
        </w:rPr>
        <w:t> </w:t>
      </w:r>
      <w:r>
        <w:rPr>
          <w:spacing w:val="-2"/>
        </w:rPr>
        <w:t>pipeline </w:t>
      </w:r>
      <w:r>
        <w:rPr/>
        <w:t>from LDO pumping</w:t>
      </w:r>
      <w:r>
        <w:rPr>
          <w:spacing w:val="80"/>
        </w:rPr>
        <w:t> </w:t>
      </w:r>
      <w:r>
        <w:rPr/>
        <w:t>unit</w:t>
      </w:r>
      <w:r>
        <w:rPr>
          <w:spacing w:val="40"/>
        </w:rPr>
        <w:t> </w:t>
      </w:r>
      <w:r>
        <w:rPr/>
        <w:t>to</w:t>
      </w:r>
      <w:r>
        <w:rPr>
          <w:spacing w:val="-7"/>
        </w:rPr>
        <w:t> </w:t>
      </w:r>
      <w:r>
        <w:rPr/>
        <w:t>burner.</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w:t>
            </w:r>
            <w:r>
              <w:rPr>
                <w:spacing w:val="15"/>
                <w:sz w:val="24"/>
              </w:rPr>
              <w:t> </w:t>
            </w:r>
            <w:r>
              <w:rPr>
                <w:spacing w:val="-2"/>
                <w:sz w:val="24"/>
              </w:rPr>
              <w:t>with</w:t>
            </w:r>
            <w:r>
              <w:rPr>
                <w:spacing w:val="9"/>
                <w:sz w:val="24"/>
              </w:rPr>
              <w:t> </w:t>
            </w:r>
            <w:r>
              <w:rPr>
                <w:spacing w:val="-2"/>
                <w:sz w:val="24"/>
              </w:rPr>
              <w:t>Burner</w:t>
            </w:r>
            <w:r>
              <w:rPr>
                <w:spacing w:val="18"/>
                <w:sz w:val="24"/>
              </w:rPr>
              <w:t> </w:t>
            </w:r>
            <w:r>
              <w:rPr>
                <w:spacing w:val="-2"/>
                <w:sz w:val="24"/>
              </w:rPr>
              <w:t>block</w:t>
            </w:r>
            <w:r>
              <w:rPr>
                <w:spacing w:val="11"/>
                <w:sz w:val="24"/>
              </w:rPr>
              <w:t> </w:t>
            </w:r>
            <w:r>
              <w:rPr>
                <w:spacing w:val="-2"/>
                <w:sz w:val="24"/>
              </w:rPr>
              <w:t>&amp;</w:t>
            </w:r>
            <w:r>
              <w:rPr>
                <w:spacing w:val="-22"/>
                <w:sz w:val="24"/>
              </w:rPr>
              <w:t> </w:t>
            </w:r>
            <w:r>
              <w:rPr>
                <w:spacing w:val="-2"/>
                <w:sz w:val="24"/>
              </w:rPr>
              <w:t>mounting</w:t>
            </w:r>
            <w:r>
              <w:rPr>
                <w:spacing w:val="45"/>
                <w:sz w:val="24"/>
              </w:rPr>
              <w:t> </w:t>
            </w:r>
            <w:r>
              <w:rPr>
                <w:spacing w:val="-2"/>
                <w:sz w:val="24"/>
              </w:rPr>
              <w:t>Plate</w:t>
            </w:r>
            <w:r>
              <w:rPr>
                <w:spacing w:val="10"/>
                <w:sz w:val="24"/>
              </w:rPr>
              <w:t> </w:t>
            </w:r>
            <w:r>
              <w:rPr>
                <w:spacing w:val="-2"/>
                <w:sz w:val="24"/>
              </w:rPr>
              <w:t>–</w:t>
            </w:r>
            <w:r>
              <w:rPr>
                <w:spacing w:val="-15"/>
                <w:sz w:val="24"/>
              </w:rPr>
              <w:t> </w:t>
            </w:r>
            <w:r>
              <w:rPr>
                <w:spacing w:val="-5"/>
                <w:sz w:val="24"/>
              </w:rPr>
              <w:t>LDO</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w:t>
            </w:r>
            <w:r>
              <w:rPr>
                <w:spacing w:val="15"/>
                <w:sz w:val="24"/>
              </w:rPr>
              <w:t> </w:t>
            </w:r>
            <w:r>
              <w:rPr>
                <w:spacing w:val="-2"/>
                <w:sz w:val="24"/>
              </w:rPr>
              <w:t>with</w:t>
            </w:r>
            <w:r>
              <w:rPr>
                <w:spacing w:val="8"/>
                <w:sz w:val="24"/>
              </w:rPr>
              <w:t> </w:t>
            </w:r>
            <w:r>
              <w:rPr>
                <w:spacing w:val="-2"/>
                <w:sz w:val="24"/>
              </w:rPr>
              <w:t>Burner</w:t>
            </w:r>
            <w:r>
              <w:rPr>
                <w:spacing w:val="18"/>
                <w:sz w:val="24"/>
              </w:rPr>
              <w:t> </w:t>
            </w:r>
            <w:r>
              <w:rPr>
                <w:spacing w:val="-2"/>
                <w:sz w:val="24"/>
              </w:rPr>
              <w:t>block</w:t>
            </w:r>
            <w:r>
              <w:rPr>
                <w:spacing w:val="10"/>
                <w:sz w:val="24"/>
              </w:rPr>
              <w:t> </w:t>
            </w:r>
            <w:r>
              <w:rPr>
                <w:spacing w:val="-2"/>
                <w:sz w:val="24"/>
              </w:rPr>
              <w:t>&amp;</w:t>
            </w:r>
            <w:r>
              <w:rPr>
                <w:spacing w:val="-22"/>
                <w:sz w:val="24"/>
              </w:rPr>
              <w:t> </w:t>
            </w:r>
            <w:r>
              <w:rPr>
                <w:spacing w:val="-2"/>
                <w:sz w:val="24"/>
              </w:rPr>
              <w:t>mounting</w:t>
            </w:r>
            <w:r>
              <w:rPr>
                <w:spacing w:val="46"/>
                <w:sz w:val="24"/>
              </w:rPr>
              <w:t> </w:t>
            </w:r>
            <w:r>
              <w:rPr>
                <w:spacing w:val="-2"/>
                <w:sz w:val="24"/>
              </w:rPr>
              <w:t>Plate</w:t>
            </w:r>
            <w:r>
              <w:rPr>
                <w:spacing w:val="10"/>
                <w:sz w:val="24"/>
              </w:rPr>
              <w:t> </w:t>
            </w:r>
            <w:r>
              <w:rPr>
                <w:spacing w:val="-2"/>
                <w:sz w:val="24"/>
              </w:rPr>
              <w:t>–</w:t>
            </w:r>
            <w:r>
              <w:rPr>
                <w:spacing w:val="-15"/>
                <w:sz w:val="24"/>
              </w:rPr>
              <w:t> </w:t>
            </w:r>
            <w:r>
              <w:rPr>
                <w:spacing w:val="-5"/>
                <w:sz w:val="24"/>
              </w:rPr>
              <w:t>LDO</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ENCON</w:t>
            </w:r>
            <w:r>
              <w:rPr>
                <w:spacing w:val="-22"/>
                <w:sz w:val="24"/>
              </w:rPr>
              <w:t> </w:t>
            </w:r>
            <w:r>
              <w:rPr>
                <w:sz w:val="24"/>
              </w:rPr>
              <w:t>IIP</w:t>
            </w:r>
            <w:r>
              <w:rPr>
                <w:spacing w:val="-11"/>
                <w:sz w:val="24"/>
              </w:rPr>
              <w:t> </w:t>
            </w:r>
            <w:r>
              <w:rPr>
                <w:sz w:val="24"/>
              </w:rPr>
              <w:t>Film</w:t>
            </w:r>
            <w:r>
              <w:rPr>
                <w:spacing w:val="32"/>
                <w:sz w:val="24"/>
              </w:rPr>
              <w:t> </w:t>
            </w:r>
            <w:r>
              <w:rPr>
                <w:spacing w:val="-2"/>
                <w:sz w:val="24"/>
              </w:rPr>
              <w:t>Burner</w:t>
            </w:r>
          </w:p>
        </w:tc>
        <w:tc>
          <w:tcPr>
            <w:tcW w:w="5513" w:type="dxa"/>
          </w:tcPr>
          <w:p>
            <w:pPr>
              <w:pStyle w:val="TableParagraph"/>
              <w:spacing w:before="1"/>
              <w:ind w:left="142"/>
              <w:rPr>
                <w:sz w:val="24"/>
              </w:rPr>
            </w:pPr>
            <w:r>
              <w:rPr>
                <w:sz w:val="24"/>
              </w:rPr>
              <w:t>3.</w:t>
            </w:r>
            <w:r>
              <w:rPr>
                <w:spacing w:val="-15"/>
                <w:sz w:val="24"/>
              </w:rPr>
              <w:t> </w:t>
            </w:r>
            <w:r>
              <w:rPr>
                <w:sz w:val="24"/>
              </w:rPr>
              <w:t>ENCON</w:t>
            </w:r>
            <w:r>
              <w:rPr>
                <w:spacing w:val="-22"/>
                <w:sz w:val="24"/>
              </w:rPr>
              <w:t> </w:t>
            </w:r>
            <w:r>
              <w:rPr>
                <w:sz w:val="24"/>
              </w:rPr>
              <w:t>IIP</w:t>
            </w:r>
            <w:r>
              <w:rPr>
                <w:spacing w:val="-10"/>
                <w:sz w:val="24"/>
              </w:rPr>
              <w:t> </w:t>
            </w:r>
            <w:r>
              <w:rPr>
                <w:sz w:val="24"/>
              </w:rPr>
              <w:t>Film</w:t>
            </w:r>
            <w:r>
              <w:rPr>
                <w:spacing w:val="32"/>
                <w:sz w:val="24"/>
              </w:rPr>
              <w:t> </w:t>
            </w:r>
            <w:r>
              <w:rPr>
                <w:spacing w:val="-2"/>
                <w:sz w:val="24"/>
              </w:rPr>
              <w:t>Burner</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LPG</w:t>
            </w:r>
            <w:r>
              <w:rPr>
                <w:spacing w:val="-13"/>
                <w:sz w:val="24"/>
              </w:rPr>
              <w:t> </w:t>
            </w:r>
            <w:r>
              <w:rPr>
                <w:spacing w:val="-2"/>
                <w:sz w:val="24"/>
              </w:rPr>
              <w:t>fired</w:t>
            </w:r>
            <w:r>
              <w:rPr>
                <w:spacing w:val="18"/>
                <w:sz w:val="24"/>
              </w:rPr>
              <w:t> </w:t>
            </w:r>
            <w:r>
              <w:rPr>
                <w:spacing w:val="-2"/>
                <w:sz w:val="24"/>
              </w:rPr>
              <w:t>Pilot</w:t>
            </w:r>
            <w:r>
              <w:rPr>
                <w:spacing w:val="23"/>
                <w:sz w:val="24"/>
              </w:rPr>
              <w:t> </w:t>
            </w:r>
            <w:r>
              <w:rPr>
                <w:spacing w:val="-2"/>
                <w:sz w:val="24"/>
              </w:rPr>
              <w:t>Burner.</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LPG</w:t>
            </w:r>
            <w:r>
              <w:rPr>
                <w:spacing w:val="-11"/>
                <w:sz w:val="24"/>
              </w:rPr>
              <w:t> </w:t>
            </w:r>
            <w:r>
              <w:rPr>
                <w:spacing w:val="-4"/>
                <w:sz w:val="24"/>
              </w:rPr>
              <w:t>fired</w:t>
            </w:r>
            <w:r>
              <w:rPr>
                <w:spacing w:val="34"/>
                <w:sz w:val="24"/>
              </w:rPr>
              <w:t> </w:t>
            </w:r>
            <w:r>
              <w:rPr>
                <w:spacing w:val="-4"/>
                <w:sz w:val="24"/>
              </w:rPr>
              <w:t>Pilot</w:t>
            </w:r>
            <w:r>
              <w:rPr>
                <w:spacing w:val="18"/>
                <w:sz w:val="24"/>
              </w:rPr>
              <w:t> </w:t>
            </w:r>
            <w:r>
              <w:rPr>
                <w:spacing w:val="-4"/>
                <w:sz w:val="24"/>
              </w:rPr>
              <w:t>Burner.</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LDO</w:t>
            </w:r>
            <w:r>
              <w:rPr>
                <w:spacing w:val="-11"/>
                <w:sz w:val="24"/>
              </w:rPr>
              <w:t> </w:t>
            </w:r>
            <w:r>
              <w:rPr>
                <w:spacing w:val="-4"/>
                <w:sz w:val="24"/>
              </w:rPr>
              <w:t>pumping</w:t>
            </w:r>
            <w:r>
              <w:rPr>
                <w:spacing w:val="34"/>
                <w:sz w:val="24"/>
              </w:rPr>
              <w:t> </w:t>
            </w:r>
            <w:r>
              <w:rPr>
                <w:spacing w:val="-4"/>
                <w:sz w:val="24"/>
              </w:rPr>
              <w:t>unit</w:t>
            </w:r>
            <w:r>
              <w:rPr>
                <w:spacing w:val="38"/>
                <w:sz w:val="24"/>
              </w:rPr>
              <w:t> </w:t>
            </w:r>
            <w:r>
              <w:rPr>
                <w:spacing w:val="-4"/>
                <w:sz w:val="24"/>
              </w:rPr>
              <w:t>with</w:t>
            </w:r>
            <w:r>
              <w:rPr>
                <w:spacing w:val="9"/>
                <w:sz w:val="24"/>
              </w:rPr>
              <w:t> </w:t>
            </w:r>
            <w:r>
              <w:rPr>
                <w:spacing w:val="-4"/>
                <w:sz w:val="24"/>
              </w:rPr>
              <w:t>micro</w:t>
            </w:r>
            <w:r>
              <w:rPr>
                <w:spacing w:val="32"/>
                <w:sz w:val="24"/>
              </w:rPr>
              <w:t> </w:t>
            </w:r>
            <w:r>
              <w:rPr>
                <w:spacing w:val="-4"/>
                <w:sz w:val="24"/>
              </w:rPr>
              <w:t>valve.</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LDO</w:t>
            </w:r>
            <w:r>
              <w:rPr>
                <w:spacing w:val="-11"/>
                <w:sz w:val="24"/>
              </w:rPr>
              <w:t> </w:t>
            </w:r>
            <w:r>
              <w:rPr>
                <w:spacing w:val="-4"/>
                <w:sz w:val="24"/>
              </w:rPr>
              <w:t>Pumping</w:t>
            </w:r>
            <w:r>
              <w:rPr>
                <w:spacing w:val="34"/>
                <w:sz w:val="24"/>
              </w:rPr>
              <w:t> </w:t>
            </w:r>
            <w:r>
              <w:rPr>
                <w:spacing w:val="-4"/>
                <w:sz w:val="24"/>
              </w:rPr>
              <w:t>unit</w:t>
            </w:r>
            <w:r>
              <w:rPr>
                <w:spacing w:val="37"/>
                <w:sz w:val="24"/>
              </w:rPr>
              <w:t> </w:t>
            </w:r>
            <w:r>
              <w:rPr>
                <w:spacing w:val="-4"/>
                <w:sz w:val="24"/>
              </w:rPr>
              <w:t>with</w:t>
            </w:r>
            <w:r>
              <w:rPr>
                <w:spacing w:val="8"/>
                <w:sz w:val="24"/>
              </w:rPr>
              <w:t> </w:t>
            </w:r>
            <w:r>
              <w:rPr>
                <w:spacing w:val="-4"/>
                <w:sz w:val="24"/>
              </w:rPr>
              <w:t>micro</w:t>
            </w:r>
            <w:r>
              <w:rPr>
                <w:spacing w:val="21"/>
                <w:sz w:val="24"/>
              </w:rPr>
              <w:t> </w:t>
            </w:r>
            <w:r>
              <w:rPr>
                <w:spacing w:val="-4"/>
                <w:sz w:val="24"/>
              </w:rPr>
              <w:t>valve.</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Hydraulic</w:t>
            </w:r>
            <w:r>
              <w:rPr>
                <w:spacing w:val="57"/>
                <w:sz w:val="24"/>
              </w:rPr>
              <w:t> </w:t>
            </w:r>
            <w:r>
              <w:rPr>
                <w:sz w:val="24"/>
              </w:rPr>
              <w:t>Cylinder</w:t>
            </w:r>
            <w:r>
              <w:rPr>
                <w:spacing w:val="54"/>
                <w:sz w:val="24"/>
              </w:rPr>
              <w:t> </w:t>
            </w:r>
            <w:r>
              <w:rPr>
                <w:sz w:val="24"/>
              </w:rPr>
              <w:t>for</w:t>
            </w:r>
            <w:r>
              <w:rPr>
                <w:spacing w:val="5"/>
                <w:sz w:val="24"/>
              </w:rPr>
              <w:t> </w:t>
            </w:r>
            <w:r>
              <w:rPr>
                <w:sz w:val="24"/>
              </w:rPr>
              <w:t>lifting</w:t>
            </w:r>
            <w:r>
              <w:rPr>
                <w:spacing w:val="38"/>
                <w:sz w:val="24"/>
              </w:rPr>
              <w:t> </w:t>
            </w:r>
            <w:r>
              <w:rPr>
                <w:sz w:val="24"/>
              </w:rPr>
              <w:t>and</w:t>
            </w:r>
            <w:r>
              <w:rPr>
                <w:spacing w:val="-9"/>
                <w:sz w:val="24"/>
              </w:rPr>
              <w:t> </w:t>
            </w:r>
            <w:r>
              <w:rPr>
                <w:sz w:val="24"/>
              </w:rPr>
              <w:t>Lowering</w:t>
            </w:r>
            <w:r>
              <w:rPr>
                <w:spacing w:val="32"/>
                <w:sz w:val="24"/>
              </w:rPr>
              <w:t> </w:t>
            </w:r>
            <w:r>
              <w:rPr>
                <w:sz w:val="24"/>
              </w:rPr>
              <w:t>of</w:t>
            </w:r>
            <w:r>
              <w:rPr>
                <w:spacing w:val="-12"/>
                <w:sz w:val="24"/>
              </w:rPr>
              <w:t> </w:t>
            </w:r>
            <w:r>
              <w:rPr>
                <w:spacing w:val="-5"/>
                <w:sz w:val="24"/>
              </w:rPr>
              <w:t>the</w:t>
            </w:r>
          </w:p>
          <w:p>
            <w:pPr>
              <w:pStyle w:val="TableParagraph"/>
              <w:spacing w:before="39"/>
              <w:ind w:left="217"/>
              <w:rPr>
                <w:sz w:val="24"/>
              </w:rPr>
            </w:pPr>
            <w:r>
              <w:rPr>
                <w:spacing w:val="-2"/>
                <w:sz w:val="24"/>
              </w:rPr>
              <w:t>system</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