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ENCON BURNER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Burner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burner_model }}</w:t>
            </w:r>
          </w:p>
        </w:tc>
      </w:tr>
      <w:tr>
        <w:tc>
          <w:tcPr>
            <w:tcW w:type="dxa" w:w="3744"/>
            <w:tcBorders>
              <w:top w:val="single" w:sz="4" w:space="0" w:color="BFBFBF"/>
              <w:left w:val="single" w:sz="4" w:space="0" w:color="BFBFBF"/>
              <w:bottom w:val="single" w:sz="4" w:space="0" w:color="BFBFBF"/>
              <w:right w:val="single" w:sz="4" w:space="0" w:color="BFBFBF"/>
            </w:tcBorders>
          </w:tcPr>
          <w:p>
            <w:r>
              <w:t>Fuel</w:t>
            </w:r>
          </w:p>
        </w:tc>
        <w:tc>
          <w:tcPr>
            <w:tcW w:type="dxa" w:w="5616"/>
            <w:tcBorders>
              <w:top w:val="single" w:sz="4" w:space="0" w:color="BFBFBF"/>
              <w:left w:val="single" w:sz="4" w:space="0" w:color="BFBFBF"/>
              <w:bottom w:val="single" w:sz="4" w:space="0" w:color="BFBFBF"/>
              <w:right w:val="single" w:sz="4" w:space="0" w:color="BFBFBF"/>
            </w:tcBorders>
          </w:tcPr>
          <w:p>
            <w:r>
              <w:t>{{ burner_fuel }}</w:t>
            </w:r>
          </w:p>
        </w:tc>
      </w:tr>
      <w:tr>
        <w:tc>
          <w:tcPr>
            <w:tcW w:type="dxa" w:w="3744"/>
            <w:tcBorders>
              <w:top w:val="single" w:sz="4" w:space="0" w:color="BFBFBF"/>
              <w:left w:val="single" w:sz="4" w:space="0" w:color="BFBFBF"/>
              <w:bottom w:val="single" w:sz="4" w:space="0" w:color="BFBFBF"/>
              <w:right w:val="single" w:sz="4" w:space="0" w:color="BFBFBF"/>
            </w:tcBorders>
          </w:tcPr>
          <w:p>
            <w:r>
              <w:t>Firing Capacity</w:t>
            </w:r>
          </w:p>
        </w:tc>
        <w:tc>
          <w:tcPr>
            <w:tcW w:type="dxa" w:w="5616"/>
            <w:tcBorders>
              <w:top w:val="single" w:sz="4" w:space="0" w:color="BFBFBF"/>
              <w:left w:val="single" w:sz="4" w:space="0" w:color="BFBFBF"/>
              <w:bottom w:val="single" w:sz="4" w:space="0" w:color="BFBFBF"/>
              <w:right w:val="single" w:sz="4" w:space="0" w:color="BFBFBF"/>
            </w:tcBorders>
          </w:tcPr>
          <w:p>
            <w:r>
              <w:t>{{ burner_capacity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ENCON BURNER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spacing w:before="120" w:after="160"/>
      </w:pPr>
      <w:r>
        <w:rPr>
          <w:rFonts w:ascii="Calibri" w:hAnsi="Calibri"/>
          <w:b/>
          <w:i w:val="0"/>
          <w:color w:val="C00000"/>
          <w:sz w:val="32"/>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