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will supply 1 No. {{burner_display_model}} with a firing rate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