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F2C09" w14:textId="28A268D1" w:rsidR="003F2360" w:rsidRPr="00FA67B0" w:rsidRDefault="003F2360" w:rsidP="00FA67B0">
      <w:pPr>
        <w:jc w:val="center"/>
        <w:rPr>
          <w:rFonts w:ascii="Bahnschrift SemiBold SemiConden" w:hAnsi="Bahnschrift SemiBold SemiConden"/>
          <w:sz w:val="28"/>
          <w:szCs w:val="28"/>
          <w:lang w:val="en-US"/>
        </w:rPr>
      </w:pPr>
      <w:r w:rsidRPr="00FA67B0">
        <w:rPr>
          <w:rFonts w:ascii="Bahnschrift SemiBold SemiConden" w:hAnsi="Bahnschrift SemiBold SemiConden"/>
          <w:sz w:val="32"/>
          <w:szCs w:val="32"/>
          <w:lang w:val="en-US"/>
        </w:rPr>
        <w:t>LAB ASSIGNMENT – 9</w:t>
      </w:r>
    </w:p>
    <w:p w14:paraId="702FF963" w14:textId="77777777" w:rsidR="003F2360" w:rsidRPr="00FA67B0" w:rsidRDefault="003F2360" w:rsidP="003F2360">
      <w:pPr>
        <w:rPr>
          <w:rFonts w:ascii="Bahnschrift SemiBold SemiConden" w:hAnsi="Bahnschrift SemiBold SemiConden"/>
          <w:sz w:val="28"/>
          <w:szCs w:val="28"/>
          <w:lang w:val="en-US"/>
        </w:rPr>
      </w:pPr>
    </w:p>
    <w:p w14:paraId="4C94530A" w14:textId="77777777" w:rsidR="003F2360" w:rsidRPr="00FA67B0" w:rsidRDefault="003F2360" w:rsidP="003F2360">
      <w:pPr>
        <w:jc w:val="center"/>
        <w:rPr>
          <w:rFonts w:ascii="Bahnschrift SemiBold SemiConden" w:hAnsi="Bahnschrift SemiBold SemiConden"/>
          <w:b/>
          <w:bCs/>
          <w:sz w:val="36"/>
          <w:szCs w:val="36"/>
          <w:lang w:val="en-US"/>
        </w:rPr>
      </w:pPr>
      <w:r w:rsidRPr="00FA67B0">
        <w:rPr>
          <w:rFonts w:ascii="Bahnschrift SemiBold SemiConden" w:hAnsi="Bahnschrift SemiBold SemiConden"/>
          <w:b/>
          <w:bCs/>
          <w:sz w:val="36"/>
          <w:szCs w:val="36"/>
          <w:lang w:val="en-US"/>
        </w:rPr>
        <w:t>CISCO PACKET TRACER</w:t>
      </w:r>
    </w:p>
    <w:p w14:paraId="5DFD7C29" w14:textId="77777777" w:rsidR="003F2360" w:rsidRPr="00FA67B0" w:rsidRDefault="003F2360" w:rsidP="003F2360">
      <w:pPr>
        <w:rPr>
          <w:rFonts w:ascii="Bahnschrift SemiBold SemiConden" w:hAnsi="Bahnschrift SemiBold SemiConden"/>
          <w:sz w:val="28"/>
          <w:szCs w:val="28"/>
          <w:lang w:val="en-US"/>
        </w:rPr>
      </w:pPr>
    </w:p>
    <w:p w14:paraId="537991F4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To begin using Packet Tracer and enter simulation mode, follow these steps:</w:t>
      </w:r>
    </w:p>
    <w:p w14:paraId="79E124E3" w14:textId="77777777" w:rsidR="003F2360" w:rsidRPr="00FA67B0" w:rsidRDefault="003F2360" w:rsidP="003F2360">
      <w:pPr>
        <w:pStyle w:val="ListParagraph"/>
        <w:numPr>
          <w:ilvl w:val="0"/>
          <w:numId w:val="1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Open the Packet Tracer application and navigate to the simulation mode.</w:t>
      </w:r>
    </w:p>
    <w:p w14:paraId="4D512435" w14:textId="77777777" w:rsidR="003F2360" w:rsidRPr="00FA67B0" w:rsidRDefault="003F2360" w:rsidP="003F2360">
      <w:pPr>
        <w:pStyle w:val="ListParagraph"/>
        <w:numPr>
          <w:ilvl w:val="0"/>
          <w:numId w:val="1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To create the network topology, select the "End Devices" category and choose the "Generic Host" option.</w:t>
      </w:r>
    </w:p>
    <w:p w14:paraId="3CE6D5F4" w14:textId="77777777" w:rsidR="003F2360" w:rsidRPr="00FA67B0" w:rsidRDefault="003F2360" w:rsidP="003F2360">
      <w:pPr>
        <w:pStyle w:val="ListParagraph"/>
        <w:numPr>
          <w:ilvl w:val="0"/>
          <w:numId w:val="1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Add a total of 4 hosts to the network by clicking on them and placing them in the desired locations.</w:t>
      </w:r>
    </w:p>
    <w:p w14:paraId="2E5A0A15" w14:textId="785FCC6D" w:rsidR="00DF65DF" w:rsidRPr="00FA67B0" w:rsidRDefault="003F2360" w:rsidP="003F2360">
      <w:pPr>
        <w:rPr>
          <w:rFonts w:ascii="Bahnschrift SemiBold SemiConden" w:hAnsi="Bahnschrift SemiBold SemiConden" w:cs="Times New Roman"/>
          <w:kern w:val="0"/>
          <w:sz w:val="24"/>
          <w:szCs w:val="24"/>
          <w14:ligatures w14:val="none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8F73A1" wp14:editId="0E326BF5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5731510" cy="4254500"/>
            <wp:effectExtent l="0" t="0" r="2540" b="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1887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5677" name="Picture 1887656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7B0">
        <w:rPr>
          <w:rFonts w:ascii="Bahnschrift SemiBold SemiConden" w:hAnsi="Bahnschrift SemiBold SemiConden" w:cs="Times New Roman"/>
          <w:kern w:val="0"/>
          <w:sz w:val="24"/>
          <w:szCs w:val="24"/>
          <w14:ligatures w14:val="none"/>
        </w:rPr>
        <w:t>By following these steps, you will successfully start Packet Tracer, enter simulation mode, and build the desired network topology with 4 Generic Hosts.</w:t>
      </w:r>
    </w:p>
    <w:p w14:paraId="28AB88F5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kern w:val="0"/>
          <w:sz w:val="24"/>
          <w:szCs w:val="24"/>
          <w14:ligatures w14:val="none"/>
        </w:rPr>
      </w:pPr>
    </w:p>
    <w:p w14:paraId="5331A4EA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kern w:val="0"/>
          <w:sz w:val="24"/>
          <w:szCs w:val="24"/>
          <w14:ligatures w14:val="none"/>
        </w:rPr>
      </w:pPr>
    </w:p>
    <w:p w14:paraId="49CB1CF8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Select a hub, by clicking once on Hubs and once on a Generic hub. Place a Hub below PC-0 and PC-1.</w:t>
      </w:r>
    </w:p>
    <w:p w14:paraId="10233D46" w14:textId="77777777" w:rsidR="003F2360" w:rsidRPr="00FA67B0" w:rsidRDefault="003F2360" w:rsidP="003F2360">
      <w:pPr>
        <w:pStyle w:val="ListParagraph"/>
        <w:numPr>
          <w:ilvl w:val="0"/>
          <w:numId w:val="2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lastRenderedPageBreak/>
        <w:t>To connect PC-0 to Hub-0 in Packet Tracer, follow these steps:</w:t>
      </w:r>
    </w:p>
    <w:p w14:paraId="32F25E7A" w14:textId="77777777" w:rsidR="003F2360" w:rsidRPr="00FA67B0" w:rsidRDefault="003F2360" w:rsidP="003F2360">
      <w:pPr>
        <w:pStyle w:val="ListParagraph"/>
        <w:numPr>
          <w:ilvl w:val="0"/>
          <w:numId w:val="2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Click once on PC-0 to select it.</w:t>
      </w:r>
    </w:p>
    <w:p w14:paraId="171F4311" w14:textId="77777777" w:rsidR="003F2360" w:rsidRPr="00FA67B0" w:rsidRDefault="003F2360" w:rsidP="003F2360">
      <w:pPr>
        <w:pStyle w:val="ListParagraph"/>
        <w:numPr>
          <w:ilvl w:val="0"/>
          <w:numId w:val="2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Choose "</w:t>
      </w:r>
      <w:proofErr w:type="spellStart"/>
      <w:r w:rsidRPr="00FA67B0">
        <w:rPr>
          <w:rFonts w:ascii="Bahnschrift SemiBold SemiConden" w:hAnsi="Bahnschrift SemiBold SemiConden" w:cs="Times New Roman"/>
          <w:sz w:val="24"/>
          <w:szCs w:val="24"/>
        </w:rPr>
        <w:t>FastEthernet</w:t>
      </w:r>
      <w:proofErr w:type="spellEnd"/>
      <w:r w:rsidRPr="00FA67B0">
        <w:rPr>
          <w:rFonts w:ascii="Bahnschrift SemiBold SemiConden" w:hAnsi="Bahnschrift SemiBold SemiConden" w:cs="Times New Roman"/>
          <w:sz w:val="24"/>
          <w:szCs w:val="24"/>
        </w:rPr>
        <w:t>" as the interface for PC-0.</w:t>
      </w:r>
    </w:p>
    <w:p w14:paraId="255CA75D" w14:textId="77777777" w:rsidR="003F2360" w:rsidRPr="00FA67B0" w:rsidRDefault="003F2360" w:rsidP="003F2360">
      <w:pPr>
        <w:pStyle w:val="ListParagraph"/>
        <w:numPr>
          <w:ilvl w:val="0"/>
          <w:numId w:val="2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Drag the cursor from PC-0 to Hub-0.</w:t>
      </w:r>
    </w:p>
    <w:p w14:paraId="6E8D597F" w14:textId="77777777" w:rsidR="003F2360" w:rsidRPr="00FA67B0" w:rsidRDefault="003F2360" w:rsidP="003F2360">
      <w:pPr>
        <w:pStyle w:val="ListParagraph"/>
        <w:numPr>
          <w:ilvl w:val="0"/>
          <w:numId w:val="2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Click once on Hub-0 and select "Port 0" as the connection point.</w:t>
      </w:r>
    </w:p>
    <w:p w14:paraId="3FAF5E9D" w14:textId="77777777" w:rsidR="003F2360" w:rsidRPr="00FA67B0" w:rsidRDefault="003F2360" w:rsidP="003F2360">
      <w:pPr>
        <w:pStyle w:val="ListParagraph"/>
        <w:numPr>
          <w:ilvl w:val="0"/>
          <w:numId w:val="2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You will notice green link lights on both the PC-0 Ethernet NIC and the Hub-0 Port 0, indicating an active connection.</w:t>
      </w:r>
    </w:p>
    <w:p w14:paraId="45CD8214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</w:p>
    <w:p w14:paraId="78041952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By following these steps, you will successfully connect PC-0 to Hub-0 in your network topology.</w:t>
      </w:r>
    </w:p>
    <w:p w14:paraId="504C59BF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</w:p>
    <w:p w14:paraId="1C1BD113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</w:p>
    <w:p w14:paraId="723093D3" w14:textId="453B5061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7985F3" wp14:editId="0F876A77">
            <wp:simplePos x="0" y="0"/>
            <wp:positionH relativeFrom="margin">
              <wp:align>right</wp:align>
            </wp:positionH>
            <wp:positionV relativeFrom="paragraph">
              <wp:posOffset>765810</wp:posOffset>
            </wp:positionV>
            <wp:extent cx="5729605" cy="3416300"/>
            <wp:effectExtent l="0" t="0" r="4445" b="0"/>
            <wp:wrapThrough wrapText="bothSides">
              <wp:wrapPolygon edited="0">
                <wp:start x="0" y="0"/>
                <wp:lineTo x="0" y="21439"/>
                <wp:lineTo x="21545" y="21439"/>
                <wp:lineTo x="21545" y="0"/>
                <wp:lineTo x="0" y="0"/>
              </wp:wrapPolygon>
            </wp:wrapThrough>
            <wp:docPr id="466462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7B0">
        <w:rPr>
          <w:rFonts w:ascii="Bahnschrift SemiBold SemiConden" w:hAnsi="Bahnschrift SemiBold SemiConden" w:cs="Times New Roman"/>
          <w:sz w:val="24"/>
          <w:szCs w:val="24"/>
        </w:rPr>
        <w:t>Please note that the connection between PC-0 and Hub-0 is established using a Copper Straight through cable, which is selected from the Connections tab in Packet Tracer.</w:t>
      </w:r>
    </w:p>
    <w:p w14:paraId="6E5625DF" w14:textId="151AEE79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3B1645A6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Repeat the same steps for connecting PC-1 to Hub-0 via Port 1</w:t>
      </w:r>
    </w:p>
    <w:p w14:paraId="794A867C" w14:textId="77777777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2FCBA20D" w14:textId="0EF63491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E841F91" wp14:editId="164B4E09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734050" cy="4408170"/>
            <wp:effectExtent l="0" t="0" r="0" b="0"/>
            <wp:wrapThrough wrapText="bothSides">
              <wp:wrapPolygon edited="0">
                <wp:start x="0" y="0"/>
                <wp:lineTo x="0" y="21469"/>
                <wp:lineTo x="21528" y="21469"/>
                <wp:lineTo x="21528" y="0"/>
                <wp:lineTo x="0" y="0"/>
              </wp:wrapPolygon>
            </wp:wrapThrough>
            <wp:docPr id="1482487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7B0">
        <w:rPr>
          <w:rFonts w:ascii="Bahnschrift SemiBold SemiConden" w:hAnsi="Bahnschrift SemiBold SemiConden" w:cs="Times New Roman"/>
          <w:sz w:val="24"/>
          <w:szCs w:val="24"/>
        </w:rPr>
        <w:t>Adding a Switch Select a switch, by clicking once on Switches and once on a 2950-24 switch</w:t>
      </w:r>
    </w:p>
    <w:p w14:paraId="149B1C27" w14:textId="04175A77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6B1877C8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Connect PC-2 to Switch-0 by choosing Copper Straight through Cable from the Connections tab. Perform the following steps to connect PC2 to Switch0: </w:t>
      </w:r>
    </w:p>
    <w:p w14:paraId="24B82BC5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1. Click once on PC2 </w:t>
      </w:r>
    </w:p>
    <w:p w14:paraId="4873DEA3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2. Choose </w:t>
      </w:r>
      <w:proofErr w:type="spellStart"/>
      <w:r w:rsidRPr="00FA67B0">
        <w:rPr>
          <w:rFonts w:ascii="Bahnschrift SemiBold SemiConden" w:hAnsi="Bahnschrift SemiBold SemiConden" w:cs="Times New Roman"/>
          <w:sz w:val="24"/>
          <w:szCs w:val="24"/>
        </w:rPr>
        <w:t>FastEthernet</w:t>
      </w:r>
      <w:proofErr w:type="spellEnd"/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 </w:t>
      </w:r>
    </w:p>
    <w:p w14:paraId="2030E44A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3. Drag the cursor to Switch0 </w:t>
      </w:r>
    </w:p>
    <w:p w14:paraId="0EB2B2E4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4. Click once on Switch0 and choose FastEthernet0/1</w:t>
      </w:r>
    </w:p>
    <w:p w14:paraId="78859DA8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5. Notice the green link lights on PC2 Ethernet NIC and amber light Switch0FastEthernet0/1 port. </w:t>
      </w:r>
    </w:p>
    <w:p w14:paraId="38FE2527" w14:textId="77777777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6. After a about 30 seconds the amber light will change to green indicating that the port has entered the forwarding stage. Frames can now </w:t>
      </w:r>
      <w:proofErr w:type="gramStart"/>
      <w:r w:rsidRPr="00FA67B0">
        <w:rPr>
          <w:rFonts w:ascii="Bahnschrift SemiBold SemiConden" w:hAnsi="Bahnschrift SemiBold SemiConden" w:cs="Times New Roman"/>
          <w:sz w:val="24"/>
          <w:szCs w:val="24"/>
        </w:rPr>
        <w:t>forwarded</w:t>
      </w:r>
      <w:proofErr w:type="gramEnd"/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 out the switch port.</w:t>
      </w:r>
    </w:p>
    <w:p w14:paraId="59137F93" w14:textId="77777777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7CA5DE72" w14:textId="77777777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63065A7C" w14:textId="77777777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3B337567" w14:textId="77777777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4F0D79A2" w14:textId="58AF997A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0FAE759" wp14:editId="26F1A74B">
            <wp:simplePos x="0" y="0"/>
            <wp:positionH relativeFrom="margin">
              <wp:posOffset>-2540</wp:posOffset>
            </wp:positionH>
            <wp:positionV relativeFrom="paragraph">
              <wp:posOffset>0</wp:posOffset>
            </wp:positionV>
            <wp:extent cx="5731510" cy="4406265"/>
            <wp:effectExtent l="0" t="0" r="2540" b="0"/>
            <wp:wrapSquare wrapText="bothSides"/>
            <wp:docPr id="651705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BB420" w14:textId="095F3162" w:rsidR="003F2360" w:rsidRPr="00FA67B0" w:rsidRDefault="003F2360" w:rsidP="003F2360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Repeat the above steps for connecting PC-3 to Switch-0 via Port-3 to </w:t>
      </w:r>
      <w:proofErr w:type="spellStart"/>
      <w:r w:rsidRPr="00FA67B0">
        <w:rPr>
          <w:rFonts w:ascii="Bahnschrift SemiBold SemiConden" w:hAnsi="Bahnschrift SemiBold SemiConden" w:cs="Times New Roman"/>
          <w:sz w:val="24"/>
          <w:szCs w:val="24"/>
        </w:rPr>
        <w:t>FastEthernet</w:t>
      </w:r>
      <w:proofErr w:type="spellEnd"/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 0/2</w:t>
      </w:r>
    </w:p>
    <w:p w14:paraId="67D63BDC" w14:textId="22249DC8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3930E4B8" w14:textId="778B8D81" w:rsidR="003F2360" w:rsidRPr="00FA67B0" w:rsidRDefault="004A1C2B" w:rsidP="003F2360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3B7AE4" wp14:editId="57D4BFA9">
            <wp:simplePos x="0" y="0"/>
            <wp:positionH relativeFrom="column">
              <wp:posOffset>82550</wp:posOffset>
            </wp:positionH>
            <wp:positionV relativeFrom="paragraph">
              <wp:posOffset>-365760</wp:posOffset>
            </wp:positionV>
            <wp:extent cx="5092700" cy="3915950"/>
            <wp:effectExtent l="0" t="0" r="0" b="8890"/>
            <wp:wrapThrough wrapText="bothSides">
              <wp:wrapPolygon edited="0">
                <wp:start x="0" y="0"/>
                <wp:lineTo x="0" y="21544"/>
                <wp:lineTo x="21492" y="21544"/>
                <wp:lineTo x="21492" y="0"/>
                <wp:lineTo x="0" y="0"/>
              </wp:wrapPolygon>
            </wp:wrapThrough>
            <wp:docPr id="123510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9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972BB" w14:textId="704A9037" w:rsidR="003F2360" w:rsidRPr="00FA67B0" w:rsidRDefault="003F2360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sz w:val="24"/>
          <w:szCs w:val="24"/>
        </w:rPr>
        <w:br w:type="page"/>
      </w:r>
    </w:p>
    <w:p w14:paraId="58B96ACB" w14:textId="4C79D871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2D1B53B" wp14:editId="797135CC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525135" cy="4248150"/>
            <wp:effectExtent l="0" t="0" r="0" b="0"/>
            <wp:wrapThrough wrapText="bothSides">
              <wp:wrapPolygon edited="0">
                <wp:start x="0" y="0"/>
                <wp:lineTo x="0" y="21503"/>
                <wp:lineTo x="21523" y="21503"/>
                <wp:lineTo x="21523" y="0"/>
                <wp:lineTo x="0" y="0"/>
              </wp:wrapPolygon>
            </wp:wrapThrough>
            <wp:docPr id="1496428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7B0">
        <w:rPr>
          <w:rFonts w:ascii="Bahnschrift SemiBold SemiConden" w:hAnsi="Bahnschrift SemiBold SemiConden" w:cs="Times New Roman"/>
          <w:sz w:val="24"/>
          <w:szCs w:val="24"/>
        </w:rPr>
        <w:t>The amber lights have changed to green indicating that the port has entered the forwarding stage. Trames can now be forwarded out of the switch port.</w:t>
      </w:r>
    </w:p>
    <w:p w14:paraId="0740BD1E" w14:textId="76BD051B" w:rsidR="003F2360" w:rsidRPr="00FA67B0" w:rsidRDefault="003F2360" w:rsidP="003F2360">
      <w:pPr>
        <w:rPr>
          <w:rFonts w:ascii="Bahnschrift SemiBold SemiConden" w:hAnsi="Bahnschrift SemiBold SemiConden"/>
          <w:sz w:val="24"/>
          <w:szCs w:val="24"/>
        </w:rPr>
      </w:pPr>
    </w:p>
    <w:p w14:paraId="21A668A9" w14:textId="77777777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To configure IP addresses and subnet masks on the hosts in Packet Tracer, follow these steps:</w:t>
      </w:r>
    </w:p>
    <w:p w14:paraId="0809EA4C" w14:textId="77777777" w:rsidR="004A1C2B" w:rsidRPr="00FA67B0" w:rsidRDefault="004A1C2B" w:rsidP="004A1C2B">
      <w:pPr>
        <w:numPr>
          <w:ilvl w:val="0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Click on the respective host (e.g., PC-0).</w:t>
      </w:r>
    </w:p>
    <w:p w14:paraId="7F6E2359" w14:textId="77777777" w:rsidR="004A1C2B" w:rsidRPr="00FA67B0" w:rsidRDefault="004A1C2B" w:rsidP="004A1C2B">
      <w:pPr>
        <w:numPr>
          <w:ilvl w:val="0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Choose the "Config" tab to access the configuration settings.</w:t>
      </w:r>
    </w:p>
    <w:p w14:paraId="3F4F00F2" w14:textId="77777777" w:rsidR="004A1C2B" w:rsidRPr="00FA67B0" w:rsidRDefault="004A1C2B" w:rsidP="004A1C2B">
      <w:pPr>
        <w:numPr>
          <w:ilvl w:val="0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Click on "</w:t>
      </w:r>
      <w:proofErr w:type="spellStart"/>
      <w:r w:rsidRPr="00FA67B0">
        <w:rPr>
          <w:rFonts w:ascii="Bahnschrift SemiBold SemiConden" w:hAnsi="Bahnschrift SemiBold SemiConden" w:cs="Times New Roman"/>
          <w:sz w:val="24"/>
          <w:szCs w:val="24"/>
        </w:rPr>
        <w:t>FastEthernet</w:t>
      </w:r>
      <w:proofErr w:type="spellEnd"/>
      <w:r w:rsidRPr="00FA67B0">
        <w:rPr>
          <w:rFonts w:ascii="Bahnschrift SemiBold SemiConden" w:hAnsi="Bahnschrift SemiBold SemiConden" w:cs="Times New Roman"/>
          <w:sz w:val="24"/>
          <w:szCs w:val="24"/>
        </w:rPr>
        <w:t>" to select the interface.</w:t>
      </w:r>
    </w:p>
    <w:p w14:paraId="54E4283E" w14:textId="77777777" w:rsidR="004A1C2B" w:rsidRPr="00FA67B0" w:rsidRDefault="004A1C2B" w:rsidP="004A1C2B">
      <w:pPr>
        <w:numPr>
          <w:ilvl w:val="0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Set the IP address for the host according to the following:</w:t>
      </w:r>
    </w:p>
    <w:p w14:paraId="4FE8B4AE" w14:textId="77777777" w:rsidR="004A1C2B" w:rsidRPr="00FA67B0" w:rsidRDefault="004A1C2B" w:rsidP="004A1C2B">
      <w:pPr>
        <w:numPr>
          <w:ilvl w:val="1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PC-0: 172.16.1.10</w:t>
      </w:r>
    </w:p>
    <w:p w14:paraId="2D684F1A" w14:textId="77777777" w:rsidR="004A1C2B" w:rsidRPr="00FA67B0" w:rsidRDefault="004A1C2B" w:rsidP="004A1C2B">
      <w:pPr>
        <w:numPr>
          <w:ilvl w:val="1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PC-1: 172.16.1.11</w:t>
      </w:r>
    </w:p>
    <w:p w14:paraId="15AF74C3" w14:textId="77777777" w:rsidR="004A1C2B" w:rsidRPr="00FA67B0" w:rsidRDefault="004A1C2B" w:rsidP="004A1C2B">
      <w:pPr>
        <w:numPr>
          <w:ilvl w:val="1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PC-2: 172.16.1.12</w:t>
      </w:r>
    </w:p>
    <w:p w14:paraId="071F07ED" w14:textId="77777777" w:rsidR="004A1C2B" w:rsidRPr="00FA67B0" w:rsidRDefault="004A1C2B" w:rsidP="004A1C2B">
      <w:pPr>
        <w:numPr>
          <w:ilvl w:val="1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PC-3: 172.16.1.13</w:t>
      </w:r>
    </w:p>
    <w:p w14:paraId="4C7FD395" w14:textId="77777777" w:rsidR="004A1C2B" w:rsidRPr="00FA67B0" w:rsidRDefault="004A1C2B" w:rsidP="004A1C2B">
      <w:pPr>
        <w:numPr>
          <w:ilvl w:val="0"/>
          <w:numId w:val="3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Set the subnet mask to 255.255.0.0 for all hosts.</w:t>
      </w:r>
    </w:p>
    <w:p w14:paraId="6A0F9C38" w14:textId="5EE4D5B7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By following these steps, you will successfully configure the IP addresses and subnet masks on the respective hosts in your network topology.</w:t>
      </w:r>
    </w:p>
    <w:p w14:paraId="4C018367" w14:textId="77777777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</w:p>
    <w:p w14:paraId="31EE750F" w14:textId="24C614E3" w:rsidR="004A1C2B" w:rsidRPr="00FA67B0" w:rsidRDefault="004A1C2B" w:rsidP="004A1C2B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CB07C92" wp14:editId="2BBA4A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22090"/>
            <wp:effectExtent l="0" t="0" r="2540" b="0"/>
            <wp:wrapThrough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hrough>
            <wp:docPr id="3527281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D2848" w14:textId="77777777" w:rsidR="004A1C2B" w:rsidRPr="00FA67B0" w:rsidRDefault="004A1C2B" w:rsidP="004A1C2B">
      <w:pPr>
        <w:rPr>
          <w:rFonts w:ascii="Bahnschrift SemiBold SemiConden" w:hAnsi="Bahnschrift SemiBold SemiConden"/>
          <w:sz w:val="24"/>
          <w:szCs w:val="24"/>
        </w:rPr>
      </w:pPr>
    </w:p>
    <w:p w14:paraId="3B284E01" w14:textId="68002DD7" w:rsidR="004A1C2B" w:rsidRPr="00FA67B0" w:rsidRDefault="004A1C2B" w:rsidP="004A1C2B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14F3BF3" wp14:editId="39439DE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953000" cy="4096837"/>
            <wp:effectExtent l="0" t="0" r="0" b="0"/>
            <wp:wrapThrough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hrough>
            <wp:docPr id="11604681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B31AA" w14:textId="77777777" w:rsidR="004A1C2B" w:rsidRPr="00FA67B0" w:rsidRDefault="004A1C2B" w:rsidP="004A1C2B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sz w:val="24"/>
          <w:szCs w:val="24"/>
        </w:rPr>
        <w:br w:type="page"/>
      </w:r>
    </w:p>
    <w:p w14:paraId="352E9B60" w14:textId="42AC3C92" w:rsidR="004A1C2B" w:rsidRPr="00FA67B0" w:rsidRDefault="004A1C2B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09C9AEC" wp14:editId="35B45361">
            <wp:simplePos x="0" y="0"/>
            <wp:positionH relativeFrom="column">
              <wp:posOffset>408940</wp:posOffset>
            </wp:positionH>
            <wp:positionV relativeFrom="paragraph">
              <wp:posOffset>4116705</wp:posOffset>
            </wp:positionV>
            <wp:extent cx="4670425" cy="4737100"/>
            <wp:effectExtent l="0" t="0" r="0" b="6350"/>
            <wp:wrapThrough wrapText="bothSides">
              <wp:wrapPolygon edited="0">
                <wp:start x="0" y="0"/>
                <wp:lineTo x="0" y="21542"/>
                <wp:lineTo x="21497" y="21542"/>
                <wp:lineTo x="21497" y="0"/>
                <wp:lineTo x="0" y="0"/>
              </wp:wrapPolygon>
            </wp:wrapThrough>
            <wp:docPr id="936965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7B0">
        <w:rPr>
          <w:rFonts w:ascii="Bahnschrift SemiBold SemiConden" w:hAnsi="Bahnschrift SemiBold SemiConde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11956D" wp14:editId="26FD3E58">
            <wp:simplePos x="0" y="0"/>
            <wp:positionH relativeFrom="column">
              <wp:posOffset>544195</wp:posOffset>
            </wp:positionH>
            <wp:positionV relativeFrom="paragraph">
              <wp:posOffset>0</wp:posOffset>
            </wp:positionV>
            <wp:extent cx="4465320" cy="4108450"/>
            <wp:effectExtent l="0" t="0" r="0" b="6350"/>
            <wp:wrapSquare wrapText="bothSides"/>
            <wp:docPr id="1715482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7B0">
        <w:rPr>
          <w:rFonts w:ascii="Bahnschrift SemiBold SemiConden" w:hAnsi="Bahnschrift SemiBold SemiConden"/>
          <w:sz w:val="24"/>
          <w:szCs w:val="24"/>
        </w:rPr>
        <w:br w:type="page"/>
      </w:r>
    </w:p>
    <w:p w14:paraId="50F9115A" w14:textId="77777777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lastRenderedPageBreak/>
        <w:t>To connect Hub-0 to Switch-0 in Packet Tracer, follow these steps:</w:t>
      </w:r>
    </w:p>
    <w:p w14:paraId="7E1B8AF3" w14:textId="77777777" w:rsidR="004A1C2B" w:rsidRPr="00FA67B0" w:rsidRDefault="004A1C2B" w:rsidP="004A1C2B">
      <w:pPr>
        <w:numPr>
          <w:ilvl w:val="0"/>
          <w:numId w:val="4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Use a crossover cable from the Connections tab to connect like-devices.</w:t>
      </w:r>
    </w:p>
    <w:p w14:paraId="01AE83A4" w14:textId="77777777" w:rsidR="004A1C2B" w:rsidRPr="00FA67B0" w:rsidRDefault="004A1C2B" w:rsidP="004A1C2B">
      <w:pPr>
        <w:numPr>
          <w:ilvl w:val="0"/>
          <w:numId w:val="4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Click on Hub-0 and choose Port 5 as the connection point.</w:t>
      </w:r>
    </w:p>
    <w:p w14:paraId="1EFCEBB1" w14:textId="77777777" w:rsidR="004A1C2B" w:rsidRPr="00FA67B0" w:rsidRDefault="004A1C2B" w:rsidP="004A1C2B">
      <w:pPr>
        <w:numPr>
          <w:ilvl w:val="0"/>
          <w:numId w:val="4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Connect the other end of the crossover cable to Switch-0.</w:t>
      </w:r>
    </w:p>
    <w:p w14:paraId="67EAB938" w14:textId="77777777" w:rsidR="004A1C2B" w:rsidRPr="00FA67B0" w:rsidRDefault="004A1C2B" w:rsidP="004A1C2B">
      <w:pPr>
        <w:numPr>
          <w:ilvl w:val="0"/>
          <w:numId w:val="4"/>
        </w:num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Select "</w:t>
      </w:r>
      <w:proofErr w:type="spellStart"/>
      <w:r w:rsidRPr="00FA67B0">
        <w:rPr>
          <w:rFonts w:ascii="Bahnschrift SemiBold SemiConden" w:hAnsi="Bahnschrift SemiBold SemiConden" w:cs="Times New Roman"/>
          <w:sz w:val="24"/>
          <w:szCs w:val="24"/>
        </w:rPr>
        <w:t>FastEthernet</w:t>
      </w:r>
      <w:proofErr w:type="spellEnd"/>
      <w:r w:rsidRPr="00FA67B0">
        <w:rPr>
          <w:rFonts w:ascii="Bahnschrift SemiBold SemiConden" w:hAnsi="Bahnschrift SemiBold SemiConden" w:cs="Times New Roman"/>
          <w:sz w:val="24"/>
          <w:szCs w:val="24"/>
        </w:rPr>
        <w:t xml:space="preserve"> 0/4" on Switch-0 as the connection point.</w:t>
      </w:r>
    </w:p>
    <w:p w14:paraId="32D09AF9" w14:textId="77777777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By following these steps, you will successfully connect Hub-0 to Switch-0 in your network topology.</w:t>
      </w:r>
    </w:p>
    <w:p w14:paraId="2F40E78F" w14:textId="3B36DC3F" w:rsidR="004A1C2B" w:rsidRPr="00FA67B0" w:rsidRDefault="004A1C2B" w:rsidP="004A1C2B">
      <w:pPr>
        <w:rPr>
          <w:rFonts w:ascii="Bahnschrift SemiBold SemiConden" w:hAnsi="Bahnschrift SemiBold SemiConden"/>
          <w:sz w:val="24"/>
          <w:szCs w:val="24"/>
        </w:rPr>
      </w:pPr>
    </w:p>
    <w:p w14:paraId="28CAE2F2" w14:textId="00D9A12A" w:rsidR="004A1C2B" w:rsidRPr="00FA67B0" w:rsidRDefault="004A1C2B" w:rsidP="004A1C2B">
      <w:pPr>
        <w:rPr>
          <w:rFonts w:ascii="Bahnschrift SemiBold SemiConden" w:hAnsi="Bahnschrift SemiBold SemiConden"/>
          <w:sz w:val="24"/>
          <w:szCs w:val="24"/>
        </w:rPr>
      </w:pPr>
      <w:r w:rsidRPr="00FA67B0">
        <w:rPr>
          <w:rFonts w:ascii="Bahnschrift SemiBold SemiConden" w:hAnsi="Bahnschrift SemiBold SemiConde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8D65F6" wp14:editId="38A4931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406790"/>
            <wp:effectExtent l="0" t="0" r="2540" b="0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842802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F5F64" w14:textId="77777777" w:rsidR="004A1C2B" w:rsidRPr="00FA67B0" w:rsidRDefault="004A1C2B" w:rsidP="004A1C2B">
      <w:pPr>
        <w:rPr>
          <w:rFonts w:ascii="Bahnschrift SemiBold SemiConden" w:hAnsi="Bahnschrift SemiBold SemiConden" w:cs="Times New Roman"/>
          <w:sz w:val="24"/>
          <w:szCs w:val="24"/>
        </w:rPr>
      </w:pPr>
      <w:r w:rsidRPr="00FA67B0">
        <w:rPr>
          <w:rFonts w:ascii="Bahnschrift SemiBold SemiConden" w:hAnsi="Bahnschrift SemiBold SemiConden" w:cs="Times New Roman"/>
          <w:sz w:val="24"/>
          <w:szCs w:val="24"/>
        </w:rPr>
        <w:t>The link light for switch port FastEthernet0/4 will begin as amber and eventually change to green as the Spanning Tree Protocol transitions the port to forwarding.</w:t>
      </w:r>
    </w:p>
    <w:p w14:paraId="07CB4E81" w14:textId="77777777" w:rsidR="004A1C2B" w:rsidRPr="00FA67B0" w:rsidRDefault="004A1C2B" w:rsidP="004A1C2B">
      <w:pPr>
        <w:rPr>
          <w:rFonts w:ascii="Bahnschrift SemiBold SemiConden" w:hAnsi="Bahnschrift SemiBold SemiConden"/>
          <w:sz w:val="20"/>
          <w:szCs w:val="20"/>
        </w:rPr>
      </w:pPr>
    </w:p>
    <w:p w14:paraId="56859A4A" w14:textId="77777777" w:rsidR="004A1C2B" w:rsidRPr="00FA67B0" w:rsidRDefault="004A1C2B" w:rsidP="004A1C2B">
      <w:pPr>
        <w:rPr>
          <w:rFonts w:ascii="Bahnschrift SemiBold SemiConden" w:hAnsi="Bahnschrift SemiBold SemiConden"/>
          <w:sz w:val="20"/>
          <w:szCs w:val="20"/>
        </w:rPr>
      </w:pPr>
    </w:p>
    <w:p w14:paraId="7C00B79D" w14:textId="77777777" w:rsidR="004A1C2B" w:rsidRPr="00FA67B0" w:rsidRDefault="004A1C2B" w:rsidP="004A1C2B">
      <w:pPr>
        <w:rPr>
          <w:rFonts w:ascii="Bahnschrift SemiBold SemiConden" w:hAnsi="Bahnschrift SemiBold SemiConden"/>
          <w:sz w:val="20"/>
          <w:szCs w:val="20"/>
        </w:rPr>
      </w:pPr>
    </w:p>
    <w:p w14:paraId="4C8ED842" w14:textId="77777777" w:rsidR="004A1C2B" w:rsidRPr="00FA67B0" w:rsidRDefault="004A1C2B" w:rsidP="004A1C2B">
      <w:pPr>
        <w:rPr>
          <w:rFonts w:ascii="Bahnschrift SemiBold SemiConden" w:hAnsi="Bahnschrift SemiBold SemiConden"/>
          <w:sz w:val="20"/>
          <w:szCs w:val="20"/>
        </w:rPr>
      </w:pPr>
    </w:p>
    <w:p w14:paraId="0A4D996C" w14:textId="1468DD2E" w:rsidR="004A1C2B" w:rsidRPr="00FA67B0" w:rsidRDefault="004A1C2B" w:rsidP="004A1C2B">
      <w:pPr>
        <w:rPr>
          <w:rFonts w:ascii="Bahnschrift SemiBold SemiConden" w:hAnsi="Bahnschrift SemiBold SemiConden"/>
          <w:sz w:val="20"/>
          <w:szCs w:val="20"/>
        </w:rPr>
      </w:pPr>
      <w:r w:rsidRPr="00FA67B0">
        <w:rPr>
          <w:rFonts w:ascii="Bahnschrift SemiBold SemiConden" w:hAnsi="Bahnschrift SemiBold SemiConden"/>
          <w:noProof/>
        </w:rPr>
        <w:lastRenderedPageBreak/>
        <w:drawing>
          <wp:inline distT="0" distB="0" distL="0" distR="0" wp14:anchorId="15F9DFB1" wp14:editId="0F044B93">
            <wp:extent cx="5731510" cy="4406790"/>
            <wp:effectExtent l="0" t="0" r="2540" b="0"/>
            <wp:docPr id="173505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C2B" w:rsidRPr="00FA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09FF1" w14:textId="77777777" w:rsidR="00CF00C9" w:rsidRDefault="00CF00C9" w:rsidP="003F2360">
      <w:pPr>
        <w:spacing w:after="0" w:line="240" w:lineRule="auto"/>
      </w:pPr>
      <w:r>
        <w:separator/>
      </w:r>
    </w:p>
  </w:endnote>
  <w:endnote w:type="continuationSeparator" w:id="0">
    <w:p w14:paraId="54A92821" w14:textId="77777777" w:rsidR="00CF00C9" w:rsidRDefault="00CF00C9" w:rsidP="003F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1AB62" w14:textId="77777777" w:rsidR="00CF00C9" w:rsidRDefault="00CF00C9" w:rsidP="003F2360">
      <w:pPr>
        <w:spacing w:after="0" w:line="240" w:lineRule="auto"/>
      </w:pPr>
      <w:r>
        <w:separator/>
      </w:r>
    </w:p>
  </w:footnote>
  <w:footnote w:type="continuationSeparator" w:id="0">
    <w:p w14:paraId="0DC80D26" w14:textId="77777777" w:rsidR="00CF00C9" w:rsidRDefault="00CF00C9" w:rsidP="003F2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BDF"/>
    <w:multiLevelType w:val="hybridMultilevel"/>
    <w:tmpl w:val="44BE9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53A33"/>
    <w:multiLevelType w:val="multilevel"/>
    <w:tmpl w:val="CD5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C120F"/>
    <w:multiLevelType w:val="multilevel"/>
    <w:tmpl w:val="E9F0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A4744"/>
    <w:multiLevelType w:val="hybridMultilevel"/>
    <w:tmpl w:val="6DB8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910745">
    <w:abstractNumId w:val="3"/>
  </w:num>
  <w:num w:numId="2" w16cid:durableId="133300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5861346">
    <w:abstractNumId w:val="2"/>
  </w:num>
  <w:num w:numId="4" w16cid:durableId="74881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60"/>
    <w:rsid w:val="003F2360"/>
    <w:rsid w:val="004A1C2B"/>
    <w:rsid w:val="00CF00C9"/>
    <w:rsid w:val="00DC54B7"/>
    <w:rsid w:val="00DF65DF"/>
    <w:rsid w:val="00F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C68"/>
  <w15:chartTrackingRefBased/>
  <w15:docId w15:val="{BC0EBCFB-B0AA-4DBE-B3F7-A6C69139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60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60"/>
  </w:style>
  <w:style w:type="paragraph" w:styleId="Footer">
    <w:name w:val="footer"/>
    <w:basedOn w:val="Normal"/>
    <w:link w:val="FooterChar"/>
    <w:uiPriority w:val="99"/>
    <w:unhideWhenUsed/>
    <w:rsid w:val="003F2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Mandal</dc:creator>
  <cp:keywords/>
  <dc:description/>
  <cp:lastModifiedBy>Varad Dherange</cp:lastModifiedBy>
  <cp:revision>2</cp:revision>
  <dcterms:created xsi:type="dcterms:W3CDTF">2024-03-20T17:59:00Z</dcterms:created>
  <dcterms:modified xsi:type="dcterms:W3CDTF">2024-04-24T19:38:00Z</dcterms:modified>
</cp:coreProperties>
</file>