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067026"/>
        <w:docPartObj>
          <w:docPartGallery w:val="Cover Pages"/>
          <w:docPartUnique/>
        </w:docPartObj>
      </w:sdtPr>
      <w:sdtEndPr/>
      <w:sdtContent>
        <w:p w14:paraId="0B38FBBF" w14:textId="4381765A" w:rsidR="00B410EA" w:rsidRDefault="004F50B7" w:rsidP="00774ED3">
          <w:pPr>
            <w:widowControl/>
            <w:jc w:val="left"/>
          </w:pPr>
          <w:r>
            <w:rPr>
              <w:noProof/>
            </w:rPr>
            <mc:AlternateContent>
              <mc:Choice Requires="wps">
                <w:drawing>
                  <wp:anchor distT="0" distB="0" distL="114300" distR="114300" simplePos="0" relativeHeight="251659264" behindDoc="0" locked="0" layoutInCell="1" allowOverlap="1" wp14:anchorId="21DA6961" wp14:editId="53096E73">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F6434E">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F6434E">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A6961"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F6434E">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F6434E">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v:textbox>
                    <w10:wrap anchorx="page" anchory="page"/>
                  </v:shape>
                </w:pict>
              </mc:Fallback>
            </mc:AlternateContent>
          </w:r>
          <w:r>
            <w:br w:type="page"/>
          </w:r>
        </w:p>
      </w:sdtContent>
    </w:sdt>
    <w:p w14:paraId="3F29E6D3" w14:textId="4588F243" w:rsidR="00B410EA" w:rsidRDefault="00B410EA" w:rsidP="00B410EA"/>
    <w:p w14:paraId="31C2C45D" w14:textId="17F3FD54" w:rsidR="00B410EA" w:rsidRDefault="00B410EA" w:rsidP="00B410EA"/>
    <w:p w14:paraId="064A3551" w14:textId="67EC27EF" w:rsidR="00B410EA" w:rsidRDefault="00B410EA" w:rsidP="00B410EA"/>
    <w:p w14:paraId="69C4EEE9" w14:textId="3C543A2E" w:rsidR="00B410EA" w:rsidRDefault="00B410EA" w:rsidP="00B410EA"/>
    <w:p w14:paraId="0648B847" w14:textId="2ED22CCC" w:rsidR="004F50B7" w:rsidRDefault="004F50B7" w:rsidP="00B410EA"/>
    <w:p w14:paraId="500D6001" w14:textId="2C28F4A9" w:rsidR="004F50B7" w:rsidRDefault="004F50B7" w:rsidP="00B410EA"/>
    <w:p w14:paraId="3A3EB942" w14:textId="1355E5DB" w:rsidR="004F50B7" w:rsidRDefault="004F50B7" w:rsidP="00B410EA"/>
    <w:p w14:paraId="615FC3F8" w14:textId="31EDF0E3" w:rsidR="004F50B7" w:rsidRDefault="004F50B7" w:rsidP="00B410EA"/>
    <w:p w14:paraId="103F0E9B" w14:textId="5E20177D" w:rsidR="004F50B7" w:rsidRDefault="004F50B7" w:rsidP="00B410EA"/>
    <w:p w14:paraId="103205AF" w14:textId="52AFDE47" w:rsidR="004F50B7" w:rsidRDefault="004F50B7" w:rsidP="00B410EA"/>
    <w:p w14:paraId="3FEF22CF" w14:textId="541730F2" w:rsidR="004F50B7" w:rsidRDefault="004F50B7" w:rsidP="00B410EA"/>
    <w:p w14:paraId="18BD9446" w14:textId="3BEE0B89" w:rsidR="004F50B7" w:rsidRDefault="004F50B7" w:rsidP="00B410EA"/>
    <w:p w14:paraId="363D52E6" w14:textId="77777777" w:rsidR="004F50B7" w:rsidRDefault="004F50B7" w:rsidP="00B410EA"/>
    <w:p w14:paraId="19A63682" w14:textId="1885CC41" w:rsidR="00B410EA" w:rsidRDefault="00B410EA" w:rsidP="00B410EA"/>
    <w:p w14:paraId="5FF9A7D6" w14:textId="07A8AEDD" w:rsidR="00B410EA" w:rsidRDefault="00B410EA" w:rsidP="00B410EA"/>
    <w:p w14:paraId="6D48F9E6" w14:textId="23A7CD70" w:rsidR="00B410EA" w:rsidRDefault="00B410EA" w:rsidP="00B410EA"/>
    <w:p w14:paraId="77811647" w14:textId="2E40A4C5" w:rsidR="00B410EA" w:rsidRDefault="00B410EA" w:rsidP="00B410EA"/>
    <w:p w14:paraId="00FDE087" w14:textId="269B4F0C" w:rsidR="00B410EA" w:rsidRDefault="00B410EA" w:rsidP="00B410EA"/>
    <w:p w14:paraId="2F343516" w14:textId="00E5550A" w:rsidR="00B410EA" w:rsidRDefault="00B410EA" w:rsidP="00B410EA"/>
    <w:tbl>
      <w:tblPr>
        <w:tblStyle w:val="a7"/>
        <w:tblW w:w="0" w:type="auto"/>
        <w:jc w:val="center"/>
        <w:tblLook w:val="04A0" w:firstRow="1" w:lastRow="0" w:firstColumn="1" w:lastColumn="0" w:noHBand="0" w:noVBand="1"/>
      </w:tblPr>
      <w:tblGrid>
        <w:gridCol w:w="1271"/>
        <w:gridCol w:w="4545"/>
      </w:tblGrid>
      <w:tr w:rsidR="00B410EA" w14:paraId="7549033F" w14:textId="77777777" w:rsidTr="0008769C">
        <w:trPr>
          <w:jc w:val="center"/>
        </w:trPr>
        <w:tc>
          <w:tcPr>
            <w:tcW w:w="1271" w:type="dxa"/>
            <w:vAlign w:val="center"/>
          </w:tcPr>
          <w:p w14:paraId="564F6A49" w14:textId="5C037831" w:rsidR="00B410EA" w:rsidRDefault="00B410EA" w:rsidP="00B17A62">
            <w:pPr>
              <w:jc w:val="center"/>
            </w:pPr>
            <w:r>
              <w:rPr>
                <w:rFonts w:hint="eastAsia"/>
              </w:rPr>
              <w:t>版</w:t>
            </w:r>
            <w:r w:rsidR="00B17A62">
              <w:rPr>
                <w:rFonts w:hint="eastAsia"/>
              </w:rPr>
              <w:t xml:space="preserve"> </w:t>
            </w:r>
            <w:r w:rsidR="00B17A62">
              <w:t xml:space="preserve">   </w:t>
            </w:r>
            <w:r>
              <w:rPr>
                <w:rFonts w:hint="eastAsia"/>
              </w:rPr>
              <w:t>本：</w:t>
            </w:r>
          </w:p>
        </w:tc>
        <w:tc>
          <w:tcPr>
            <w:tcW w:w="4545" w:type="dxa"/>
            <w:vAlign w:val="center"/>
          </w:tcPr>
          <w:p w14:paraId="3FAD4551" w14:textId="0FB368B0" w:rsidR="00B410EA" w:rsidRDefault="00B410EA" w:rsidP="00B17A62">
            <w:pPr>
              <w:jc w:val="center"/>
            </w:pPr>
            <w:r>
              <w:rPr>
                <w:rFonts w:hint="eastAsia"/>
              </w:rPr>
              <w:t>V</w:t>
            </w:r>
            <w:r>
              <w:t>1.0</w:t>
            </w:r>
          </w:p>
        </w:tc>
      </w:tr>
      <w:tr w:rsidR="00B410EA" w14:paraId="40FC74FE" w14:textId="77777777" w:rsidTr="0008769C">
        <w:trPr>
          <w:jc w:val="center"/>
        </w:trPr>
        <w:tc>
          <w:tcPr>
            <w:tcW w:w="1271" w:type="dxa"/>
            <w:vAlign w:val="center"/>
          </w:tcPr>
          <w:p w14:paraId="0D0E8B64" w14:textId="4B035CDB" w:rsidR="00B410EA" w:rsidRDefault="00B410EA" w:rsidP="00B17A62">
            <w:pPr>
              <w:jc w:val="center"/>
            </w:pPr>
            <w:r>
              <w:rPr>
                <w:rFonts w:hint="eastAsia"/>
              </w:rPr>
              <w:t>编</w:t>
            </w:r>
            <w:r w:rsidR="00B17A62">
              <w:rPr>
                <w:rFonts w:hint="eastAsia"/>
              </w:rPr>
              <w:t xml:space="preserve"> </w:t>
            </w:r>
            <w:r>
              <w:rPr>
                <w:rFonts w:hint="eastAsia"/>
              </w:rPr>
              <w:t>写</w:t>
            </w:r>
            <w:r w:rsidR="00B17A62">
              <w:rPr>
                <w:rFonts w:hint="eastAsia"/>
              </w:rPr>
              <w:t xml:space="preserve"> </w:t>
            </w:r>
            <w:r>
              <w:rPr>
                <w:rFonts w:hint="eastAsia"/>
              </w:rPr>
              <w:t>人：</w:t>
            </w:r>
          </w:p>
        </w:tc>
        <w:tc>
          <w:tcPr>
            <w:tcW w:w="4545" w:type="dxa"/>
            <w:vAlign w:val="center"/>
          </w:tcPr>
          <w:p w14:paraId="0206266A" w14:textId="1DBEDD81" w:rsidR="00B410EA" w:rsidRDefault="00B410EA" w:rsidP="00B17A62">
            <w:pPr>
              <w:jc w:val="center"/>
            </w:pPr>
            <w:r>
              <w:rPr>
                <w:rFonts w:hint="eastAsia"/>
              </w:rPr>
              <w:t>汪宁</w:t>
            </w:r>
          </w:p>
        </w:tc>
      </w:tr>
      <w:tr w:rsidR="00B410EA" w14:paraId="7209A5D8" w14:textId="77777777" w:rsidTr="0008769C">
        <w:trPr>
          <w:jc w:val="center"/>
        </w:trPr>
        <w:tc>
          <w:tcPr>
            <w:tcW w:w="1271" w:type="dxa"/>
            <w:vAlign w:val="center"/>
          </w:tcPr>
          <w:p w14:paraId="30210EDE" w14:textId="7B619065" w:rsidR="00B410EA" w:rsidRDefault="00B410EA" w:rsidP="00B17A62">
            <w:pPr>
              <w:jc w:val="center"/>
            </w:pPr>
            <w:r>
              <w:rPr>
                <w:rFonts w:hint="eastAsia"/>
              </w:rPr>
              <w:t>编写日期：</w:t>
            </w:r>
          </w:p>
        </w:tc>
        <w:tc>
          <w:tcPr>
            <w:tcW w:w="4545" w:type="dxa"/>
            <w:vAlign w:val="center"/>
          </w:tcPr>
          <w:p w14:paraId="7F4415EA" w14:textId="74B1CDA3" w:rsidR="00B410EA" w:rsidRDefault="00B410EA" w:rsidP="00B17A62">
            <w:pPr>
              <w:jc w:val="center"/>
            </w:pPr>
            <w:r>
              <w:rPr>
                <w:rFonts w:hint="eastAsia"/>
              </w:rPr>
              <w:t>2018/11/5</w:t>
            </w:r>
          </w:p>
        </w:tc>
      </w:tr>
      <w:tr w:rsidR="00774ED3" w14:paraId="32930996" w14:textId="77777777" w:rsidTr="0008769C">
        <w:trPr>
          <w:jc w:val="center"/>
        </w:trPr>
        <w:tc>
          <w:tcPr>
            <w:tcW w:w="1271" w:type="dxa"/>
            <w:vAlign w:val="center"/>
          </w:tcPr>
          <w:p w14:paraId="533553D2" w14:textId="2AA30557" w:rsidR="00774ED3" w:rsidRDefault="00774ED3" w:rsidP="00B17A62">
            <w:pPr>
              <w:jc w:val="center"/>
            </w:pPr>
            <w:r>
              <w:rPr>
                <w:rFonts w:hint="eastAsia"/>
              </w:rPr>
              <w:t>修改日志：</w:t>
            </w:r>
          </w:p>
        </w:tc>
        <w:tc>
          <w:tcPr>
            <w:tcW w:w="4545" w:type="dxa"/>
            <w:vAlign w:val="center"/>
          </w:tcPr>
          <w:p w14:paraId="3FDD9467" w14:textId="4AF36340" w:rsidR="00774ED3" w:rsidRDefault="00774ED3" w:rsidP="00B17A62">
            <w:pPr>
              <w:jc w:val="center"/>
            </w:pPr>
            <w:r>
              <w:rPr>
                <w:rFonts w:hint="eastAsia"/>
              </w:rPr>
              <w:t>2018/11/5 创建文档</w:t>
            </w:r>
          </w:p>
        </w:tc>
      </w:tr>
      <w:tr w:rsidR="00B4363B" w14:paraId="177E740A" w14:textId="77777777" w:rsidTr="0008769C">
        <w:trPr>
          <w:jc w:val="center"/>
        </w:trPr>
        <w:tc>
          <w:tcPr>
            <w:tcW w:w="1271" w:type="dxa"/>
            <w:vAlign w:val="center"/>
          </w:tcPr>
          <w:p w14:paraId="6E83D736" w14:textId="223F3F56" w:rsidR="00B4363B" w:rsidRDefault="00B4363B" w:rsidP="00B17A62">
            <w:pPr>
              <w:jc w:val="center"/>
            </w:pPr>
            <w:r>
              <w:rPr>
                <w:rFonts w:hint="eastAsia"/>
              </w:rPr>
              <w:t>遗留问题：</w:t>
            </w:r>
          </w:p>
        </w:tc>
        <w:tc>
          <w:tcPr>
            <w:tcW w:w="4545" w:type="dxa"/>
            <w:vAlign w:val="center"/>
          </w:tcPr>
          <w:p w14:paraId="52E432D2" w14:textId="487FE860" w:rsidR="00B4363B" w:rsidRDefault="00D75B65" w:rsidP="00B17A62">
            <w:pPr>
              <w:jc w:val="center"/>
            </w:pPr>
            <w:r>
              <w:rPr>
                <w:rFonts w:hint="eastAsia"/>
              </w:rPr>
              <w:t>无</w:t>
            </w:r>
          </w:p>
        </w:tc>
      </w:tr>
    </w:tbl>
    <w:p w14:paraId="6914B9C9" w14:textId="79694189" w:rsidR="004F50B7" w:rsidRDefault="004F50B7" w:rsidP="00B17A62">
      <w:pPr>
        <w:jc w:val="center"/>
      </w:pPr>
    </w:p>
    <w:p w14:paraId="56041BAE" w14:textId="77777777" w:rsidR="004F50B7" w:rsidRDefault="004F50B7">
      <w:pPr>
        <w:widowControl/>
        <w:jc w:val="left"/>
      </w:pPr>
      <w:r>
        <w:br w:type="page"/>
      </w:r>
    </w:p>
    <w:sdt>
      <w:sdtPr>
        <w:rPr>
          <w:rFonts w:asciiTheme="minorHAnsi" w:eastAsiaTheme="minorEastAsia" w:hAnsiTheme="minorHAnsi" w:cstheme="minorBidi"/>
          <w:color w:val="auto"/>
          <w:kern w:val="2"/>
          <w:sz w:val="21"/>
          <w:szCs w:val="22"/>
          <w:lang w:val="zh-CN"/>
        </w:rPr>
        <w:id w:val="1522898402"/>
        <w:docPartObj>
          <w:docPartGallery w:val="Table of Contents"/>
          <w:docPartUnique/>
        </w:docPartObj>
      </w:sdtPr>
      <w:sdtEndPr>
        <w:rPr>
          <w:b/>
          <w:bCs/>
        </w:rPr>
      </w:sdtEndPr>
      <w:sdtContent>
        <w:p w14:paraId="6B8BE230" w14:textId="07BB9EB6" w:rsidR="004F50B7" w:rsidRDefault="004F50B7">
          <w:pPr>
            <w:pStyle w:val="TOC"/>
          </w:pPr>
          <w:r>
            <w:rPr>
              <w:lang w:val="zh-CN"/>
            </w:rPr>
            <w:t>目录</w:t>
          </w:r>
        </w:p>
        <w:p w14:paraId="1E1530BA" w14:textId="0F2572A3" w:rsidR="0090002F" w:rsidRDefault="004F50B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652232" w:history="1">
            <w:r w:rsidR="0090002F" w:rsidRPr="00F808FB">
              <w:rPr>
                <w:rStyle w:val="a8"/>
                <w:noProof/>
              </w:rPr>
              <w:t>一、文档相关及功能介绍</w:t>
            </w:r>
            <w:r w:rsidR="0090002F">
              <w:rPr>
                <w:noProof/>
                <w:webHidden/>
              </w:rPr>
              <w:tab/>
            </w:r>
            <w:r w:rsidR="0090002F">
              <w:rPr>
                <w:noProof/>
                <w:webHidden/>
              </w:rPr>
              <w:fldChar w:fldCharType="begin"/>
            </w:r>
            <w:r w:rsidR="0090002F">
              <w:rPr>
                <w:noProof/>
                <w:webHidden/>
              </w:rPr>
              <w:instrText xml:space="preserve"> PAGEREF _Toc529652232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2DFB24EA" w14:textId="1157D8A2" w:rsidR="0090002F" w:rsidRDefault="00F6434E">
          <w:pPr>
            <w:pStyle w:val="TOC2"/>
            <w:tabs>
              <w:tab w:val="right" w:leader="dot" w:pos="8296"/>
            </w:tabs>
            <w:rPr>
              <w:noProof/>
            </w:rPr>
          </w:pPr>
          <w:hyperlink w:anchor="_Toc529652233" w:history="1">
            <w:r w:rsidR="0090002F" w:rsidRPr="00F808FB">
              <w:rPr>
                <w:rStyle w:val="a8"/>
                <w:noProof/>
              </w:rPr>
              <w:t>1、文档相关</w:t>
            </w:r>
            <w:r w:rsidR="0090002F">
              <w:rPr>
                <w:noProof/>
                <w:webHidden/>
              </w:rPr>
              <w:tab/>
            </w:r>
            <w:r w:rsidR="0090002F">
              <w:rPr>
                <w:noProof/>
                <w:webHidden/>
              </w:rPr>
              <w:fldChar w:fldCharType="begin"/>
            </w:r>
            <w:r w:rsidR="0090002F">
              <w:rPr>
                <w:noProof/>
                <w:webHidden/>
              </w:rPr>
              <w:instrText xml:space="preserve"> PAGEREF _Toc529652233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16C3FA94" w14:textId="5310661B" w:rsidR="0090002F" w:rsidRDefault="00F6434E">
          <w:pPr>
            <w:pStyle w:val="TOC3"/>
            <w:tabs>
              <w:tab w:val="right" w:leader="dot" w:pos="8296"/>
            </w:tabs>
            <w:rPr>
              <w:noProof/>
            </w:rPr>
          </w:pPr>
          <w:hyperlink w:anchor="_Toc529652234" w:history="1">
            <w:r w:rsidR="0090002F" w:rsidRPr="00F808FB">
              <w:rPr>
                <w:rStyle w:val="a8"/>
                <w:noProof/>
              </w:rPr>
              <w:t>1.1、文档简介</w:t>
            </w:r>
            <w:r w:rsidR="0090002F">
              <w:rPr>
                <w:noProof/>
                <w:webHidden/>
              </w:rPr>
              <w:tab/>
            </w:r>
            <w:r w:rsidR="0090002F">
              <w:rPr>
                <w:noProof/>
                <w:webHidden/>
              </w:rPr>
              <w:fldChar w:fldCharType="begin"/>
            </w:r>
            <w:r w:rsidR="0090002F">
              <w:rPr>
                <w:noProof/>
                <w:webHidden/>
              </w:rPr>
              <w:instrText xml:space="preserve"> PAGEREF _Toc529652234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7770C3DF" w14:textId="0041C6E5" w:rsidR="0090002F" w:rsidRDefault="00F6434E">
          <w:pPr>
            <w:pStyle w:val="TOC3"/>
            <w:tabs>
              <w:tab w:val="right" w:leader="dot" w:pos="8296"/>
            </w:tabs>
            <w:rPr>
              <w:noProof/>
            </w:rPr>
          </w:pPr>
          <w:hyperlink w:anchor="_Toc529652235" w:history="1">
            <w:r w:rsidR="0090002F" w:rsidRPr="00F808FB">
              <w:rPr>
                <w:rStyle w:val="a8"/>
                <w:noProof/>
              </w:rPr>
              <w:t>1.2、文档目的</w:t>
            </w:r>
            <w:r w:rsidR="0090002F">
              <w:rPr>
                <w:noProof/>
                <w:webHidden/>
              </w:rPr>
              <w:tab/>
            </w:r>
            <w:r w:rsidR="0090002F">
              <w:rPr>
                <w:noProof/>
                <w:webHidden/>
              </w:rPr>
              <w:fldChar w:fldCharType="begin"/>
            </w:r>
            <w:r w:rsidR="0090002F">
              <w:rPr>
                <w:noProof/>
                <w:webHidden/>
              </w:rPr>
              <w:instrText xml:space="preserve"> PAGEREF _Toc529652235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70714904" w14:textId="4B873BFD" w:rsidR="004F50B7" w:rsidRDefault="004F50B7">
          <w:r>
            <w:rPr>
              <w:b/>
              <w:bCs/>
              <w:lang w:val="zh-CN"/>
            </w:rPr>
            <w:fldChar w:fldCharType="end"/>
          </w:r>
        </w:p>
      </w:sdtContent>
    </w:sdt>
    <w:p w14:paraId="31D2A74F" w14:textId="24DADCF0" w:rsidR="004F50B7" w:rsidRDefault="004F50B7" w:rsidP="004F50B7"/>
    <w:p w14:paraId="7AFC04E3" w14:textId="31547526" w:rsidR="005D4699" w:rsidRDefault="004F50B7" w:rsidP="005D4699">
      <w:pPr>
        <w:widowControl/>
        <w:jc w:val="left"/>
      </w:pPr>
      <w:r>
        <w:br w:type="page"/>
      </w:r>
    </w:p>
    <w:p w14:paraId="7B2579AF" w14:textId="23ED6ED0" w:rsidR="005D4699" w:rsidRDefault="005D4699" w:rsidP="005D4699">
      <w:pPr>
        <w:pStyle w:val="1"/>
      </w:pPr>
      <w:bookmarkStart w:id="0" w:name="_Toc529652232"/>
      <w:r>
        <w:rPr>
          <w:rFonts w:hint="eastAsia"/>
        </w:rPr>
        <w:lastRenderedPageBreak/>
        <w:t>一、文档相关及</w:t>
      </w:r>
      <w:r w:rsidR="004A5E1A">
        <w:rPr>
          <w:rFonts w:hint="eastAsia"/>
        </w:rPr>
        <w:t>项目</w:t>
      </w:r>
      <w:r>
        <w:rPr>
          <w:rFonts w:hint="eastAsia"/>
        </w:rPr>
        <w:t>介绍</w:t>
      </w:r>
      <w:bookmarkEnd w:id="0"/>
    </w:p>
    <w:p w14:paraId="460ABBFE" w14:textId="01519C8B" w:rsidR="004F50B7" w:rsidRDefault="005D4699" w:rsidP="0090002F">
      <w:pPr>
        <w:pStyle w:val="2"/>
      </w:pPr>
      <w:bookmarkStart w:id="1" w:name="_Toc529652233"/>
      <w:r>
        <w:rPr>
          <w:rFonts w:hint="eastAsia"/>
        </w:rPr>
        <w:t>1、文档</w:t>
      </w:r>
      <w:r w:rsidR="0090002F">
        <w:rPr>
          <w:rFonts w:hint="eastAsia"/>
        </w:rPr>
        <w:t>相关</w:t>
      </w:r>
      <w:bookmarkEnd w:id="1"/>
    </w:p>
    <w:p w14:paraId="18960330" w14:textId="6BADDF5C" w:rsidR="0090002F" w:rsidRPr="0090002F" w:rsidRDefault="0090002F" w:rsidP="0090002F">
      <w:pPr>
        <w:pStyle w:val="3"/>
      </w:pPr>
      <w:bookmarkStart w:id="2" w:name="_Toc529652234"/>
      <w:r>
        <w:rPr>
          <w:rFonts w:hint="eastAsia"/>
        </w:rPr>
        <w:t>1.1、文档简介</w:t>
      </w:r>
      <w:bookmarkEnd w:id="2"/>
    </w:p>
    <w:p w14:paraId="2829D1A4" w14:textId="01E5B5C9" w:rsidR="00053B09" w:rsidRDefault="005D4699" w:rsidP="0090002F">
      <w:pPr>
        <w:ind w:firstLine="420"/>
      </w:pPr>
      <w:r>
        <w:rPr>
          <w:rFonts w:hint="eastAsia"/>
        </w:rPr>
        <w:t>本文档用于描述“苏加达”仓库管理系统</w:t>
      </w:r>
      <w:r w:rsidR="00053B09">
        <w:rPr>
          <w:rFonts w:hint="eastAsia"/>
        </w:rPr>
        <w:t>的总体设计思路、总体结构、数据库设计、功能进行了深入而详细的分析与描述，并以此作为之后软件架构，设计，实现，测试计划等开发进程的参考。详细阐述了本组对“</w:t>
      </w:r>
      <w:r w:rsidR="00755A0F">
        <w:rPr>
          <w:rFonts w:hint="eastAsia"/>
        </w:rPr>
        <w:t>‘苏加达’</w:t>
      </w:r>
      <w:r w:rsidR="00053B09">
        <w:rPr>
          <w:rFonts w:hint="eastAsia"/>
        </w:rPr>
        <w:t>仓库管理系统”的设计以及搭建过程。“</w:t>
      </w:r>
      <w:r w:rsidR="00755A0F">
        <w:rPr>
          <w:rFonts w:hint="eastAsia"/>
        </w:rPr>
        <w:t>‘苏加达’</w:t>
      </w:r>
      <w:r w:rsidR="00053B09">
        <w:rPr>
          <w:rFonts w:hint="eastAsia"/>
        </w:rPr>
        <w:t>仓库管理系统”具有登录系统、用户信息管理、货物管理、基本信息管理、报表统计、仓库管理等一系列功能。</w:t>
      </w:r>
    </w:p>
    <w:p w14:paraId="30AA7C6C" w14:textId="09699084" w:rsidR="005D4699" w:rsidRDefault="0090002F" w:rsidP="0090002F">
      <w:pPr>
        <w:pStyle w:val="3"/>
      </w:pPr>
      <w:bookmarkStart w:id="3" w:name="_Toc529652235"/>
      <w:r>
        <w:rPr>
          <w:rFonts w:hint="eastAsia"/>
        </w:rPr>
        <w:t>1.2、文档目的</w:t>
      </w:r>
      <w:bookmarkEnd w:id="3"/>
    </w:p>
    <w:p w14:paraId="31D9BC4B" w14:textId="10E75938" w:rsidR="00755A0F" w:rsidRDefault="00755A0F" w:rsidP="004A5E1A">
      <w:pPr>
        <w:ind w:firstLine="420"/>
      </w:pPr>
      <w:r>
        <w:rPr>
          <w:rFonts w:hint="eastAsia"/>
        </w:rPr>
        <w:t>该文档编写为便于分析理解“‘苏加达’仓库管理系统”的设计以及搭建过程，根据系统需求进一步细化各类的编写以及数据库的搭建过程，识别各个用例所对应的类和页面，总结归纳出所需实现的功能。</w:t>
      </w:r>
    </w:p>
    <w:p w14:paraId="359C7773" w14:textId="609DD2D5" w:rsidR="004A5E1A" w:rsidRDefault="004A5E1A" w:rsidP="004A5E1A">
      <w:pPr>
        <w:pStyle w:val="2"/>
      </w:pPr>
      <w:r>
        <w:rPr>
          <w:rFonts w:hint="eastAsia"/>
        </w:rPr>
        <w:t>2、项目介绍</w:t>
      </w:r>
    </w:p>
    <w:p w14:paraId="21AE1344" w14:textId="067600A5" w:rsidR="004A5E1A" w:rsidRDefault="004A5E1A" w:rsidP="004A5E1A">
      <w:pPr>
        <w:pStyle w:val="3"/>
      </w:pPr>
      <w:r>
        <w:rPr>
          <w:rFonts w:hint="eastAsia"/>
        </w:rPr>
        <w:t>2.1、总体设计思路</w:t>
      </w:r>
    </w:p>
    <w:p w14:paraId="78035E21" w14:textId="272175AD" w:rsidR="004A5E1A" w:rsidRDefault="00030959" w:rsidP="004A5E1A">
      <w:r>
        <w:rPr>
          <w:rFonts w:hint="eastAsia"/>
        </w:rPr>
        <w:t>数据库采用MySQL</w:t>
      </w:r>
    </w:p>
    <w:p w14:paraId="49AC37CD" w14:textId="370B0F3F" w:rsidR="00030959" w:rsidRDefault="00030959" w:rsidP="004A5E1A">
      <w:r>
        <w:rPr>
          <w:rFonts w:hint="eastAsia"/>
        </w:rPr>
        <w:t>后端采用S</w:t>
      </w:r>
      <w:r>
        <w:t>pring Cloud</w:t>
      </w:r>
    </w:p>
    <w:p w14:paraId="3E54C493" w14:textId="7948DEA2" w:rsidR="00030959" w:rsidRDefault="00030959" w:rsidP="004A5E1A">
      <w:r>
        <w:rPr>
          <w:rFonts w:hint="eastAsia"/>
        </w:rPr>
        <w:t>前端使用</w:t>
      </w:r>
      <w:proofErr w:type="spellStart"/>
      <w:r>
        <w:rPr>
          <w:rFonts w:hint="eastAsia"/>
        </w:rPr>
        <w:t>H</w:t>
      </w:r>
      <w:r>
        <w:t>TML+CSS+Jquery</w:t>
      </w:r>
      <w:proofErr w:type="spellEnd"/>
    </w:p>
    <w:p w14:paraId="7B91E8DB" w14:textId="3BF0DF7A" w:rsidR="00030959" w:rsidRDefault="00030959" w:rsidP="004A5E1A">
      <w:r>
        <w:rPr>
          <w:rFonts w:hint="eastAsia"/>
        </w:rPr>
        <w:t>使用J</w:t>
      </w:r>
      <w:r>
        <w:t>SON</w:t>
      </w:r>
      <w:r>
        <w:rPr>
          <w:rFonts w:hint="eastAsia"/>
        </w:rPr>
        <w:t>实现前后端分离</w:t>
      </w:r>
    </w:p>
    <w:p w14:paraId="22BA18E0" w14:textId="48BB42B0" w:rsidR="00AC1257" w:rsidRPr="004A5E1A" w:rsidRDefault="00AC1257" w:rsidP="00AC1257">
      <w:pPr>
        <w:pStyle w:val="3"/>
        <w:rPr>
          <w:rFonts w:hint="eastAsia"/>
        </w:rPr>
      </w:pPr>
      <w:r>
        <w:rPr>
          <w:rFonts w:hint="eastAsia"/>
        </w:rPr>
        <w:t>2.2、总体结构</w:t>
      </w:r>
      <w:bookmarkStart w:id="4" w:name="_GoBack"/>
      <w:bookmarkEnd w:id="4"/>
    </w:p>
    <w:sectPr w:rsidR="00AC1257" w:rsidRPr="004A5E1A" w:rsidSect="004F50B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6D30E" w14:textId="77777777" w:rsidR="00F6434E" w:rsidRDefault="00F6434E" w:rsidP="00B410EA">
      <w:r>
        <w:separator/>
      </w:r>
    </w:p>
  </w:endnote>
  <w:endnote w:type="continuationSeparator" w:id="0">
    <w:p w14:paraId="34A7ABBC" w14:textId="77777777" w:rsidR="00F6434E" w:rsidRDefault="00F6434E" w:rsidP="00B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1FCA4" w14:textId="77777777" w:rsidR="00F6434E" w:rsidRDefault="00F6434E" w:rsidP="00B410EA">
      <w:r>
        <w:separator/>
      </w:r>
    </w:p>
  </w:footnote>
  <w:footnote w:type="continuationSeparator" w:id="0">
    <w:p w14:paraId="22ADE3B8" w14:textId="77777777" w:rsidR="00F6434E" w:rsidRDefault="00F6434E" w:rsidP="00B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9"/>
    <w:rsid w:val="00030959"/>
    <w:rsid w:val="00053B09"/>
    <w:rsid w:val="0008769C"/>
    <w:rsid w:val="004A5E1A"/>
    <w:rsid w:val="004D0C49"/>
    <w:rsid w:val="004F50B7"/>
    <w:rsid w:val="004F60EF"/>
    <w:rsid w:val="00587C19"/>
    <w:rsid w:val="005D4699"/>
    <w:rsid w:val="00755A0F"/>
    <w:rsid w:val="00774ED3"/>
    <w:rsid w:val="007B3B53"/>
    <w:rsid w:val="0090002F"/>
    <w:rsid w:val="009234E4"/>
    <w:rsid w:val="00AC1257"/>
    <w:rsid w:val="00AE2A37"/>
    <w:rsid w:val="00B17A62"/>
    <w:rsid w:val="00B410EA"/>
    <w:rsid w:val="00B4363B"/>
    <w:rsid w:val="00BD1EEE"/>
    <w:rsid w:val="00D75B65"/>
    <w:rsid w:val="00DA29DF"/>
    <w:rsid w:val="00F6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7053"/>
  <w15:chartTrackingRefBased/>
  <w15:docId w15:val="{6D50BB84-D732-4533-85E5-9F3E56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0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0EA"/>
    <w:rPr>
      <w:sz w:val="18"/>
      <w:szCs w:val="18"/>
    </w:rPr>
  </w:style>
  <w:style w:type="paragraph" w:styleId="a5">
    <w:name w:val="footer"/>
    <w:basedOn w:val="a"/>
    <w:link w:val="a6"/>
    <w:uiPriority w:val="99"/>
    <w:unhideWhenUsed/>
    <w:rsid w:val="00B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B410EA"/>
    <w:rPr>
      <w:sz w:val="18"/>
      <w:szCs w:val="18"/>
    </w:rPr>
  </w:style>
  <w:style w:type="character" w:customStyle="1" w:styleId="10">
    <w:name w:val="标题 1 字符"/>
    <w:basedOn w:val="a0"/>
    <w:link w:val="1"/>
    <w:uiPriority w:val="9"/>
    <w:rsid w:val="00B410EA"/>
    <w:rPr>
      <w:b/>
      <w:bCs/>
      <w:kern w:val="44"/>
      <w:sz w:val="44"/>
      <w:szCs w:val="44"/>
    </w:rPr>
  </w:style>
  <w:style w:type="table" w:styleId="a7">
    <w:name w:val="Table Grid"/>
    <w:basedOn w:val="a1"/>
    <w:uiPriority w:val="39"/>
    <w:rsid w:val="00B4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F5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0B7"/>
  </w:style>
  <w:style w:type="character" w:styleId="a8">
    <w:name w:val="Hyperlink"/>
    <w:basedOn w:val="a0"/>
    <w:uiPriority w:val="99"/>
    <w:unhideWhenUsed/>
    <w:rsid w:val="004F50B7"/>
    <w:rPr>
      <w:color w:val="0563C1" w:themeColor="hyperlink"/>
      <w:u w:val="single"/>
    </w:rPr>
  </w:style>
  <w:style w:type="paragraph" w:styleId="a9">
    <w:name w:val="No Spacing"/>
    <w:link w:val="aa"/>
    <w:uiPriority w:val="1"/>
    <w:qFormat/>
    <w:rsid w:val="004F50B7"/>
    <w:rPr>
      <w:kern w:val="0"/>
      <w:sz w:val="22"/>
    </w:rPr>
  </w:style>
  <w:style w:type="character" w:customStyle="1" w:styleId="aa">
    <w:name w:val="无间隔 字符"/>
    <w:basedOn w:val="a0"/>
    <w:link w:val="a9"/>
    <w:uiPriority w:val="1"/>
    <w:rsid w:val="004F50B7"/>
    <w:rPr>
      <w:kern w:val="0"/>
      <w:sz w:val="22"/>
    </w:rPr>
  </w:style>
  <w:style w:type="character" w:customStyle="1" w:styleId="20">
    <w:name w:val="标题 2 字符"/>
    <w:basedOn w:val="a0"/>
    <w:link w:val="2"/>
    <w:uiPriority w:val="9"/>
    <w:rsid w:val="005D469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D4699"/>
    <w:pPr>
      <w:ind w:leftChars="200" w:left="420"/>
    </w:pPr>
  </w:style>
  <w:style w:type="character" w:customStyle="1" w:styleId="30">
    <w:name w:val="标题 3 字符"/>
    <w:basedOn w:val="a0"/>
    <w:link w:val="3"/>
    <w:uiPriority w:val="9"/>
    <w:rsid w:val="0090002F"/>
    <w:rPr>
      <w:b/>
      <w:bCs/>
      <w:sz w:val="32"/>
      <w:szCs w:val="32"/>
    </w:rPr>
  </w:style>
  <w:style w:type="paragraph" w:styleId="TOC3">
    <w:name w:val="toc 3"/>
    <w:basedOn w:val="a"/>
    <w:next w:val="a"/>
    <w:autoRedefine/>
    <w:uiPriority w:val="39"/>
    <w:unhideWhenUsed/>
    <w:rsid w:val="009000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5CCEF-70E1-43F4-BB74-029B2476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“苏加达”仓储系统</dc:title>
  <dc:subject>概要设计</dc:subject>
  <dc:creator>汪 宁</dc:creator>
  <cp:keywords/>
  <dc:description/>
  <cp:lastModifiedBy>宁 汪</cp:lastModifiedBy>
  <cp:revision>16</cp:revision>
  <dcterms:created xsi:type="dcterms:W3CDTF">2018-11-05T04:36:00Z</dcterms:created>
  <dcterms:modified xsi:type="dcterms:W3CDTF">2018-11-10T14:32:00Z</dcterms:modified>
  <cp:category>“苏加达”仓储系统</cp:category>
</cp:coreProperties>
</file>