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HOW THE AUTOMATION SYSTEM OPERATES</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Date</w:t>
            </w:r>
          </w:p>
        </w:tc>
        <w:tc>
          <w:tcPr>
            <w:tcW w:type="dxa" w:w="4680"/>
          </w:tcPr>
          <w:p>
            <w:r>
              <w:rPr>
                <w:sz w:val="20"/>
              </w:rPr>
              <w:t>10 September 2026</w:t>
            </w:r>
          </w:p>
        </w:tc>
      </w:tr>
      <w:tr>
        <w:tc>
          <w:tcPr>
            <w:tcW w:type="dxa" w:w="4680"/>
          </w:tcPr>
          <w:p>
            <w:r>
              <w:rPr>
                <w:b/>
                <w:sz w:val="20"/>
              </w:rPr>
              <w:t>Audience</w:t>
            </w:r>
          </w:p>
        </w:tc>
        <w:tc>
          <w:tcPr>
            <w:tcW w:type="dxa" w:w="4680"/>
          </w:tcPr>
          <w:p>
            <w:r>
              <w:rPr>
                <w:sz w:val="20"/>
              </w:rPr>
              <w:t>reviewers checking the live product</w:t>
            </w:r>
          </w:p>
        </w:tc>
      </w:tr>
      <w:tr>
        <w:tc>
          <w:tcPr>
            <w:tcW w:type="dxa" w:w="4680"/>
          </w:tcPr>
          <w:p>
            <w:r>
              <w:rPr>
                <w:b/>
                <w:sz w:val="20"/>
              </w:rPr>
              <w:t>Source of truth</w:t>
            </w:r>
          </w:p>
        </w:tc>
        <w:tc>
          <w:tcPr>
            <w:tcW w:type="dxa" w:w="4680"/>
          </w:tcPr>
          <w:p>
            <w:r>
              <w:rPr>
                <w:sz w:val="20"/>
              </w:rPr>
              <w:t>the current frontend and backend. Other files in this folder are background only and may be out of date.</w:t>
            </w:r>
          </w:p>
        </w:tc>
      </w:tr>
    </w:tbl>
    <w:p>
      <w:r>
        <w:br w:type="page"/>
      </w:r>
    </w:p>
    <w:p>
      <w:pPr>
        <w:spacing w:after="80"/>
      </w:pPr>
      <w:r>
        <w:rPr>
          <w:b w:val="0"/>
          <w:sz w:val="20"/>
        </w:rPr>
        <w:t>This document explains what the product actually does today. It is organized around the three automation postures — Manual, Assisted, and Autopilot — then lists the settings a person must verify, then the features that sit on top of those postures.</w:t>
      </w:r>
    </w:p>
    <w:p>
      <w:pPr>
        <w:spacing w:after="120"/>
      </w:pPr>
    </w:p>
    <w:p>
      <w:pPr>
        <w:pStyle w:val="Heading1"/>
        <w:spacing w:after="120" w:before="360"/>
      </w:pPr>
      <w:r>
        <w:t>1. The three postures</w:t>
      </w:r>
    </w:p>
    <w:p>
      <w:pPr>
        <w:spacing w:after="80"/>
      </w:pPr>
      <w:r>
        <w:rPr>
          <w:b w:val="0"/>
          <w:sz w:val="20"/>
        </w:rPr>
        <w:t xml:space="preserve">Posture answers one question: </w:t>
      </w:r>
      <w:r>
        <w:rPr>
          <w:b/>
          <w:sz w:val="20"/>
        </w:rPr>
        <w:t>how much may Velvet Elves do on its own on a file?</w:t>
      </w:r>
    </w:p>
    <w:p>
      <w:pPr>
        <w:spacing w:after="80"/>
      </w:pPr>
      <w:r>
        <w:rPr>
          <w:b w:val="0"/>
          <w:sz w:val="20"/>
        </w:rPr>
        <w:t xml:space="preserve">It is a send-and-routine-work control. It is </w:t>
      </w:r>
      <w:r>
        <w:rPr>
          <w:b/>
          <w:sz w:val="20"/>
        </w:rPr>
        <w:t>not</w:t>
      </w:r>
      <w:r>
        <w:rPr>
          <w:b w:val="0"/>
          <w:sz w:val="20"/>
        </w:rPr>
        <w:t xml:space="preserve"> Trusted dates (when a contract date becomes official). Turning Autopilot on does </w:t>
      </w:r>
      <w:r>
        <w:rPr>
          <w:b/>
          <w:sz w:val="20"/>
        </w:rPr>
        <w:t>not</w:t>
      </w:r>
      <w:r>
        <w:rPr>
          <w:b w:val="0"/>
          <w:sz w:val="20"/>
        </w:rPr>
        <w:t xml:space="preserve"> turn Trusted on.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pPr>
              <w:spacing w:after="0"/>
            </w:pPr>
            <w:r/>
            <w:r>
              <w:rPr>
                <w:b/>
                <w:sz w:val="20"/>
              </w:rPr>
              <w:t>Posture</w:t>
            </w:r>
          </w:p>
        </w:tc>
        <w:tc>
          <w:tcPr>
            <w:tcW w:type="dxa" w:w="1560"/>
            <w:shd w:val="clear" w:color="auto" w:fill="D9E2F3"/>
          </w:tcPr>
          <w:p>
            <w:pPr>
              <w:spacing w:after="0"/>
            </w:pPr>
            <w:r/>
            <w:r>
              <w:rPr>
                <w:b/>
                <w:sz w:val="20"/>
              </w:rPr>
              <w:t>Promise on the card</w:t>
            </w:r>
          </w:p>
        </w:tc>
        <w:tc>
          <w:tcPr>
            <w:tcW w:type="dxa" w:w="1560"/>
            <w:shd w:val="clear" w:color="auto" w:fill="D9E2F3"/>
          </w:tcPr>
          <w:p>
            <w:pPr>
              <w:spacing w:after="0"/>
            </w:pPr>
            <w:r/>
            <w:r>
              <w:rPr>
                <w:b/>
                <w:sz w:val="20"/>
              </w:rPr>
              <w:t>Routine file work</w:t>
            </w:r>
          </w:p>
        </w:tc>
        <w:tc>
          <w:tcPr>
            <w:tcW w:type="dxa" w:w="1560"/>
            <w:shd w:val="clear" w:color="auto" w:fill="D9E2F3"/>
          </w:tcPr>
          <w:p>
            <w:pPr>
              <w:spacing w:after="0"/>
            </w:pPr>
            <w:r/>
            <w:r>
              <w:rPr>
                <w:b/>
                <w:sz w:val="20"/>
              </w:rPr>
              <w:t>Named emails (welcome, title order, inspection-deadline reminder)</w:t>
            </w:r>
          </w:p>
        </w:tc>
        <w:tc>
          <w:tcPr>
            <w:tcW w:type="dxa" w:w="1560"/>
            <w:shd w:val="clear" w:color="auto" w:fill="D9E2F3"/>
          </w:tcPr>
          <w:p>
            <w:pPr>
              <w:spacing w:after="0"/>
            </w:pPr>
            <w:r/>
            <w:r>
              <w:rPr>
                <w:b/>
                <w:sz w:val="20"/>
              </w:rPr>
              <w:t>Everything else (replies, most task mail)</w:t>
            </w:r>
          </w:p>
        </w:tc>
        <w:tc>
          <w:tcPr>
            <w:tcW w:type="dxa" w:w="1560"/>
            <w:shd w:val="clear" w:color="auto" w:fill="D9E2F3"/>
          </w:tcPr>
          <w:p>
            <w:pPr>
              <w:spacing w:after="0"/>
            </w:pPr>
            <w:r/>
            <w:r>
              <w:rPr>
                <w:b/>
                <w:sz w:val="20"/>
              </w:rPr>
              <w:t>Waives, legal, money</w:t>
            </w:r>
          </w:p>
        </w:tc>
      </w:tr>
      <w:tr>
        <w:tc>
          <w:tcPr>
            <w:tcW w:type="dxa" w:w="1560"/>
          </w:tcPr>
          <w:p>
            <w:pPr>
              <w:spacing w:after="0"/>
            </w:pPr>
            <w:r/>
            <w:r>
              <w:rPr>
                <w:b/>
                <w:sz w:val="20"/>
              </w:rPr>
              <w:t>Manual</w:t>
            </w:r>
          </w:p>
        </w:tc>
        <w:tc>
          <w:tcPr>
            <w:tcW w:type="dxa" w:w="1560"/>
          </w:tcPr>
          <w:p>
            <w:pPr>
              <w:spacing w:after="0"/>
            </w:pPr>
            <w:r/>
            <w:r>
              <w:rPr>
                <w:b w:val="0"/>
                <w:sz w:val="20"/>
              </w:rPr>
              <w:t>AI suggests. You click to apply anything.</w:t>
            </w:r>
          </w:p>
        </w:tc>
        <w:tc>
          <w:tcPr>
            <w:tcW w:type="dxa" w:w="1560"/>
          </w:tcPr>
          <w:p>
            <w:pPr>
              <w:spacing w:after="0"/>
            </w:pPr>
            <w:r/>
            <w:r>
              <w:rPr>
                <w:b w:val="0"/>
                <w:sz w:val="20"/>
              </w:rPr>
              <w:t>You click</w:t>
            </w:r>
          </w:p>
        </w:tc>
        <w:tc>
          <w:tcPr>
            <w:tcW w:type="dxa" w:w="1560"/>
          </w:tcPr>
          <w:p>
            <w:pPr>
              <w:spacing w:after="0"/>
            </w:pPr>
            <w:r/>
            <w:r>
              <w:rPr>
                <w:b w:val="0"/>
                <w:sz w:val="20"/>
              </w:rPr>
              <w:t>Never auto. No draft from this path.</w:t>
            </w:r>
          </w:p>
        </w:tc>
        <w:tc>
          <w:tcPr>
            <w:tcW w:type="dxa" w:w="1560"/>
          </w:tcPr>
          <w:p>
            <w:pPr>
              <w:spacing w:after="0"/>
            </w:pPr>
            <w:r/>
            <w:r>
              <w:rPr>
                <w:b w:val="0"/>
                <w:sz w:val="20"/>
              </w:rPr>
              <w:t>You ask</w:t>
            </w:r>
          </w:p>
        </w:tc>
        <w:tc>
          <w:tcPr>
            <w:tcW w:type="dxa" w:w="1560"/>
          </w:tcPr>
          <w:p>
            <w:pPr>
              <w:spacing w:after="0"/>
            </w:pPr>
            <w:r/>
            <w:r>
              <w:rPr>
                <w:b w:val="0"/>
                <w:sz w:val="20"/>
              </w:rPr>
              <w:t>You</w:t>
            </w:r>
          </w:p>
        </w:tc>
      </w:tr>
      <w:tr>
        <w:tc>
          <w:tcPr>
            <w:tcW w:type="dxa" w:w="1560"/>
          </w:tcPr>
          <w:p>
            <w:pPr>
              <w:spacing w:after="0"/>
            </w:pPr>
            <w:r/>
            <w:r>
              <w:rPr>
                <w:b/>
                <w:sz w:val="20"/>
              </w:rPr>
              <w:t>Assisted</w:t>
            </w:r>
            <w:r>
              <w:rPr>
                <w:b w:val="0"/>
                <w:sz w:val="20"/>
              </w:rPr>
              <w:t xml:space="preserve"> (Recommended)</w:t>
            </w:r>
          </w:p>
        </w:tc>
        <w:tc>
          <w:tcPr>
            <w:tcW w:type="dxa" w:w="1560"/>
          </w:tcPr>
          <w:p>
            <w:pPr>
              <w:spacing w:after="0"/>
            </w:pPr>
            <w:r/>
            <w:r>
              <w:rPr>
                <w:b w:val="0"/>
                <w:sz w:val="20"/>
              </w:rPr>
              <w:t>Routine work runs. Named emails are drafted — you tap Send.</w:t>
            </w:r>
          </w:p>
        </w:tc>
        <w:tc>
          <w:tcPr>
            <w:tcW w:type="dxa" w:w="1560"/>
          </w:tcPr>
          <w:p>
            <w:pPr>
              <w:spacing w:after="0"/>
            </w:pPr>
            <w:r/>
            <w:r>
              <w:rPr>
                <w:b w:val="0"/>
                <w:sz w:val="20"/>
              </w:rPr>
              <w:t>Runs</w:t>
            </w:r>
          </w:p>
        </w:tc>
        <w:tc>
          <w:tcPr>
            <w:tcW w:type="dxa" w:w="1560"/>
          </w:tcPr>
          <w:p>
            <w:pPr>
              <w:spacing w:after="0"/>
            </w:pPr>
            <w:r/>
            <w:r>
              <w:rPr>
                <w:b w:val="0"/>
                <w:sz w:val="20"/>
              </w:rPr>
              <w:t>Drafted. You tap Send.</w:t>
            </w:r>
          </w:p>
        </w:tc>
        <w:tc>
          <w:tcPr>
            <w:tcW w:type="dxa" w:w="1560"/>
          </w:tcPr>
          <w:p>
            <w:pPr>
              <w:spacing w:after="0"/>
            </w:pPr>
            <w:r/>
            <w:r>
              <w:rPr>
                <w:b w:val="0"/>
                <w:sz w:val="20"/>
              </w:rPr>
              <w:t>Prepared. You tap Send.</w:t>
            </w:r>
          </w:p>
        </w:tc>
        <w:tc>
          <w:tcPr>
            <w:tcW w:type="dxa" w:w="1560"/>
          </w:tcPr>
          <w:p>
            <w:pPr>
              <w:spacing w:after="0"/>
            </w:pPr>
            <w:r/>
            <w:r>
              <w:rPr>
                <w:b w:val="0"/>
                <w:sz w:val="20"/>
              </w:rPr>
              <w:t>You</w:t>
            </w:r>
          </w:p>
        </w:tc>
      </w:tr>
      <w:tr>
        <w:tc>
          <w:tcPr>
            <w:tcW w:type="dxa" w:w="1560"/>
          </w:tcPr>
          <w:p>
            <w:pPr>
              <w:spacing w:after="0"/>
            </w:pPr>
            <w:r/>
            <w:r>
              <w:rPr>
                <w:b/>
                <w:sz w:val="20"/>
              </w:rPr>
              <w:t>Autopilot</w:t>
            </w:r>
          </w:p>
        </w:tc>
        <w:tc>
          <w:tcPr>
            <w:tcW w:type="dxa" w:w="1560"/>
          </w:tcPr>
          <w:p>
            <w:pPr>
              <w:spacing w:after="0"/>
            </w:pPr>
            <w:r/>
            <w:r>
              <w:rPr>
                <w:b w:val="0"/>
                <w:sz w:val="20"/>
              </w:rPr>
              <w:t>Authorized emails send when confidence is high enough. No tap.</w:t>
            </w:r>
          </w:p>
        </w:tc>
        <w:tc>
          <w:tcPr>
            <w:tcW w:type="dxa" w:w="1560"/>
          </w:tcPr>
          <w:p>
            <w:pPr>
              <w:spacing w:after="0"/>
            </w:pPr>
            <w:r/>
            <w:r>
              <w:rPr>
                <w:b w:val="0"/>
                <w:sz w:val="20"/>
              </w:rPr>
              <w:t>Runs</w:t>
            </w:r>
          </w:p>
        </w:tc>
        <w:tc>
          <w:tcPr>
            <w:tcW w:type="dxa" w:w="1560"/>
          </w:tcPr>
          <w:p>
            <w:pPr>
              <w:spacing w:after="0"/>
            </w:pPr>
            <w:r/>
            <w:r>
              <w:rPr>
                <w:b w:val="0"/>
                <w:sz w:val="20"/>
              </w:rPr>
              <w:t>Sends without a tap when confidence is high enough and every other gate is clear</w:t>
            </w:r>
          </w:p>
        </w:tc>
        <w:tc>
          <w:tcPr>
            <w:tcW w:type="dxa" w:w="1560"/>
          </w:tcPr>
          <w:p>
            <w:pPr>
              <w:spacing w:after="0"/>
            </w:pPr>
            <w:r/>
            <w:r>
              <w:rPr>
                <w:b w:val="0"/>
                <w:sz w:val="20"/>
              </w:rPr>
              <w:t>Ready, or Needs You if confidence is low. You still send those.</w:t>
            </w:r>
          </w:p>
        </w:tc>
        <w:tc>
          <w:tcPr>
            <w:tcW w:type="dxa" w:w="1560"/>
          </w:tcPr>
          <w:p>
            <w:pPr>
              <w:spacing w:after="0"/>
            </w:pPr>
            <w:r/>
            <w:r>
              <w:rPr>
                <w:b w:val="0"/>
                <w:sz w:val="20"/>
              </w:rPr>
              <w:t>You</w:t>
            </w:r>
          </w:p>
        </w:tc>
      </w:tr>
    </w:tbl>
    <w:p/>
    <w:p>
      <w:pPr>
        <w:spacing w:after="80"/>
      </w:pPr>
      <w:r>
        <w:rPr>
          <w:b w:val="0"/>
          <w:sz w:val="20"/>
        </w:rPr>
        <w:t xml:space="preserve">Workspace default for new files starts as </w:t>
      </w:r>
      <w:r>
        <w:rPr>
          <w:b/>
          <w:sz w:val="20"/>
        </w:rPr>
        <w:t>Manual</w:t>
      </w:r>
      <w:r>
        <w:rPr>
          <w:b w:val="0"/>
          <w:sz w:val="20"/>
        </w:rPr>
        <w:t xml:space="preserve"> until someone with permission picks a card and saves </w:t>
      </w:r>
      <w:r>
        <w:rPr>
          <w:b/>
          <w:sz w:val="20"/>
        </w:rPr>
        <w:t>Save posture</w:t>
      </w:r>
      <w:r>
        <w:rPr>
          <w:b w:val="0"/>
          <w:sz w:val="20"/>
        </w:rPr>
        <w:t>. Any single deal can differ from that default.</w:t>
      </w:r>
    </w:p>
    <w:p>
      <w:pPr>
        <w:spacing w:after="80"/>
      </w:pPr>
      <w:r>
        <w:rPr>
          <w:b w:val="0"/>
          <w:sz w:val="20"/>
        </w:rPr>
        <w:t>Aime chat (</w:t>
      </w:r>
      <w:r>
        <w:rPr>
          <w:b/>
          <w:sz w:val="20"/>
        </w:rPr>
        <w:t>Ask AI</w:t>
      </w:r>
      <w:r>
        <w:rPr>
          <w:b w:val="0"/>
          <w:sz w:val="20"/>
        </w:rPr>
        <w:t>) does not send mail on any posture. The transaction agent is not allowed to send email as an action. Sending is a dedicated mail path (playbook executor, tap-send, or a person composing).</w:t>
      </w:r>
    </w:p>
    <w:p>
      <w:pPr>
        <w:spacing w:after="120"/>
      </w:pPr>
    </w:p>
    <w:p>
      <w:pPr>
        <w:pStyle w:val="Heading1"/>
        <w:spacing w:after="120" w:before="360"/>
      </w:pPr>
      <w:r>
        <w:t>2. What is always true</w:t>
      </w:r>
    </w:p>
    <w:p>
      <w:pPr>
        <w:spacing w:after="80"/>
      </w:pPr>
      <w:r>
        <w:rPr>
          <w:b w:val="0"/>
          <w:sz w:val="20"/>
        </w:rPr>
        <w:t xml:space="preserve">These hold at every posture. No setting on AI &amp; Automation turns them off. They are listed on the page as </w:t>
      </w:r>
      <w:r>
        <w:rPr>
          <w:b/>
          <w:sz w:val="20"/>
        </w:rPr>
        <w:t>Always true</w:t>
      </w:r>
      <w:r>
        <w:rPr>
          <w:b w:val="0"/>
          <w:sz w:val="20"/>
        </w:rPr>
        <w:t>.</w:t>
      </w:r>
    </w:p>
    <w:p>
      <w:pPr>
        <w:spacing w:after="40"/>
        <w:ind w:left="357" w:hanging="255"/>
      </w:pPr>
      <w:r>
        <w:rPr>
          <w:b w:val="0"/>
          <w:sz w:val="20"/>
        </w:rPr>
        <w:t xml:space="preserve">- </w:t>
      </w:r>
      <w:r>
        <w:rPr>
          <w:b w:val="0"/>
          <w:sz w:val="20"/>
        </w:rPr>
        <w:t>Named welcome, title-order, and inspection-deadline emails may send on Autopilot when confidence is high enough. On Assisted they are drafted for one tap. Every other email is drafted for you to send.</w:t>
      </w:r>
    </w:p>
    <w:p>
      <w:pPr>
        <w:spacing w:after="40"/>
        <w:ind w:left="357" w:hanging="255"/>
      </w:pPr>
      <w:r>
        <w:rPr>
          <w:b w:val="0"/>
          <w:sz w:val="20"/>
        </w:rPr>
        <w:t xml:space="preserve">- </w:t>
      </w:r>
      <w:r>
        <w:rPr>
          <w:b w:val="0"/>
          <w:sz w:val="20"/>
        </w:rPr>
        <w:t>Unclear or conflicting contract dates never go live on their own.</w:t>
      </w:r>
    </w:p>
    <w:p>
      <w:pPr>
        <w:spacing w:after="40"/>
        <w:ind w:left="357" w:hanging="255"/>
      </w:pPr>
      <w:r>
        <w:rPr>
          <w:b w:val="0"/>
          <w:sz w:val="20"/>
        </w:rPr>
        <w:t xml:space="preserve">- </w:t>
      </w:r>
      <w:r>
        <w:rPr>
          <w:b w:val="0"/>
          <w:sz w:val="20"/>
        </w:rPr>
        <w:t>Waives, legal calls, and packet release stay human.</w:t>
      </w:r>
    </w:p>
    <w:p>
      <w:pPr>
        <w:spacing w:after="40"/>
        <w:ind w:left="357" w:hanging="255"/>
      </w:pPr>
      <w:r>
        <w:rPr>
          <w:b w:val="0"/>
          <w:sz w:val="20"/>
        </w:rPr>
        <w:t xml:space="preserve">- </w:t>
      </w:r>
      <w:r>
        <w:rPr>
          <w:b w:val="0"/>
          <w:sz w:val="20"/>
        </w:rPr>
        <w:t>Wire and funds mail is never drafted.</w:t>
      </w:r>
    </w:p>
    <w:p>
      <w:pPr>
        <w:spacing w:after="80"/>
      </w:pPr>
      <w:r>
        <w:rPr>
          <w:b w:val="0"/>
          <w:sz w:val="20"/>
        </w:rPr>
        <w:t>Also true in the running code, even though they are not on that list:</w:t>
      </w:r>
    </w:p>
    <w:p>
      <w:pPr>
        <w:spacing w:after="40"/>
        <w:ind w:left="357" w:hanging="255"/>
      </w:pPr>
      <w:r>
        <w:rPr>
          <w:b w:val="0"/>
          <w:sz w:val="20"/>
        </w:rPr>
        <w:t xml:space="preserve">- </w:t>
      </w:r>
      <w:r>
        <w:rPr>
          <w:b w:val="0"/>
          <w:sz w:val="20"/>
        </w:rPr>
        <w:t xml:space="preserve">Named letters come from the </w:t>
      </w:r>
      <w:r>
        <w:rPr>
          <w:b/>
          <w:sz w:val="20"/>
        </w:rPr>
        <w:t>deal owner’s connected mailbox</w:t>
      </w:r>
      <w:r>
        <w:rPr>
          <w:b w:val="0"/>
          <w:sz w:val="20"/>
        </w:rPr>
        <w:t>, not from hello@.</w:t>
      </w:r>
    </w:p>
    <w:p>
      <w:pPr>
        <w:spacing w:after="40"/>
        <w:ind w:left="357" w:hanging="255"/>
      </w:pPr>
      <w:r>
        <w:rPr>
          <w:b w:val="0"/>
          <w:sz w:val="20"/>
        </w:rPr>
        <w:t xml:space="preserve">- </w:t>
      </w:r>
      <w:r>
        <w:rPr>
          <w:b w:val="0"/>
          <w:sz w:val="20"/>
        </w:rPr>
        <w:t xml:space="preserve">Named letters use </w:t>
      </w:r>
      <w:r>
        <w:rPr>
          <w:b/>
          <w:sz w:val="20"/>
        </w:rPr>
        <w:t>library templates</w:t>
      </w:r>
      <w:r>
        <w:rPr>
          <w:b w:val="0"/>
          <w:sz w:val="20"/>
        </w:rPr>
        <w:t>. They do not invent a new letter each time, and they do not disclose AI.</w:t>
      </w:r>
    </w:p>
    <w:p>
      <w:pPr>
        <w:spacing w:after="40"/>
        <w:ind w:left="357" w:hanging="255"/>
      </w:pPr>
      <w:r>
        <w:rPr>
          <w:b w:val="0"/>
          <w:sz w:val="20"/>
        </w:rPr>
        <w:t xml:space="preserve">- </w:t>
      </w:r>
      <w:r>
        <w:rPr>
          <w:b w:val="0"/>
          <w:sz w:val="20"/>
        </w:rPr>
        <w:t>A body that hits a mandatory-review topic (wire, banking, legal interpretation, terminate language, and the rest of that list) does not send on its own.</w:t>
      </w:r>
    </w:p>
    <w:p>
      <w:pPr>
        <w:spacing w:after="40"/>
        <w:ind w:left="357" w:hanging="255"/>
      </w:pPr>
      <w:r>
        <w:rPr>
          <w:b w:val="0"/>
          <w:sz w:val="20"/>
        </w:rPr>
        <w:t xml:space="preserve">- </w:t>
      </w:r>
      <w:r>
        <w:rPr>
          <w:b w:val="0"/>
          <w:sz w:val="20"/>
        </w:rPr>
        <w:t xml:space="preserve">Inactive deals are not mailed. A named task overdue more than </w:t>
      </w:r>
      <w:r>
        <w:rPr>
          <w:b/>
          <w:sz w:val="20"/>
        </w:rPr>
        <w:t>30 days</w:t>
      </w:r>
      <w:r>
        <w:rPr>
          <w:b w:val="0"/>
          <w:sz w:val="20"/>
        </w:rPr>
        <w:t xml:space="preserve"> waits for a person instead of sending.</w:t>
      </w:r>
    </w:p>
    <w:p>
      <w:pPr>
        <w:spacing w:after="40"/>
        <w:ind w:left="357" w:hanging="255"/>
      </w:pPr>
      <w:r>
        <w:rPr>
          <w:b w:val="0"/>
          <w:sz w:val="20"/>
        </w:rPr>
        <w:t xml:space="preserve">- </w:t>
      </w:r>
      <w:r>
        <w:rPr>
          <w:b w:val="0"/>
          <w:sz w:val="20"/>
        </w:rPr>
        <w:t xml:space="preserve">Inspection </w:t>
      </w:r>
      <w:r>
        <w:rPr>
          <w:b/>
          <w:sz w:val="20"/>
        </w:rPr>
        <w:t>negotiation</w:t>
      </w:r>
      <w:r>
        <w:rPr>
          <w:b w:val="0"/>
          <w:sz w:val="20"/>
        </w:rPr>
        <w:t xml:space="preserve"> (repair language, Inspection Negotiated) never sends on its own. The Overnight switch only covers the inspection-response </w:t>
      </w:r>
      <w:r>
        <w:rPr>
          <w:b/>
          <w:sz w:val="20"/>
        </w:rPr>
        <w:t>deadline reminder to the agent</w:t>
      </w:r>
      <w:r>
        <w:rPr>
          <w:b w:val="0"/>
          <w:sz w:val="20"/>
        </w:rPr>
        <w:t>.</w:t>
      </w:r>
    </w:p>
    <w:p>
      <w:pPr>
        <w:spacing w:after="120"/>
      </w:pPr>
    </w:p>
    <w:p>
      <w:pPr>
        <w:pStyle w:val="Heading1"/>
        <w:spacing w:after="120" w:before="360"/>
      </w:pPr>
      <w:r>
        <w:t>3. Prerequisites — what to verify so automation works</w:t>
      </w:r>
    </w:p>
    <w:p>
      <w:pPr>
        <w:spacing w:after="80"/>
      </w:pPr>
      <w:r>
        <w:rPr>
          <w:b w:val="0"/>
          <w:sz w:val="20"/>
        </w:rPr>
        <w:t>If named letters do not send, or Assisted drafts never appear, check these in order. Each item names the exact page.</w:t>
      </w:r>
    </w:p>
    <w:p>
      <w:pPr>
        <w:pStyle w:val="Heading2"/>
        <w:spacing w:after="80" w:before="240"/>
      </w:pPr>
      <w:r>
        <w:t>3.1 Posture is not Manual on this file</w:t>
      </w:r>
    </w:p>
    <w:p>
      <w:pPr>
        <w:spacing w:after="80"/>
      </w:pPr>
      <w:r>
        <w:rPr>
          <w:b w:val="0"/>
          <w:sz w:val="20"/>
        </w:rPr>
        <w:t>The deal uses its own chip if one is set; otherwise it uses the workspace default.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Who</w:t>
            </w:r>
          </w:p>
        </w:tc>
        <w:tc>
          <w:tcPr>
            <w:tcW w:type="dxa" w:w="3120"/>
            <w:shd w:val="clear" w:color="auto" w:fill="D9E2F3"/>
          </w:tcPr>
          <w:p>
            <w:pPr>
              <w:spacing w:after="0"/>
            </w:pPr>
            <w:r/>
            <w:r>
              <w:rPr>
                <w:b/>
                <w:sz w:val="20"/>
              </w:rPr>
              <w:t>Where</w:t>
            </w:r>
          </w:p>
        </w:tc>
        <w:tc>
          <w:tcPr>
            <w:tcW w:type="dxa" w:w="3120"/>
            <w:shd w:val="clear" w:color="auto" w:fill="D9E2F3"/>
          </w:tcPr>
          <w:p>
            <w:pPr>
              <w:spacing w:after="0"/>
            </w:pPr>
            <w:r/>
            <w:r>
              <w:rPr>
                <w:b/>
                <w:sz w:val="20"/>
              </w:rPr>
              <w:t>Path</w:t>
            </w:r>
          </w:p>
        </w:tc>
      </w:tr>
      <w:tr>
        <w:tc>
          <w:tcPr>
            <w:tcW w:type="dxa" w:w="3120"/>
          </w:tcPr>
          <w:p>
            <w:pPr>
              <w:spacing w:after="0"/>
            </w:pPr>
            <w:r/>
            <w:r>
              <w:rPr>
                <w:b w:val="0"/>
                <w:sz w:val="20"/>
              </w:rPr>
              <w:t>Admin</w:t>
            </w:r>
          </w:p>
        </w:tc>
        <w:tc>
          <w:tcPr>
            <w:tcW w:type="dxa" w:w="3120"/>
          </w:tcPr>
          <w:p>
            <w:pPr>
              <w:spacing w:after="0"/>
            </w:pPr>
            <w:r/>
            <w:r>
              <w:rPr>
                <w:b w:val="0"/>
                <w:sz w:val="20"/>
              </w:rPr>
              <w:t xml:space="preserve">Settings → AI &amp; Automation → </w:t>
            </w:r>
            <w:r>
              <w:rPr>
                <w:b/>
                <w:sz w:val="20"/>
              </w:rPr>
              <w:t>How it runs</w:t>
            </w:r>
            <w:r>
              <w:rPr>
                <w:b w:val="0"/>
                <w:sz w:val="20"/>
              </w:rPr>
              <w:t xml:space="preserve"> → Automation posture</w:t>
            </w:r>
          </w:p>
        </w:tc>
        <w:tc>
          <w:tcPr>
            <w:tcW w:type="dxa" w:w="3120"/>
          </w:tcPr>
          <w:p>
            <w:pPr>
              <w:spacing w:after="0"/>
            </w:pPr>
            <w:r/>
            <w:r>
              <w:rPr>
                <w:rFonts w:ascii="Consolas" w:hAnsi="Consolas"/>
                <w:b w:val="0"/>
                <w:sz w:val="20"/>
              </w:rPr>
              <w:t>/admin/confidence</w:t>
            </w:r>
          </w:p>
        </w:tc>
      </w:tr>
      <w:tr>
        <w:tc>
          <w:tcPr>
            <w:tcW w:type="dxa" w:w="3120"/>
          </w:tcPr>
          <w:p>
            <w:pPr>
              <w:spacing w:after="0"/>
            </w:pPr>
            <w:r/>
            <w:r>
              <w:rPr>
                <w:b w:val="0"/>
                <w:sz w:val="20"/>
              </w:rPr>
              <w:t>Team Lead</w:t>
            </w:r>
          </w:p>
        </w:tc>
        <w:tc>
          <w:tcPr>
            <w:tcW w:type="dxa" w:w="3120"/>
          </w:tcPr>
          <w:p>
            <w:pPr>
              <w:spacing w:after="0"/>
            </w:pPr>
            <w:r/>
            <w:r>
              <w:rPr>
                <w:b w:val="0"/>
                <w:sz w:val="20"/>
              </w:rPr>
              <w:t xml:space="preserve">Settings → </w:t>
            </w:r>
            <w:r>
              <w:rPr>
                <w:b/>
                <w:sz w:val="20"/>
              </w:rPr>
              <w:t>My automation</w:t>
            </w:r>
            <w:r>
              <w:rPr>
                <w:b w:val="0"/>
                <w:sz w:val="20"/>
              </w:rPr>
              <w:t xml:space="preserve"> (same posture cards)</w:t>
            </w:r>
          </w:p>
        </w:tc>
        <w:tc>
          <w:tcPr>
            <w:tcW w:type="dxa" w:w="3120"/>
          </w:tcPr>
          <w:p>
            <w:pPr>
              <w:spacing w:after="0"/>
            </w:pPr>
            <w:r/>
            <w:r>
              <w:rPr>
                <w:rFonts w:ascii="Consolas" w:hAnsi="Consolas"/>
                <w:b w:val="0"/>
                <w:sz w:val="20"/>
              </w:rPr>
              <w:t>/settings/my-automation</w:t>
            </w:r>
          </w:p>
        </w:tc>
      </w:tr>
      <w:tr>
        <w:tc>
          <w:tcPr>
            <w:tcW w:type="dxa" w:w="3120"/>
          </w:tcPr>
          <w:p>
            <w:pPr>
              <w:spacing w:after="0"/>
            </w:pPr>
            <w:r/>
            <w:r>
              <w:rPr>
                <w:b w:val="0"/>
                <w:sz w:val="20"/>
              </w:rPr>
              <w:t>Agent / Transaction Coordinator</w:t>
            </w:r>
          </w:p>
        </w:tc>
        <w:tc>
          <w:tcPr>
            <w:tcW w:type="dxa" w:w="3120"/>
          </w:tcPr>
          <w:p>
            <w:pPr>
              <w:spacing w:after="0"/>
            </w:pPr>
            <w:r/>
            <w:r>
              <w:rPr>
                <w:b w:val="0"/>
                <w:sz w:val="20"/>
              </w:rPr>
              <w:t xml:space="preserve">Settings → </w:t>
            </w:r>
            <w:r>
              <w:rPr>
                <w:b/>
                <w:sz w:val="20"/>
              </w:rPr>
              <w:t>My automation</w:t>
            </w:r>
            <w:r>
              <w:rPr>
                <w:b w:val="0"/>
                <w:sz w:val="20"/>
              </w:rPr>
              <w:t xml:space="preserve"> (workspace default is read-only after a second staff member is hired)</w:t>
            </w:r>
          </w:p>
        </w:tc>
        <w:tc>
          <w:tcPr>
            <w:tcW w:type="dxa" w:w="3120"/>
          </w:tcPr>
          <w:p>
            <w:pPr>
              <w:spacing w:after="0"/>
            </w:pPr>
            <w:r/>
            <w:r>
              <w:rPr>
                <w:rFonts w:ascii="Consolas" w:hAnsi="Consolas"/>
                <w:b w:val="0"/>
                <w:sz w:val="20"/>
              </w:rPr>
              <w:t>/settings/my-automation</w:t>
            </w:r>
          </w:p>
        </w:tc>
      </w:tr>
      <w:tr>
        <w:tc>
          <w:tcPr>
            <w:tcW w:type="dxa" w:w="3120"/>
          </w:tcPr>
          <w:p>
            <w:pPr>
              <w:spacing w:after="0"/>
            </w:pPr>
            <w:r/>
            <w:r>
              <w:rPr>
                <w:b w:val="0"/>
                <w:sz w:val="20"/>
              </w:rPr>
              <w:t>Staff on the deal</w:t>
            </w:r>
          </w:p>
        </w:tc>
        <w:tc>
          <w:tcPr>
            <w:tcW w:type="dxa" w:w="3120"/>
          </w:tcPr>
          <w:p>
            <w:pPr>
              <w:spacing w:after="0"/>
            </w:pPr>
            <w:r/>
            <w:r>
              <w:rPr>
                <w:b w:val="0"/>
                <w:sz w:val="20"/>
              </w:rPr>
              <w:t xml:space="preserve">Deal workspace header chip → Manual / Assisted / Autopilot, or </w:t>
            </w:r>
            <w:r>
              <w:rPr>
                <w:b/>
                <w:sz w:val="20"/>
              </w:rPr>
              <w:t>Use workspace default</w:t>
            </w:r>
          </w:p>
        </w:tc>
        <w:tc>
          <w:tcPr>
            <w:tcW w:type="dxa" w:w="3120"/>
          </w:tcPr>
          <w:p>
            <w:pPr>
              <w:spacing w:after="0"/>
            </w:pPr>
            <w:r/>
            <w:r>
              <w:rPr>
                <w:rFonts w:ascii="Consolas" w:hAnsi="Consolas"/>
                <w:b w:val="0"/>
                <w:sz w:val="20"/>
              </w:rPr>
              <w:t>/transactions/{deal-id}</w:t>
            </w:r>
          </w:p>
        </w:tc>
      </w:tr>
    </w:tbl>
    <w:p/>
    <w:p>
      <w:pPr>
        <w:spacing w:after="80"/>
      </w:pPr>
      <w:r>
        <w:rPr>
          <w:b w:val="0"/>
          <w:sz w:val="20"/>
        </w:rPr>
        <w:t xml:space="preserve">After a second internal staff user, only </w:t>
      </w:r>
      <w:r>
        <w:rPr>
          <w:b/>
          <w:sz w:val="20"/>
        </w:rPr>
        <w:t>Admin</w:t>
      </w:r>
      <w:r>
        <w:rPr>
          <w:b w:val="0"/>
          <w:sz w:val="20"/>
        </w:rPr>
        <w:t xml:space="preserve"> or </w:t>
      </w:r>
      <w:r>
        <w:rPr>
          <w:b/>
          <w:sz w:val="20"/>
        </w:rPr>
        <w:t>Team Lead</w:t>
      </w:r>
      <w:r>
        <w:rPr>
          <w:b w:val="0"/>
          <w:sz w:val="20"/>
        </w:rPr>
        <w:t xml:space="preserve"> can save the workspace default. Agent and TC still change a single file from the header chip.</w:t>
      </w:r>
    </w:p>
    <w:p>
      <w:pPr>
        <w:spacing w:after="80"/>
      </w:pPr>
      <w:r>
        <w:rPr>
          <w:b/>
          <w:sz w:val="20"/>
        </w:rPr>
        <w:t>Manual on this deal</w:t>
      </w:r>
      <w:r>
        <w:rPr>
          <w:b w:val="0"/>
          <w:sz w:val="20"/>
        </w:rPr>
        <w:t xml:space="preserve"> is a send kill-switch. The Automated welcome (or title) task stays open with: *This deal is on Manual, so the AI will not send this email or complete this task on its own.* There is no ready draft from that path. Switch the deal (or the workspace) off Manual, or complete the task yourself from </w:t>
      </w:r>
      <w:r>
        <w:rPr>
          <w:b/>
          <w:sz w:val="20"/>
        </w:rPr>
        <w:t>Tasks</w:t>
      </w:r>
      <w:r>
        <w:rPr>
          <w:b w:val="0"/>
          <w:sz w:val="20"/>
        </w:rPr>
        <w:t>.</w:t>
      </w:r>
    </w:p>
    <w:p>
      <w:pPr>
        <w:pStyle w:val="Heading2"/>
        <w:spacing w:after="80" w:before="240"/>
      </w:pPr>
      <w:r>
        <w:t>3.2 Named emails are Allowed</w:t>
      </w:r>
    </w:p>
    <w:p>
      <w:pPr>
        <w:spacing w:after="80"/>
      </w:pPr>
      <w:r>
        <w:rPr>
          <w:b w:val="0"/>
          <w:sz w:val="20"/>
        </w:rPr>
        <w:t>If this is Paused, Autopilot will not send those letters, and Assisted will not draft them either. The task waits on Needs You until an Admin allows named emails.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Control</w:t>
            </w:r>
          </w:p>
        </w:tc>
        <w:tc>
          <w:tcPr>
            <w:tcW w:type="dxa" w:w="3120"/>
            <w:shd w:val="clear" w:color="auto" w:fill="D9E2F3"/>
          </w:tcPr>
          <w:p>
            <w:pPr>
              <w:spacing w:after="0"/>
            </w:pPr>
            <w:r/>
            <w:r>
              <w:rPr>
                <w:b/>
                <w:sz w:val="20"/>
              </w:rPr>
              <w:t>Page</w:t>
            </w:r>
          </w:p>
        </w:tc>
        <w:tc>
          <w:tcPr>
            <w:tcW w:type="dxa" w:w="3120"/>
            <w:shd w:val="clear" w:color="auto" w:fill="D9E2F3"/>
          </w:tcPr>
          <w:p>
            <w:pPr>
              <w:spacing w:after="0"/>
            </w:pPr>
            <w:r/>
            <w:r>
              <w:rPr>
                <w:b/>
                <w:sz w:val="20"/>
              </w:rPr>
              <w:t>Path</w:t>
            </w:r>
          </w:p>
        </w:tc>
      </w:tr>
      <w:tr>
        <w:tc>
          <w:tcPr>
            <w:tcW w:type="dxa" w:w="3120"/>
          </w:tcPr>
          <w:p>
            <w:pPr>
              <w:spacing w:after="0"/>
            </w:pPr>
            <w:r/>
            <w:r>
              <w:rPr>
                <w:b/>
                <w:sz w:val="20"/>
              </w:rPr>
              <w:t>Named emails</w:t>
            </w:r>
            <w:r>
              <w:rPr>
                <w:b w:val="0"/>
                <w:sz w:val="20"/>
              </w:rPr>
              <w:t xml:space="preserve"> → Allowed / Paused</w:t>
            </w:r>
          </w:p>
        </w:tc>
        <w:tc>
          <w:tcPr>
            <w:tcW w:type="dxa" w:w="3120"/>
          </w:tcPr>
          <w:p>
            <w:pPr>
              <w:spacing w:after="0"/>
            </w:pPr>
            <w:r/>
            <w:r>
              <w:rPr>
                <w:b w:val="0"/>
                <w:sz w:val="20"/>
              </w:rPr>
              <w:t xml:space="preserve">Settings → AI &amp; Automation → How it runs → </w:t>
            </w:r>
            <w:r>
              <w:rPr>
                <w:b/>
                <w:sz w:val="20"/>
              </w:rPr>
              <w:t>Overnight</w:t>
            </w:r>
          </w:p>
        </w:tc>
        <w:tc>
          <w:tcPr>
            <w:tcW w:type="dxa" w:w="3120"/>
          </w:tcPr>
          <w:p>
            <w:pPr>
              <w:spacing w:after="0"/>
            </w:pPr>
            <w:r/>
            <w:r>
              <w:rPr>
                <w:rFonts w:ascii="Consolas" w:hAnsi="Consolas"/>
                <w:b w:val="0"/>
                <w:sz w:val="20"/>
              </w:rPr>
              <w:t>/admin/confidence</w:t>
            </w:r>
          </w:p>
        </w:tc>
      </w:tr>
    </w:tbl>
    <w:p/>
    <w:p>
      <w:pPr>
        <w:spacing w:after="80"/>
      </w:pPr>
      <w:r>
        <w:rPr>
          <w:b w:val="0"/>
          <w:sz w:val="20"/>
        </w:rPr>
        <w:t xml:space="preserve">The Allowed / Paused control is </w:t>
      </w:r>
      <w:r>
        <w:rPr>
          <w:b/>
          <w:sz w:val="20"/>
        </w:rPr>
        <w:t>Admin-only</w:t>
      </w:r>
      <w:r>
        <w:rPr>
          <w:b w:val="0"/>
          <w:sz w:val="20"/>
        </w:rPr>
        <w:t>. It is not on My automation. It is not every email on the file — welcome and title-order (and other named library letters). Inspection-deadline reminders have a second switch on the same card; they still also need this one Allowed before they send or draft.</w:t>
      </w:r>
    </w:p>
    <w:p>
      <w:pPr>
        <w:spacing w:after="80"/>
      </w:pPr>
      <w:r>
        <w:rPr>
          <w:b w:val="0"/>
          <w:sz w:val="20"/>
        </w:rPr>
        <w:t xml:space="preserve">New production offices often start with this </w:t>
      </w:r>
      <w:r>
        <w:rPr>
          <w:b/>
          <w:sz w:val="20"/>
        </w:rPr>
        <w:t>Paused</w:t>
      </w:r>
      <w:r>
        <w:rPr>
          <w:b w:val="0"/>
          <w:sz w:val="20"/>
        </w:rPr>
        <w:t xml:space="preserve">. Saving </w:t>
      </w:r>
      <w:r>
        <w:rPr>
          <w:b/>
          <w:sz w:val="20"/>
        </w:rPr>
        <w:t>Assisted</w:t>
      </w:r>
      <w:r>
        <w:rPr>
          <w:b w:val="0"/>
          <w:sz w:val="20"/>
        </w:rPr>
        <w:t xml:space="preserve"> or </w:t>
      </w:r>
      <w:r>
        <w:rPr>
          <w:b/>
          <w:sz w:val="20"/>
        </w:rPr>
        <w:t>Autopilot</w:t>
      </w:r>
      <w:r>
        <w:rPr>
          <w:b w:val="0"/>
          <w:sz w:val="20"/>
        </w:rPr>
        <w:t xml:space="preserve"> (Admin, Team Lead, or a solo Agent/TC) turns hourly automation On, and turns Named emails Allowed only if a healthy mailbox is already connected. After that, only an Admin can Pause or Allow them from Overnight.</w:t>
      </w:r>
    </w:p>
    <w:p>
      <w:pPr>
        <w:pStyle w:val="Heading2"/>
        <w:spacing w:after="80" w:before="240"/>
      </w:pPr>
      <w:r>
        <w:t>3.3 Hourly automation is On (if you are waiting for the clock)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Control</w:t>
            </w:r>
          </w:p>
        </w:tc>
        <w:tc>
          <w:tcPr>
            <w:tcW w:type="dxa" w:w="3120"/>
            <w:shd w:val="clear" w:color="auto" w:fill="D9E2F3"/>
          </w:tcPr>
          <w:p>
            <w:pPr>
              <w:spacing w:after="0"/>
            </w:pPr>
            <w:r/>
            <w:r>
              <w:rPr>
                <w:b/>
                <w:sz w:val="20"/>
              </w:rPr>
              <w:t>Page</w:t>
            </w:r>
          </w:p>
        </w:tc>
        <w:tc>
          <w:tcPr>
            <w:tcW w:type="dxa" w:w="3120"/>
            <w:shd w:val="clear" w:color="auto" w:fill="D9E2F3"/>
          </w:tcPr>
          <w:p>
            <w:pPr>
              <w:spacing w:after="0"/>
            </w:pPr>
            <w:r/>
            <w:r>
              <w:rPr>
                <w:b/>
                <w:sz w:val="20"/>
              </w:rPr>
              <w:t>Path</w:t>
            </w:r>
          </w:p>
        </w:tc>
      </w:tr>
      <w:tr>
        <w:tc>
          <w:tcPr>
            <w:tcW w:type="dxa" w:w="3120"/>
          </w:tcPr>
          <w:p>
            <w:pPr>
              <w:spacing w:after="0"/>
            </w:pPr>
            <w:r/>
            <w:r>
              <w:rPr>
                <w:b/>
                <w:sz w:val="20"/>
              </w:rPr>
              <w:t>Hourly automation</w:t>
            </w:r>
            <w:r>
              <w:rPr>
                <w:b w:val="0"/>
                <w:sz w:val="20"/>
              </w:rPr>
              <w:t xml:space="preserve"> → On / Off</w:t>
            </w:r>
          </w:p>
        </w:tc>
        <w:tc>
          <w:tcPr>
            <w:tcW w:type="dxa" w:w="3120"/>
          </w:tcPr>
          <w:p>
            <w:pPr>
              <w:spacing w:after="0"/>
            </w:pPr>
            <w:r/>
            <w:r>
              <w:rPr>
                <w:b w:val="0"/>
                <w:sz w:val="20"/>
              </w:rPr>
              <w:t xml:space="preserve">Settings → AI &amp; Automation → How it runs → </w:t>
            </w:r>
            <w:r>
              <w:rPr>
                <w:b/>
                <w:sz w:val="20"/>
              </w:rPr>
              <w:t>Overnight</w:t>
            </w:r>
          </w:p>
        </w:tc>
        <w:tc>
          <w:tcPr>
            <w:tcW w:type="dxa" w:w="3120"/>
          </w:tcPr>
          <w:p>
            <w:pPr>
              <w:spacing w:after="0"/>
            </w:pPr>
            <w:r/>
            <w:r>
              <w:rPr>
                <w:rFonts w:ascii="Consolas" w:hAnsi="Consolas"/>
                <w:b w:val="0"/>
                <w:sz w:val="20"/>
              </w:rPr>
              <w:t>/admin/confidence</w:t>
            </w:r>
          </w:p>
        </w:tc>
      </w:tr>
    </w:tbl>
    <w:p/>
    <w:p>
      <w:pPr>
        <w:spacing w:after="80"/>
      </w:pPr>
      <w:r>
        <w:rPr>
          <w:b w:val="0"/>
          <w:sz w:val="20"/>
        </w:rPr>
        <w:t xml:space="preserve">When Off, this workspace is skipped for the draft sweep and the named-letter executor. Morning digests, unreviewed-draft reminders, and Gmail watch renewal still run. Named letters can still run at deal create, after a parse, after a contact email is added, after mailbox reconnect, or when an Admin clicks </w:t>
      </w:r>
      <w:r>
        <w:rPr>
          <w:b/>
          <w:sz w:val="20"/>
        </w:rPr>
        <w:t>Run AI tasks</w:t>
      </w:r>
      <w:r>
        <w:rPr>
          <w:b w:val="0"/>
          <w:sz w:val="20"/>
        </w:rPr>
        <w:t xml:space="preserve"> or </w:t>
      </w:r>
      <w:r>
        <w:rPr>
          <w:b/>
          <w:sz w:val="20"/>
        </w:rPr>
        <w:t>Try now</w:t>
      </w:r>
      <w:r>
        <w:rPr>
          <w:b w:val="0"/>
          <w:sz w:val="20"/>
        </w:rPr>
        <w:t>.</w:t>
      </w:r>
    </w:p>
    <w:p>
      <w:pPr>
        <w:spacing w:after="80"/>
      </w:pPr>
      <w:r>
        <w:rPr>
          <w:b w:val="0"/>
          <w:sz w:val="20"/>
        </w:rPr>
        <w:t xml:space="preserve">The health chip at the top of AI &amp; Automation should read </w:t>
      </w:r>
      <w:r>
        <w:rPr>
          <w:b/>
          <w:sz w:val="20"/>
        </w:rPr>
        <w:t>Automation active</w:t>
      </w:r>
      <w:r>
        <w:rPr>
          <w:b w:val="0"/>
          <w:sz w:val="20"/>
        </w:rPr>
        <w:t xml:space="preserve">, with a recent last run. </w:t>
      </w:r>
      <w:r>
        <w:rPr>
          <w:b/>
          <w:sz w:val="20"/>
        </w:rPr>
        <w:t>Automation is not running</w:t>
      </w:r>
      <w:r>
        <w:rPr>
          <w:b w:val="0"/>
          <w:sz w:val="20"/>
        </w:rPr>
        <w:t xml:space="preserve"> or </w:t>
      </w:r>
      <w:r>
        <w:rPr>
          <w:b/>
          <w:sz w:val="20"/>
        </w:rPr>
        <w:t>Automation has stopped</w:t>
      </w:r>
      <w:r>
        <w:rPr>
          <w:b w:val="0"/>
          <w:sz w:val="20"/>
        </w:rPr>
        <w:t xml:space="preserve"> means the scheduler has never checked in or has gone quiet.</w:t>
      </w:r>
    </w:p>
    <w:p>
      <w:pPr>
        <w:pStyle w:val="Heading2"/>
        <w:spacing w:after="80" w:before="240"/>
      </w:pPr>
      <w:r>
        <w:t>3.4 The deal owner has a healthy mailbox</w:t>
      </w:r>
    </w:p>
    <w:p>
      <w:pPr>
        <w:spacing w:after="80"/>
      </w:pPr>
      <w:r>
        <w:rPr>
          <w:b w:val="0"/>
          <w:sz w:val="20"/>
        </w:rPr>
        <w:t xml:space="preserve">Named letters send as the </w:t>
      </w:r>
      <w:r>
        <w:rPr>
          <w:b/>
          <w:sz w:val="20"/>
        </w:rPr>
        <w:t>deal owner</w:t>
      </w:r>
      <w:r>
        <w:rPr>
          <w:b w:val="0"/>
          <w:sz w:val="20"/>
        </w:rPr>
        <w:t>, not as whoever is looking at the file.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Check</w:t>
            </w:r>
          </w:p>
        </w:tc>
        <w:tc>
          <w:tcPr>
            <w:tcW w:type="dxa" w:w="3120"/>
            <w:shd w:val="clear" w:color="auto" w:fill="D9E2F3"/>
          </w:tcPr>
          <w:p>
            <w:pPr>
              <w:spacing w:after="0"/>
            </w:pPr>
            <w:r/>
            <w:r>
              <w:rPr>
                <w:b/>
                <w:sz w:val="20"/>
              </w:rPr>
              <w:t>Page</w:t>
            </w:r>
          </w:p>
        </w:tc>
        <w:tc>
          <w:tcPr>
            <w:tcW w:type="dxa" w:w="3120"/>
            <w:shd w:val="clear" w:color="auto" w:fill="D9E2F3"/>
          </w:tcPr>
          <w:p>
            <w:pPr>
              <w:spacing w:after="0"/>
            </w:pPr>
            <w:r/>
            <w:r>
              <w:rPr>
                <w:b/>
                <w:sz w:val="20"/>
              </w:rPr>
              <w:t>Path</w:t>
            </w:r>
          </w:p>
        </w:tc>
      </w:tr>
      <w:tr>
        <w:tc>
          <w:tcPr>
            <w:tcW w:type="dxa" w:w="3120"/>
          </w:tcPr>
          <w:p>
            <w:pPr>
              <w:spacing w:after="0"/>
            </w:pPr>
            <w:r/>
            <w:r>
              <w:rPr>
                <w:b w:val="0"/>
                <w:sz w:val="20"/>
              </w:rPr>
              <w:t>Connect Gmail or Outlook</w:t>
            </w:r>
          </w:p>
        </w:tc>
        <w:tc>
          <w:tcPr>
            <w:tcW w:type="dxa" w:w="3120"/>
          </w:tcPr>
          <w:p>
            <w:pPr>
              <w:spacing w:after="0"/>
            </w:pPr>
            <w:r/>
            <w:r>
              <w:rPr>
                <w:b w:val="0"/>
                <w:sz w:val="20"/>
              </w:rPr>
              <w:t xml:space="preserve">Settings → </w:t>
            </w:r>
            <w:r>
              <w:rPr>
                <w:b/>
                <w:sz w:val="20"/>
              </w:rPr>
              <w:t>Email &amp; E-signature</w:t>
            </w:r>
          </w:p>
        </w:tc>
        <w:tc>
          <w:tcPr>
            <w:tcW w:type="dxa" w:w="3120"/>
          </w:tcPr>
          <w:p>
            <w:pPr>
              <w:spacing w:after="0"/>
            </w:pPr>
            <w:r/>
            <w:r>
              <w:rPr>
                <w:rFonts w:ascii="Consolas" w:hAnsi="Consolas"/>
                <w:b w:val="0"/>
                <w:sz w:val="20"/>
              </w:rPr>
              <w:t>/settings/connections</w:t>
            </w:r>
          </w:p>
        </w:tc>
      </w:tr>
      <w:tr>
        <w:tc>
          <w:tcPr>
            <w:tcW w:type="dxa" w:w="3120"/>
          </w:tcPr>
          <w:p>
            <w:pPr>
              <w:spacing w:after="0"/>
            </w:pPr>
            <w:r/>
            <w:r>
              <w:rPr>
                <w:b/>
                <w:sz w:val="20"/>
              </w:rPr>
              <w:t>Test connection</w:t>
            </w:r>
            <w:r>
              <w:rPr>
                <w:b w:val="0"/>
                <w:sz w:val="20"/>
              </w:rPr>
              <w:t xml:space="preserve"> on each connected mailbox</w:t>
            </w:r>
          </w:p>
        </w:tc>
        <w:tc>
          <w:tcPr>
            <w:tcW w:type="dxa" w:w="3120"/>
          </w:tcPr>
          <w:p>
            <w:pPr>
              <w:spacing w:after="0"/>
            </w:pPr>
            <w:r/>
            <w:r>
              <w:rPr>
                <w:b w:val="0"/>
                <w:sz w:val="20"/>
              </w:rPr>
              <w:t>same page</w:t>
            </w:r>
          </w:p>
        </w:tc>
        <w:tc>
          <w:tcPr>
            <w:tcW w:type="dxa" w:w="3120"/>
          </w:tcPr>
          <w:p>
            <w:pPr>
              <w:spacing w:after="0"/>
            </w:pPr>
            <w:r/>
            <w:r>
              <w:rPr>
                <w:rFonts w:ascii="Consolas" w:hAnsi="Consolas"/>
                <w:b w:val="0"/>
                <w:sz w:val="20"/>
              </w:rPr>
              <w:t>/settings/connections</w:t>
            </w:r>
          </w:p>
        </w:tc>
      </w:tr>
      <w:tr>
        <w:tc>
          <w:tcPr>
            <w:tcW w:type="dxa" w:w="3120"/>
          </w:tcPr>
          <w:p>
            <w:pPr>
              <w:spacing w:after="0"/>
            </w:pPr>
            <w:r/>
            <w:r>
              <w:rPr>
                <w:b w:val="0"/>
                <w:sz w:val="20"/>
              </w:rPr>
              <w:t>Overnight mailbox census</w:t>
            </w:r>
          </w:p>
        </w:tc>
        <w:tc>
          <w:tcPr>
            <w:tcW w:type="dxa" w:w="3120"/>
          </w:tcPr>
          <w:p>
            <w:pPr>
              <w:spacing w:after="0"/>
            </w:pPr>
            <w:r/>
            <w:r>
              <w:rPr>
                <w:b w:val="0"/>
                <w:sz w:val="20"/>
              </w:rPr>
              <w:t>Settings → AI &amp; Automation → How it runs → Overnight</w:t>
            </w:r>
          </w:p>
        </w:tc>
        <w:tc>
          <w:tcPr>
            <w:tcW w:type="dxa" w:w="3120"/>
          </w:tcPr>
          <w:p>
            <w:pPr>
              <w:spacing w:after="0"/>
            </w:pPr>
            <w:r/>
            <w:r>
              <w:rPr>
                <w:rFonts w:ascii="Consolas" w:hAnsi="Consolas"/>
                <w:b w:val="0"/>
                <w:sz w:val="20"/>
              </w:rPr>
              <w:t>/admin/confidence</w:t>
            </w:r>
          </w:p>
        </w:tc>
      </w:tr>
    </w:tbl>
    <w:p/>
    <w:p>
      <w:pPr>
        <w:spacing w:after="80"/>
      </w:pPr>
      <w:r>
        <w:rPr>
          <w:b/>
          <w:sz w:val="20"/>
        </w:rPr>
        <w:t>Test connection</w:t>
      </w:r>
      <w:r>
        <w:rPr>
          <w:b w:val="0"/>
          <w:sz w:val="20"/>
        </w:rPr>
        <w:t xml:space="preserve"> checks saved credentials. It does not send mail. It tests </w:t>
      </w:r>
      <w:r>
        <w:rPr>
          <w:b/>
          <w:sz w:val="20"/>
        </w:rPr>
        <w:t>that</w:t>
      </w:r>
      <w:r>
        <w:rPr>
          <w:b w:val="0"/>
          <w:sz w:val="20"/>
        </w:rPr>
        <w:t xml:space="preserve"> mailbox. Send tries Gmail, then Outlook. A lapsed Gmail grant is skipped so a healthy Outlook mailbox can still send.</w:t>
      </w:r>
    </w:p>
    <w:p>
      <w:pPr>
        <w:spacing w:after="80"/>
      </w:pPr>
      <w:r>
        <w:rPr>
          <w:b w:val="0"/>
          <w:sz w:val="20"/>
        </w:rPr>
        <w:t xml:space="preserve">If Gmail shows expired and it is the only mailbox, reconnect it. Google unverified-app grants expire on the order of a week in test environments. A failed send surfaces as </w:t>
      </w:r>
      <w:r>
        <w:rPr>
          <w:b/>
          <w:sz w:val="20"/>
        </w:rPr>
        <w:t>Reconnect mailbox</w:t>
      </w:r>
      <w:r>
        <w:rPr>
          <w:b w:val="0"/>
          <w:sz w:val="20"/>
        </w:rPr>
        <w:t xml:space="preserve"> or </w:t>
      </w:r>
      <w:r>
        <w:rPr>
          <w:b/>
          <w:sz w:val="20"/>
        </w:rPr>
        <w:t>Connect mailbox</w:t>
      </w:r>
      <w:r>
        <w:rPr>
          <w:b w:val="0"/>
          <w:sz w:val="20"/>
        </w:rPr>
        <w:t xml:space="preserve"> on Needs You.</w:t>
      </w:r>
    </w:p>
    <w:p>
      <w:pPr>
        <w:pStyle w:val="Heading2"/>
        <w:spacing w:after="80" w:before="240"/>
      </w:pPr>
      <w:r>
        <w:t>3.5 The deal is Active, and the task is due and not stale</w:t>
      </w:r>
    </w:p>
    <w:p>
      <w:pPr>
        <w:spacing w:after="40"/>
        <w:ind w:left="357" w:hanging="255"/>
      </w:pPr>
      <w:r>
        <w:rPr>
          <w:b w:val="0"/>
          <w:sz w:val="20"/>
        </w:rPr>
        <w:t xml:space="preserve">- </w:t>
      </w:r>
      <w:r>
        <w:rPr>
          <w:b w:val="0"/>
          <w:sz w:val="20"/>
        </w:rPr>
        <w:t xml:space="preserve">Status must be </w:t>
      </w:r>
      <w:r>
        <w:rPr>
          <w:b/>
          <w:sz w:val="20"/>
        </w:rPr>
        <w:t>Active</w:t>
      </w:r>
      <w:r>
        <w:rPr>
          <w:b w:val="0"/>
          <w:sz w:val="20"/>
        </w:rPr>
        <w:t>. Paused, Completed, Closed, Terminated, Incomplete are not mailed.</w:t>
      </w:r>
    </w:p>
    <w:p>
      <w:pPr>
        <w:spacing w:after="40"/>
        <w:ind w:left="357" w:hanging="255"/>
      </w:pPr>
      <w:r>
        <w:rPr>
          <w:b w:val="0"/>
          <w:sz w:val="20"/>
        </w:rPr>
        <w:t xml:space="preserve">- </w:t>
      </w:r>
      <w:r>
        <w:rPr>
          <w:b w:val="0"/>
          <w:sz w:val="20"/>
        </w:rPr>
        <w:t>The Automated task must be due (welcome tasks are usually due at create).</w:t>
      </w:r>
    </w:p>
    <w:p>
      <w:pPr>
        <w:spacing w:after="40"/>
        <w:ind w:left="357" w:hanging="255"/>
      </w:pPr>
      <w:r>
        <w:rPr>
          <w:b w:val="0"/>
          <w:sz w:val="20"/>
        </w:rPr>
        <w:t xml:space="preserve">- </w:t>
      </w:r>
      <w:r>
        <w:rPr>
          <w:b w:val="0"/>
          <w:sz w:val="20"/>
        </w:rPr>
        <w:t xml:space="preserve">If the due date is more than </w:t>
      </w:r>
      <w:r>
        <w:rPr>
          <w:b/>
          <w:sz w:val="20"/>
        </w:rPr>
        <w:t>30 days</w:t>
      </w:r>
      <w:r>
        <w:rPr>
          <w:b w:val="0"/>
          <w:sz w:val="20"/>
        </w:rPr>
        <w:t xml:space="preserve"> past, the task waits as Needs You (*stale*) instead of sending.</w:t>
      </w:r>
    </w:p>
    <w:p>
      <w:pPr>
        <w:spacing w:after="80"/>
      </w:pPr>
      <w:r>
        <w:rPr>
          <w:b w:val="0"/>
          <w:sz w:val="20"/>
        </w:rPr>
        <w:t xml:space="preserve">Open the file: </w:t>
      </w:r>
      <w:r>
        <w:rPr>
          <w:rFonts w:ascii="Consolas" w:hAnsi="Consolas"/>
          <w:b w:val="0"/>
          <w:sz w:val="20"/>
        </w:rPr>
        <w:t>/transactions/{deal-id}</w:t>
      </w:r>
      <w:r>
        <w:rPr>
          <w:b w:val="0"/>
          <w:sz w:val="20"/>
        </w:rPr>
        <w:t xml:space="preserve">. Tasks: </w:t>
      </w:r>
      <w:r>
        <w:rPr>
          <w:rFonts w:ascii="Consolas" w:hAnsi="Consolas"/>
          <w:b w:val="0"/>
          <w:sz w:val="20"/>
        </w:rPr>
        <w:t>/transactions/{deal-id}?tab=tasks</w:t>
      </w:r>
      <w:r>
        <w:rPr>
          <w:b w:val="0"/>
          <w:sz w:val="20"/>
        </w:rPr>
        <w:t>.</w:t>
      </w:r>
    </w:p>
    <w:p>
      <w:pPr>
        <w:pStyle w:val="Heading2"/>
        <w:spacing w:after="80" w:before="240"/>
      </w:pPr>
      <w:r>
        <w:t>3.6 The recipient has an email on Contacts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Letter</w:t>
            </w:r>
          </w:p>
        </w:tc>
        <w:tc>
          <w:tcPr>
            <w:tcW w:type="dxa" w:w="3120"/>
            <w:shd w:val="clear" w:color="auto" w:fill="D9E2F3"/>
          </w:tcPr>
          <w:p>
            <w:pPr>
              <w:spacing w:after="0"/>
            </w:pPr>
            <w:r/>
            <w:r>
              <w:rPr>
                <w:b/>
                <w:sz w:val="20"/>
              </w:rPr>
              <w:t>Who must have an email</w:t>
            </w:r>
          </w:p>
        </w:tc>
        <w:tc>
          <w:tcPr>
            <w:tcW w:type="dxa" w:w="3120"/>
            <w:shd w:val="clear" w:color="auto" w:fill="D9E2F3"/>
          </w:tcPr>
          <w:p>
            <w:pPr>
              <w:spacing w:after="0"/>
            </w:pPr>
            <w:r/>
            <w:r>
              <w:rPr>
                <w:b/>
                <w:sz w:val="20"/>
              </w:rPr>
              <w:t>Extra document needed</w:t>
            </w:r>
          </w:p>
        </w:tc>
      </w:tr>
      <w:tr>
        <w:tc>
          <w:tcPr>
            <w:tcW w:type="dxa" w:w="3120"/>
          </w:tcPr>
          <w:p>
            <w:pPr>
              <w:spacing w:after="0"/>
            </w:pPr>
            <w:r/>
            <w:r>
              <w:rPr>
                <w:b w:val="0"/>
                <w:sz w:val="20"/>
              </w:rPr>
              <w:t>Buyer Welcome</w:t>
            </w:r>
          </w:p>
        </w:tc>
        <w:tc>
          <w:tcPr>
            <w:tcW w:type="dxa" w:w="3120"/>
          </w:tcPr>
          <w:p>
            <w:pPr>
              <w:spacing w:after="0"/>
            </w:pPr>
            <w:r/>
            <w:r>
              <w:rPr>
                <w:b w:val="0"/>
                <w:sz w:val="20"/>
              </w:rPr>
              <w:t>Each captured buyer</w:t>
            </w:r>
          </w:p>
        </w:tc>
        <w:tc>
          <w:tcPr>
            <w:tcW w:type="dxa" w:w="3120"/>
          </w:tcPr>
          <w:p>
            <w:pPr>
              <w:spacing w:after="0"/>
            </w:pPr>
            <w:r/>
            <w:r>
              <w:rPr>
                <w:b w:val="0"/>
                <w:sz w:val="20"/>
              </w:rPr>
              <w:t>None (packet attaches if present)</w:t>
            </w:r>
          </w:p>
        </w:tc>
      </w:tr>
      <w:tr>
        <w:tc>
          <w:tcPr>
            <w:tcW w:type="dxa" w:w="3120"/>
          </w:tcPr>
          <w:p>
            <w:pPr>
              <w:spacing w:after="0"/>
            </w:pPr>
            <w:r/>
            <w:r>
              <w:rPr>
                <w:b w:val="0"/>
                <w:sz w:val="20"/>
              </w:rPr>
              <w:t>Seller Welcome</w:t>
            </w:r>
          </w:p>
        </w:tc>
        <w:tc>
          <w:tcPr>
            <w:tcW w:type="dxa" w:w="3120"/>
          </w:tcPr>
          <w:p>
            <w:pPr>
              <w:spacing w:after="0"/>
            </w:pPr>
            <w:r/>
            <w:r>
              <w:rPr>
                <w:b w:val="0"/>
                <w:sz w:val="20"/>
              </w:rPr>
              <w:t>Each captured seller</w:t>
            </w:r>
          </w:p>
        </w:tc>
        <w:tc>
          <w:tcPr>
            <w:tcW w:type="dxa" w:w="3120"/>
          </w:tcPr>
          <w:p>
            <w:pPr>
              <w:spacing w:after="0"/>
            </w:pPr>
            <w:r/>
            <w:r>
              <w:rPr>
                <w:b w:val="0"/>
                <w:sz w:val="20"/>
              </w:rPr>
              <w:t>None (packet attaches if present)</w:t>
            </w:r>
          </w:p>
        </w:tc>
      </w:tr>
      <w:tr>
        <w:tc>
          <w:tcPr>
            <w:tcW w:type="dxa" w:w="3120"/>
          </w:tcPr>
          <w:p>
            <w:pPr>
              <w:spacing w:after="0"/>
            </w:pPr>
            <w:r/>
            <w:r>
              <w:rPr>
                <w:b w:val="0"/>
                <w:sz w:val="20"/>
              </w:rPr>
              <w:t>Co-op Agent Welcome</w:t>
            </w:r>
          </w:p>
        </w:tc>
        <w:tc>
          <w:tcPr>
            <w:tcW w:type="dxa" w:w="3120"/>
          </w:tcPr>
          <w:p>
            <w:pPr>
              <w:spacing w:after="0"/>
            </w:pPr>
            <w:r/>
            <w:r>
              <w:rPr>
                <w:b w:val="0"/>
                <w:sz w:val="20"/>
              </w:rPr>
              <w:t>The agent on the other side</w:t>
            </w:r>
          </w:p>
        </w:tc>
        <w:tc>
          <w:tcPr>
            <w:tcW w:type="dxa" w:w="3120"/>
          </w:tcPr>
          <w:p>
            <w:pPr>
              <w:spacing w:after="0"/>
            </w:pPr>
            <w:r/>
            <w:r>
              <w:rPr>
                <w:b w:val="0"/>
                <w:sz w:val="20"/>
              </w:rPr>
              <w:t>None</w:t>
            </w:r>
          </w:p>
        </w:tc>
      </w:tr>
      <w:tr>
        <w:tc>
          <w:tcPr>
            <w:tcW w:type="dxa" w:w="3120"/>
          </w:tcPr>
          <w:p>
            <w:pPr>
              <w:spacing w:after="0"/>
            </w:pPr>
            <w:r/>
            <w:r>
              <w:rPr>
                <w:b w:val="0"/>
                <w:sz w:val="20"/>
              </w:rPr>
              <w:t>Loan Officer Welcome</w:t>
            </w:r>
          </w:p>
        </w:tc>
        <w:tc>
          <w:tcPr>
            <w:tcW w:type="dxa" w:w="3120"/>
          </w:tcPr>
          <w:p>
            <w:pPr>
              <w:spacing w:after="0"/>
            </w:pPr>
            <w:r/>
            <w:r>
              <w:rPr>
                <w:b w:val="0"/>
                <w:sz w:val="20"/>
              </w:rPr>
              <w:t>The loan officer</w:t>
            </w:r>
          </w:p>
        </w:tc>
        <w:tc>
          <w:tcPr>
            <w:tcW w:type="dxa" w:w="3120"/>
          </w:tcPr>
          <w:p>
            <w:pPr>
              <w:spacing w:after="0"/>
            </w:pPr>
            <w:r/>
            <w:r>
              <w:rPr>
                <w:b w:val="0"/>
                <w:sz w:val="20"/>
              </w:rPr>
              <w:t>Purchase agreement on the file</w:t>
            </w:r>
          </w:p>
        </w:tc>
      </w:tr>
      <w:tr>
        <w:tc>
          <w:tcPr>
            <w:tcW w:type="dxa" w:w="3120"/>
          </w:tcPr>
          <w:p>
            <w:pPr>
              <w:spacing w:after="0"/>
            </w:pPr>
            <w:r/>
            <w:r>
              <w:rPr>
                <w:b w:val="0"/>
                <w:sz w:val="20"/>
              </w:rPr>
              <w:t>Order Title / Confirm Title Order</w:t>
            </w:r>
          </w:p>
        </w:tc>
        <w:tc>
          <w:tcPr>
            <w:tcW w:type="dxa" w:w="3120"/>
          </w:tcPr>
          <w:p>
            <w:pPr>
              <w:spacing w:after="0"/>
            </w:pPr>
            <w:r/>
            <w:r>
              <w:rPr>
                <w:b w:val="0"/>
                <w:sz w:val="20"/>
              </w:rPr>
              <w:t>Title company or title rep</w:t>
            </w:r>
          </w:p>
        </w:tc>
        <w:tc>
          <w:tcPr>
            <w:tcW w:type="dxa" w:w="3120"/>
          </w:tcPr>
          <w:p>
            <w:pPr>
              <w:spacing w:after="0"/>
            </w:pPr>
            <w:r/>
            <w:r>
              <w:rPr>
                <w:b w:val="0"/>
                <w:sz w:val="20"/>
              </w:rPr>
              <w:t>Purchase agreement</w:t>
            </w:r>
          </w:p>
        </w:tc>
      </w:tr>
      <w:tr>
        <w:tc>
          <w:tcPr>
            <w:tcW w:type="dxa" w:w="3120"/>
          </w:tcPr>
          <w:p>
            <w:pPr>
              <w:spacing w:after="0"/>
            </w:pPr>
            <w:r/>
            <w:r>
              <w:rPr>
                <w:b w:val="0"/>
                <w:sz w:val="20"/>
              </w:rPr>
              <w:t>Pending Reminder</w:t>
            </w:r>
          </w:p>
        </w:tc>
        <w:tc>
          <w:tcPr>
            <w:tcW w:type="dxa" w:w="3120"/>
          </w:tcPr>
          <w:p>
            <w:pPr>
              <w:spacing w:after="0"/>
            </w:pPr>
            <w:r/>
            <w:r>
              <w:rPr>
                <w:b w:val="0"/>
                <w:sz w:val="20"/>
              </w:rPr>
              <w:t>— (goes to the account holder)</w:t>
            </w:r>
          </w:p>
        </w:tc>
        <w:tc>
          <w:tcPr>
            <w:tcW w:type="dxa" w:w="3120"/>
          </w:tcPr>
          <w:p>
            <w:pPr>
              <w:spacing w:after="0"/>
            </w:pPr>
            <w:r/>
            <w:r>
              <w:rPr>
                <w:b w:val="0"/>
                <w:sz w:val="20"/>
              </w:rPr>
              <w:t>None</w:t>
            </w:r>
          </w:p>
        </w:tc>
      </w:tr>
      <w:tr>
        <w:tc>
          <w:tcPr>
            <w:tcW w:type="dxa" w:w="3120"/>
          </w:tcPr>
          <w:p>
            <w:pPr>
              <w:spacing w:after="0"/>
            </w:pPr>
            <w:r/>
            <w:r>
              <w:rPr>
                <w:b w:val="0"/>
                <w:sz w:val="20"/>
              </w:rPr>
              <w:t>Inspection response reminder</w:t>
            </w:r>
          </w:p>
        </w:tc>
        <w:tc>
          <w:tcPr>
            <w:tcW w:type="dxa" w:w="3120"/>
          </w:tcPr>
          <w:p>
            <w:pPr>
              <w:spacing w:after="0"/>
            </w:pPr>
            <w:r/>
            <w:r>
              <w:rPr>
                <w:b w:val="0"/>
                <w:sz w:val="20"/>
              </w:rPr>
              <w:t>— (goes to the account holder)</w:t>
            </w:r>
          </w:p>
        </w:tc>
        <w:tc>
          <w:tcPr>
            <w:tcW w:type="dxa" w:w="3120"/>
          </w:tcPr>
          <w:p>
            <w:pPr>
              <w:spacing w:after="0"/>
            </w:pPr>
            <w:r/>
            <w:r>
              <w:rPr>
                <w:b w:val="0"/>
                <w:sz w:val="20"/>
              </w:rPr>
              <w:t xml:space="preserve">Overnight </w:t>
            </w:r>
            <w:r>
              <w:rPr>
                <w:b/>
                <w:sz w:val="20"/>
              </w:rPr>
              <w:t>Inspection deadline reminder</w:t>
            </w:r>
            <w:r>
              <w:rPr>
                <w:b w:val="0"/>
                <w:sz w:val="20"/>
              </w:rPr>
              <w:t xml:space="preserve"> = Allowed</w:t>
            </w:r>
          </w:p>
        </w:tc>
      </w:tr>
      <w:tr>
        <w:tc>
          <w:tcPr>
            <w:tcW w:type="dxa" w:w="3120"/>
          </w:tcPr>
          <w:p>
            <w:pPr>
              <w:spacing w:after="0"/>
            </w:pPr>
            <w:r/>
            <w:r>
              <w:rPr>
                <w:b w:val="0"/>
                <w:sz w:val="20"/>
              </w:rPr>
              <w:t>Order Home Warranty</w:t>
            </w:r>
          </w:p>
        </w:tc>
        <w:tc>
          <w:tcPr>
            <w:tcW w:type="dxa" w:w="3120"/>
          </w:tcPr>
          <w:p>
            <w:pPr>
              <w:spacing w:after="0"/>
            </w:pPr>
            <w:r/>
            <w:r>
              <w:rPr>
                <w:b w:val="0"/>
                <w:sz w:val="20"/>
              </w:rPr>
              <w:t>— (account holder)</w:t>
            </w:r>
          </w:p>
        </w:tc>
        <w:tc>
          <w:tcPr>
            <w:tcW w:type="dxa" w:w="3120"/>
          </w:tcPr>
          <w:p>
            <w:pPr>
              <w:spacing w:after="0"/>
            </w:pPr>
            <w:r/>
            <w:r>
              <w:rPr>
                <w:b w:val="0"/>
                <w:sz w:val="20"/>
              </w:rPr>
              <w:t>Not mailed to a warranty company</w:t>
            </w:r>
          </w:p>
        </w:tc>
      </w:tr>
    </w:tbl>
    <w:p/>
    <w:p>
      <w:pPr>
        <w:spacing w:after="80"/>
      </w:pPr>
      <w:r>
        <w:rPr>
          <w:b w:val="0"/>
          <w:sz w:val="20"/>
        </w:rPr>
        <w:t xml:space="preserve">Add the address on </w:t>
      </w:r>
      <w:r>
        <w:rPr>
          <w:b/>
          <w:sz w:val="20"/>
        </w:rPr>
        <w:t>Contacts</w:t>
      </w:r>
      <w:r>
        <w:rPr>
          <w:b w:val="0"/>
          <w:sz w:val="20"/>
        </w:rPr>
        <w:t xml:space="preserve">: </w:t>
      </w:r>
      <w:r>
        <w:rPr>
          <w:rFonts w:ascii="Consolas" w:hAnsi="Consolas"/>
          <w:b w:val="0"/>
          <w:sz w:val="20"/>
        </w:rPr>
        <w:t>/transactions/{deal-id}?tab=contacts</w:t>
      </w:r>
      <w:r>
        <w:rPr>
          <w:b w:val="0"/>
          <w:sz w:val="20"/>
        </w:rPr>
        <w:t>. Adding it retries that deal without waiting for the next hour.</w:t>
      </w:r>
    </w:p>
    <w:p>
      <w:pPr>
        <w:spacing w:after="80"/>
      </w:pPr>
      <w:r>
        <w:rPr>
          <w:b w:val="0"/>
          <w:sz w:val="20"/>
        </w:rPr>
        <w:t>Co-op is side-aware: buyer-side file → listing agent; seller-side file → buyer’s agent. On a dual (both-sides) file the Co-op Agent Welcome task is not generated, so the same office is not emailed as if it were the other side.</w:t>
      </w:r>
    </w:p>
    <w:p>
      <w:pPr>
        <w:spacing w:after="80"/>
      </w:pPr>
      <w:r>
        <w:rPr>
          <w:b w:val="0"/>
          <w:sz w:val="20"/>
        </w:rPr>
        <w:t>No email → Needs You *No … email is on file* (</w:t>
      </w:r>
      <w:r>
        <w:rPr>
          <w:b/>
          <w:sz w:val="20"/>
        </w:rPr>
        <w:t>Add contact</w:t>
      </w:r>
      <w:r>
        <w:rPr>
          <w:b w:val="0"/>
          <w:sz w:val="20"/>
        </w:rPr>
        <w:t>).</w:t>
      </w:r>
    </w:p>
    <w:p>
      <w:pPr>
        <w:pStyle w:val="Heading2"/>
        <w:spacing w:after="80" w:before="240"/>
      </w:pPr>
      <w:r>
        <w:t>3.7 Inspection deadline reminder is Allowed (that letter only)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Control</w:t>
            </w:r>
          </w:p>
        </w:tc>
        <w:tc>
          <w:tcPr>
            <w:tcW w:type="dxa" w:w="3120"/>
            <w:shd w:val="clear" w:color="auto" w:fill="D9E2F3"/>
          </w:tcPr>
          <w:p>
            <w:pPr>
              <w:spacing w:after="0"/>
            </w:pPr>
            <w:r/>
            <w:r>
              <w:rPr>
                <w:b/>
                <w:sz w:val="20"/>
              </w:rPr>
              <w:t>Page</w:t>
            </w:r>
          </w:p>
        </w:tc>
        <w:tc>
          <w:tcPr>
            <w:tcW w:type="dxa" w:w="3120"/>
            <w:shd w:val="clear" w:color="auto" w:fill="D9E2F3"/>
          </w:tcPr>
          <w:p>
            <w:pPr>
              <w:spacing w:after="0"/>
            </w:pPr>
            <w:r/>
            <w:r>
              <w:rPr>
                <w:b/>
                <w:sz w:val="20"/>
              </w:rPr>
              <w:t>Path</w:t>
            </w:r>
          </w:p>
        </w:tc>
      </w:tr>
      <w:tr>
        <w:tc>
          <w:tcPr>
            <w:tcW w:type="dxa" w:w="3120"/>
          </w:tcPr>
          <w:p>
            <w:pPr>
              <w:spacing w:after="0"/>
            </w:pPr>
            <w:r/>
            <w:r>
              <w:rPr>
                <w:b/>
                <w:sz w:val="20"/>
              </w:rPr>
              <w:t>Inspection deadline reminder</w:t>
            </w:r>
            <w:r>
              <w:rPr>
                <w:b w:val="0"/>
                <w:sz w:val="20"/>
              </w:rPr>
              <w:t xml:space="preserve"> → Allowed / Paused</w:t>
            </w:r>
          </w:p>
        </w:tc>
        <w:tc>
          <w:tcPr>
            <w:tcW w:type="dxa" w:w="3120"/>
          </w:tcPr>
          <w:p>
            <w:pPr>
              <w:spacing w:after="0"/>
            </w:pPr>
            <w:r/>
            <w:r>
              <w:rPr>
                <w:b w:val="0"/>
                <w:sz w:val="20"/>
              </w:rPr>
              <w:t>Overnight on AI &amp; Automation</w:t>
            </w:r>
          </w:p>
        </w:tc>
        <w:tc>
          <w:tcPr>
            <w:tcW w:type="dxa" w:w="3120"/>
          </w:tcPr>
          <w:p>
            <w:pPr>
              <w:spacing w:after="0"/>
            </w:pPr>
            <w:r/>
            <w:r>
              <w:rPr>
                <w:rFonts w:ascii="Consolas" w:hAnsi="Consolas"/>
                <w:b w:val="0"/>
                <w:sz w:val="20"/>
              </w:rPr>
              <w:t>/admin/confidence</w:t>
            </w:r>
          </w:p>
        </w:tc>
      </w:tr>
    </w:tbl>
    <w:p/>
    <w:p>
      <w:pPr>
        <w:spacing w:after="80"/>
      </w:pPr>
      <w:r>
        <w:rPr>
          <w:b w:val="0"/>
          <w:sz w:val="20"/>
        </w:rPr>
        <w:t xml:space="preserve">This is only the reminder to </w:t>
      </w:r>
      <w:r>
        <w:rPr>
          <w:b/>
          <w:sz w:val="20"/>
        </w:rPr>
        <w:t>you</w:t>
      </w:r>
      <w:r>
        <w:rPr>
          <w:b w:val="0"/>
          <w:sz w:val="20"/>
        </w:rPr>
        <w:t xml:space="preserve"> that the inspection-response deadline is coming. It is not other reminder tasks, and it is not Inspection Negotiated. Production workspaces start this Paused until it is turned on. To send or draft that reminder, </w:t>
      </w:r>
      <w:r>
        <w:rPr>
          <w:b/>
          <w:sz w:val="20"/>
        </w:rPr>
        <w:t>Named emails</w:t>
      </w:r>
      <w:r>
        <w:rPr>
          <w:b w:val="0"/>
          <w:sz w:val="20"/>
        </w:rPr>
        <w:t xml:space="preserve"> must also be Allowed.</w:t>
      </w:r>
    </w:p>
    <w:p>
      <w:pPr>
        <w:pStyle w:val="Heading2"/>
        <w:spacing w:after="80" w:before="240"/>
      </w:pPr>
      <w:r>
        <w:t>3.8 Aime signature is complete if automatic letters sign as Aime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Control</w:t>
            </w:r>
          </w:p>
        </w:tc>
        <w:tc>
          <w:tcPr>
            <w:tcW w:type="dxa" w:w="3120"/>
            <w:shd w:val="clear" w:color="auto" w:fill="D9E2F3"/>
          </w:tcPr>
          <w:p>
            <w:pPr>
              <w:spacing w:after="0"/>
            </w:pPr>
            <w:r/>
            <w:r>
              <w:rPr>
                <w:b/>
                <w:sz w:val="20"/>
              </w:rPr>
              <w:t>Page</w:t>
            </w:r>
          </w:p>
        </w:tc>
        <w:tc>
          <w:tcPr>
            <w:tcW w:type="dxa" w:w="3120"/>
            <w:shd w:val="clear" w:color="auto" w:fill="D9E2F3"/>
          </w:tcPr>
          <w:p>
            <w:pPr>
              <w:spacing w:after="0"/>
            </w:pPr>
            <w:r/>
            <w:r>
              <w:rPr>
                <w:b/>
                <w:sz w:val="20"/>
              </w:rPr>
              <w:t>Path</w:t>
            </w:r>
          </w:p>
        </w:tc>
      </w:tr>
      <w:tr>
        <w:tc>
          <w:tcPr>
            <w:tcW w:type="dxa" w:w="3120"/>
          </w:tcPr>
          <w:p>
            <w:pPr>
              <w:spacing w:after="0"/>
            </w:pPr>
            <w:r/>
            <w:r>
              <w:rPr>
                <w:b/>
                <w:sz w:val="20"/>
              </w:rPr>
              <w:t>Aime signature</w:t>
            </w:r>
            <w:r>
              <w:rPr>
                <w:b w:val="0"/>
                <w:sz w:val="20"/>
              </w:rPr>
              <w:t xml:space="preserve"> → Aime / Agent</w:t>
            </w:r>
          </w:p>
        </w:tc>
        <w:tc>
          <w:tcPr>
            <w:tcW w:type="dxa" w:w="3120"/>
          </w:tcPr>
          <w:p>
            <w:pPr>
              <w:spacing w:after="0"/>
            </w:pPr>
            <w:r/>
            <w:r>
              <w:rPr>
                <w:b w:val="0"/>
                <w:sz w:val="20"/>
              </w:rPr>
              <w:t>Overnight on AI &amp; Automation</w:t>
            </w:r>
          </w:p>
        </w:tc>
        <w:tc>
          <w:tcPr>
            <w:tcW w:type="dxa" w:w="3120"/>
          </w:tcPr>
          <w:p>
            <w:pPr>
              <w:spacing w:after="0"/>
            </w:pPr>
            <w:r/>
            <w:r>
              <w:rPr>
                <w:rFonts w:ascii="Consolas" w:hAnsi="Consolas"/>
                <w:b w:val="0"/>
                <w:sz w:val="20"/>
              </w:rPr>
              <w:t>/admin/confidence</w:t>
            </w:r>
          </w:p>
        </w:tc>
      </w:tr>
      <w:tr>
        <w:tc>
          <w:tcPr>
            <w:tcW w:type="dxa" w:w="3120"/>
          </w:tcPr>
          <w:p>
            <w:pPr>
              <w:spacing w:after="0"/>
            </w:pPr>
            <w:r/>
            <w:r>
              <w:rPr>
                <w:b w:val="0"/>
                <w:sz w:val="20"/>
              </w:rPr>
              <w:t>Profile used for the signature</w:t>
            </w:r>
          </w:p>
        </w:tc>
        <w:tc>
          <w:tcPr>
            <w:tcW w:type="dxa" w:w="3120"/>
          </w:tcPr>
          <w:p>
            <w:pPr>
              <w:spacing w:after="0"/>
            </w:pPr>
            <w:r/>
            <w:r>
              <w:rPr>
                <w:b w:val="0"/>
                <w:sz w:val="20"/>
              </w:rPr>
              <w:t>Settings → Account</w:t>
            </w:r>
          </w:p>
        </w:tc>
        <w:tc>
          <w:tcPr>
            <w:tcW w:type="dxa" w:w="3120"/>
          </w:tcPr>
          <w:p>
            <w:pPr>
              <w:spacing w:after="0"/>
            </w:pPr>
            <w:r/>
            <w:r>
              <w:rPr>
                <w:rFonts w:ascii="Consolas" w:hAnsi="Consolas"/>
                <w:b w:val="0"/>
                <w:sz w:val="20"/>
              </w:rPr>
              <w:t>/settings/account</w:t>
            </w:r>
          </w:p>
        </w:tc>
      </w:tr>
    </w:tbl>
    <w:p/>
    <w:p>
      <w:pPr>
        <w:spacing w:after="80"/>
      </w:pPr>
      <w:r>
        <w:rPr>
          <w:b w:val="0"/>
          <w:sz w:val="20"/>
        </w:rPr>
        <w:t xml:space="preserve">When the switch is </w:t>
      </w:r>
      <w:r>
        <w:rPr>
          <w:b/>
          <w:sz w:val="20"/>
        </w:rPr>
        <w:t>Aime</w:t>
      </w:r>
      <w:r>
        <w:rPr>
          <w:b w:val="0"/>
          <w:sz w:val="20"/>
        </w:rPr>
        <w:t>, automatic named emails sign as Aime, Assistant to the agent. Incomplete profile data blocks send (</w:t>
      </w:r>
      <w:r>
        <w:rPr>
          <w:b/>
          <w:sz w:val="20"/>
        </w:rPr>
        <w:t>Complete your profile</w:t>
      </w:r>
      <w:r>
        <w:rPr>
          <w:b w:val="0"/>
          <w:sz w:val="20"/>
        </w:rPr>
        <w:t>). Reviewed drafts you tap Send on stay in the agent’s voice.</w:t>
      </w:r>
    </w:p>
    <w:p>
      <w:pPr>
        <w:pStyle w:val="Heading2"/>
        <w:spacing w:after="80" w:before="240"/>
      </w:pPr>
      <w:r>
        <w:t>3.9 Assisted still needs a tap</w:t>
      </w:r>
    </w:p>
    <w:p>
      <w:pPr>
        <w:spacing w:after="80"/>
      </w:pPr>
      <w:r>
        <w:rPr>
          <w:b w:val="0"/>
          <w:sz w:val="20"/>
        </w:rPr>
        <w:t xml:space="preserve">On Assisted, a correct setup produces a </w:t>
      </w:r>
      <w:r>
        <w:rPr>
          <w:b/>
          <w:sz w:val="20"/>
        </w:rPr>
        <w:t>ready</w:t>
      </w:r>
      <w:r>
        <w:rPr>
          <w:b w:val="0"/>
          <w:sz w:val="20"/>
        </w:rPr>
        <w:t xml:space="preserve"> draft. It does not leave the mailbox until someone taps Send.</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Where to tap</w:t>
            </w:r>
          </w:p>
        </w:tc>
        <w:tc>
          <w:tcPr>
            <w:tcW w:type="dxa" w:w="4680"/>
            <w:shd w:val="clear" w:color="auto" w:fill="D9E2F3"/>
          </w:tcPr>
          <w:p>
            <w:pPr>
              <w:spacing w:after="0"/>
            </w:pPr>
            <w:r/>
            <w:r>
              <w:rPr>
                <w:b/>
                <w:sz w:val="20"/>
              </w:rPr>
              <w:t>Path</w:t>
            </w:r>
          </w:p>
        </w:tc>
      </w:tr>
      <w:tr>
        <w:tc>
          <w:tcPr>
            <w:tcW w:type="dxa" w:w="4680"/>
          </w:tcPr>
          <w:p>
            <w:pPr>
              <w:spacing w:after="0"/>
            </w:pPr>
            <w:r/>
            <w:r>
              <w:rPr>
                <w:b w:val="0"/>
                <w:sz w:val="20"/>
              </w:rPr>
              <w:t xml:space="preserve">Sidebar → </w:t>
            </w:r>
            <w:r>
              <w:rPr>
                <w:b/>
                <w:sz w:val="20"/>
              </w:rPr>
              <w:t>Needs You</w:t>
            </w:r>
            <w:r>
              <w:rPr>
                <w:b w:val="0"/>
                <w:sz w:val="20"/>
              </w:rPr>
              <w:t xml:space="preserve"> → Ready to send → </w:t>
            </w:r>
            <w:r>
              <w:rPr>
                <w:b/>
                <w:sz w:val="20"/>
              </w:rPr>
              <w:t>Send all ready</w:t>
            </w:r>
            <w:r>
              <w:rPr>
                <w:b w:val="0"/>
                <w:sz w:val="20"/>
              </w:rPr>
              <w:t xml:space="preserve">, or </w:t>
            </w:r>
            <w:r>
              <w:rPr>
                <w:b/>
                <w:sz w:val="20"/>
              </w:rPr>
              <w:t>Send</w:t>
            </w:r>
            <w:r>
              <w:rPr>
                <w:b w:val="0"/>
                <w:sz w:val="20"/>
              </w:rPr>
              <w:t xml:space="preserve"> on the row</w:t>
            </w:r>
          </w:p>
        </w:tc>
        <w:tc>
          <w:tcPr>
            <w:tcW w:type="dxa" w:w="4680"/>
          </w:tcPr>
          <w:p>
            <w:pPr>
              <w:spacing w:after="0"/>
            </w:pPr>
            <w:r/>
            <w:r>
              <w:rPr>
                <w:rFonts w:ascii="Consolas" w:hAnsi="Consolas"/>
                <w:b w:val="0"/>
                <w:sz w:val="20"/>
              </w:rPr>
              <w:t>/needs-you</w:t>
            </w:r>
          </w:p>
        </w:tc>
      </w:tr>
      <w:tr>
        <w:tc>
          <w:tcPr>
            <w:tcW w:type="dxa" w:w="4680"/>
          </w:tcPr>
          <w:p>
            <w:pPr>
              <w:spacing w:after="0"/>
            </w:pPr>
            <w:r/>
            <w:r>
              <w:rPr>
                <w:b w:val="0"/>
                <w:sz w:val="20"/>
              </w:rPr>
              <w:t xml:space="preserve">Intelligence → </w:t>
            </w:r>
            <w:r>
              <w:rPr>
                <w:b/>
                <w:sz w:val="20"/>
              </w:rPr>
              <w:t>Email</w:t>
            </w:r>
            <w:r>
              <w:rPr>
                <w:b w:val="0"/>
                <w:sz w:val="20"/>
              </w:rPr>
              <w:t xml:space="preserve"> → </w:t>
            </w:r>
            <w:r>
              <w:rPr>
                <w:b/>
                <w:sz w:val="20"/>
              </w:rPr>
              <w:t>Approve &amp; send</w:t>
            </w:r>
            <w:r>
              <w:rPr>
                <w:b w:val="0"/>
                <w:sz w:val="20"/>
              </w:rPr>
              <w:t xml:space="preserve">, </w:t>
            </w:r>
            <w:r>
              <w:rPr>
                <w:b/>
                <w:sz w:val="20"/>
              </w:rPr>
              <w:t>Send edited email</w:t>
            </w:r>
            <w:r>
              <w:rPr>
                <w:b w:val="0"/>
                <w:sz w:val="20"/>
              </w:rPr>
              <w:t xml:space="preserve"> / </w:t>
            </w:r>
            <w:r>
              <w:rPr>
                <w:b/>
                <w:sz w:val="20"/>
              </w:rPr>
              <w:t>Send edited reply</w:t>
            </w:r>
            <w:r>
              <w:rPr>
                <w:b w:val="0"/>
                <w:sz w:val="20"/>
              </w:rPr>
              <w:t xml:space="preserve">, or </w:t>
            </w:r>
            <w:r>
              <w:rPr>
                <w:b/>
                <w:sz w:val="20"/>
              </w:rPr>
              <w:t>Send all ready</w:t>
            </w:r>
          </w:p>
        </w:tc>
        <w:tc>
          <w:tcPr>
            <w:tcW w:type="dxa" w:w="4680"/>
          </w:tcPr>
          <w:p>
            <w:pPr>
              <w:spacing w:after="0"/>
            </w:pPr>
            <w:r/>
            <w:r>
              <w:rPr>
                <w:rFonts w:ascii="Consolas" w:hAnsi="Consolas"/>
                <w:b w:val="0"/>
                <w:sz w:val="20"/>
              </w:rPr>
              <w:t>/ai-emails</w:t>
            </w:r>
          </w:p>
        </w:tc>
      </w:tr>
      <w:tr>
        <w:tc>
          <w:tcPr>
            <w:tcW w:type="dxa" w:w="4680"/>
          </w:tcPr>
          <w:p>
            <w:pPr>
              <w:spacing w:after="0"/>
            </w:pPr>
            <w:r/>
            <w:r>
              <w:rPr>
                <w:b w:val="0"/>
                <w:sz w:val="20"/>
              </w:rPr>
              <w:t xml:space="preserve">Deal workspace → </w:t>
            </w:r>
            <w:r>
              <w:rPr>
                <w:b/>
                <w:sz w:val="20"/>
              </w:rPr>
              <w:t>Email</w:t>
            </w:r>
            <w:r>
              <w:rPr>
                <w:b w:val="0"/>
                <w:sz w:val="20"/>
              </w:rPr>
              <w:t xml:space="preserve"> tab (Send all ready for that file)</w:t>
            </w:r>
          </w:p>
        </w:tc>
        <w:tc>
          <w:tcPr>
            <w:tcW w:type="dxa" w:w="4680"/>
          </w:tcPr>
          <w:p>
            <w:pPr>
              <w:spacing w:after="0"/>
            </w:pPr>
            <w:r/>
            <w:r>
              <w:rPr>
                <w:rFonts w:ascii="Consolas" w:hAnsi="Consolas"/>
                <w:b w:val="0"/>
                <w:sz w:val="20"/>
              </w:rPr>
              <w:t>/transactions/{deal-id}?tab=email</w:t>
            </w:r>
          </w:p>
        </w:tc>
      </w:tr>
    </w:tbl>
    <w:p/>
    <w:p>
      <w:pPr>
        <w:spacing w:after="80"/>
      </w:pPr>
      <w:r>
        <w:rPr>
          <w:b w:val="0"/>
          <w:sz w:val="20"/>
        </w:rPr>
        <w:t xml:space="preserve">Those clicks are not on the deal </w:t>
      </w:r>
      <w:r>
        <w:rPr>
          <w:b/>
          <w:sz w:val="20"/>
        </w:rPr>
        <w:t>Inbox</w:t>
      </w:r>
      <w:r>
        <w:rPr>
          <w:b w:val="0"/>
          <w:sz w:val="20"/>
        </w:rPr>
        <w:t xml:space="preserve"> of incoming mail. After Send, the linked Automated task completes (the welcome no longer sits in Needs You as “tap to send”).</w:t>
      </w:r>
    </w:p>
    <w:p>
      <w:pPr>
        <w:pStyle w:val="Heading2"/>
        <w:spacing w:after="80" w:before="240"/>
      </w:pPr>
      <w:r>
        <w:t>3.10 Quick “will this Autopilot welcome send?” list</w:t>
      </w:r>
    </w:p>
    <w:p>
      <w:pPr>
        <w:spacing w:after="80"/>
      </w:pPr>
      <w:r>
        <w:rPr>
          <w:b w:val="0"/>
          <w:sz w:val="20"/>
        </w:rPr>
        <w:t>All of these must be true:</w:t>
      </w:r>
    </w:p>
    <w:p>
      <w:pPr>
        <w:spacing w:after="40"/>
        <w:ind w:left="357" w:hanging="255"/>
      </w:pPr>
      <w:r>
        <w:rPr>
          <w:b w:val="0"/>
          <w:sz w:val="20"/>
        </w:rPr>
        <w:t xml:space="preserve">1. </w:t>
      </w:r>
      <w:r>
        <w:rPr>
          <w:b w:val="0"/>
          <w:sz w:val="20"/>
        </w:rPr>
        <w:t xml:space="preserve">Workspace or this deal is </w:t>
      </w:r>
      <w:r>
        <w:rPr>
          <w:b/>
          <w:sz w:val="20"/>
        </w:rPr>
        <w:t>Autopilot</w:t>
      </w:r>
      <w:r>
        <w:rPr>
          <w:b w:val="0"/>
          <w:sz w:val="20"/>
        </w:rPr>
        <w:t xml:space="preserve"> (not Manual, not Assisted).</w:t>
      </w:r>
    </w:p>
    <w:p>
      <w:pPr>
        <w:spacing w:after="40"/>
        <w:ind w:left="357" w:hanging="255"/>
      </w:pPr>
      <w:r>
        <w:rPr>
          <w:b w:val="0"/>
          <w:sz w:val="20"/>
        </w:rPr>
        <w:t xml:space="preserve">2. </w:t>
      </w:r>
      <w:r>
        <w:rPr>
          <w:b/>
          <w:sz w:val="20"/>
        </w:rPr>
        <w:t>Named emails</w:t>
      </w:r>
      <w:r>
        <w:rPr>
          <w:b w:val="0"/>
          <w:sz w:val="20"/>
        </w:rPr>
        <w:t xml:space="preserve"> = Allowed.</w:t>
      </w:r>
    </w:p>
    <w:p>
      <w:pPr>
        <w:spacing w:after="40"/>
        <w:ind w:left="357" w:hanging="255"/>
      </w:pPr>
      <w:r>
        <w:rPr>
          <w:b w:val="0"/>
          <w:sz w:val="20"/>
        </w:rPr>
        <w:t xml:space="preserve">3. </w:t>
      </w:r>
      <w:r>
        <w:rPr>
          <w:b w:val="0"/>
          <w:sz w:val="20"/>
        </w:rPr>
        <w:t xml:space="preserve">Deal </w:t>
      </w:r>
      <w:r>
        <w:rPr>
          <w:b/>
          <w:sz w:val="20"/>
        </w:rPr>
        <w:t>Active</w:t>
      </w:r>
      <w:r>
        <w:rPr>
          <w:b w:val="0"/>
          <w:sz w:val="20"/>
        </w:rPr>
        <w:t>; welcome task due; not &gt; 30 days stale.</w:t>
      </w:r>
    </w:p>
    <w:p>
      <w:pPr>
        <w:spacing w:after="40"/>
        <w:ind w:left="357" w:hanging="255"/>
      </w:pPr>
      <w:r>
        <w:rPr>
          <w:b w:val="0"/>
          <w:sz w:val="20"/>
        </w:rPr>
        <w:t xml:space="preserve">4. </w:t>
      </w:r>
      <w:r>
        <w:rPr>
          <w:b w:val="0"/>
          <w:sz w:val="20"/>
        </w:rPr>
        <w:t xml:space="preserve">Deal owner mailbox </w:t>
      </w:r>
      <w:r>
        <w:rPr>
          <w:b/>
          <w:sz w:val="20"/>
        </w:rPr>
        <w:t>Test connection</w:t>
      </w:r>
      <w:r>
        <w:rPr>
          <w:b w:val="0"/>
          <w:sz w:val="20"/>
        </w:rPr>
        <w:t xml:space="preserve"> healthy (or Outlook is healthy if Gmail is expired).</w:t>
      </w:r>
    </w:p>
    <w:p>
      <w:pPr>
        <w:spacing w:after="40"/>
        <w:ind w:left="357" w:hanging="255"/>
      </w:pPr>
      <w:r>
        <w:rPr>
          <w:b w:val="0"/>
          <w:sz w:val="20"/>
        </w:rPr>
        <w:t xml:space="preserve">5. </w:t>
      </w:r>
      <w:r>
        <w:rPr>
          <w:b w:val="0"/>
          <w:sz w:val="20"/>
        </w:rPr>
        <w:t xml:space="preserve">Party email on </w:t>
      </w:r>
      <w:r>
        <w:rPr>
          <w:b/>
          <w:sz w:val="20"/>
        </w:rPr>
        <w:t>Contacts</w:t>
      </w:r>
      <w:r>
        <w:rPr>
          <w:b w:val="0"/>
          <w:sz w:val="20"/>
        </w:rPr>
        <w:t xml:space="preserve"> (and purchase agreement for LO / title).</w:t>
      </w:r>
    </w:p>
    <w:p>
      <w:pPr>
        <w:spacing w:after="40"/>
        <w:ind w:left="357" w:hanging="255"/>
      </w:pPr>
      <w:r>
        <w:rPr>
          <w:b w:val="0"/>
          <w:sz w:val="20"/>
        </w:rPr>
        <w:t xml:space="preserve">6. </w:t>
      </w:r>
      <w:r>
        <w:rPr>
          <w:b w:val="0"/>
          <w:sz w:val="20"/>
        </w:rPr>
        <w:t>Letter is not signature-incomplete or mandatory-review. Inspection-deadline reminder also needs its own Overnight switch Allowed.</w:t>
      </w:r>
    </w:p>
    <w:p>
      <w:pPr>
        <w:spacing w:after="80"/>
      </w:pPr>
      <w:r>
        <w:rPr>
          <w:b w:val="0"/>
          <w:sz w:val="20"/>
        </w:rPr>
        <w:t xml:space="preserve">If any item fails, the task shows on </w:t>
      </w:r>
      <w:r>
        <w:rPr>
          <w:b/>
          <w:sz w:val="20"/>
        </w:rPr>
        <w:t>Needs You</w:t>
      </w:r>
      <w:r>
        <w:rPr>
          <w:b w:val="0"/>
          <w:sz w:val="20"/>
        </w:rPr>
        <w:t xml:space="preserve"> with a sentence and a button that opens the fix.</w:t>
      </w:r>
    </w:p>
    <w:p>
      <w:pPr>
        <w:spacing w:after="120"/>
      </w:pPr>
    </w:p>
    <w:p>
      <w:pPr>
        <w:pStyle w:val="Heading1"/>
        <w:spacing w:after="120" w:before="360"/>
      </w:pPr>
      <w:r>
        <w:t>4. Where the controls live (page paths)</w:t>
      </w:r>
    </w:p>
    <w:p>
      <w:pPr>
        <w:pStyle w:val="Heading2"/>
        <w:spacing w:after="80" w:before="240"/>
      </w:pPr>
      <w:r>
        <w:t>Workspace — Admin</w:t>
      </w:r>
    </w:p>
    <w:p>
      <w:pPr>
        <w:spacing w:after="80"/>
      </w:pPr>
      <w:r>
        <w:rPr>
          <w:b/>
          <w:sz w:val="20"/>
        </w:rPr>
        <w:t>Settings</w:t>
      </w:r>
      <w:r>
        <w:rPr>
          <w:b w:val="0"/>
          <w:sz w:val="20"/>
        </w:rPr>
        <w:t xml:space="preserve"> (</w:t>
      </w:r>
      <w:r>
        <w:rPr>
          <w:rFonts w:ascii="Consolas" w:hAnsi="Consolas"/>
          <w:b w:val="0"/>
          <w:sz w:val="20"/>
        </w:rPr>
        <w:t>/settings</w:t>
      </w:r>
      <w:r>
        <w:rPr>
          <w:b w:val="0"/>
          <w:sz w:val="20"/>
        </w:rPr>
        <w:t xml:space="preserve">) → card </w:t>
      </w:r>
      <w:r>
        <w:rPr>
          <w:b/>
          <w:sz w:val="20"/>
        </w:rPr>
        <w:t>AI &amp; Automation</w:t>
      </w:r>
      <w:r>
        <w:rPr>
          <w:b w:val="0"/>
          <w:sz w:val="20"/>
        </w:rPr>
        <w:t xml:space="preserve"> → </w:t>
      </w:r>
      <w:r>
        <w:rPr>
          <w:rFonts w:ascii="Consolas" w:hAnsi="Consolas"/>
          <w:b w:val="0"/>
          <w:sz w:val="20"/>
        </w:rPr>
        <w:t>/admin/confidence</w:t>
      </w:r>
      <w:r>
        <w:rPr>
          <w:b w:val="0"/>
          <w:sz w:val="20"/>
        </w:rPr>
        <w:t>.</w:t>
      </w:r>
    </w:p>
    <w:p>
      <w:pPr>
        <w:spacing w:after="80"/>
      </w:pPr>
      <w:r>
        <w:rPr>
          <w:b w:val="0"/>
          <w:sz w:val="20"/>
        </w:rPr>
        <w:t xml:space="preserve">Page title: </w:t>
      </w:r>
      <w:r>
        <w:rPr>
          <w:b/>
          <w:sz w:val="20"/>
        </w:rPr>
        <w:t>AI &amp; Automation</w:t>
      </w:r>
      <w:r>
        <w:rPr>
          <w:b w:val="0"/>
          <w:sz w:val="20"/>
        </w:rPr>
        <w:t>. Left nav:</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Section</w:t>
            </w:r>
          </w:p>
        </w:tc>
        <w:tc>
          <w:tcPr>
            <w:tcW w:type="dxa" w:w="3120"/>
            <w:shd w:val="clear" w:color="auto" w:fill="D9E2F3"/>
          </w:tcPr>
          <w:p>
            <w:pPr>
              <w:spacing w:after="0"/>
            </w:pPr>
            <w:r/>
            <w:r>
              <w:rPr>
                <w:b/>
                <w:sz w:val="20"/>
              </w:rPr>
              <w:t>URL</w:t>
            </w:r>
          </w:p>
        </w:tc>
        <w:tc>
          <w:tcPr>
            <w:tcW w:type="dxa" w:w="3120"/>
            <w:shd w:val="clear" w:color="auto" w:fill="D9E2F3"/>
          </w:tcPr>
          <w:p>
            <w:pPr>
              <w:spacing w:after="0"/>
            </w:pPr>
            <w:r/>
            <w:r>
              <w:rPr>
                <w:b/>
                <w:sz w:val="20"/>
              </w:rPr>
              <w:t>What is on it</w:t>
            </w:r>
          </w:p>
        </w:tc>
      </w:tr>
      <w:tr>
        <w:tc>
          <w:tcPr>
            <w:tcW w:type="dxa" w:w="3120"/>
          </w:tcPr>
          <w:p>
            <w:pPr>
              <w:spacing w:after="0"/>
            </w:pPr>
            <w:r/>
            <w:r>
              <w:rPr>
                <w:b w:val="0"/>
                <w:sz w:val="20"/>
              </w:rPr>
              <w:t>How it runs (default)</w:t>
            </w:r>
          </w:p>
        </w:tc>
        <w:tc>
          <w:tcPr>
            <w:tcW w:type="dxa" w:w="3120"/>
          </w:tcPr>
          <w:p>
            <w:pPr>
              <w:spacing w:after="0"/>
            </w:pPr>
            <w:r/>
            <w:r>
              <w:rPr>
                <w:rFonts w:ascii="Consolas" w:hAnsi="Consolas"/>
                <w:b w:val="0"/>
                <w:sz w:val="20"/>
              </w:rPr>
              <w:t>/admin/confidence</w:t>
            </w:r>
          </w:p>
        </w:tc>
        <w:tc>
          <w:tcPr>
            <w:tcW w:type="dxa" w:w="3120"/>
          </w:tcPr>
          <w:p>
            <w:pPr>
              <w:spacing w:after="0"/>
            </w:pPr>
            <w:r/>
            <w:r>
              <w:rPr>
                <w:b w:val="0"/>
                <w:sz w:val="20"/>
              </w:rPr>
              <w:t>Posture cards, Contract dates, Overnight, Always true</w:t>
            </w:r>
          </w:p>
        </w:tc>
      </w:tr>
      <w:tr>
        <w:tc>
          <w:tcPr>
            <w:tcW w:type="dxa" w:w="3120"/>
          </w:tcPr>
          <w:p>
            <w:pPr>
              <w:spacing w:after="0"/>
            </w:pPr>
            <w:r/>
            <w:r>
              <w:rPr>
                <w:b w:val="0"/>
                <w:sz w:val="20"/>
              </w:rPr>
              <w:t>Fine-tune → Email replies</w:t>
            </w:r>
          </w:p>
        </w:tc>
        <w:tc>
          <w:tcPr>
            <w:tcW w:type="dxa" w:w="3120"/>
          </w:tcPr>
          <w:p>
            <w:pPr>
              <w:spacing w:after="0"/>
            </w:pPr>
            <w:r/>
            <w:r>
              <w:rPr>
                <w:rFonts w:ascii="Consolas" w:hAnsi="Consolas"/>
                <w:b w:val="0"/>
                <w:sz w:val="20"/>
              </w:rPr>
              <w:t>/admin/confidence?section=email</w:t>
            </w:r>
          </w:p>
        </w:tc>
        <w:tc>
          <w:tcPr>
            <w:tcW w:type="dxa" w:w="3120"/>
          </w:tcPr>
          <w:p>
            <w:pPr>
              <w:spacing w:after="0"/>
            </w:pPr>
            <w:r/>
            <w:r>
              <w:rPr>
                <w:b w:val="0"/>
                <w:sz w:val="20"/>
              </w:rPr>
              <w:t>Voice, Ready-to-send threshold, reminder hours, writing style</w:t>
            </w:r>
          </w:p>
        </w:tc>
      </w:tr>
      <w:tr>
        <w:tc>
          <w:tcPr>
            <w:tcW w:type="dxa" w:w="3120"/>
          </w:tcPr>
          <w:p>
            <w:pPr>
              <w:spacing w:after="0"/>
            </w:pPr>
            <w:r/>
            <w:r>
              <w:rPr>
                <w:b w:val="0"/>
                <w:sz w:val="20"/>
              </w:rPr>
              <w:t>Fine-tune → Automation rules</w:t>
            </w:r>
          </w:p>
        </w:tc>
        <w:tc>
          <w:tcPr>
            <w:tcW w:type="dxa" w:w="3120"/>
          </w:tcPr>
          <w:p>
            <w:pPr>
              <w:spacing w:after="0"/>
            </w:pPr>
            <w:r/>
            <w:r>
              <w:rPr>
                <w:rFonts w:ascii="Consolas" w:hAnsi="Consolas"/>
                <w:b w:val="0"/>
                <w:sz w:val="20"/>
              </w:rPr>
              <w:t>/admin/confidence?section=rules</w:t>
            </w:r>
          </w:p>
        </w:tc>
        <w:tc>
          <w:tcPr>
            <w:tcW w:type="dxa" w:w="3120"/>
          </w:tcPr>
          <w:p>
            <w:pPr>
              <w:spacing w:after="0"/>
            </w:pPr>
            <w:r/>
            <w:r>
              <w:rPr>
                <w:b w:val="0"/>
                <w:sz w:val="20"/>
              </w:rPr>
              <w:t>Always / Ask me per low-risk action</w:t>
            </w:r>
          </w:p>
        </w:tc>
      </w:tr>
      <w:tr>
        <w:tc>
          <w:tcPr>
            <w:tcW w:type="dxa" w:w="3120"/>
          </w:tcPr>
          <w:p>
            <w:pPr>
              <w:spacing w:after="0"/>
            </w:pPr>
            <w:r/>
            <w:r>
              <w:rPr>
                <w:b w:val="0"/>
                <w:sz w:val="20"/>
              </w:rPr>
              <w:t>Fine-tune → Confidence gates</w:t>
            </w:r>
          </w:p>
        </w:tc>
        <w:tc>
          <w:tcPr>
            <w:tcW w:type="dxa" w:w="3120"/>
          </w:tcPr>
          <w:p>
            <w:pPr>
              <w:spacing w:after="0"/>
            </w:pPr>
            <w:r/>
            <w:r>
              <w:rPr>
                <w:rFonts w:ascii="Consolas" w:hAnsi="Consolas"/>
                <w:b w:val="0"/>
                <w:sz w:val="20"/>
              </w:rPr>
              <w:t>/admin/confidence?section=confidence</w:t>
            </w:r>
          </w:p>
        </w:tc>
        <w:tc>
          <w:tcPr>
            <w:tcW w:type="dxa" w:w="3120"/>
          </w:tcPr>
          <w:p>
            <w:pPr>
              <w:spacing w:after="0"/>
            </w:pPr>
            <w:r/>
            <w:r>
              <w:rPr>
                <w:b w:val="0"/>
                <w:sz w:val="20"/>
              </w:rPr>
              <w:t>Auto-apply, review floor, recommendation floor</w:t>
            </w:r>
          </w:p>
        </w:tc>
      </w:tr>
    </w:tbl>
    <w:p/>
    <w:p>
      <w:pPr>
        <w:spacing w:after="80"/>
      </w:pPr>
      <w:r>
        <w:rPr>
          <w:b w:val="0"/>
          <w:sz w:val="20"/>
        </w:rPr>
        <w:t>Run controls (</w:t>
      </w:r>
      <w:r>
        <w:rPr>
          <w:b/>
          <w:sz w:val="20"/>
        </w:rPr>
        <w:t>Preview next run</w:t>
      </w:r>
      <w:r>
        <w:rPr>
          <w:b w:val="0"/>
          <w:sz w:val="20"/>
        </w:rPr>
        <w:t xml:space="preserve">, </w:t>
      </w:r>
      <w:r>
        <w:rPr>
          <w:b/>
          <w:sz w:val="20"/>
        </w:rPr>
        <w:t>Draft due emails</w:t>
      </w:r>
      <w:r>
        <w:rPr>
          <w:b w:val="0"/>
          <w:sz w:val="20"/>
        </w:rPr>
        <w:t xml:space="preserve">, </w:t>
      </w:r>
      <w:r>
        <w:rPr>
          <w:b/>
          <w:sz w:val="20"/>
        </w:rPr>
        <w:t>Run AI tasks</w:t>
      </w:r>
      <w:r>
        <w:rPr>
          <w:b w:val="0"/>
          <w:sz w:val="20"/>
        </w:rPr>
        <w:t xml:space="preserve">, </w:t>
      </w:r>
      <w:r>
        <w:rPr>
          <w:b/>
          <w:sz w:val="20"/>
        </w:rPr>
        <w:t>Send me my digest</w:t>
      </w:r>
      <w:r>
        <w:rPr>
          <w:b w:val="0"/>
          <w:sz w:val="20"/>
        </w:rPr>
        <w:t>) live only on Overnight. Fine-tune tabs are not a send console.</w:t>
      </w:r>
    </w:p>
    <w:p>
      <w:pPr>
        <w:pStyle w:val="Heading2"/>
        <w:spacing w:after="80" w:before="240"/>
      </w:pPr>
      <w:r>
        <w:t>Workspace — Agent, TC, Team Lead</w:t>
      </w:r>
    </w:p>
    <w:p>
      <w:pPr>
        <w:spacing w:after="80"/>
      </w:pPr>
      <w:r>
        <w:rPr>
          <w:b/>
          <w:sz w:val="20"/>
        </w:rPr>
        <w:t>Settings</w:t>
      </w:r>
      <w:r>
        <w:rPr>
          <w:b w:val="0"/>
          <w:sz w:val="20"/>
        </w:rPr>
        <w:t xml:space="preserve"> → </w:t>
      </w:r>
      <w:r>
        <w:rPr>
          <w:b/>
          <w:sz w:val="20"/>
        </w:rPr>
        <w:t>My automation</w:t>
      </w:r>
      <w:r>
        <w:rPr>
          <w:b w:val="0"/>
          <w:sz w:val="20"/>
        </w:rPr>
        <w:t xml:space="preserve"> → </w:t>
      </w:r>
      <w:r>
        <w:rPr>
          <w:rFonts w:ascii="Consolas" w:hAnsi="Consolas"/>
          <w:b w:val="0"/>
          <w:sz w:val="20"/>
        </w:rPr>
        <w:t>/settings/my-automation</w:t>
      </w:r>
      <w:r>
        <w:rPr>
          <w:b w:val="0"/>
          <w:sz w:val="20"/>
        </w:rPr>
        <w:t>.</w:t>
      </w:r>
    </w:p>
    <w:p>
      <w:pPr>
        <w:spacing w:after="80"/>
      </w:pPr>
      <w:r>
        <w:rPr>
          <w:b w:val="0"/>
          <w:sz w:val="20"/>
        </w:rPr>
        <w:t>Posture cards only. Overnight switches, Preview, and Run stay on the Admin AI &amp; Automation page.</w:t>
      </w:r>
    </w:p>
    <w:p>
      <w:pPr>
        <w:pStyle w:val="Heading2"/>
        <w:spacing w:after="80" w:before="240"/>
      </w:pPr>
      <w:r>
        <w:t>Deal</w:t>
      </w:r>
    </w:p>
    <w:p>
      <w:pPr>
        <w:spacing w:after="80"/>
      </w:pPr>
      <w:r>
        <w:rPr>
          <w:b w:val="0"/>
          <w:sz w:val="20"/>
        </w:rPr>
        <w:t xml:space="preserve">Open any file: </w:t>
      </w:r>
      <w:r>
        <w:rPr>
          <w:rFonts w:ascii="Consolas" w:hAnsi="Consolas"/>
          <w:b w:val="0"/>
          <w:sz w:val="20"/>
        </w:rPr>
        <w:t>/transactions/{deal-id}</w:t>
      </w:r>
      <w:r>
        <w:rPr>
          <w:b w:val="0"/>
          <w:sz w:val="20"/>
        </w:rPr>
        <w:t>.</w:t>
      </w:r>
    </w:p>
    <w:p>
      <w:pPr>
        <w:spacing w:after="80"/>
      </w:pPr>
      <w:r>
        <w:rPr>
          <w:b w:val="0"/>
          <w:sz w:val="20"/>
        </w:rPr>
        <w:t>The header chip is the one deal-level control. Menu:</w:t>
      </w:r>
    </w:p>
    <w:p>
      <w:pPr>
        <w:spacing w:after="40"/>
        <w:ind w:left="357" w:hanging="255"/>
      </w:pPr>
      <w:r>
        <w:rPr>
          <w:b w:val="0"/>
          <w:sz w:val="20"/>
        </w:rPr>
        <w:t xml:space="preserve">- </w:t>
      </w:r>
      <w:r>
        <w:rPr>
          <w:b/>
          <w:sz w:val="20"/>
        </w:rPr>
        <w:t>How much runs on its own:</w:t>
      </w:r>
      <w:r>
        <w:rPr>
          <w:b w:val="0"/>
          <w:sz w:val="20"/>
        </w:rPr>
        <w:t xml:space="preserve"> Manual / Assisted / Autopilot</w:t>
      </w:r>
    </w:p>
    <w:p>
      <w:pPr>
        <w:spacing w:after="40"/>
        <w:ind w:left="357" w:hanging="255"/>
      </w:pPr>
      <w:r>
        <w:rPr>
          <w:b w:val="0"/>
          <w:sz w:val="20"/>
        </w:rPr>
        <w:t xml:space="preserve">- </w:t>
      </w:r>
      <w:r>
        <w:rPr>
          <w:b/>
          <w:sz w:val="20"/>
        </w:rPr>
        <w:t>Use workspace default</w:t>
      </w:r>
      <w:r>
        <w:rPr>
          <w:b w:val="0"/>
          <w:sz w:val="20"/>
        </w:rPr>
        <w:t xml:space="preserve"> (only if this deal is pinned)</w:t>
      </w:r>
    </w:p>
    <w:p>
      <w:pPr>
        <w:spacing w:after="40"/>
        <w:ind w:left="357" w:hanging="255"/>
      </w:pPr>
      <w:r>
        <w:rPr>
          <w:b w:val="0"/>
          <w:sz w:val="20"/>
        </w:rPr>
        <w:t xml:space="preserve">- </w:t>
      </w:r>
      <w:r>
        <w:rPr>
          <w:b/>
          <w:sz w:val="20"/>
        </w:rPr>
        <w:t>Trusted dates:</w:t>
      </w:r>
      <w:r>
        <w:rPr>
          <w:b w:val="0"/>
          <w:sz w:val="20"/>
        </w:rPr>
        <w:t xml:space="preserve"> On for this deal / Off for this deal / </w:t>
      </w:r>
      <w:r>
        <w:rPr>
          <w:b/>
          <w:sz w:val="20"/>
        </w:rPr>
        <w:t>Follow the workspace</w:t>
      </w:r>
    </w:p>
    <w:p>
      <w:pPr>
        <w:spacing w:after="80"/>
      </w:pPr>
      <w:r>
        <w:rPr>
          <w:b w:val="0"/>
          <w:sz w:val="20"/>
        </w:rPr>
        <w:t>Deal tabs used by automation recovery:</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Tab</w:t>
            </w:r>
          </w:p>
        </w:tc>
        <w:tc>
          <w:tcPr>
            <w:tcW w:type="dxa" w:w="4680"/>
            <w:shd w:val="clear" w:color="auto" w:fill="D9E2F3"/>
          </w:tcPr>
          <w:p>
            <w:pPr>
              <w:spacing w:after="0"/>
            </w:pPr>
            <w:r/>
            <w:r>
              <w:rPr>
                <w:b/>
                <w:sz w:val="20"/>
              </w:rPr>
              <w:t>Path</w:t>
            </w:r>
          </w:p>
        </w:tc>
      </w:tr>
      <w:tr>
        <w:tc>
          <w:tcPr>
            <w:tcW w:type="dxa" w:w="4680"/>
          </w:tcPr>
          <w:p>
            <w:pPr>
              <w:spacing w:after="0"/>
            </w:pPr>
            <w:r/>
            <w:r>
              <w:rPr>
                <w:b w:val="0"/>
                <w:sz w:val="20"/>
              </w:rPr>
              <w:t>Overview</w:t>
            </w:r>
          </w:p>
        </w:tc>
        <w:tc>
          <w:tcPr>
            <w:tcW w:type="dxa" w:w="4680"/>
          </w:tcPr>
          <w:p>
            <w:pPr>
              <w:spacing w:after="0"/>
            </w:pPr>
            <w:r/>
            <w:r>
              <w:rPr>
                <w:rFonts w:ascii="Consolas" w:hAnsi="Consolas"/>
                <w:b w:val="0"/>
                <w:sz w:val="20"/>
              </w:rPr>
              <w:t>/transactions/{deal-id}</w:t>
            </w:r>
            <w:r>
              <w:rPr>
                <w:b w:val="0"/>
                <w:sz w:val="20"/>
              </w:rPr>
              <w:t xml:space="preserve"> or </w:t>
            </w:r>
            <w:r>
              <w:rPr>
                <w:rFonts w:ascii="Consolas" w:hAnsi="Consolas"/>
                <w:b w:val="0"/>
                <w:sz w:val="20"/>
              </w:rPr>
              <w:t>?tab=overview</w:t>
            </w:r>
          </w:p>
        </w:tc>
      </w:tr>
      <w:tr>
        <w:tc>
          <w:tcPr>
            <w:tcW w:type="dxa" w:w="4680"/>
          </w:tcPr>
          <w:p>
            <w:pPr>
              <w:spacing w:after="0"/>
            </w:pPr>
            <w:r/>
            <w:r>
              <w:rPr>
                <w:b w:val="0"/>
                <w:sz w:val="20"/>
              </w:rPr>
              <w:t>Timeline</w:t>
            </w:r>
          </w:p>
        </w:tc>
        <w:tc>
          <w:tcPr>
            <w:tcW w:type="dxa" w:w="4680"/>
          </w:tcPr>
          <w:p>
            <w:pPr>
              <w:spacing w:after="0"/>
            </w:pPr>
            <w:r/>
            <w:r>
              <w:rPr>
                <w:rFonts w:ascii="Consolas" w:hAnsi="Consolas"/>
                <w:b w:val="0"/>
                <w:sz w:val="20"/>
              </w:rPr>
              <w:t>?tab=timeline</w:t>
            </w:r>
          </w:p>
        </w:tc>
      </w:tr>
      <w:tr>
        <w:tc>
          <w:tcPr>
            <w:tcW w:type="dxa" w:w="4680"/>
          </w:tcPr>
          <w:p>
            <w:pPr>
              <w:spacing w:after="0"/>
            </w:pPr>
            <w:r/>
            <w:r>
              <w:rPr>
                <w:b w:val="0"/>
                <w:sz w:val="20"/>
              </w:rPr>
              <w:t>Tasks</w:t>
            </w:r>
          </w:p>
        </w:tc>
        <w:tc>
          <w:tcPr>
            <w:tcW w:type="dxa" w:w="4680"/>
          </w:tcPr>
          <w:p>
            <w:pPr>
              <w:spacing w:after="0"/>
            </w:pPr>
            <w:r/>
            <w:r>
              <w:rPr>
                <w:rFonts w:ascii="Consolas" w:hAnsi="Consolas"/>
                <w:b w:val="0"/>
                <w:sz w:val="20"/>
              </w:rPr>
              <w:t>?tab=tasks</w:t>
            </w:r>
            <w:r>
              <w:rPr>
                <w:b w:val="0"/>
                <w:sz w:val="20"/>
              </w:rPr>
              <w:t xml:space="preserve"> (optional </w:t>
            </w:r>
            <w:r>
              <w:rPr>
                <w:rFonts w:ascii="Consolas" w:hAnsi="Consolas"/>
                <w:b w:val="0"/>
                <w:sz w:val="20"/>
              </w:rPr>
              <w:t>&amp;task={task-id}</w:t>
            </w:r>
            <w:r>
              <w:rPr>
                <w:b w:val="0"/>
                <w:sz w:val="20"/>
              </w:rPr>
              <w:t>)</w:t>
            </w:r>
          </w:p>
        </w:tc>
      </w:tr>
      <w:tr>
        <w:tc>
          <w:tcPr>
            <w:tcW w:type="dxa" w:w="4680"/>
          </w:tcPr>
          <w:p>
            <w:pPr>
              <w:spacing w:after="0"/>
            </w:pPr>
            <w:r/>
            <w:r>
              <w:rPr>
                <w:b w:val="0"/>
                <w:sz w:val="20"/>
              </w:rPr>
              <w:t>Documents</w:t>
            </w:r>
          </w:p>
        </w:tc>
        <w:tc>
          <w:tcPr>
            <w:tcW w:type="dxa" w:w="4680"/>
          </w:tcPr>
          <w:p>
            <w:pPr>
              <w:spacing w:after="0"/>
            </w:pPr>
            <w:r/>
            <w:r>
              <w:rPr>
                <w:rFonts w:ascii="Consolas" w:hAnsi="Consolas"/>
                <w:b w:val="0"/>
                <w:sz w:val="20"/>
              </w:rPr>
              <w:t>?tab=documents</w:t>
            </w:r>
          </w:p>
        </w:tc>
      </w:tr>
      <w:tr>
        <w:tc>
          <w:tcPr>
            <w:tcW w:type="dxa" w:w="4680"/>
          </w:tcPr>
          <w:p>
            <w:pPr>
              <w:spacing w:after="0"/>
            </w:pPr>
            <w:r/>
            <w:r>
              <w:rPr>
                <w:b w:val="0"/>
                <w:sz w:val="20"/>
              </w:rPr>
              <w:t>Contacts</w:t>
            </w:r>
          </w:p>
        </w:tc>
        <w:tc>
          <w:tcPr>
            <w:tcW w:type="dxa" w:w="4680"/>
          </w:tcPr>
          <w:p>
            <w:pPr>
              <w:spacing w:after="0"/>
            </w:pPr>
            <w:r/>
            <w:r>
              <w:rPr>
                <w:rFonts w:ascii="Consolas" w:hAnsi="Consolas"/>
                <w:b w:val="0"/>
                <w:sz w:val="20"/>
              </w:rPr>
              <w:t>?tab=contacts</w:t>
            </w:r>
          </w:p>
        </w:tc>
      </w:tr>
      <w:tr>
        <w:tc>
          <w:tcPr>
            <w:tcW w:type="dxa" w:w="4680"/>
          </w:tcPr>
          <w:p>
            <w:pPr>
              <w:spacing w:after="0"/>
            </w:pPr>
            <w:r/>
            <w:r>
              <w:rPr>
                <w:b w:val="0"/>
                <w:sz w:val="20"/>
              </w:rPr>
              <w:t>Email</w:t>
            </w:r>
          </w:p>
        </w:tc>
        <w:tc>
          <w:tcPr>
            <w:tcW w:type="dxa" w:w="4680"/>
          </w:tcPr>
          <w:p>
            <w:pPr>
              <w:spacing w:after="0"/>
            </w:pPr>
            <w:r/>
            <w:r>
              <w:rPr>
                <w:rFonts w:ascii="Consolas" w:hAnsi="Consolas"/>
                <w:b w:val="0"/>
                <w:sz w:val="20"/>
              </w:rPr>
              <w:t>?tab=email</w:t>
            </w:r>
          </w:p>
        </w:tc>
      </w:tr>
    </w:tbl>
    <w:p/>
    <w:p>
      <w:pPr>
        <w:pStyle w:val="Heading2"/>
        <w:spacing w:after="80" w:before="240"/>
      </w:pPr>
      <w:r>
        <w:t>First-run</w:t>
      </w:r>
    </w:p>
    <w:p>
      <w:pPr>
        <w:spacing w:after="80"/>
      </w:pPr>
      <w:r>
        <w:rPr>
          <w:b w:val="0"/>
          <w:sz w:val="20"/>
        </w:rPr>
        <w:t xml:space="preserve">On </w:t>
      </w:r>
      <w:r>
        <w:rPr>
          <w:b/>
          <w:sz w:val="20"/>
        </w:rPr>
        <w:t>Create account</w:t>
      </w:r>
      <w:r>
        <w:rPr>
          <w:b w:val="0"/>
          <w:sz w:val="20"/>
        </w:rPr>
        <w:t>, the owner picks How should Aime start? Default is Manual. Named emails will not send until a mailbox is connected.</w:t>
      </w:r>
    </w:p>
    <w:p>
      <w:pPr>
        <w:spacing w:after="80"/>
      </w:pPr>
      <w:r>
        <w:rPr>
          <w:b w:val="0"/>
          <w:sz w:val="20"/>
        </w:rPr>
        <w:t>Onboarding for a tenant owner also includes posture, then Gmail/Outlook, then e-signature: the wizard at first login.</w:t>
      </w:r>
    </w:p>
    <w:p>
      <w:pPr>
        <w:pStyle w:val="Heading2"/>
        <w:spacing w:after="80" w:before="240"/>
      </w:pPr>
      <w:r>
        <w:t>Everyday queues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Product name</w:t>
            </w:r>
          </w:p>
        </w:tc>
        <w:tc>
          <w:tcPr>
            <w:tcW w:type="dxa" w:w="3120"/>
            <w:shd w:val="clear" w:color="auto" w:fill="D9E2F3"/>
          </w:tcPr>
          <w:p>
            <w:pPr>
              <w:spacing w:after="0"/>
            </w:pPr>
            <w:r/>
            <w:r>
              <w:rPr>
                <w:b/>
                <w:sz w:val="20"/>
              </w:rPr>
              <w:t>Sidebar</w:t>
            </w:r>
          </w:p>
        </w:tc>
        <w:tc>
          <w:tcPr>
            <w:tcW w:type="dxa" w:w="3120"/>
            <w:shd w:val="clear" w:color="auto" w:fill="D9E2F3"/>
          </w:tcPr>
          <w:p>
            <w:pPr>
              <w:spacing w:after="0"/>
            </w:pPr>
            <w:r/>
            <w:r>
              <w:rPr>
                <w:b/>
                <w:sz w:val="20"/>
              </w:rPr>
              <w:t>Path</w:t>
            </w:r>
          </w:p>
        </w:tc>
      </w:tr>
      <w:tr>
        <w:tc>
          <w:tcPr>
            <w:tcW w:type="dxa" w:w="3120"/>
          </w:tcPr>
          <w:p>
            <w:pPr>
              <w:spacing w:after="0"/>
            </w:pPr>
            <w:r/>
            <w:r>
              <w:rPr>
                <w:b w:val="0"/>
                <w:sz w:val="20"/>
              </w:rPr>
              <w:t>Needs You</w:t>
            </w:r>
          </w:p>
        </w:tc>
        <w:tc>
          <w:tcPr>
            <w:tcW w:type="dxa" w:w="3120"/>
          </w:tcPr>
          <w:p>
            <w:pPr>
              <w:spacing w:after="0"/>
            </w:pPr>
            <w:r/>
            <w:r>
              <w:rPr>
                <w:b w:val="0"/>
                <w:sz w:val="20"/>
              </w:rPr>
              <w:t>Workflow → Needs You</w:t>
            </w:r>
          </w:p>
        </w:tc>
        <w:tc>
          <w:tcPr>
            <w:tcW w:type="dxa" w:w="3120"/>
          </w:tcPr>
          <w:p>
            <w:pPr>
              <w:spacing w:after="0"/>
            </w:pPr>
            <w:r/>
            <w:r>
              <w:rPr>
                <w:rFonts w:ascii="Consolas" w:hAnsi="Consolas"/>
                <w:b w:val="0"/>
                <w:sz w:val="20"/>
              </w:rPr>
              <w:t>/needs-you</w:t>
            </w:r>
          </w:p>
        </w:tc>
      </w:tr>
      <w:tr>
        <w:tc>
          <w:tcPr>
            <w:tcW w:type="dxa" w:w="3120"/>
          </w:tcPr>
          <w:p>
            <w:pPr>
              <w:spacing w:after="0"/>
            </w:pPr>
            <w:r/>
            <w:r>
              <w:rPr>
                <w:b w:val="0"/>
                <w:sz w:val="20"/>
              </w:rPr>
              <w:t>My Task Queue</w:t>
            </w:r>
          </w:p>
        </w:tc>
        <w:tc>
          <w:tcPr>
            <w:tcW w:type="dxa" w:w="3120"/>
          </w:tcPr>
          <w:p>
            <w:pPr>
              <w:spacing w:after="0"/>
            </w:pPr>
            <w:r/>
            <w:r>
              <w:rPr>
                <w:b w:val="0"/>
                <w:sz w:val="20"/>
              </w:rPr>
              <w:t xml:space="preserve">Workflow → My Task Queue (Team Lead: </w:t>
            </w:r>
            <w:r>
              <w:rPr>
                <w:b/>
                <w:sz w:val="20"/>
              </w:rPr>
              <w:t>Team task queue</w:t>
            </w:r>
            <w:r>
              <w:rPr>
                <w:b w:val="0"/>
                <w:sz w:val="20"/>
              </w:rPr>
              <w:t>)</w:t>
            </w:r>
          </w:p>
        </w:tc>
        <w:tc>
          <w:tcPr>
            <w:tcW w:type="dxa" w:w="3120"/>
          </w:tcPr>
          <w:p>
            <w:pPr>
              <w:spacing w:after="0"/>
            </w:pPr>
            <w:r/>
            <w:r>
              <w:rPr>
                <w:rFonts w:ascii="Consolas" w:hAnsi="Consolas"/>
                <w:b w:val="0"/>
                <w:sz w:val="20"/>
              </w:rPr>
              <w:t>/tasks/queue</w:t>
            </w:r>
          </w:p>
        </w:tc>
      </w:tr>
      <w:tr>
        <w:tc>
          <w:tcPr>
            <w:tcW w:type="dxa" w:w="3120"/>
          </w:tcPr>
          <w:p>
            <w:pPr>
              <w:spacing w:after="0"/>
            </w:pPr>
            <w:r/>
            <w:r>
              <w:rPr>
                <w:b w:val="0"/>
                <w:sz w:val="20"/>
              </w:rPr>
              <w:t>Intelligence → Email</w:t>
            </w:r>
          </w:p>
        </w:tc>
        <w:tc>
          <w:tcPr>
            <w:tcW w:type="dxa" w:w="3120"/>
          </w:tcPr>
          <w:p>
            <w:pPr>
              <w:spacing w:after="0"/>
            </w:pPr>
            <w:r/>
            <w:r>
              <w:rPr>
                <w:b w:val="0"/>
                <w:sz w:val="20"/>
              </w:rPr>
              <w:t>Intelligence → Email</w:t>
            </w:r>
          </w:p>
        </w:tc>
        <w:tc>
          <w:tcPr>
            <w:tcW w:type="dxa" w:w="3120"/>
          </w:tcPr>
          <w:p>
            <w:pPr>
              <w:spacing w:after="0"/>
            </w:pPr>
            <w:r/>
            <w:r>
              <w:rPr>
                <w:rFonts w:ascii="Consolas" w:hAnsi="Consolas"/>
                <w:b w:val="0"/>
                <w:sz w:val="20"/>
              </w:rPr>
              <w:t>/ai-emails</w:t>
            </w:r>
          </w:p>
        </w:tc>
      </w:tr>
      <w:tr>
        <w:tc>
          <w:tcPr>
            <w:tcW w:type="dxa" w:w="3120"/>
          </w:tcPr>
          <w:p>
            <w:pPr>
              <w:spacing w:after="0"/>
            </w:pPr>
            <w:r/>
            <w:r>
              <w:rPr>
                <w:b w:val="0"/>
                <w:sz w:val="20"/>
              </w:rPr>
              <w:t>Intelligence → AI Suggestions</w:t>
            </w:r>
          </w:p>
        </w:tc>
        <w:tc>
          <w:tcPr>
            <w:tcW w:type="dxa" w:w="3120"/>
          </w:tcPr>
          <w:p>
            <w:pPr>
              <w:spacing w:after="0"/>
            </w:pPr>
            <w:r/>
            <w:r>
              <w:rPr>
                <w:b w:val="0"/>
                <w:sz w:val="20"/>
              </w:rPr>
              <w:t>Intelligence → AI Suggestions</w:t>
            </w:r>
          </w:p>
        </w:tc>
        <w:tc>
          <w:tcPr>
            <w:tcW w:type="dxa" w:w="3120"/>
          </w:tcPr>
          <w:p>
            <w:pPr>
              <w:spacing w:after="0"/>
            </w:pPr>
            <w:r/>
            <w:r>
              <w:rPr>
                <w:rFonts w:ascii="Consolas" w:hAnsi="Consolas"/>
                <w:b w:val="0"/>
                <w:sz w:val="20"/>
              </w:rPr>
              <w:t>/ai-suggestions</w:t>
            </w:r>
          </w:p>
        </w:tc>
      </w:tr>
      <w:tr>
        <w:tc>
          <w:tcPr>
            <w:tcW w:type="dxa" w:w="3120"/>
          </w:tcPr>
          <w:p>
            <w:pPr>
              <w:spacing w:after="0"/>
            </w:pPr>
            <w:r/>
            <w:r>
              <w:rPr>
                <w:b w:val="0"/>
                <w:sz w:val="20"/>
              </w:rPr>
              <w:t>Vendor Proposals</w:t>
            </w:r>
          </w:p>
        </w:tc>
        <w:tc>
          <w:tcPr>
            <w:tcW w:type="dxa" w:w="3120"/>
          </w:tcPr>
          <w:p>
            <w:pPr>
              <w:spacing w:after="0"/>
            </w:pPr>
            <w:r/>
            <w:r>
              <w:rPr>
                <w:b w:val="0"/>
                <w:sz w:val="20"/>
              </w:rPr>
              <w:t>Intelligence → Vendor Proposals</w:t>
            </w:r>
          </w:p>
        </w:tc>
        <w:tc>
          <w:tcPr>
            <w:tcW w:type="dxa" w:w="3120"/>
          </w:tcPr>
          <w:p>
            <w:pPr>
              <w:spacing w:after="0"/>
            </w:pPr>
            <w:r/>
            <w:r>
              <w:rPr>
                <w:rFonts w:ascii="Consolas" w:hAnsi="Consolas"/>
                <w:b w:val="0"/>
                <w:sz w:val="20"/>
              </w:rPr>
              <w:t>/vendor-proposals</w:t>
            </w:r>
          </w:p>
        </w:tc>
      </w:tr>
      <w:tr>
        <w:tc>
          <w:tcPr>
            <w:tcW w:type="dxa" w:w="3120"/>
          </w:tcPr>
          <w:p>
            <w:pPr>
              <w:spacing w:after="0"/>
            </w:pPr>
            <w:r/>
            <w:r>
              <w:rPr>
                <w:b w:val="0"/>
                <w:sz w:val="20"/>
              </w:rPr>
              <w:t>Email &amp; E-signature</w:t>
            </w:r>
          </w:p>
        </w:tc>
        <w:tc>
          <w:tcPr>
            <w:tcW w:type="dxa" w:w="3120"/>
          </w:tcPr>
          <w:p>
            <w:pPr>
              <w:spacing w:after="0"/>
            </w:pPr>
            <w:r/>
            <w:r>
              <w:rPr>
                <w:b w:val="0"/>
                <w:sz w:val="20"/>
              </w:rPr>
              <w:t>Settings</w:t>
            </w:r>
          </w:p>
        </w:tc>
        <w:tc>
          <w:tcPr>
            <w:tcW w:type="dxa" w:w="3120"/>
          </w:tcPr>
          <w:p>
            <w:pPr>
              <w:spacing w:after="0"/>
            </w:pPr>
            <w:r/>
            <w:r>
              <w:rPr>
                <w:rFonts w:ascii="Consolas" w:hAnsi="Consolas"/>
                <w:b w:val="0"/>
                <w:sz w:val="20"/>
              </w:rPr>
              <w:t>/settings/connections</w:t>
            </w:r>
          </w:p>
        </w:tc>
      </w:tr>
      <w:tr>
        <w:tc>
          <w:tcPr>
            <w:tcW w:type="dxa" w:w="3120"/>
          </w:tcPr>
          <w:p>
            <w:pPr>
              <w:spacing w:after="0"/>
            </w:pPr>
            <w:r/>
            <w:r>
              <w:rPr>
                <w:b w:val="0"/>
                <w:sz w:val="20"/>
              </w:rPr>
              <w:t>Notifications (morning digest)</w:t>
            </w:r>
          </w:p>
        </w:tc>
        <w:tc>
          <w:tcPr>
            <w:tcW w:type="dxa" w:w="3120"/>
          </w:tcPr>
          <w:p>
            <w:pPr>
              <w:spacing w:after="0"/>
            </w:pPr>
            <w:r/>
            <w:r>
              <w:rPr>
                <w:b w:val="0"/>
                <w:sz w:val="20"/>
              </w:rPr>
              <w:t>Settings</w:t>
            </w:r>
          </w:p>
        </w:tc>
        <w:tc>
          <w:tcPr>
            <w:tcW w:type="dxa" w:w="3120"/>
          </w:tcPr>
          <w:p>
            <w:pPr>
              <w:spacing w:after="0"/>
            </w:pPr>
            <w:r/>
            <w:r>
              <w:rPr>
                <w:rFonts w:ascii="Consolas" w:hAnsi="Consolas"/>
                <w:b w:val="0"/>
                <w:sz w:val="20"/>
              </w:rPr>
              <w:t>/settings/notifications</w:t>
            </w:r>
          </w:p>
        </w:tc>
      </w:tr>
      <w:tr>
        <w:tc>
          <w:tcPr>
            <w:tcW w:type="dxa" w:w="3120"/>
          </w:tcPr>
          <w:p>
            <w:pPr>
              <w:spacing w:after="0"/>
            </w:pPr>
            <w:r/>
            <w:r>
              <w:rPr>
                <w:b w:val="0"/>
                <w:sz w:val="20"/>
              </w:rPr>
              <w:t>Account (signature / profile)</w:t>
            </w:r>
          </w:p>
        </w:tc>
        <w:tc>
          <w:tcPr>
            <w:tcW w:type="dxa" w:w="3120"/>
          </w:tcPr>
          <w:p>
            <w:pPr>
              <w:spacing w:after="0"/>
            </w:pPr>
            <w:r/>
            <w:r>
              <w:rPr>
                <w:b w:val="0"/>
                <w:sz w:val="20"/>
              </w:rPr>
              <w:t>Settings</w:t>
            </w:r>
          </w:p>
        </w:tc>
        <w:tc>
          <w:tcPr>
            <w:tcW w:type="dxa" w:w="3120"/>
          </w:tcPr>
          <w:p>
            <w:pPr>
              <w:spacing w:after="0"/>
            </w:pPr>
            <w:r/>
            <w:r>
              <w:rPr>
                <w:rFonts w:ascii="Consolas" w:hAnsi="Consolas"/>
                <w:b w:val="0"/>
                <w:sz w:val="20"/>
              </w:rPr>
              <w:t>/settings/account</w:t>
            </w:r>
          </w:p>
        </w:tc>
      </w:tr>
    </w:tbl>
    <w:p/>
    <w:p>
      <w:pPr>
        <w:spacing w:after="80"/>
      </w:pPr>
      <w:r>
        <w:rPr>
          <w:b w:val="0"/>
          <w:sz w:val="20"/>
        </w:rPr>
        <w:t xml:space="preserve">Filter Needs You to one file: </w:t>
      </w:r>
      <w:r>
        <w:rPr>
          <w:rFonts w:ascii="Consolas" w:hAnsi="Consolas"/>
          <w:b w:val="0"/>
          <w:sz w:val="20"/>
        </w:rPr>
        <w:t>/needs-you?tx={deal-id}</w:t>
      </w:r>
      <w:r>
        <w:rPr>
          <w:b w:val="0"/>
          <w:sz w:val="20"/>
        </w:rPr>
        <w:t>.</w:t>
      </w:r>
    </w:p>
    <w:p>
      <w:pPr>
        <w:spacing w:after="120"/>
      </w:pPr>
    </w:p>
    <w:p>
      <w:pPr>
        <w:pStyle w:val="Heading1"/>
        <w:spacing w:after="120" w:before="360"/>
      </w:pPr>
      <w:r>
        <w:t>5. How named letters actually run</w:t>
      </w:r>
    </w:p>
    <w:p>
      <w:pPr>
        <w:spacing w:after="80"/>
      </w:pPr>
      <w:r>
        <w:rPr>
          <w:b w:val="0"/>
          <w:sz w:val="20"/>
        </w:rPr>
        <w:t xml:space="preserve">Named letters are </w:t>
      </w:r>
      <w:r>
        <w:rPr>
          <w:b/>
          <w:sz w:val="20"/>
        </w:rPr>
        <w:t>Automated</w:t>
      </w:r>
      <w:r>
        <w:rPr>
          <w:b w:val="0"/>
          <w:sz w:val="20"/>
        </w:rPr>
        <w:t xml:space="preserve"> tasks in the playbook (Buyer Welcome, Seller Welcome, and the rest in §6). A separate executor owns them. The ordinary auto-draft sweep </w:t>
      </w:r>
      <w:r>
        <w:rPr>
          <w:b/>
          <w:sz w:val="20"/>
        </w:rPr>
        <w:t>skips</w:t>
      </w:r>
      <w:r>
        <w:rPr>
          <w:b w:val="0"/>
          <w:sz w:val="20"/>
        </w:rPr>
        <w:t xml:space="preserve"> Automated tasks so the same letter is not drafted twice.</w:t>
      </w:r>
    </w:p>
    <w:p>
      <w:pPr>
        <w:pStyle w:val="Heading2"/>
        <w:spacing w:after="80" w:before="240"/>
      </w:pPr>
      <w:r>
        <w:t>When it tries</w:t>
      </w:r>
    </w:p>
    <w:p>
      <w:pPr>
        <w:spacing w:after="40"/>
        <w:ind w:left="357" w:hanging="255"/>
      </w:pPr>
      <w:r>
        <w:rPr>
          <w:b w:val="0"/>
          <w:sz w:val="20"/>
        </w:rPr>
        <w:t xml:space="preserve">- </w:t>
      </w:r>
      <w:r>
        <w:rPr>
          <w:b w:val="0"/>
          <w:sz w:val="20"/>
        </w:rPr>
        <w:t>Right after tasks are generated for a new file</w:t>
      </w:r>
    </w:p>
    <w:p>
      <w:pPr>
        <w:spacing w:after="40"/>
        <w:ind w:left="357" w:hanging="255"/>
      </w:pPr>
      <w:r>
        <w:rPr>
          <w:b w:val="0"/>
          <w:sz w:val="20"/>
        </w:rPr>
        <w:t xml:space="preserve">- </w:t>
      </w:r>
      <w:r>
        <w:rPr>
          <w:b w:val="0"/>
          <w:sz w:val="20"/>
        </w:rPr>
        <w:t>After a document finishes parsing</w:t>
      </w:r>
    </w:p>
    <w:p>
      <w:pPr>
        <w:spacing w:after="40"/>
        <w:ind w:left="357" w:hanging="255"/>
      </w:pPr>
      <w:r>
        <w:rPr>
          <w:b w:val="0"/>
          <w:sz w:val="20"/>
        </w:rPr>
        <w:t xml:space="preserve">- </w:t>
      </w:r>
      <w:r>
        <w:rPr>
          <w:b w:val="0"/>
          <w:sz w:val="20"/>
        </w:rPr>
        <w:t>After someone adds or edits a party email</w:t>
      </w:r>
    </w:p>
    <w:p>
      <w:pPr>
        <w:spacing w:after="40"/>
        <w:ind w:left="357" w:hanging="255"/>
      </w:pPr>
      <w:r>
        <w:rPr>
          <w:b w:val="0"/>
          <w:sz w:val="20"/>
        </w:rPr>
        <w:t xml:space="preserve">- </w:t>
      </w:r>
      <w:r>
        <w:rPr>
          <w:b w:val="0"/>
          <w:sz w:val="20"/>
        </w:rPr>
        <w:t>After documents/signatures that were the blocker are supplied</w:t>
      </w:r>
    </w:p>
    <w:p>
      <w:pPr>
        <w:spacing w:after="40"/>
        <w:ind w:left="357" w:hanging="255"/>
      </w:pPr>
      <w:r>
        <w:rPr>
          <w:b w:val="0"/>
          <w:sz w:val="20"/>
        </w:rPr>
        <w:t xml:space="preserve">- </w:t>
      </w:r>
      <w:r>
        <w:rPr>
          <w:b w:val="0"/>
          <w:sz w:val="20"/>
        </w:rPr>
        <w:t>After the deal owner reconnects a mailbox (whole workspace retry)</w:t>
      </w:r>
    </w:p>
    <w:p>
      <w:pPr>
        <w:spacing w:after="40"/>
        <w:ind w:left="357" w:hanging="255"/>
      </w:pPr>
      <w:r>
        <w:rPr>
          <w:b w:val="0"/>
          <w:sz w:val="20"/>
        </w:rPr>
        <w:t xml:space="preserve">- </w:t>
      </w:r>
      <w:r>
        <w:rPr>
          <w:b w:val="0"/>
          <w:sz w:val="20"/>
        </w:rPr>
        <w:t xml:space="preserve">On the </w:t>
      </w:r>
      <w:r>
        <w:rPr>
          <w:b/>
          <w:sz w:val="20"/>
        </w:rPr>
        <w:t>hourly</w:t>
      </w:r>
      <w:r>
        <w:rPr>
          <w:b w:val="0"/>
          <w:sz w:val="20"/>
        </w:rPr>
        <w:t xml:space="preserve"> tick, if Hourly automation is On</w:t>
      </w:r>
    </w:p>
    <w:p>
      <w:pPr>
        <w:spacing w:after="40"/>
        <w:ind w:left="357" w:hanging="255"/>
      </w:pPr>
      <w:r>
        <w:rPr>
          <w:b w:val="0"/>
          <w:sz w:val="20"/>
        </w:rPr>
        <w:t xml:space="preserve">- </w:t>
      </w:r>
      <w:r>
        <w:rPr>
          <w:b w:val="0"/>
          <w:sz w:val="20"/>
        </w:rPr>
        <w:t xml:space="preserve">When an Admin clicks </w:t>
      </w:r>
      <w:r>
        <w:rPr>
          <w:b/>
          <w:sz w:val="20"/>
        </w:rPr>
        <w:t>Run AI tasks (sends deal email)</w:t>
      </w:r>
      <w:r>
        <w:rPr>
          <w:b w:val="0"/>
          <w:sz w:val="20"/>
        </w:rPr>
        <w:t xml:space="preserve"> on Overnight</w:t>
      </w:r>
    </w:p>
    <w:p>
      <w:pPr>
        <w:spacing w:after="40"/>
        <w:ind w:left="357" w:hanging="255"/>
      </w:pPr>
      <w:r>
        <w:rPr>
          <w:b w:val="0"/>
          <w:sz w:val="20"/>
        </w:rPr>
        <w:t xml:space="preserve">- </w:t>
      </w:r>
      <w:r>
        <w:rPr>
          <w:b w:val="0"/>
          <w:sz w:val="20"/>
        </w:rPr>
        <w:t xml:space="preserve">When an Admin clicks </w:t>
      </w:r>
      <w:r>
        <w:rPr>
          <w:b/>
          <w:sz w:val="20"/>
        </w:rPr>
        <w:t>Try now (this deal only)</w:t>
      </w:r>
      <w:r>
        <w:rPr>
          <w:b w:val="0"/>
          <w:sz w:val="20"/>
        </w:rPr>
        <w:t xml:space="preserve"> on Needs You</w:t>
      </w:r>
    </w:p>
    <w:p>
      <w:pPr>
        <w:spacing w:after="80"/>
      </w:pPr>
      <w:r>
        <w:rPr>
          <w:b w:val="0"/>
          <w:sz w:val="20"/>
        </w:rPr>
        <w:t xml:space="preserve">Manual is checked </w:t>
      </w:r>
      <w:r>
        <w:rPr>
          <w:b/>
          <w:sz w:val="20"/>
        </w:rPr>
        <w:t>before compose</w:t>
      </w:r>
      <w:r>
        <w:rPr>
          <w:b w:val="0"/>
          <w:sz w:val="20"/>
        </w:rPr>
        <w:t>. Assisted composes a ready draft and parks it (</w:t>
      </w:r>
      <w:r>
        <w:rPr>
          <w:rFonts w:ascii="Consolas" w:hAnsi="Consolas"/>
          <w:b w:val="0"/>
          <w:sz w:val="20"/>
        </w:rPr>
        <w:t>posture_tap_to_send</w:t>
      </w:r>
      <w:r>
        <w:rPr>
          <w:b w:val="0"/>
          <w:sz w:val="20"/>
        </w:rPr>
        <w:t xml:space="preserve">). The hourly tick does </w:t>
      </w:r>
      <w:r>
        <w:rPr>
          <w:b/>
          <w:sz w:val="20"/>
        </w:rPr>
        <w:t>not</w:t>
      </w:r>
      <w:r>
        <w:rPr>
          <w:b w:val="0"/>
          <w:sz w:val="20"/>
        </w:rPr>
        <w:t xml:space="preserve"> write a second draft while it stays Assisted. Switching that deal to Autopilot lets the next pass send.</w:t>
      </w:r>
    </w:p>
    <w:p>
      <w:pPr>
        <w:spacing w:after="80"/>
      </w:pPr>
      <w:r>
        <w:rPr>
          <w:b w:val="0"/>
          <w:sz w:val="20"/>
        </w:rPr>
        <w:t xml:space="preserve">Autopilot sends through the deal owner’s mailbox, then completes the task. Completed named work leaves the open task list and sits under </w:t>
      </w:r>
      <w:r>
        <w:rPr>
          <w:b/>
          <w:sz w:val="20"/>
        </w:rPr>
        <w:t>Handled by AI</w:t>
      </w:r>
      <w:r>
        <w:rPr>
          <w:b w:val="0"/>
          <w:sz w:val="20"/>
        </w:rPr>
        <w:t>.</w:t>
      </w:r>
    </w:p>
    <w:p>
      <w:pPr>
        <w:pStyle w:val="Heading2"/>
        <w:spacing w:after="80" w:before="240"/>
      </w:pPr>
      <w:r>
        <w:t>Hard stops (any posture)</w:t>
      </w:r>
    </w:p>
    <w:p>
      <w:pPr>
        <w:spacing w:after="80"/>
      </w:pPr>
      <w:r>
        <w:rPr>
          <w:b w:val="0"/>
          <w:sz w:val="20"/>
        </w:rPr>
        <w:t>These surface on Needs You instead of sending: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Reason you see</w:t>
            </w:r>
          </w:p>
        </w:tc>
        <w:tc>
          <w:tcPr>
            <w:tcW w:type="dxa" w:w="3120"/>
            <w:shd w:val="clear" w:color="auto" w:fill="D9E2F3"/>
          </w:tcPr>
          <w:p>
            <w:pPr>
              <w:spacing w:after="0"/>
            </w:pPr>
            <w:r/>
            <w:r>
              <w:rPr>
                <w:b/>
                <w:sz w:val="20"/>
              </w:rPr>
              <w:t>Typical fix</w:t>
            </w:r>
          </w:p>
        </w:tc>
        <w:tc>
          <w:tcPr>
            <w:tcW w:type="dxa" w:w="3120"/>
            <w:shd w:val="clear" w:color="auto" w:fill="D9E2F3"/>
          </w:tcPr>
          <w:p>
            <w:pPr>
              <w:spacing w:after="0"/>
            </w:pPr>
            <w:r/>
            <w:r>
              <w:rPr>
                <w:b/>
                <w:sz w:val="20"/>
              </w:rPr>
              <w:t>Opens</w:t>
            </w:r>
          </w:p>
        </w:tc>
      </w:tr>
      <w:tr>
        <w:tc>
          <w:tcPr>
            <w:tcW w:type="dxa" w:w="3120"/>
          </w:tcPr>
          <w:p>
            <w:pPr>
              <w:spacing w:after="0"/>
            </w:pPr>
            <w:r/>
            <w:r>
              <w:rPr>
                <w:b w:val="0"/>
                <w:sz w:val="20"/>
              </w:rPr>
              <w:t>No … email is on file</w:t>
            </w:r>
          </w:p>
        </w:tc>
        <w:tc>
          <w:tcPr>
            <w:tcW w:type="dxa" w:w="3120"/>
          </w:tcPr>
          <w:p>
            <w:pPr>
              <w:spacing w:after="0"/>
            </w:pPr>
            <w:r/>
            <w:r>
              <w:rPr>
                <w:b w:val="0"/>
                <w:sz w:val="20"/>
              </w:rPr>
              <w:t>Add the address</w:t>
            </w:r>
          </w:p>
        </w:tc>
        <w:tc>
          <w:tcPr>
            <w:tcW w:type="dxa" w:w="3120"/>
          </w:tcPr>
          <w:p>
            <w:pPr>
              <w:spacing w:after="0"/>
            </w:pPr>
            <w:r/>
            <w:r>
              <w:rPr>
                <w:b w:val="0"/>
                <w:sz w:val="20"/>
              </w:rPr>
              <w:t>Contacts</w:t>
            </w:r>
          </w:p>
        </w:tc>
      </w:tr>
      <w:tr>
        <w:tc>
          <w:tcPr>
            <w:tcW w:type="dxa" w:w="3120"/>
          </w:tcPr>
          <w:p>
            <w:pPr>
              <w:spacing w:after="0"/>
            </w:pPr>
            <w:r/>
            <w:r>
              <w:rPr>
                <w:b w:val="0"/>
                <w:sz w:val="20"/>
              </w:rPr>
              <w:t>Missing required document</w:t>
            </w:r>
          </w:p>
        </w:tc>
        <w:tc>
          <w:tcPr>
            <w:tcW w:type="dxa" w:w="3120"/>
          </w:tcPr>
          <w:p>
            <w:pPr>
              <w:spacing w:after="0"/>
            </w:pPr>
            <w:r/>
            <w:r>
              <w:rPr>
                <w:b w:val="0"/>
                <w:sz w:val="20"/>
              </w:rPr>
              <w:t>Upload (purchase agreement for LO / title)</w:t>
            </w:r>
          </w:p>
        </w:tc>
        <w:tc>
          <w:tcPr>
            <w:tcW w:type="dxa" w:w="3120"/>
          </w:tcPr>
          <w:p>
            <w:pPr>
              <w:spacing w:after="0"/>
            </w:pPr>
            <w:r/>
            <w:r>
              <w:rPr>
                <w:b w:val="0"/>
                <w:sz w:val="20"/>
              </w:rPr>
              <w:t>Documents</w:t>
            </w:r>
          </w:p>
        </w:tc>
      </w:tr>
      <w:tr>
        <w:tc>
          <w:tcPr>
            <w:tcW w:type="dxa" w:w="3120"/>
          </w:tcPr>
          <w:p>
            <w:pPr>
              <w:spacing w:after="0"/>
            </w:pPr>
            <w:r/>
            <w:r>
              <w:rPr>
                <w:b w:val="0"/>
                <w:sz w:val="20"/>
              </w:rPr>
              <w:t>Unsigned documents</w:t>
            </w:r>
          </w:p>
        </w:tc>
        <w:tc>
          <w:tcPr>
            <w:tcW w:type="dxa" w:w="3120"/>
          </w:tcPr>
          <w:p>
            <w:pPr>
              <w:spacing w:after="0"/>
            </w:pPr>
            <w:r/>
            <w:r>
              <w:rPr>
                <w:b w:val="0"/>
                <w:sz w:val="20"/>
              </w:rPr>
              <w:t>Review signatures</w:t>
            </w:r>
          </w:p>
        </w:tc>
        <w:tc>
          <w:tcPr>
            <w:tcW w:type="dxa" w:w="3120"/>
          </w:tcPr>
          <w:p>
            <w:pPr>
              <w:spacing w:after="0"/>
            </w:pPr>
            <w:r/>
            <w:r>
              <w:rPr>
                <w:b w:val="0"/>
                <w:sz w:val="20"/>
              </w:rPr>
              <w:t>Documents</w:t>
            </w:r>
          </w:p>
        </w:tc>
      </w:tr>
      <w:tr>
        <w:tc>
          <w:tcPr>
            <w:tcW w:type="dxa" w:w="3120"/>
          </w:tcPr>
          <w:p>
            <w:pPr>
              <w:spacing w:after="0"/>
            </w:pPr>
            <w:r/>
            <w:r>
              <w:rPr>
                <w:b w:val="0"/>
                <w:sz w:val="20"/>
              </w:rPr>
              <w:t>Connect / Reconnect mailbox</w:t>
            </w:r>
          </w:p>
        </w:tc>
        <w:tc>
          <w:tcPr>
            <w:tcW w:type="dxa" w:w="3120"/>
          </w:tcPr>
          <w:p>
            <w:pPr>
              <w:spacing w:after="0"/>
            </w:pPr>
            <w:r/>
            <w:r>
              <w:rPr>
                <w:b w:val="0"/>
                <w:sz w:val="20"/>
              </w:rPr>
              <w:t>Connect or Test connection</w:t>
            </w:r>
          </w:p>
        </w:tc>
        <w:tc>
          <w:tcPr>
            <w:tcW w:type="dxa" w:w="3120"/>
          </w:tcPr>
          <w:p>
            <w:pPr>
              <w:spacing w:after="0"/>
            </w:pPr>
            <w:r/>
            <w:r>
              <w:rPr>
                <w:rFonts w:ascii="Consolas" w:hAnsi="Consolas"/>
                <w:b w:val="0"/>
                <w:sz w:val="20"/>
              </w:rPr>
              <w:t>/settings/connections</w:t>
            </w:r>
          </w:p>
        </w:tc>
      </w:tr>
      <w:tr>
        <w:tc>
          <w:tcPr>
            <w:tcW w:type="dxa" w:w="3120"/>
          </w:tcPr>
          <w:p>
            <w:pPr>
              <w:spacing w:after="0"/>
            </w:pPr>
            <w:r/>
            <w:r>
              <w:rPr>
                <w:b w:val="0"/>
                <w:sz w:val="20"/>
              </w:rPr>
              <w:t>This deal is on Manual</w:t>
            </w:r>
          </w:p>
        </w:tc>
        <w:tc>
          <w:tcPr>
            <w:tcW w:type="dxa" w:w="3120"/>
          </w:tcPr>
          <w:p>
            <w:pPr>
              <w:spacing w:after="0"/>
            </w:pPr>
            <w:r/>
            <w:r>
              <w:rPr>
                <w:b w:val="0"/>
                <w:sz w:val="20"/>
              </w:rPr>
              <w:t>Switch the chip off Manual</w:t>
            </w:r>
          </w:p>
        </w:tc>
        <w:tc>
          <w:tcPr>
            <w:tcW w:type="dxa" w:w="3120"/>
          </w:tcPr>
          <w:p>
            <w:pPr>
              <w:spacing w:after="0"/>
            </w:pPr>
            <w:r/>
            <w:r>
              <w:rPr>
                <w:b w:val="0"/>
                <w:sz w:val="20"/>
              </w:rPr>
              <w:t>Overview</w:t>
            </w:r>
          </w:p>
        </w:tc>
      </w:tr>
      <w:tr>
        <w:tc>
          <w:tcPr>
            <w:tcW w:type="dxa" w:w="3120"/>
          </w:tcPr>
          <w:p>
            <w:pPr>
              <w:spacing w:after="0"/>
            </w:pPr>
            <w:r/>
            <w:r>
              <w:rPr>
                <w:b w:val="0"/>
                <w:sz w:val="20"/>
              </w:rPr>
              <w:t>Named-email send is off</w:t>
            </w:r>
          </w:p>
        </w:tc>
        <w:tc>
          <w:tcPr>
            <w:tcW w:type="dxa" w:w="3120"/>
          </w:tcPr>
          <w:p>
            <w:pPr>
              <w:spacing w:after="0"/>
            </w:pPr>
            <w:r/>
            <w:r>
              <w:rPr>
                <w:b w:val="0"/>
                <w:sz w:val="20"/>
              </w:rPr>
              <w:t>Named emails → Allowed (Admin)</w:t>
            </w:r>
          </w:p>
        </w:tc>
        <w:tc>
          <w:tcPr>
            <w:tcW w:type="dxa" w:w="3120"/>
          </w:tcPr>
          <w:p>
            <w:pPr>
              <w:spacing w:after="0"/>
            </w:pPr>
            <w:r/>
            <w:r>
              <w:rPr>
                <w:rFonts w:ascii="Consolas" w:hAnsi="Consolas"/>
                <w:b w:val="0"/>
                <w:sz w:val="20"/>
              </w:rPr>
              <w:t>/admin/confidence</w:t>
            </w:r>
          </w:p>
        </w:tc>
      </w:tr>
      <w:tr>
        <w:tc>
          <w:tcPr>
            <w:tcW w:type="dxa" w:w="3120"/>
          </w:tcPr>
          <w:p>
            <w:pPr>
              <w:spacing w:after="0"/>
            </w:pPr>
            <w:r/>
            <w:r>
              <w:rPr>
                <w:b w:val="0"/>
                <w:sz w:val="20"/>
              </w:rPr>
              <w:t>Inspection reminders paused</w:t>
            </w:r>
          </w:p>
        </w:tc>
        <w:tc>
          <w:tcPr>
            <w:tcW w:type="dxa" w:w="3120"/>
          </w:tcPr>
          <w:p>
            <w:pPr>
              <w:spacing w:after="0"/>
            </w:pPr>
            <w:r/>
            <w:r>
              <w:rPr>
                <w:b w:val="0"/>
                <w:sz w:val="20"/>
              </w:rPr>
              <w:t>Inspection deadline reminder → Allowed (Admin)</w:t>
            </w:r>
          </w:p>
        </w:tc>
        <w:tc>
          <w:tcPr>
            <w:tcW w:type="dxa" w:w="3120"/>
          </w:tcPr>
          <w:p>
            <w:pPr>
              <w:spacing w:after="0"/>
            </w:pPr>
            <w:r/>
            <w:r>
              <w:rPr>
                <w:b w:val="0"/>
                <w:sz w:val="20"/>
              </w:rPr>
              <w:t>same Overnight card</w:t>
            </w:r>
          </w:p>
        </w:tc>
      </w:tr>
      <w:tr>
        <w:tc>
          <w:tcPr>
            <w:tcW w:type="dxa" w:w="3120"/>
          </w:tcPr>
          <w:p>
            <w:pPr>
              <w:spacing w:after="0"/>
            </w:pPr>
            <w:r/>
            <w:r>
              <w:rPr>
                <w:b w:val="0"/>
                <w:sz w:val="20"/>
              </w:rPr>
              <w:t>Complete your profile</w:t>
            </w:r>
          </w:p>
        </w:tc>
        <w:tc>
          <w:tcPr>
            <w:tcW w:type="dxa" w:w="3120"/>
          </w:tcPr>
          <w:p>
            <w:pPr>
              <w:spacing w:after="0"/>
            </w:pPr>
            <w:r/>
            <w:r>
              <w:rPr>
                <w:b w:val="0"/>
                <w:sz w:val="20"/>
              </w:rPr>
              <w:t>Finish Aime / agent signature fields</w:t>
            </w:r>
          </w:p>
        </w:tc>
        <w:tc>
          <w:tcPr>
            <w:tcW w:type="dxa" w:w="3120"/>
          </w:tcPr>
          <w:p>
            <w:pPr>
              <w:spacing w:after="0"/>
            </w:pPr>
            <w:r/>
            <w:r>
              <w:rPr>
                <w:rFonts w:ascii="Consolas" w:hAnsi="Consolas"/>
                <w:b w:val="0"/>
                <w:sz w:val="20"/>
              </w:rPr>
              <w:t>/settings/account</w:t>
            </w:r>
          </w:p>
        </w:tc>
      </w:tr>
      <w:tr>
        <w:tc>
          <w:tcPr>
            <w:tcW w:type="dxa" w:w="3120"/>
          </w:tcPr>
          <w:p>
            <w:pPr>
              <w:spacing w:after="0"/>
            </w:pPr>
            <w:r/>
            <w:r>
              <w:rPr>
                <w:b w:val="0"/>
                <w:sz w:val="20"/>
              </w:rPr>
              <w:t>Mandatory review language</w:t>
            </w:r>
          </w:p>
        </w:tc>
        <w:tc>
          <w:tcPr>
            <w:tcW w:type="dxa" w:w="3120"/>
          </w:tcPr>
          <w:p>
            <w:pPr>
              <w:spacing w:after="0"/>
            </w:pPr>
            <w:r/>
            <w:r>
              <w:rPr>
                <w:b w:val="0"/>
                <w:sz w:val="20"/>
              </w:rPr>
              <w:t>A person sends from Email review</w:t>
            </w:r>
          </w:p>
        </w:tc>
        <w:tc>
          <w:tcPr>
            <w:tcW w:type="dxa" w:w="3120"/>
          </w:tcPr>
          <w:p>
            <w:pPr>
              <w:spacing w:after="0"/>
            </w:pPr>
            <w:r/>
            <w:r>
              <w:rPr>
                <w:b w:val="0"/>
                <w:sz w:val="20"/>
              </w:rPr>
              <w:t>Intelligence → Email</w:t>
            </w:r>
          </w:p>
        </w:tc>
      </w:tr>
      <w:tr>
        <w:tc>
          <w:tcPr>
            <w:tcW w:type="dxa" w:w="3120"/>
          </w:tcPr>
          <w:p>
            <w:pPr>
              <w:spacing w:after="0"/>
            </w:pPr>
            <w:r/>
            <w:r>
              <w:rPr>
                <w:b w:val="0"/>
                <w:sz w:val="20"/>
              </w:rPr>
              <w:t>Overdue too long</w:t>
            </w:r>
          </w:p>
        </w:tc>
        <w:tc>
          <w:tcPr>
            <w:tcW w:type="dxa" w:w="3120"/>
          </w:tcPr>
          <w:p>
            <w:pPr>
              <w:spacing w:after="0"/>
            </w:pPr>
            <w:r/>
            <w:r>
              <w:rPr>
                <w:b w:val="0"/>
                <w:sz w:val="20"/>
              </w:rPr>
              <w:t>Change the due date</w:t>
            </w:r>
          </w:p>
        </w:tc>
        <w:tc>
          <w:tcPr>
            <w:tcW w:type="dxa" w:w="3120"/>
          </w:tcPr>
          <w:p>
            <w:pPr>
              <w:spacing w:after="0"/>
            </w:pPr>
            <w:r/>
            <w:r>
              <w:rPr>
                <w:b w:val="0"/>
                <w:sz w:val="20"/>
              </w:rPr>
              <w:t>Tasks</w:t>
            </w:r>
          </w:p>
        </w:tc>
      </w:tr>
      <w:tr>
        <w:tc>
          <w:tcPr>
            <w:tcW w:type="dxa" w:w="3120"/>
          </w:tcPr>
          <w:p>
            <w:pPr>
              <w:spacing w:after="0"/>
            </w:pPr>
            <w:r/>
            <w:r>
              <w:rPr>
                <w:b w:val="0"/>
                <w:sz w:val="20"/>
              </w:rPr>
              <w:t>Give this back to the AI</w:t>
            </w:r>
          </w:p>
        </w:tc>
        <w:tc>
          <w:tcPr>
            <w:tcW w:type="dxa" w:w="3120"/>
          </w:tcPr>
          <w:p>
            <w:pPr>
              <w:spacing w:after="0"/>
            </w:pPr>
            <w:r/>
            <w:r>
              <w:rPr>
                <w:b w:val="0"/>
                <w:sz w:val="20"/>
              </w:rPr>
              <w:t>After an execution error, or complete it yourself</w:t>
            </w:r>
          </w:p>
        </w:tc>
        <w:tc>
          <w:tcPr>
            <w:tcW w:type="dxa" w:w="3120"/>
          </w:tcPr>
          <w:p>
            <w:pPr>
              <w:spacing w:after="0"/>
            </w:pPr>
            <w:r/>
            <w:r>
              <w:rPr>
                <w:b w:val="0"/>
                <w:sz w:val="20"/>
              </w:rPr>
              <w:t>Needs You / Tasks</w:t>
            </w:r>
          </w:p>
        </w:tc>
      </w:tr>
    </w:tbl>
    <w:p/>
    <w:p>
      <w:pPr>
        <w:pStyle w:val="Heading2"/>
        <w:spacing w:after="80" w:before="240"/>
      </w:pPr>
      <w:r>
        <w:t>Mailbox order</w:t>
      </w:r>
    </w:p>
    <w:p>
      <w:pPr>
        <w:spacing w:after="80"/>
      </w:pPr>
      <w:r>
        <w:rPr>
          <w:b w:val="0"/>
          <w:sz w:val="20"/>
        </w:rPr>
        <w:t xml:space="preserve">Send uses Gmail, then Outlook. An expired Gmail grant is skipped so Outlook can still send. </w:t>
      </w:r>
      <w:r>
        <w:rPr>
          <w:b/>
          <w:sz w:val="20"/>
        </w:rPr>
        <w:t>Test connection</w:t>
      </w:r>
      <w:r>
        <w:rPr>
          <w:b w:val="0"/>
          <w:sz w:val="20"/>
        </w:rPr>
        <w:t xml:space="preserve"> on Email &amp; E-signature still tests the mailbox you click, including a dead Gmail, so the page can tell you that grant is expired.</w:t>
      </w:r>
    </w:p>
    <w:p>
      <w:pPr>
        <w:spacing w:after="120"/>
      </w:pPr>
    </w:p>
    <w:p>
      <w:pPr>
        <w:pStyle w:val="Heading1"/>
        <w:spacing w:after="120" w:before="360"/>
      </w:pPr>
      <w:r>
        <w:t>6. Named playbook features</w:t>
      </w:r>
    </w:p>
    <w:p>
      <w:pPr>
        <w:spacing w:after="80"/>
      </w:pPr>
      <w:r>
        <w:rPr>
          <w:b w:val="0"/>
          <w:sz w:val="20"/>
        </w:rPr>
        <w:t>These are the Automated-task letters and checks implemented today.</w:t>
      </w:r>
    </w:p>
    <w:p>
      <w:pPr>
        <w:pStyle w:val="Heading2"/>
        <w:spacing w:after="80" w:before="240"/>
      </w:pPr>
      <w:r>
        <w:t>Welcome letters</w:t>
      </w:r>
    </w:p>
    <w:p>
      <w:pPr>
        <w:spacing w:after="80"/>
      </w:pPr>
      <w:r>
        <w:rPr>
          <w:b w:val="0"/>
          <w:sz w:val="20"/>
        </w:rPr>
        <w:t>Four letters. From the deal owner. First person. No AI disclosure.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spacing w:after="0"/>
            </w:pPr>
            <w:r/>
            <w:r>
              <w:rPr>
                <w:b/>
                <w:sz w:val="20"/>
              </w:rPr>
              <w:t>Task name</w:t>
            </w:r>
          </w:p>
        </w:tc>
        <w:tc>
          <w:tcPr>
            <w:tcW w:type="dxa" w:w="2340"/>
            <w:shd w:val="clear" w:color="auto" w:fill="D9E2F3"/>
          </w:tcPr>
          <w:p>
            <w:pPr>
              <w:spacing w:after="0"/>
            </w:pPr>
            <w:r/>
            <w:r>
              <w:rPr>
                <w:b/>
                <w:sz w:val="20"/>
              </w:rPr>
              <w:t>To</w:t>
            </w:r>
          </w:p>
        </w:tc>
        <w:tc>
          <w:tcPr>
            <w:tcW w:type="dxa" w:w="2340"/>
            <w:shd w:val="clear" w:color="auto" w:fill="D9E2F3"/>
          </w:tcPr>
          <w:p>
            <w:pPr>
              <w:spacing w:after="0"/>
            </w:pPr>
            <w:r/>
            <w:r>
              <w:rPr>
                <w:b/>
                <w:sz w:val="20"/>
              </w:rPr>
              <w:t>Packet</w:t>
            </w:r>
          </w:p>
        </w:tc>
        <w:tc>
          <w:tcPr>
            <w:tcW w:type="dxa" w:w="2340"/>
            <w:shd w:val="clear" w:color="auto" w:fill="D9E2F3"/>
          </w:tcPr>
          <w:p>
            <w:pPr>
              <w:spacing w:after="0"/>
            </w:pPr>
            <w:r/>
            <w:r>
              <w:rPr>
                <w:b/>
                <w:sz w:val="20"/>
              </w:rPr>
              <w:t>Purchase agreement required?</w:t>
            </w:r>
          </w:p>
        </w:tc>
      </w:tr>
      <w:tr>
        <w:tc>
          <w:tcPr>
            <w:tcW w:type="dxa" w:w="2340"/>
          </w:tcPr>
          <w:p>
            <w:pPr>
              <w:spacing w:after="0"/>
            </w:pPr>
            <w:r/>
            <w:r>
              <w:rPr>
                <w:b w:val="0"/>
                <w:sz w:val="20"/>
              </w:rPr>
              <w:t>Buyer Welcome</w:t>
            </w:r>
          </w:p>
        </w:tc>
        <w:tc>
          <w:tcPr>
            <w:tcW w:type="dxa" w:w="2340"/>
          </w:tcPr>
          <w:p>
            <w:pPr>
              <w:spacing w:after="0"/>
            </w:pPr>
            <w:r/>
            <w:r>
              <w:rPr>
                <w:b w:val="0"/>
                <w:sz w:val="20"/>
              </w:rPr>
              <w:t>Buyers with email</w:t>
            </w:r>
          </w:p>
        </w:tc>
        <w:tc>
          <w:tcPr>
            <w:tcW w:type="dxa" w:w="2340"/>
          </w:tcPr>
          <w:p>
            <w:pPr>
              <w:spacing w:after="0"/>
            </w:pPr>
            <w:r/>
            <w:r>
              <w:rPr>
                <w:b w:val="0"/>
                <w:sz w:val="20"/>
              </w:rPr>
              <w:t>Attaches if on file</w:t>
            </w:r>
          </w:p>
        </w:tc>
        <w:tc>
          <w:tcPr>
            <w:tcW w:type="dxa" w:w="2340"/>
          </w:tcPr>
          <w:p>
            <w:pPr>
              <w:spacing w:after="0"/>
            </w:pPr>
            <w:r/>
            <w:r>
              <w:rPr>
                <w:b w:val="0"/>
                <w:sz w:val="20"/>
              </w:rPr>
              <w:t>No</w:t>
            </w:r>
          </w:p>
        </w:tc>
      </w:tr>
      <w:tr>
        <w:tc>
          <w:tcPr>
            <w:tcW w:type="dxa" w:w="2340"/>
          </w:tcPr>
          <w:p>
            <w:pPr>
              <w:spacing w:after="0"/>
            </w:pPr>
            <w:r/>
            <w:r>
              <w:rPr>
                <w:b w:val="0"/>
                <w:sz w:val="20"/>
              </w:rPr>
              <w:t>Seller Welcome</w:t>
            </w:r>
          </w:p>
        </w:tc>
        <w:tc>
          <w:tcPr>
            <w:tcW w:type="dxa" w:w="2340"/>
          </w:tcPr>
          <w:p>
            <w:pPr>
              <w:spacing w:after="0"/>
            </w:pPr>
            <w:r/>
            <w:r>
              <w:rPr>
                <w:b w:val="0"/>
                <w:sz w:val="20"/>
              </w:rPr>
              <w:t>Sellers with email</w:t>
            </w:r>
          </w:p>
        </w:tc>
        <w:tc>
          <w:tcPr>
            <w:tcW w:type="dxa" w:w="2340"/>
          </w:tcPr>
          <w:p>
            <w:pPr>
              <w:spacing w:after="0"/>
            </w:pPr>
            <w:r/>
            <w:r>
              <w:rPr>
                <w:b w:val="0"/>
                <w:sz w:val="20"/>
              </w:rPr>
              <w:t>Attaches if on file</w:t>
            </w:r>
          </w:p>
        </w:tc>
        <w:tc>
          <w:tcPr>
            <w:tcW w:type="dxa" w:w="2340"/>
          </w:tcPr>
          <w:p>
            <w:pPr>
              <w:spacing w:after="0"/>
            </w:pPr>
            <w:r/>
            <w:r>
              <w:rPr>
                <w:b w:val="0"/>
                <w:sz w:val="20"/>
              </w:rPr>
              <w:t>No</w:t>
            </w:r>
          </w:p>
        </w:tc>
      </w:tr>
      <w:tr>
        <w:tc>
          <w:tcPr>
            <w:tcW w:type="dxa" w:w="2340"/>
          </w:tcPr>
          <w:p>
            <w:pPr>
              <w:spacing w:after="0"/>
            </w:pPr>
            <w:r/>
            <w:r>
              <w:rPr>
                <w:b w:val="0"/>
                <w:sz w:val="20"/>
              </w:rPr>
              <w:t>Co-op Agent Welcome</w:t>
            </w:r>
          </w:p>
        </w:tc>
        <w:tc>
          <w:tcPr>
            <w:tcW w:type="dxa" w:w="2340"/>
          </w:tcPr>
          <w:p>
            <w:pPr>
              <w:spacing w:after="0"/>
            </w:pPr>
            <w:r/>
            <w:r>
              <w:rPr>
                <w:b w:val="0"/>
                <w:sz w:val="20"/>
              </w:rPr>
              <w:t>Other-side agent</w:t>
            </w:r>
          </w:p>
        </w:tc>
        <w:tc>
          <w:tcPr>
            <w:tcW w:type="dxa" w:w="2340"/>
          </w:tcPr>
          <w:p>
            <w:pPr>
              <w:spacing w:after="0"/>
            </w:pPr>
            <w:r/>
            <w:r>
              <w:rPr>
                <w:b w:val="0"/>
                <w:sz w:val="20"/>
              </w:rPr>
              <w:t>Attaches if on file</w:t>
            </w:r>
          </w:p>
        </w:tc>
        <w:tc>
          <w:tcPr>
            <w:tcW w:type="dxa" w:w="2340"/>
          </w:tcPr>
          <w:p>
            <w:pPr>
              <w:spacing w:after="0"/>
            </w:pPr>
            <w:r/>
            <w:r>
              <w:rPr>
                <w:b w:val="0"/>
                <w:sz w:val="20"/>
              </w:rPr>
              <w:t>No</w:t>
            </w:r>
          </w:p>
        </w:tc>
      </w:tr>
      <w:tr>
        <w:tc>
          <w:tcPr>
            <w:tcW w:type="dxa" w:w="2340"/>
          </w:tcPr>
          <w:p>
            <w:pPr>
              <w:spacing w:after="0"/>
            </w:pPr>
            <w:r/>
            <w:r>
              <w:rPr>
                <w:b w:val="0"/>
                <w:sz w:val="20"/>
              </w:rPr>
              <w:t>Loan Officer Welcome</w:t>
            </w:r>
          </w:p>
        </w:tc>
        <w:tc>
          <w:tcPr>
            <w:tcW w:type="dxa" w:w="2340"/>
          </w:tcPr>
          <w:p>
            <w:pPr>
              <w:spacing w:after="0"/>
            </w:pPr>
            <w:r/>
            <w:r>
              <w:rPr>
                <w:b w:val="0"/>
                <w:sz w:val="20"/>
              </w:rPr>
              <w:t>Loan officer</w:t>
            </w:r>
          </w:p>
        </w:tc>
        <w:tc>
          <w:tcPr>
            <w:tcW w:type="dxa" w:w="2340"/>
          </w:tcPr>
          <w:p>
            <w:pPr>
              <w:spacing w:after="0"/>
            </w:pPr>
            <w:r/>
            <w:r>
              <w:rPr>
                <w:b w:val="0"/>
                <w:sz w:val="20"/>
              </w:rPr>
              <w:t>Lender package</w:t>
            </w:r>
          </w:p>
        </w:tc>
        <w:tc>
          <w:tcPr>
            <w:tcW w:type="dxa" w:w="2340"/>
          </w:tcPr>
          <w:p>
            <w:pPr>
              <w:spacing w:after="0"/>
            </w:pPr>
            <w:r/>
            <w:r>
              <w:rPr>
                <w:b w:val="0"/>
                <w:sz w:val="20"/>
              </w:rPr>
              <w:t>Yes</w:t>
            </w:r>
          </w:p>
        </w:tc>
      </w:tr>
    </w:tbl>
    <w:p/>
    <w:p>
      <w:pPr>
        <w:spacing w:after="80"/>
      </w:pPr>
      <w:r>
        <w:rPr>
          <w:b w:val="0"/>
          <w:sz w:val="20"/>
        </w:rPr>
        <w:t>Subjects follow the library (address filled from the file). One letter per task: if it already left the mailbox, the task completes as already done.</w:t>
      </w:r>
    </w:p>
    <w:p>
      <w:pPr>
        <w:pStyle w:val="Heading2"/>
        <w:spacing w:after="80" w:before="240"/>
      </w:pPr>
      <w:r>
        <w:t>Title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Task name</w:t>
            </w:r>
          </w:p>
        </w:tc>
        <w:tc>
          <w:tcPr>
            <w:tcW w:type="dxa" w:w="3120"/>
            <w:shd w:val="clear" w:color="auto" w:fill="D9E2F3"/>
          </w:tcPr>
          <w:p>
            <w:pPr>
              <w:spacing w:after="0"/>
            </w:pPr>
            <w:r/>
            <w:r>
              <w:rPr>
                <w:b/>
                <w:sz w:val="20"/>
              </w:rPr>
              <w:t>To</w:t>
            </w:r>
          </w:p>
        </w:tc>
        <w:tc>
          <w:tcPr>
            <w:tcW w:type="dxa" w:w="3120"/>
            <w:shd w:val="clear" w:color="auto" w:fill="D9E2F3"/>
          </w:tcPr>
          <w:p>
            <w:pPr>
              <w:spacing w:after="0"/>
            </w:pPr>
            <w:r/>
            <w:r>
              <w:rPr>
                <w:b/>
                <w:sz w:val="20"/>
              </w:rPr>
              <w:t>Required</w:t>
            </w:r>
          </w:p>
        </w:tc>
      </w:tr>
      <w:tr>
        <w:tc>
          <w:tcPr>
            <w:tcW w:type="dxa" w:w="3120"/>
          </w:tcPr>
          <w:p>
            <w:pPr>
              <w:spacing w:after="0"/>
            </w:pPr>
            <w:r/>
            <w:r>
              <w:rPr>
                <w:b w:val="0"/>
                <w:sz w:val="20"/>
              </w:rPr>
              <w:t>Order Title</w:t>
            </w:r>
          </w:p>
        </w:tc>
        <w:tc>
          <w:tcPr>
            <w:tcW w:type="dxa" w:w="3120"/>
          </w:tcPr>
          <w:p>
            <w:pPr>
              <w:spacing w:after="0"/>
            </w:pPr>
            <w:r/>
            <w:r>
              <w:rPr>
                <w:b w:val="0"/>
                <w:sz w:val="20"/>
              </w:rPr>
              <w:t>Title company or title rep</w:t>
            </w:r>
          </w:p>
        </w:tc>
        <w:tc>
          <w:tcPr>
            <w:tcW w:type="dxa" w:w="3120"/>
          </w:tcPr>
          <w:p>
            <w:pPr>
              <w:spacing w:after="0"/>
            </w:pPr>
            <w:r/>
            <w:r>
              <w:rPr>
                <w:b w:val="0"/>
                <w:sz w:val="20"/>
              </w:rPr>
              <w:t>Purchase agreement</w:t>
            </w:r>
          </w:p>
        </w:tc>
      </w:tr>
      <w:tr>
        <w:tc>
          <w:tcPr>
            <w:tcW w:type="dxa" w:w="3120"/>
          </w:tcPr>
          <w:p>
            <w:pPr>
              <w:spacing w:after="0"/>
            </w:pPr>
            <w:r/>
            <w:r>
              <w:rPr>
                <w:b w:val="0"/>
                <w:sz w:val="20"/>
              </w:rPr>
              <w:t>Confirm Title Order</w:t>
            </w:r>
          </w:p>
        </w:tc>
        <w:tc>
          <w:tcPr>
            <w:tcW w:type="dxa" w:w="3120"/>
          </w:tcPr>
          <w:p>
            <w:pPr>
              <w:spacing w:after="0"/>
            </w:pPr>
            <w:r/>
            <w:r>
              <w:rPr>
                <w:b w:val="0"/>
                <w:sz w:val="20"/>
              </w:rPr>
              <w:t>Same</w:t>
            </w:r>
          </w:p>
        </w:tc>
        <w:tc>
          <w:tcPr>
            <w:tcW w:type="dxa" w:w="3120"/>
          </w:tcPr>
          <w:p>
            <w:pPr>
              <w:spacing w:after="0"/>
            </w:pPr>
            <w:r/>
            <w:r>
              <w:rPr>
                <w:b w:val="0"/>
                <w:sz w:val="20"/>
              </w:rPr>
              <w:t>Purchase agreement</w:t>
            </w:r>
          </w:p>
        </w:tc>
      </w:tr>
    </w:tbl>
    <w:p/>
    <w:p>
      <w:pPr>
        <w:spacing w:after="80"/>
      </w:pPr>
      <w:r>
        <w:rPr>
          <w:b w:val="0"/>
          <w:sz w:val="20"/>
        </w:rPr>
        <w:t>Same Named emails switch as welcomes. Addenda/amendments are withheld from the title package.</w:t>
      </w:r>
    </w:p>
    <w:p>
      <w:pPr>
        <w:pStyle w:val="Heading2"/>
        <w:spacing w:after="80" w:before="240"/>
      </w:pPr>
      <w:r>
        <w:t>Reminders that may send (narrow)</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Task name</w:t>
            </w:r>
          </w:p>
        </w:tc>
        <w:tc>
          <w:tcPr>
            <w:tcW w:type="dxa" w:w="3120"/>
            <w:shd w:val="clear" w:color="auto" w:fill="D9E2F3"/>
          </w:tcPr>
          <w:p>
            <w:pPr>
              <w:spacing w:after="0"/>
            </w:pPr>
            <w:r/>
            <w:r>
              <w:rPr>
                <w:b/>
                <w:sz w:val="20"/>
              </w:rPr>
              <w:t>To</w:t>
            </w:r>
          </w:p>
        </w:tc>
        <w:tc>
          <w:tcPr>
            <w:tcW w:type="dxa" w:w="3120"/>
            <w:shd w:val="clear" w:color="auto" w:fill="D9E2F3"/>
          </w:tcPr>
          <w:p>
            <w:pPr>
              <w:spacing w:after="0"/>
            </w:pPr>
            <w:r/>
            <w:r>
              <w:rPr>
                <w:b/>
                <w:sz w:val="20"/>
              </w:rPr>
              <w:t>Extra switch</w:t>
            </w:r>
          </w:p>
        </w:tc>
      </w:tr>
      <w:tr>
        <w:tc>
          <w:tcPr>
            <w:tcW w:type="dxa" w:w="3120"/>
          </w:tcPr>
          <w:p>
            <w:pPr>
              <w:spacing w:after="0"/>
            </w:pPr>
            <w:r/>
            <w:r>
              <w:rPr>
                <w:b w:val="0"/>
                <w:sz w:val="20"/>
              </w:rPr>
              <w:t>Pending Reminder</w:t>
            </w:r>
          </w:p>
        </w:tc>
        <w:tc>
          <w:tcPr>
            <w:tcW w:type="dxa" w:w="3120"/>
          </w:tcPr>
          <w:p>
            <w:pPr>
              <w:spacing w:after="0"/>
            </w:pPr>
            <w:r/>
            <w:r>
              <w:rPr>
                <w:b w:val="0"/>
                <w:sz w:val="20"/>
              </w:rPr>
              <w:t>Account holder (MLS pending reminder)</w:t>
            </w:r>
          </w:p>
        </w:tc>
        <w:tc>
          <w:tcPr>
            <w:tcW w:type="dxa" w:w="3120"/>
          </w:tcPr>
          <w:p>
            <w:pPr>
              <w:spacing w:after="0"/>
            </w:pPr>
            <w:r/>
            <w:r>
              <w:rPr>
                <w:b w:val="0"/>
                <w:sz w:val="20"/>
              </w:rPr>
              <w:t>Named emails Allowed. Autopilot may send; Assisted drafts for a tap.</w:t>
            </w:r>
          </w:p>
        </w:tc>
      </w:tr>
      <w:tr>
        <w:tc>
          <w:tcPr>
            <w:tcW w:type="dxa" w:w="3120"/>
          </w:tcPr>
          <w:p>
            <w:pPr>
              <w:spacing w:after="0"/>
            </w:pPr>
            <w:r/>
            <w:r>
              <w:rPr>
                <w:b w:val="0"/>
                <w:sz w:val="20"/>
              </w:rPr>
              <w:t>Inspection Response Reminder</w:t>
            </w:r>
          </w:p>
        </w:tc>
        <w:tc>
          <w:tcPr>
            <w:tcW w:type="dxa" w:w="3120"/>
          </w:tcPr>
          <w:p>
            <w:pPr>
              <w:spacing w:after="0"/>
            </w:pPr>
            <w:r/>
            <w:r>
              <w:rPr>
                <w:b w:val="0"/>
                <w:sz w:val="20"/>
              </w:rPr>
              <w:t>Account holder</w:t>
            </w:r>
          </w:p>
        </w:tc>
        <w:tc>
          <w:tcPr>
            <w:tcW w:type="dxa" w:w="3120"/>
          </w:tcPr>
          <w:p>
            <w:pPr>
              <w:spacing w:after="0"/>
            </w:pPr>
            <w:r/>
            <w:r>
              <w:rPr>
                <w:b/>
                <w:sz w:val="20"/>
              </w:rPr>
              <w:t>Inspection deadline reminder</w:t>
            </w:r>
            <w:r>
              <w:rPr>
                <w:b w:val="0"/>
                <w:sz w:val="20"/>
              </w:rPr>
              <w:t xml:space="preserve"> Allowed</w:t>
            </w:r>
          </w:p>
        </w:tc>
      </w:tr>
    </w:tbl>
    <w:p/>
    <w:p>
      <w:pPr>
        <w:spacing w:after="80"/>
      </w:pPr>
      <w:r>
        <w:rPr>
          <w:b w:val="0"/>
          <w:sz w:val="20"/>
        </w:rPr>
        <w:t>Inspection Response Reminder copy is locked. Repair / negotiation language still trips mandatory review.</w:t>
      </w:r>
    </w:p>
    <w:p>
      <w:pPr>
        <w:pStyle w:val="Heading2"/>
        <w:spacing w:after="80" w:before="240"/>
      </w:pPr>
      <w:r>
        <w:t>Draft-only / not mail</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Task name</w:t>
            </w:r>
          </w:p>
        </w:tc>
        <w:tc>
          <w:tcPr>
            <w:tcW w:type="dxa" w:w="4680"/>
            <w:shd w:val="clear" w:color="auto" w:fill="D9E2F3"/>
          </w:tcPr>
          <w:p>
            <w:pPr>
              <w:spacing w:after="0"/>
            </w:pPr>
            <w:r/>
            <w:r>
              <w:rPr>
                <w:b/>
                <w:sz w:val="20"/>
              </w:rPr>
              <w:t>What it does</w:t>
            </w:r>
          </w:p>
        </w:tc>
      </w:tr>
      <w:tr>
        <w:tc>
          <w:tcPr>
            <w:tcW w:type="dxa" w:w="4680"/>
          </w:tcPr>
          <w:p>
            <w:pPr>
              <w:spacing w:after="0"/>
            </w:pPr>
            <w:r/>
            <w:r>
              <w:rPr>
                <w:b w:val="0"/>
                <w:sz w:val="20"/>
              </w:rPr>
              <w:t>Order Home Warranty</w:t>
            </w:r>
          </w:p>
        </w:tc>
        <w:tc>
          <w:tcPr>
            <w:tcW w:type="dxa" w:w="4680"/>
          </w:tcPr>
          <w:p>
            <w:pPr>
              <w:spacing w:after="0"/>
            </w:pPr>
            <w:r/>
            <w:r>
              <w:rPr>
                <w:b w:val="0"/>
                <w:sz w:val="20"/>
              </w:rPr>
              <w:t>Does not email a warranty company. The executor leaves the Automated task for a person (Needs You). It is not a named letter the AI sends on its own.</w:t>
            </w:r>
          </w:p>
        </w:tc>
      </w:tr>
      <w:tr>
        <w:tc>
          <w:tcPr>
            <w:tcW w:type="dxa" w:w="4680"/>
          </w:tcPr>
          <w:p>
            <w:pPr>
              <w:spacing w:after="0"/>
            </w:pPr>
            <w:r/>
            <w:r>
              <w:rPr>
                <w:b w:val="0"/>
                <w:sz w:val="20"/>
              </w:rPr>
              <w:t>Review Documentation</w:t>
            </w:r>
          </w:p>
        </w:tc>
        <w:tc>
          <w:tcPr>
            <w:tcW w:type="dxa" w:w="4680"/>
          </w:tcPr>
          <w:p>
            <w:pPr>
              <w:spacing w:after="0"/>
            </w:pPr>
            <w:r/>
            <w:r>
              <w:rPr>
                <w:b w:val="0"/>
                <w:sz w:val="20"/>
              </w:rPr>
              <w:t>Not a welcome letter. Checks purchase agreement / counter / addendum / amendment for signatures. Missing docs or unsigned paperwork go to Needs You; a signature-request draft may be prepared in Intelligence → Email for you to edit. Ambiguous signatures are not treated as a problem. When the file is clean, Assisted and Autopilot complete the task. Manual does not complete it on its own.</w:t>
            </w:r>
          </w:p>
        </w:tc>
      </w:tr>
    </w:tbl>
    <w:p/>
    <w:p>
      <w:pPr>
        <w:spacing w:after="120"/>
      </w:pPr>
    </w:p>
    <w:p>
      <w:pPr>
        <w:pStyle w:val="Heading1"/>
        <w:spacing w:after="120" w:before="360"/>
      </w:pPr>
      <w:r>
        <w:t>7. Overnight and other automation (not only named letters)</w:t>
      </w:r>
    </w:p>
    <w:p>
      <w:pPr>
        <w:spacing w:after="80"/>
      </w:pPr>
      <w:r>
        <w:rPr>
          <w:b w:val="0"/>
          <w:sz w:val="20"/>
        </w:rPr>
        <w:t xml:space="preserve">Overnight on </w:t>
      </w:r>
      <w:r>
        <w:rPr>
          <w:rFonts w:ascii="Consolas" w:hAnsi="Consolas"/>
          <w:b w:val="0"/>
          <w:sz w:val="20"/>
        </w:rPr>
        <w:t>/admin/confidence</w:t>
      </w:r>
      <w:r>
        <w:rPr>
          <w:b w:val="0"/>
          <w:sz w:val="20"/>
        </w:rPr>
        <w:t xml:space="preserve"> is the Admin health card: switches, last run, and Preview / Draft / Run / Digest. The hourly jobs themselves are listed next. Digest opt-in lives on Notifications. Dual HOA/utility letters are playbook behavior, not a switch on that card.</w:t>
      </w:r>
    </w:p>
    <w:p>
      <w:pPr>
        <w:pStyle w:val="Heading2"/>
        <w:spacing w:after="80" w:before="240"/>
      </w:pPr>
      <w:r>
        <w:t>Hourly tick (platform)</w:t>
      </w:r>
    </w:p>
    <w:p>
      <w:pPr>
        <w:spacing w:after="80"/>
      </w:pPr>
      <w:r>
        <w:rPr>
          <w:b w:val="0"/>
          <w:sz w:val="20"/>
        </w:rPr>
        <w:t>About once an hour the scheduler:</w:t>
      </w:r>
    </w:p>
    <w:p>
      <w:pPr>
        <w:spacing w:after="40"/>
        <w:ind w:left="357" w:hanging="255"/>
      </w:pPr>
      <w:r>
        <w:rPr>
          <w:b w:val="0"/>
          <w:sz w:val="20"/>
        </w:rPr>
        <w:t xml:space="preserve">1. </w:t>
      </w:r>
      <w:r>
        <w:rPr>
          <w:b w:val="0"/>
          <w:sz w:val="20"/>
        </w:rPr>
        <w:t>Reminds owners about AI drafts left untouched (escalation hours from Fine-tune → Email replies) — not gated by Hourly automation</w:t>
      </w:r>
    </w:p>
    <w:p>
      <w:pPr>
        <w:spacing w:after="40"/>
        <w:ind w:left="357" w:hanging="255"/>
      </w:pPr>
      <w:r>
        <w:rPr>
          <w:b w:val="0"/>
          <w:sz w:val="20"/>
        </w:rPr>
        <w:t xml:space="preserve">2. </w:t>
      </w:r>
      <w:r>
        <w:rPr>
          <w:b w:val="0"/>
          <w:sz w:val="20"/>
        </w:rPr>
        <w:t>Sends morning digests to people who opted in — not gated by Hourly automation</w:t>
      </w:r>
    </w:p>
    <w:p>
      <w:pPr>
        <w:spacing w:after="40"/>
        <w:ind w:left="357" w:hanging="255"/>
      </w:pPr>
      <w:r>
        <w:rPr>
          <w:b w:val="0"/>
          <w:sz w:val="20"/>
        </w:rPr>
        <w:t xml:space="preserve">3. </w:t>
      </w:r>
      <w:r>
        <w:rPr>
          <w:b w:val="0"/>
          <w:sz w:val="20"/>
        </w:rPr>
        <w:t xml:space="preserve">If </w:t>
      </w:r>
      <w:r>
        <w:rPr>
          <w:b/>
          <w:sz w:val="20"/>
        </w:rPr>
        <w:t>Hourly automation</w:t>
      </w:r>
      <w:r>
        <w:rPr>
          <w:b w:val="0"/>
          <w:sz w:val="20"/>
        </w:rPr>
        <w:t xml:space="preserve"> is On for the workspace: drafts due </w:t>
      </w:r>
      <w:r>
        <w:rPr>
          <w:b/>
          <w:sz w:val="20"/>
        </w:rPr>
        <w:t>non-Automated</w:t>
      </w:r>
      <w:r>
        <w:rPr>
          <w:b w:val="0"/>
          <w:sz w:val="20"/>
        </w:rPr>
        <w:t xml:space="preserve"> task emails (auto-draft sweep)</w:t>
      </w:r>
    </w:p>
    <w:p>
      <w:pPr>
        <w:spacing w:after="40"/>
        <w:ind w:left="357" w:hanging="255"/>
      </w:pPr>
      <w:r>
        <w:rPr>
          <w:b w:val="0"/>
          <w:sz w:val="20"/>
        </w:rPr>
        <w:t xml:space="preserve">4. </w:t>
      </w:r>
      <w:r>
        <w:rPr>
          <w:b w:val="0"/>
          <w:sz w:val="20"/>
        </w:rPr>
        <w:t xml:space="preserve">If </w:t>
      </w:r>
      <w:r>
        <w:rPr>
          <w:b/>
          <w:sz w:val="20"/>
        </w:rPr>
        <w:t>Hourly automation</w:t>
      </w:r>
      <w:r>
        <w:rPr>
          <w:b w:val="0"/>
          <w:sz w:val="20"/>
        </w:rPr>
        <w:t xml:space="preserve"> is On: runs the named-letter executor</w:t>
      </w:r>
    </w:p>
    <w:p>
      <w:pPr>
        <w:spacing w:after="40"/>
        <w:ind w:left="357" w:hanging="255"/>
      </w:pPr>
      <w:r>
        <w:rPr>
          <w:b w:val="0"/>
          <w:sz w:val="20"/>
        </w:rPr>
        <w:t xml:space="preserve">5. </w:t>
      </w:r>
      <w:r>
        <w:rPr>
          <w:b w:val="0"/>
          <w:sz w:val="20"/>
        </w:rPr>
        <w:t>Renews Gmail inbox watches so idle mailboxes do not go deaf after about seven days — not gated by Hourly automation</w:t>
      </w:r>
    </w:p>
    <w:p>
      <w:pPr>
        <w:spacing w:after="80"/>
      </w:pPr>
      <w:r>
        <w:rPr>
          <w:b/>
          <w:sz w:val="20"/>
        </w:rPr>
        <w:t>Preview next run</w:t>
      </w:r>
      <w:r>
        <w:rPr>
          <w:b w:val="0"/>
          <w:sz w:val="20"/>
        </w:rPr>
        <w:t xml:space="preserve"> — dry run. Sends nothing. Shows how many Automated emails would send. </w:t>
      </w:r>
      <w:r>
        <w:rPr>
          <w:b/>
          <w:sz w:val="20"/>
        </w:rPr>
        <w:t>Draft due emails</w:t>
      </w:r>
      <w:r>
        <w:rPr>
          <w:b w:val="0"/>
          <w:sz w:val="20"/>
        </w:rPr>
        <w:t xml:space="preserve"> — runs the sweep only. Drafts land in Intelligence → Email. Sends nothing. </w:t>
      </w:r>
      <w:r>
        <w:rPr>
          <w:b/>
          <w:sz w:val="20"/>
        </w:rPr>
        <w:t>Run AI tasks (sends deal email)</w:t>
      </w:r>
      <w:r>
        <w:rPr>
          <w:b w:val="0"/>
          <w:sz w:val="20"/>
        </w:rPr>
        <w:t xml:space="preserve"> — real named letters to real people. Confirms first. </w:t>
      </w:r>
      <w:r>
        <w:rPr>
          <w:b/>
          <w:sz w:val="20"/>
        </w:rPr>
        <w:t>Send me my digest</w:t>
      </w:r>
      <w:r>
        <w:rPr>
          <w:b w:val="0"/>
          <w:sz w:val="20"/>
        </w:rPr>
        <w:t xml:space="preserve"> — the caller’s digest only, if Settings → Notifications has morning digest On.</w:t>
      </w:r>
    </w:p>
    <w:p>
      <w:pPr>
        <w:pStyle w:val="Heading2"/>
        <w:spacing w:after="80" w:before="240"/>
      </w:pPr>
      <w:r>
        <w:t>Auto-draft sweep</w:t>
      </w:r>
    </w:p>
    <w:p>
      <w:pPr>
        <w:spacing w:after="80"/>
      </w:pPr>
      <w:r>
        <w:rPr>
          <w:b w:val="0"/>
          <w:sz w:val="20"/>
        </w:rPr>
        <w:t xml:space="preserve">For Assisted and Autopilot deals, many ordinary tasks with a known party target get </w:t>
      </w:r>
      <w:r>
        <w:rPr>
          <w:rFonts w:ascii="Consolas" w:hAnsi="Consolas"/>
          <w:b w:val="0"/>
          <w:sz w:val="20"/>
        </w:rPr>
        <w:t>auto_draft_email</w:t>
      </w:r>
      <w:r>
        <w:rPr>
          <w:b w:val="0"/>
          <w:sz w:val="20"/>
        </w:rPr>
        <w:t>. When the task is due, the sweep composes a draft for review. Manual deals are skipped even if an old flag remains.</w:t>
      </w:r>
    </w:p>
    <w:p>
      <w:pPr>
        <w:spacing w:after="80"/>
      </w:pPr>
      <w:r>
        <w:rPr>
          <w:b w:val="0"/>
          <w:sz w:val="20"/>
        </w:rPr>
        <w:t xml:space="preserve">These drafts do </w:t>
      </w:r>
      <w:r>
        <w:rPr>
          <w:b/>
          <w:sz w:val="20"/>
        </w:rPr>
        <w:t>not</w:t>
      </w:r>
      <w:r>
        <w:rPr>
          <w:b w:val="0"/>
          <w:sz w:val="20"/>
        </w:rPr>
        <w:t xml:space="preserve"> send on their own. They wait in Intelligence → Email / Needs You for a tap. They are not the named welcome path.</w:t>
      </w:r>
    </w:p>
    <w:p>
      <w:pPr>
        <w:pStyle w:val="Heading2"/>
        <w:spacing w:after="80" w:before="240"/>
      </w:pPr>
      <w:r>
        <w:t>Dual HOA / utility letters</w:t>
      </w:r>
    </w:p>
    <w:p>
      <w:pPr>
        <w:spacing w:after="80"/>
      </w:pPr>
      <w:r>
        <w:rPr>
          <w:b w:val="0"/>
          <w:sz w:val="20"/>
        </w:rPr>
        <w:t xml:space="preserve">Some playbook tasks are one row but two letters (thank-you to whoever sent the packet, and delivery to the represented side). The sweep files two drafts, or two Needs You reasons. On Autopilot a dual-send draft may be marked </w:t>
      </w:r>
      <w:r>
        <w:rPr>
          <w:b/>
          <w:sz w:val="20"/>
        </w:rPr>
        <w:t>Ready</w:t>
      </w:r>
      <w:r>
        <w:rPr>
          <w:b w:val="0"/>
          <w:sz w:val="20"/>
        </w:rPr>
        <w:t xml:space="preserve"> when the body is not mandatory-review and attachments match the prose. Ready still needs </w:t>
      </w:r>
      <w:r>
        <w:rPr>
          <w:b/>
          <w:sz w:val="20"/>
        </w:rPr>
        <w:t>Send</w:t>
      </w:r>
      <w:r>
        <w:rPr>
          <w:b w:val="0"/>
          <w:sz w:val="20"/>
        </w:rPr>
        <w:t xml:space="preserve"> or </w:t>
      </w:r>
      <w:r>
        <w:rPr>
          <w:b/>
          <w:sz w:val="20"/>
        </w:rPr>
        <w:t>Send all ready</w:t>
      </w:r>
      <w:r>
        <w:rPr>
          <w:b w:val="0"/>
          <w:sz w:val="20"/>
        </w:rPr>
        <w:t>.</w:t>
      </w:r>
    </w:p>
    <w:p>
      <w:pPr>
        <w:pStyle w:val="Heading2"/>
        <w:spacing w:after="80" w:before="240"/>
      </w:pPr>
      <w:r>
        <w:t>Morning digest</w:t>
      </w:r>
    </w:p>
    <w:p>
      <w:pPr>
        <w:spacing w:after="80"/>
      </w:pPr>
      <w:r>
        <w:rPr>
          <w:b w:val="0"/>
          <w:sz w:val="20"/>
        </w:rPr>
        <w:t>Off until the user turns it on.</w:t>
      </w:r>
    </w:p>
    <w:p>
      <w:pPr>
        <w:spacing w:after="80"/>
      </w:pPr>
      <w:r>
        <w:rPr>
          <w:b w:val="0"/>
          <w:sz w:val="20"/>
        </w:rPr>
        <w:t xml:space="preserve">Settings → Notifications → </w:t>
      </w:r>
      <w:r>
        <w:rPr>
          <w:b/>
          <w:sz w:val="20"/>
        </w:rPr>
        <w:t>Morning digest</w:t>
      </w:r>
      <w:r>
        <w:rPr>
          <w:b w:val="0"/>
          <w:sz w:val="20"/>
        </w:rPr>
        <w:t xml:space="preserve"> (</w:t>
      </w:r>
      <w:r>
        <w:rPr>
          <w:rFonts w:ascii="Consolas" w:hAnsi="Consolas"/>
          <w:b w:val="0"/>
          <w:sz w:val="20"/>
        </w:rPr>
        <w:t>/settings/notifications</w:t>
      </w:r>
      <w:r>
        <w:rPr>
          <w:b w:val="0"/>
          <w:sz w:val="20"/>
        </w:rPr>
        <w:t>): Daily email On, send time, timezone. Sends only when there is something due.</w:t>
      </w:r>
    </w:p>
    <w:p>
      <w:pPr>
        <w:pStyle w:val="Heading2"/>
        <w:spacing w:after="80" w:before="240"/>
      </w:pPr>
      <w:r>
        <w:t>Gmail watch renewal</w:t>
      </w:r>
    </w:p>
    <w:p>
      <w:pPr>
        <w:spacing w:after="80"/>
      </w:pPr>
      <w:r>
        <w:rPr>
          <w:b w:val="0"/>
          <w:sz w:val="20"/>
        </w:rPr>
        <w:t xml:space="preserve">The hourly tick re-registers Gmail </w:t>
      </w:r>
      <w:r>
        <w:rPr>
          <w:rFonts w:ascii="Consolas" w:hAnsi="Consolas"/>
          <w:b w:val="0"/>
          <w:sz w:val="20"/>
        </w:rPr>
        <w:t>users.watch</w:t>
      </w:r>
      <w:r>
        <w:rPr>
          <w:b w:val="0"/>
          <w:sz w:val="20"/>
        </w:rPr>
        <w:t>. Without it, an idle connected Gmail stops receiving inbound mail after about seven days even though send might still work.</w:t>
      </w:r>
    </w:p>
    <w:p>
      <w:pPr>
        <w:spacing w:after="120"/>
      </w:pPr>
    </w:p>
    <w:p>
      <w:pPr>
        <w:pStyle w:val="Heading1"/>
        <w:spacing w:after="120" w:before="360"/>
      </w:pPr>
      <w:r>
        <w:t>8. Needs You</w:t>
      </w:r>
    </w:p>
    <w:p>
      <w:pPr>
        <w:spacing w:after="80"/>
      </w:pPr>
      <w:r>
        <w:rPr>
          <w:b w:val="0"/>
          <w:sz w:val="20"/>
        </w:rPr>
        <w:t xml:space="preserve">Sidebar → </w:t>
      </w:r>
      <w:r>
        <w:rPr>
          <w:b/>
          <w:sz w:val="20"/>
        </w:rPr>
        <w:t>Needs You</w:t>
      </w:r>
      <w:r>
        <w:rPr>
          <w:b w:val="0"/>
          <w:sz w:val="20"/>
        </w:rPr>
        <w:t xml:space="preserve"> → </w:t>
      </w:r>
      <w:r>
        <w:rPr>
          <w:rFonts w:ascii="Consolas" w:hAnsi="Consolas"/>
          <w:b w:val="0"/>
          <w:sz w:val="20"/>
        </w:rPr>
        <w:t>/needs-you</w:t>
      </w:r>
      <w:r>
        <w:rPr>
          <w:b w:val="0"/>
          <w:sz w:val="20"/>
        </w:rPr>
        <w:t>.</w:t>
      </w:r>
    </w:p>
    <w:p>
      <w:pPr>
        <w:spacing w:after="80"/>
      </w:pPr>
      <w:r>
        <w:rPr>
          <w:b w:val="0"/>
          <w:sz w:val="20"/>
        </w:rPr>
        <w:t>This is the residual queue: everything automation could not finish safely. Five kinds: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Kind on the page</w:t>
            </w:r>
          </w:p>
        </w:tc>
        <w:tc>
          <w:tcPr>
            <w:tcW w:type="dxa" w:w="4680"/>
            <w:shd w:val="clear" w:color="auto" w:fill="D9E2F3"/>
          </w:tcPr>
          <w:p>
            <w:pPr>
              <w:spacing w:after="0"/>
            </w:pPr>
            <w:r/>
            <w:r>
              <w:rPr>
                <w:b/>
                <w:sz w:val="20"/>
              </w:rPr>
              <w:t>Meaning</w:t>
            </w:r>
          </w:p>
        </w:tc>
      </w:tr>
      <w:tr>
        <w:tc>
          <w:tcPr>
            <w:tcW w:type="dxa" w:w="4680"/>
          </w:tcPr>
          <w:p>
            <w:pPr>
              <w:spacing w:after="0"/>
            </w:pPr>
            <w:r/>
            <w:r>
              <w:rPr>
                <w:b w:val="0"/>
                <w:sz w:val="20"/>
              </w:rPr>
              <w:t>Ready to send</w:t>
            </w:r>
          </w:p>
        </w:tc>
        <w:tc>
          <w:tcPr>
            <w:tcW w:type="dxa" w:w="4680"/>
          </w:tcPr>
          <w:p>
            <w:pPr>
              <w:spacing w:after="0"/>
            </w:pPr>
            <w:r/>
            <w:r>
              <w:rPr>
                <w:b w:val="0"/>
                <w:sz w:val="20"/>
              </w:rPr>
              <w:t xml:space="preserve">Assisted (or ready) drafts. Tap </w:t>
            </w:r>
            <w:r>
              <w:rPr>
                <w:b/>
                <w:sz w:val="20"/>
              </w:rPr>
              <w:t>Send</w:t>
            </w:r>
            <w:r>
              <w:rPr>
                <w:b w:val="0"/>
                <w:sz w:val="20"/>
              </w:rPr>
              <w:t>.</w:t>
            </w:r>
          </w:p>
        </w:tc>
      </w:tr>
      <w:tr>
        <w:tc>
          <w:tcPr>
            <w:tcW w:type="dxa" w:w="4680"/>
          </w:tcPr>
          <w:p>
            <w:pPr>
              <w:spacing w:after="0"/>
            </w:pPr>
            <w:r/>
            <w:r>
              <w:rPr>
                <w:b w:val="0"/>
                <w:sz w:val="20"/>
              </w:rPr>
              <w:t>AI proposal</w:t>
            </w:r>
          </w:p>
        </w:tc>
        <w:tc>
          <w:tcPr>
            <w:tcW w:type="dxa" w:w="4680"/>
          </w:tcPr>
          <w:p>
            <w:pPr>
              <w:spacing w:after="0"/>
            </w:pPr>
            <w:r/>
            <w:r>
              <w:rPr>
                <w:b w:val="0"/>
                <w:sz w:val="20"/>
              </w:rPr>
              <w:t xml:space="preserve">Low-risk agent actions waiting for </w:t>
            </w:r>
            <w:r>
              <w:rPr>
                <w:b/>
                <w:sz w:val="20"/>
              </w:rPr>
              <w:t>Approve</w:t>
            </w:r>
          </w:p>
        </w:tc>
      </w:tr>
      <w:tr>
        <w:tc>
          <w:tcPr>
            <w:tcW w:type="dxa" w:w="4680"/>
          </w:tcPr>
          <w:p>
            <w:pPr>
              <w:spacing w:after="0"/>
            </w:pPr>
            <w:r/>
            <w:r>
              <w:rPr>
                <w:b w:val="0"/>
                <w:sz w:val="20"/>
              </w:rPr>
              <w:t>Draft to review</w:t>
            </w:r>
          </w:p>
        </w:tc>
        <w:tc>
          <w:tcPr>
            <w:tcW w:type="dxa" w:w="4680"/>
          </w:tcPr>
          <w:p>
            <w:pPr>
              <w:spacing w:after="0"/>
            </w:pPr>
            <w:r/>
            <w:r>
              <w:rPr>
                <w:b w:val="0"/>
                <w:sz w:val="20"/>
              </w:rPr>
              <w:t xml:space="preserve">Drafts that are not yet ready — </w:t>
            </w:r>
            <w:r>
              <w:rPr>
                <w:b/>
                <w:sz w:val="20"/>
              </w:rPr>
              <w:t>Review</w:t>
            </w:r>
            <w:r>
              <w:rPr>
                <w:b w:val="0"/>
                <w:sz w:val="20"/>
              </w:rPr>
              <w:t xml:space="preserve"> opens Intelligence → Email</w:t>
            </w:r>
          </w:p>
        </w:tc>
      </w:tr>
      <w:tr>
        <w:tc>
          <w:tcPr>
            <w:tcW w:type="dxa" w:w="4680"/>
          </w:tcPr>
          <w:p>
            <w:pPr>
              <w:spacing w:after="0"/>
            </w:pPr>
            <w:r/>
            <w:r>
              <w:rPr>
                <w:b w:val="0"/>
                <w:sz w:val="20"/>
              </w:rPr>
              <w:t>Decision</w:t>
            </w:r>
          </w:p>
        </w:tc>
        <w:tc>
          <w:tcPr>
            <w:tcW w:type="dxa" w:w="4680"/>
          </w:tcPr>
          <w:p>
            <w:pPr>
              <w:spacing w:after="0"/>
            </w:pPr>
            <w:r/>
            <w:r>
              <w:rPr>
                <w:b w:val="0"/>
                <w:sz w:val="20"/>
              </w:rPr>
              <w:t>Coverage / choose an option</w:t>
            </w:r>
          </w:p>
        </w:tc>
      </w:tr>
      <w:tr>
        <w:tc>
          <w:tcPr>
            <w:tcW w:type="dxa" w:w="4680"/>
          </w:tcPr>
          <w:p>
            <w:pPr>
              <w:spacing w:after="0"/>
            </w:pPr>
            <w:r/>
            <w:r>
              <w:rPr>
                <w:b w:val="0"/>
                <w:sz w:val="20"/>
              </w:rPr>
              <w:t>AI task blocked</w:t>
            </w:r>
          </w:p>
        </w:tc>
        <w:tc>
          <w:tcPr>
            <w:tcW w:type="dxa" w:w="4680"/>
          </w:tcPr>
          <w:p>
            <w:pPr>
              <w:spacing w:after="0"/>
            </w:pPr>
            <w:r/>
            <w:r>
              <w:rPr>
                <w:b w:val="0"/>
                <w:sz w:val="20"/>
              </w:rPr>
              <w:t>Named task waiting on a contact, document, mailbox, posture, and so on</w:t>
            </w:r>
          </w:p>
        </w:tc>
      </w:tr>
    </w:tbl>
    <w:p/>
    <w:p>
      <w:pPr>
        <w:spacing w:after="80"/>
      </w:pPr>
      <w:r>
        <w:rPr>
          <w:b w:val="0"/>
          <w:sz w:val="20"/>
        </w:rPr>
        <w:t>Batch actions (with confirm):</w:t>
      </w:r>
    </w:p>
    <w:p>
      <w:pPr>
        <w:spacing w:after="40"/>
        <w:ind w:left="357" w:hanging="255"/>
      </w:pPr>
      <w:r>
        <w:rPr>
          <w:b w:val="0"/>
          <w:sz w:val="20"/>
        </w:rPr>
        <w:t xml:space="preserve">- </w:t>
      </w:r>
      <w:r>
        <w:rPr>
          <w:b/>
          <w:sz w:val="20"/>
        </w:rPr>
        <w:t>Send all ready</w:t>
      </w:r>
    </w:p>
    <w:p>
      <w:pPr>
        <w:spacing w:after="40"/>
        <w:ind w:left="357" w:hanging="255"/>
      </w:pPr>
      <w:r>
        <w:rPr>
          <w:b w:val="0"/>
          <w:sz w:val="20"/>
        </w:rPr>
        <w:t xml:space="preserve">- </w:t>
      </w:r>
      <w:r>
        <w:rPr>
          <w:b/>
          <w:sz w:val="20"/>
        </w:rPr>
        <w:t>Approve all safe</w:t>
      </w:r>
      <w:r>
        <w:rPr>
          <w:b w:val="0"/>
          <w:sz w:val="20"/>
        </w:rPr>
        <w:t xml:space="preserve"> (proposals that are allowed to batch)</w:t>
      </w:r>
    </w:p>
    <w:p>
      <w:pPr>
        <w:spacing w:after="80"/>
      </w:pPr>
      <w:r>
        <w:rPr>
          <w:b w:val="0"/>
          <w:sz w:val="20"/>
        </w:rPr>
        <w:t>Per deal / per row:</w:t>
      </w:r>
    </w:p>
    <w:p>
      <w:pPr>
        <w:spacing w:after="40"/>
        <w:ind w:left="357" w:hanging="255"/>
      </w:pPr>
      <w:r>
        <w:rPr>
          <w:b w:val="0"/>
          <w:sz w:val="20"/>
        </w:rPr>
        <w:t xml:space="preserve">- </w:t>
      </w:r>
      <w:r>
        <w:rPr>
          <w:b/>
          <w:sz w:val="20"/>
        </w:rPr>
        <w:t>Send</w:t>
      </w:r>
      <w:r>
        <w:rPr>
          <w:b w:val="0"/>
          <w:sz w:val="20"/>
        </w:rPr>
        <w:t xml:space="preserve"> / </w:t>
      </w:r>
      <w:r>
        <w:rPr>
          <w:b/>
          <w:sz w:val="20"/>
        </w:rPr>
        <w:t>Approve</w:t>
      </w:r>
    </w:p>
    <w:p>
      <w:pPr>
        <w:spacing w:after="40"/>
        <w:ind w:left="357" w:hanging="255"/>
      </w:pPr>
      <w:r>
        <w:rPr>
          <w:b w:val="0"/>
          <w:sz w:val="20"/>
        </w:rPr>
        <w:t xml:space="preserve">- </w:t>
      </w:r>
      <w:r>
        <w:rPr>
          <w:b/>
          <w:sz w:val="20"/>
        </w:rPr>
        <w:t>Try now (this deal only)</w:t>
      </w:r>
      <w:r>
        <w:rPr>
          <w:b w:val="0"/>
          <w:sz w:val="20"/>
        </w:rPr>
        <w:t xml:space="preserve"> — Admin only. Runs the executor on this file now</w:t>
      </w:r>
    </w:p>
    <w:p>
      <w:pPr>
        <w:spacing w:after="40"/>
        <w:ind w:left="357" w:hanging="255"/>
      </w:pPr>
      <w:r>
        <w:rPr>
          <w:b w:val="0"/>
          <w:sz w:val="20"/>
        </w:rPr>
        <w:t xml:space="preserve">- </w:t>
      </w:r>
      <w:r>
        <w:rPr>
          <w:b/>
          <w:sz w:val="20"/>
        </w:rPr>
        <w:t>Give this back to the AI</w:t>
      </w:r>
      <w:r>
        <w:rPr>
          <w:b w:val="0"/>
          <w:sz w:val="20"/>
        </w:rPr>
        <w:t xml:space="preserve"> — clear a terminal error so the executor may retry (does not send by itself)</w:t>
      </w:r>
    </w:p>
    <w:p>
      <w:pPr>
        <w:spacing w:after="40"/>
        <w:ind w:left="357" w:hanging="255"/>
      </w:pPr>
      <w:r>
        <w:rPr>
          <w:b w:val="0"/>
          <w:sz w:val="20"/>
        </w:rPr>
        <w:t xml:space="preserve">- </w:t>
      </w:r>
      <w:r>
        <w:rPr>
          <w:b w:val="0"/>
          <w:sz w:val="20"/>
        </w:rPr>
        <w:t xml:space="preserve">On a </w:t>
      </w:r>
      <w:r>
        <w:rPr>
          <w:b/>
          <w:sz w:val="20"/>
        </w:rPr>
        <w:t>Verify deadline</w:t>
      </w:r>
      <w:r>
        <w:rPr>
          <w:b w:val="0"/>
          <w:sz w:val="20"/>
        </w:rPr>
        <w:t xml:space="preserve"> row: </w:t>
      </w:r>
      <w:r>
        <w:rPr>
          <w:b/>
          <w:sz w:val="20"/>
        </w:rPr>
        <w:t>Confirm</w:t>
      </w:r>
      <w:r>
        <w:rPr>
          <w:b w:val="0"/>
          <w:sz w:val="20"/>
        </w:rPr>
        <w:t xml:space="preserve">, </w:t>
      </w:r>
      <w:r>
        <w:rPr>
          <w:b/>
          <w:sz w:val="20"/>
        </w:rPr>
        <w:t>Keep current</w:t>
      </w:r>
      <w:r>
        <w:rPr>
          <w:b w:val="0"/>
          <w:sz w:val="20"/>
        </w:rPr>
        <w:t xml:space="preserve">, or </w:t>
      </w:r>
      <w:r>
        <w:rPr>
          <w:b/>
          <w:sz w:val="20"/>
        </w:rPr>
        <w:t>Edit</w:t>
      </w:r>
      <w:r>
        <w:rPr>
          <w:b w:val="0"/>
          <w:sz w:val="20"/>
        </w:rPr>
        <w:t xml:space="preserve"> (opens Timeline)</w:t>
      </w:r>
    </w:p>
    <w:p>
      <w:pPr>
        <w:spacing w:after="40"/>
        <w:ind w:left="357" w:hanging="255"/>
      </w:pPr>
      <w:r>
        <w:rPr>
          <w:b w:val="0"/>
          <w:sz w:val="20"/>
        </w:rPr>
        <w:t xml:space="preserve">- </w:t>
      </w:r>
      <w:r>
        <w:rPr>
          <w:b w:val="0"/>
          <w:sz w:val="20"/>
        </w:rPr>
        <w:t>Recovery buttons: Add contact, Upload document, Reconnect mailbox, Switch this deal off Manual, Open automation, Complete your profile</w:t>
      </w:r>
    </w:p>
    <w:p>
      <w:pPr>
        <w:spacing w:after="80"/>
      </w:pPr>
      <w:r>
        <w:rPr>
          <w:b w:val="0"/>
          <w:sz w:val="20"/>
        </w:rPr>
        <w:t xml:space="preserve">Needs You copy for a paused named-email switch tells staff an Admin can turn it on from AI &amp; Automation. Non-Admin </w:t>
      </w:r>
      <w:r>
        <w:rPr>
          <w:b/>
          <w:sz w:val="20"/>
        </w:rPr>
        <w:t>Open automation</w:t>
      </w:r>
      <w:r>
        <w:rPr>
          <w:b w:val="0"/>
          <w:sz w:val="20"/>
        </w:rPr>
        <w:t xml:space="preserve"> opens </w:t>
      </w:r>
      <w:r>
        <w:rPr>
          <w:rFonts w:ascii="Consolas" w:hAnsi="Consolas"/>
          <w:b w:val="0"/>
          <w:sz w:val="20"/>
        </w:rPr>
        <w:t>/settings/my-automation</w:t>
      </w:r>
      <w:r>
        <w:rPr>
          <w:b w:val="0"/>
          <w:sz w:val="20"/>
        </w:rPr>
        <w:t>, which cannot flip that switch.</w:t>
      </w:r>
    </w:p>
    <w:p>
      <w:pPr>
        <w:spacing w:after="120"/>
      </w:pPr>
    </w:p>
    <w:p>
      <w:pPr>
        <w:pStyle w:val="Heading1"/>
        <w:spacing w:after="120" w:before="360"/>
      </w:pPr>
      <w:r>
        <w:t>9. Intelligence → Email and Suggestions</w:t>
      </w:r>
    </w:p>
    <w:p>
      <w:pPr>
        <w:pStyle w:val="Heading2"/>
        <w:spacing w:after="80" w:before="240"/>
      </w:pPr>
      <w:r>
        <w:t>Email — /ai-emails</w:t>
      </w:r>
    </w:p>
    <w:p>
      <w:pPr>
        <w:spacing w:after="80"/>
      </w:pPr>
      <w:r>
        <w:rPr>
          <w:b w:val="0"/>
          <w:sz w:val="20"/>
        </w:rPr>
        <w:t>One surface, two streams:</w:t>
      </w:r>
    </w:p>
    <w:p>
      <w:pPr>
        <w:spacing w:after="40"/>
        <w:ind w:left="357" w:hanging="255"/>
      </w:pPr>
      <w:r>
        <w:rPr>
          <w:b w:val="0"/>
          <w:sz w:val="20"/>
        </w:rPr>
        <w:t xml:space="preserve">- </w:t>
      </w:r>
      <w:r>
        <w:rPr>
          <w:b/>
          <w:sz w:val="20"/>
        </w:rPr>
        <w:t>Incoming mail</w:t>
      </w:r>
      <w:r>
        <w:rPr>
          <w:b w:val="0"/>
          <w:sz w:val="20"/>
        </w:rPr>
        <w:t xml:space="preserve"> on matched deals, with a draft reply when the engine wrote one</w:t>
      </w:r>
    </w:p>
    <w:p>
      <w:pPr>
        <w:spacing w:after="40"/>
        <w:ind w:left="357" w:hanging="255"/>
      </w:pPr>
      <w:r>
        <w:rPr>
          <w:b w:val="0"/>
          <w:sz w:val="20"/>
        </w:rPr>
        <w:t xml:space="preserve">- </w:t>
      </w:r>
      <w:r>
        <w:rPr>
          <w:b/>
          <w:sz w:val="20"/>
        </w:rPr>
        <w:t>Outgoing drafts</w:t>
      </w:r>
      <w:r>
        <w:rPr>
          <w:b w:val="0"/>
          <w:sz w:val="20"/>
        </w:rPr>
        <w:t xml:space="preserve"> from named letters, the auto-draft sweep, and replies</w:t>
      </w:r>
    </w:p>
    <w:p>
      <w:pPr>
        <w:spacing w:after="80"/>
      </w:pPr>
      <w:r>
        <w:rPr>
          <w:b w:val="0"/>
          <w:sz w:val="20"/>
        </w:rPr>
        <w:t>Tabs: Inbox, Outbox, Sent, plus Filtered.</w:t>
      </w:r>
    </w:p>
    <w:p>
      <w:pPr>
        <w:spacing w:after="80"/>
      </w:pPr>
      <w:r>
        <w:rPr>
          <w:b w:val="0"/>
          <w:sz w:val="20"/>
        </w:rPr>
        <w:t xml:space="preserve">On this page, a person still sends: </w:t>
      </w:r>
      <w:r>
        <w:rPr>
          <w:b/>
          <w:sz w:val="20"/>
        </w:rPr>
        <w:t>Approve &amp; send</w:t>
      </w:r>
      <w:r>
        <w:rPr>
          <w:b w:val="0"/>
          <w:sz w:val="20"/>
        </w:rPr>
        <w:t xml:space="preserve">, </w:t>
      </w:r>
      <w:r>
        <w:rPr>
          <w:b/>
          <w:sz w:val="20"/>
        </w:rPr>
        <w:t>Send edited reply</w:t>
      </w:r>
      <w:r>
        <w:rPr>
          <w:b w:val="0"/>
          <w:sz w:val="20"/>
        </w:rPr>
        <w:t xml:space="preserve">, </w:t>
      </w:r>
      <w:r>
        <w:rPr>
          <w:b/>
          <w:sz w:val="20"/>
        </w:rPr>
        <w:t>Send all ready</w:t>
      </w:r>
      <w:r>
        <w:rPr>
          <w:b w:val="0"/>
          <w:sz w:val="20"/>
        </w:rPr>
        <w:t xml:space="preserve"> (ready drafts only, behind a confirm that names the recipient count). Autopilot named letters that already sent do not wait here; they appear in Sent.</w:t>
      </w:r>
    </w:p>
    <w:p>
      <w:pPr>
        <w:spacing w:after="80"/>
      </w:pPr>
      <w:r>
        <w:rPr>
          <w:b w:val="0"/>
          <w:sz w:val="20"/>
        </w:rPr>
        <w:t>This is not the deal’s incoming Inbox tab. Overnight says: open Intelligence → Email only to confirm drafts.</w:t>
      </w:r>
    </w:p>
    <w:p>
      <w:pPr>
        <w:pStyle w:val="Heading2"/>
        <w:spacing w:after="80" w:before="240"/>
      </w:pPr>
      <w:r>
        <w:t>Suggestions — /ai-suggestions</w:t>
      </w:r>
    </w:p>
    <w:p>
      <w:pPr>
        <w:spacing w:after="80"/>
      </w:pPr>
      <w:r>
        <w:rPr>
          <w:b w:val="0"/>
          <w:sz w:val="20"/>
        </w:rPr>
        <w:t xml:space="preserve">Page title </w:t>
      </w:r>
      <w:r>
        <w:rPr>
          <w:b/>
          <w:sz w:val="20"/>
        </w:rPr>
        <w:t>AI Suggestions</w:t>
      </w:r>
      <w:r>
        <w:rPr>
          <w:b w:val="0"/>
          <w:sz w:val="20"/>
        </w:rPr>
        <w:t xml:space="preserve">. Deterministic cards from live file data (missing email, overdue task, and similar). Accepting a </w:t>
      </w:r>
      <w:r>
        <w:rPr>
          <w:b/>
          <w:sz w:val="20"/>
        </w:rPr>
        <w:t>Send Email</w:t>
      </w:r>
      <w:r>
        <w:rPr>
          <w:b w:val="0"/>
          <w:sz w:val="20"/>
        </w:rPr>
        <w:t xml:space="preserve"> card still goes through the guarded send path after a person clicks. Coaching / AI Coach is off.</w:t>
      </w:r>
    </w:p>
    <w:p>
      <w:pPr>
        <w:pStyle w:val="Heading2"/>
        <w:spacing w:after="80" w:before="240"/>
      </w:pPr>
      <w:r>
        <w:t>Deal Email tab — /transactions/{deal-id}?tab=email</w:t>
      </w:r>
    </w:p>
    <w:p>
      <w:pPr>
        <w:spacing w:after="80"/>
      </w:pPr>
      <w:r>
        <w:rPr>
          <w:b w:val="0"/>
          <w:sz w:val="20"/>
        </w:rPr>
        <w:t xml:space="preserve">Deal-scoped mail and </w:t>
      </w:r>
      <w:r>
        <w:rPr>
          <w:b/>
          <w:sz w:val="20"/>
        </w:rPr>
        <w:t>Send all ready</w:t>
      </w:r>
      <w:r>
        <w:rPr>
          <w:b w:val="0"/>
          <w:sz w:val="20"/>
        </w:rPr>
        <w:t xml:space="preserve"> for that file.</w:t>
      </w:r>
    </w:p>
    <w:p>
      <w:pPr>
        <w:pStyle w:val="Heading2"/>
        <w:spacing w:after="80" w:before="240"/>
      </w:pPr>
      <w:r>
        <w:t>Vendor proposals — /vendor-proposals</w:t>
      </w:r>
    </w:p>
    <w:p>
      <w:pPr>
        <w:spacing w:after="80"/>
      </w:pPr>
      <w:r>
        <w:rPr>
          <w:b w:val="0"/>
          <w:sz w:val="20"/>
        </w:rPr>
        <w:t>Inbound vendor scheduling proposals. Accept / clarify / reject. Not posture-driven named mail.</w:t>
      </w:r>
    </w:p>
    <w:p>
      <w:pPr>
        <w:spacing w:after="120"/>
      </w:pPr>
    </w:p>
    <w:p>
      <w:pPr>
        <w:pStyle w:val="Heading1"/>
        <w:spacing w:after="120" w:before="360"/>
      </w:pPr>
      <w:r>
        <w:t>10. Contract dates (Trusted) — separate from send</w:t>
      </w:r>
    </w:p>
    <w:p>
      <w:pPr>
        <w:spacing w:after="80"/>
      </w:pPr>
      <w:r>
        <w:rPr>
          <w:b/>
          <w:sz w:val="20"/>
        </w:rPr>
        <w:t>Settings → AI &amp; Automation → How it runs → Contract dates</w:t>
      </w:r>
      <w:r>
        <w:rPr>
          <w:b w:val="0"/>
          <w:sz w:val="20"/>
        </w:rPr>
        <w:t xml:space="preserve"> (</w:t>
      </w:r>
      <w:r>
        <w:rPr>
          <w:rFonts w:ascii="Consolas" w:hAnsi="Consolas"/>
          <w:b w:val="0"/>
          <w:sz w:val="20"/>
        </w:rPr>
        <w:t>/admin/confidence</w:t>
      </w:r>
      <w:r>
        <w:rPr>
          <w:b w:val="0"/>
          <w:sz w:val="20"/>
        </w:rPr>
        <w:t>). Workspace default is on that Admin page. Staff still set Trusted on or off for one file from the deal header chip.</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Choice</w:t>
            </w:r>
          </w:p>
        </w:tc>
        <w:tc>
          <w:tcPr>
            <w:tcW w:type="dxa" w:w="4680"/>
            <w:shd w:val="clear" w:color="auto" w:fill="D9E2F3"/>
          </w:tcPr>
          <w:p>
            <w:pPr>
              <w:spacing w:after="0"/>
            </w:pPr>
            <w:r/>
            <w:r>
              <w:rPr>
                <w:b/>
                <w:sz w:val="20"/>
              </w:rPr>
              <w:t>Promise</w:t>
            </w:r>
          </w:p>
        </w:tc>
      </w:tr>
      <w:tr>
        <w:tc>
          <w:tcPr>
            <w:tcW w:type="dxa" w:w="4680"/>
          </w:tcPr>
          <w:p>
            <w:pPr>
              <w:spacing w:after="0"/>
            </w:pPr>
            <w:r/>
            <w:r>
              <w:rPr>
                <w:b/>
                <w:sz w:val="20"/>
              </w:rPr>
              <w:t>You confirm</w:t>
            </w:r>
            <w:r>
              <w:rPr>
                <w:b w:val="0"/>
                <w:sz w:val="20"/>
              </w:rPr>
              <w:t xml:space="preserve"> (Recommended)</w:t>
            </w:r>
          </w:p>
        </w:tc>
        <w:tc>
          <w:tcPr>
            <w:tcW w:type="dxa" w:w="4680"/>
          </w:tcPr>
          <w:p>
            <w:pPr>
              <w:spacing w:after="0"/>
            </w:pPr>
            <w:r/>
            <w:r>
              <w:rPr>
                <w:b w:val="0"/>
                <w:sz w:val="20"/>
              </w:rPr>
              <w:t>Aime prepares the date. You click before it is official.</w:t>
            </w:r>
          </w:p>
        </w:tc>
      </w:tr>
      <w:tr>
        <w:tc>
          <w:tcPr>
            <w:tcW w:type="dxa" w:w="4680"/>
          </w:tcPr>
          <w:p>
            <w:pPr>
              <w:spacing w:after="0"/>
            </w:pPr>
            <w:r/>
            <w:r>
              <w:rPr>
                <w:b/>
                <w:sz w:val="20"/>
              </w:rPr>
              <w:t>Trusted</w:t>
            </w:r>
          </w:p>
        </w:tc>
        <w:tc>
          <w:tcPr>
            <w:tcW w:type="dxa" w:w="4680"/>
          </w:tcPr>
          <w:p>
            <w:pPr>
              <w:spacing w:after="0"/>
            </w:pPr>
            <w:r/>
            <w:r>
              <w:rPr>
                <w:b w:val="0"/>
                <w:sz w:val="20"/>
              </w:rPr>
              <w:t>Clear contract dates may go live. Unclear or conflicting dates still wait.</w:t>
            </w:r>
          </w:p>
        </w:tc>
      </w:tr>
    </w:tbl>
    <w:p/>
    <w:p>
      <w:pPr>
        <w:spacing w:after="80"/>
      </w:pPr>
      <w:r>
        <w:rPr>
          <w:b w:val="0"/>
          <w:sz w:val="20"/>
        </w:rPr>
        <w:t xml:space="preserve">Save with </w:t>
      </w:r>
      <w:r>
        <w:rPr>
          <w:b/>
          <w:sz w:val="20"/>
        </w:rPr>
        <w:t>Save dates</w:t>
      </w:r>
      <w:r>
        <w:rPr>
          <w:b w:val="0"/>
          <w:sz w:val="20"/>
        </w:rPr>
        <w:t>. This does not send email. Autopilot does not turn this on.</w:t>
      </w:r>
    </w:p>
    <w:p>
      <w:pPr>
        <w:spacing w:after="80"/>
      </w:pPr>
      <w:r>
        <w:rPr>
          <w:b w:val="0"/>
          <w:sz w:val="20"/>
        </w:rPr>
        <w:t>On the deal header, Trusted dates can be On / Off / Follow the workspace, independently of Manual / Assisted / Autopilot.</w:t>
      </w:r>
    </w:p>
    <w:p>
      <w:pPr>
        <w:spacing w:after="80"/>
      </w:pPr>
      <w:r>
        <w:rPr>
          <w:b w:val="0"/>
          <w:sz w:val="20"/>
        </w:rPr>
        <w:t xml:space="preserve">When a later signed amendment disagrees with dates already on the file, Aime never overwrites in the dark. She prepares “the file used to say X; this document says Y.” That waits on Needs You as a </w:t>
      </w:r>
      <w:r>
        <w:rPr>
          <w:b/>
          <w:sz w:val="20"/>
        </w:rPr>
        <w:t>Verify deadline</w:t>
      </w:r>
      <w:r>
        <w:rPr>
          <w:b w:val="0"/>
          <w:sz w:val="20"/>
        </w:rPr>
        <w:t xml:space="preserve"> item (</w:t>
      </w:r>
      <w:r>
        <w:rPr>
          <w:b/>
          <w:sz w:val="20"/>
        </w:rPr>
        <w:t>Confirm</w:t>
      </w:r>
      <w:r>
        <w:rPr>
          <w:b w:val="0"/>
          <w:sz w:val="20"/>
        </w:rPr>
        <w:t xml:space="preserve"> / </w:t>
      </w:r>
      <w:r>
        <w:rPr>
          <w:b/>
          <w:sz w:val="20"/>
        </w:rPr>
        <w:t>Keep current</w:t>
      </w:r>
      <w:r>
        <w:rPr>
          <w:b w:val="0"/>
          <w:sz w:val="20"/>
        </w:rPr>
        <w:t xml:space="preserve"> / </w:t>
      </w:r>
      <w:r>
        <w:rPr>
          <w:b/>
          <w:sz w:val="20"/>
        </w:rPr>
        <w:t>Edit</w:t>
      </w:r>
      <w:r>
        <w:rPr>
          <w:b w:val="0"/>
          <w:sz w:val="20"/>
        </w:rPr>
        <w:t>) and on Timeline (</w:t>
      </w:r>
      <w:r>
        <w:rPr>
          <w:rFonts w:ascii="Consolas" w:hAnsi="Consolas"/>
          <w:b w:val="0"/>
          <w:sz w:val="20"/>
        </w:rPr>
        <w:t>/transactions/{deal-id}?tab=timeline</w:t>
      </w:r>
      <w:r>
        <w:rPr>
          <w:b w:val="0"/>
          <w:sz w:val="20"/>
        </w:rPr>
        <w:t>) unless Trusted, the language is explicit and complete, and there is no conflict. Fuzzy always waits.</w:t>
      </w:r>
    </w:p>
    <w:p>
      <w:pPr>
        <w:spacing w:after="120"/>
      </w:pPr>
    </w:p>
    <w:p>
      <w:pPr>
        <w:pStyle w:val="Heading1"/>
        <w:spacing w:after="120" w:before="360"/>
      </w:pPr>
      <w:r>
        <w:t>11. Fine-tune</w:t>
      </w:r>
    </w:p>
    <w:p>
      <w:pPr>
        <w:spacing w:after="80"/>
      </w:pPr>
      <w:r>
        <w:rPr>
          <w:b w:val="0"/>
          <w:sz w:val="20"/>
        </w:rPr>
        <w:t xml:space="preserve">Admin only: </w:t>
      </w:r>
      <w:r>
        <w:rPr>
          <w:rFonts w:ascii="Consolas" w:hAnsi="Consolas"/>
          <w:b w:val="0"/>
          <w:sz w:val="20"/>
        </w:rPr>
        <w:t>/admin/confidence?section=…</w:t>
      </w:r>
    </w:p>
    <w:p>
      <w:pPr>
        <w:pStyle w:val="Heading2"/>
        <w:spacing w:after="80" w:before="240"/>
      </w:pPr>
      <w:r>
        <w:t>Email replies — ?section=email</w:t>
      </w:r>
    </w:p>
    <w:p>
      <w:pPr>
        <w:spacing w:after="80"/>
      </w:pPr>
      <w:r>
        <w:rPr>
          <w:b w:val="0"/>
          <w:sz w:val="20"/>
        </w:rPr>
        <w:t xml:space="preserve">How AI drafts </w:t>
      </w:r>
      <w:r>
        <w:rPr>
          <w:b/>
          <w:sz w:val="20"/>
        </w:rPr>
        <w:t>replies</w:t>
      </w:r>
      <w:r>
        <w:rPr>
          <w:b w:val="0"/>
          <w:sz w:val="20"/>
        </w:rPr>
        <w:t>. A person still approves every send on this queue. Named Autopilot letters are a different path.</w:t>
      </w:r>
    </w:p>
    <w:p>
      <w:pPr>
        <w:spacing w:after="40"/>
        <w:ind w:left="357" w:hanging="255"/>
      </w:pPr>
      <w:r>
        <w:rPr>
          <w:b w:val="0"/>
          <w:sz w:val="20"/>
        </w:rPr>
        <w:t xml:space="preserve">- </w:t>
      </w:r>
      <w:r>
        <w:rPr>
          <w:b/>
          <w:sz w:val="20"/>
        </w:rPr>
        <w:t>Voice</w:t>
      </w:r>
      <w:r>
        <w:rPr>
          <w:b w:val="0"/>
          <w:sz w:val="20"/>
        </w:rPr>
        <w:t xml:space="preserve"> — tone of replies</w:t>
      </w:r>
    </w:p>
    <w:p>
      <w:pPr>
        <w:spacing w:after="40"/>
        <w:ind w:left="357" w:hanging="255"/>
      </w:pPr>
      <w:r>
        <w:rPr>
          <w:b w:val="0"/>
          <w:sz w:val="20"/>
        </w:rPr>
        <w:t xml:space="preserve">- </w:t>
      </w:r>
      <w:r>
        <w:rPr>
          <w:b/>
          <w:sz w:val="20"/>
        </w:rPr>
        <w:t>Mark drafts ready to send at</w:t>
      </w:r>
      <w:r>
        <w:rPr>
          <w:b w:val="0"/>
          <w:sz w:val="20"/>
        </w:rPr>
        <w:t xml:space="preserve"> — overnight drafts get a Ready label at this confidence. Ready on this queue never mails anyone. Named emails on Autopilot may still send without a tap.</w:t>
      </w:r>
    </w:p>
    <w:p>
      <w:pPr>
        <w:spacing w:after="40"/>
        <w:ind w:left="357" w:hanging="255"/>
      </w:pPr>
      <w:r>
        <w:rPr>
          <w:b w:val="0"/>
          <w:sz w:val="20"/>
        </w:rPr>
        <w:t xml:space="preserve">- </w:t>
      </w:r>
      <w:r>
        <w:rPr>
          <w:b/>
          <w:sz w:val="20"/>
        </w:rPr>
        <w:t>Remind me about unreviewed drafts after</w:t>
      </w:r>
      <w:r>
        <w:rPr>
          <w:b w:val="0"/>
          <w:sz w:val="20"/>
        </w:rPr>
        <w:t xml:space="preserve"> — 24–48 hours, then the draft returns to its owner</w:t>
      </w:r>
    </w:p>
    <w:p>
      <w:pPr>
        <w:spacing w:after="40"/>
        <w:ind w:left="357" w:hanging="255"/>
      </w:pPr>
      <w:r>
        <w:rPr>
          <w:b w:val="0"/>
          <w:sz w:val="20"/>
        </w:rPr>
        <w:t xml:space="preserve">- </w:t>
      </w:r>
      <w:r>
        <w:rPr>
          <w:b/>
          <w:sz w:val="20"/>
        </w:rPr>
        <w:t>Writing style</w:t>
      </w:r>
      <w:r>
        <w:rPr>
          <w:b w:val="0"/>
          <w:sz w:val="20"/>
        </w:rPr>
        <w:t xml:space="preserve"> — the agent’s sample writing, used when drafting</w:t>
      </w:r>
    </w:p>
    <w:p>
      <w:pPr>
        <w:pStyle w:val="Heading2"/>
        <w:spacing w:after="80" w:before="240"/>
      </w:pPr>
      <w:r>
        <w:t>Automation rules — ?section=rules</w:t>
      </w:r>
    </w:p>
    <w:p>
      <w:pPr>
        <w:spacing w:after="80"/>
      </w:pPr>
      <w:r>
        <w:rPr>
          <w:b w:val="0"/>
          <w:sz w:val="20"/>
        </w:rPr>
        <w:t xml:space="preserve">Let the transaction agent apply specific low-risk actions without asking. Saving </w:t>
      </w:r>
      <w:r>
        <w:rPr>
          <w:b/>
          <w:sz w:val="20"/>
        </w:rPr>
        <w:t>Manual</w:t>
      </w:r>
      <w:r>
        <w:rPr>
          <w:b w:val="0"/>
          <w:sz w:val="20"/>
        </w:rPr>
        <w:t xml:space="preserve"> as the workspace posture turns these off; </w:t>
      </w:r>
      <w:r>
        <w:rPr>
          <w:b/>
          <w:sz w:val="20"/>
        </w:rPr>
        <w:t>Assisted</w:t>
      </w:r>
      <w:r>
        <w:rPr>
          <w:b w:val="0"/>
          <w:sz w:val="20"/>
        </w:rPr>
        <w:t xml:space="preserve"> or </w:t>
      </w:r>
      <w:r>
        <w:rPr>
          <w:b/>
          <w:sz w:val="20"/>
        </w:rPr>
        <w:t>Autopilot</w:t>
      </w:r>
      <w:r>
        <w:rPr>
          <w:b w:val="0"/>
          <w:sz w:val="20"/>
        </w:rPr>
        <w:t xml:space="preserve"> turns the eligible set on. Each row can still be </w:t>
      </w:r>
      <w:r>
        <w:rPr>
          <w:b/>
          <w:sz w:val="20"/>
        </w:rPr>
        <w:t>Always</w:t>
      </w:r>
      <w:r>
        <w:rPr>
          <w:b w:val="0"/>
          <w:sz w:val="20"/>
        </w:rPr>
        <w:t xml:space="preserve"> or </w:t>
      </w:r>
      <w:r>
        <w:rPr>
          <w:b/>
          <w:sz w:val="20"/>
        </w:rPr>
        <w:t>Ask me</w:t>
      </w:r>
      <w:r>
        <w:rPr>
          <w:b w:val="0"/>
          <w:sz w:val="20"/>
        </w:rPr>
        <w:t>.</w:t>
      </w:r>
    </w:p>
    <w:p>
      <w:pPr>
        <w:spacing w:after="80"/>
      </w:pPr>
      <w:r>
        <w:rPr>
          <w:b w:val="0"/>
          <w:sz w:val="20"/>
        </w:rPr>
        <w:t>May be set to Always (code-enforced list):</w:t>
      </w:r>
    </w:p>
    <w:p>
      <w:pPr>
        <w:spacing w:after="40"/>
        <w:ind w:left="357" w:hanging="255"/>
      </w:pPr>
      <w:r>
        <w:rPr>
          <w:b w:val="0"/>
          <w:sz w:val="20"/>
        </w:rPr>
        <w:t xml:space="preserve">- </w:t>
      </w:r>
      <w:r>
        <w:rPr>
          <w:b w:val="0"/>
          <w:sz w:val="20"/>
        </w:rPr>
        <w:t>Add a task, Add a deadline, Update a task, Change a task’s status, Toggle a task’s auto-email</w:t>
      </w:r>
    </w:p>
    <w:p>
      <w:pPr>
        <w:spacing w:after="40"/>
        <w:ind w:left="357" w:hanging="255"/>
      </w:pPr>
      <w:r>
        <w:rPr>
          <w:b w:val="0"/>
          <w:sz w:val="20"/>
        </w:rPr>
        <w:t xml:space="preserve">- </w:t>
      </w:r>
      <w:r>
        <w:rPr>
          <w:b w:val="0"/>
          <w:sz w:val="20"/>
        </w:rPr>
        <w:t>Draft an email, Draft a document request</w:t>
      </w:r>
    </w:p>
    <w:p>
      <w:pPr>
        <w:spacing w:after="40"/>
        <w:ind w:left="357" w:hanging="255"/>
      </w:pPr>
      <w:r>
        <w:rPr>
          <w:b w:val="0"/>
          <w:sz w:val="20"/>
        </w:rPr>
        <w:t xml:space="preserve">- </w:t>
      </w:r>
      <w:r>
        <w:rPr>
          <w:b w:val="0"/>
          <w:sz w:val="20"/>
        </w:rPr>
        <w:t>Re-label a document, Rename a document</w:t>
      </w:r>
    </w:p>
    <w:p>
      <w:pPr>
        <w:spacing w:after="40"/>
        <w:ind w:left="357" w:hanging="255"/>
      </w:pPr>
      <w:r>
        <w:rPr>
          <w:b w:val="0"/>
          <w:sz w:val="20"/>
        </w:rPr>
        <w:t xml:space="preserve">- </w:t>
      </w:r>
      <w:r>
        <w:rPr>
          <w:b w:val="0"/>
          <w:sz w:val="20"/>
        </w:rPr>
        <w:t>Add a contact, Update a contact</w:t>
      </w:r>
    </w:p>
    <w:p>
      <w:pPr>
        <w:spacing w:after="80"/>
      </w:pPr>
      <w:r>
        <w:rPr>
          <w:b/>
          <w:sz w:val="20"/>
        </w:rPr>
        <w:t>Never automatic</w:t>
      </w:r>
      <w:r>
        <w:rPr>
          <w:b w:val="0"/>
          <w:sz w:val="20"/>
        </w:rPr>
        <w:t xml:space="preserve"> (cannot be enabled): waive / un-waive a checklist item, adopt the AI’s document type, move a date (cascade), attach or detach requirement documents, resolve a mismatch, plus forbidden actions (send email, auto-send email, legal determination, release packet, disbursement exception, delete/merge documents, schedule send).</w:t>
      </w:r>
    </w:p>
    <w:p>
      <w:pPr>
        <w:spacing w:after="80"/>
      </w:pPr>
      <w:r>
        <w:rPr>
          <w:b w:val="0"/>
          <w:sz w:val="20"/>
        </w:rPr>
        <w:t>Every auto-applied action still previews, can be undone, and is logged.</w:t>
      </w:r>
    </w:p>
    <w:p>
      <w:pPr>
        <w:spacing w:after="80"/>
      </w:pPr>
      <w:r>
        <w:rPr>
          <w:b w:val="0"/>
          <w:sz w:val="20"/>
        </w:rPr>
        <w:t xml:space="preserve">On </w:t>
      </w:r>
      <w:r>
        <w:rPr>
          <w:b/>
          <w:sz w:val="20"/>
        </w:rPr>
        <w:t>Manual</w:t>
      </w:r>
      <w:r>
        <w:rPr>
          <w:b w:val="0"/>
          <w:sz w:val="20"/>
        </w:rPr>
        <w:t>, the deal-level chip also blocks auto-apply on that file even if tenant rules are on.</w:t>
      </w:r>
    </w:p>
    <w:p>
      <w:pPr>
        <w:pStyle w:val="Heading2"/>
        <w:spacing w:after="80" w:before="240"/>
      </w:pPr>
      <w:r>
        <w:t>Confidence gates — ?section=confidence</w:t>
      </w:r>
    </w:p>
    <w:p>
      <w:pPr>
        <w:spacing w:after="80"/>
      </w:pPr>
      <w:r>
        <w:rPr>
          <w:b w:val="0"/>
          <w:sz w:val="20"/>
        </w:rPr>
        <w:t>Workspace floors for how sure the AI must be before it acts on its own.</w:t>
      </w:r>
    </w:p>
    <w:p>
      <w:pPr>
        <w:spacing w:after="40"/>
        <w:ind w:left="357" w:hanging="255"/>
      </w:pPr>
      <w:r>
        <w:rPr>
          <w:b w:val="0"/>
          <w:sz w:val="20"/>
        </w:rPr>
        <w:t xml:space="preserve">- </w:t>
      </w:r>
      <w:r>
        <w:rPr>
          <w:b/>
          <w:sz w:val="20"/>
        </w:rPr>
        <w:t>Apply AI suggestions automatically at</w:t>
      </w:r>
    </w:p>
    <w:p>
      <w:pPr>
        <w:spacing w:after="40"/>
        <w:ind w:left="357" w:hanging="255"/>
      </w:pPr>
      <w:r>
        <w:rPr>
          <w:b w:val="0"/>
          <w:sz w:val="20"/>
        </w:rPr>
        <w:t xml:space="preserve">- </w:t>
      </w:r>
      <w:r>
        <w:rPr>
          <w:b/>
          <w:sz w:val="20"/>
        </w:rPr>
        <w:t>Always ask a person below</w:t>
      </w:r>
    </w:p>
    <w:p>
      <w:pPr>
        <w:spacing w:after="40"/>
        <w:ind w:left="357" w:hanging="255"/>
      </w:pPr>
      <w:r>
        <w:rPr>
          <w:b w:val="0"/>
          <w:sz w:val="20"/>
        </w:rPr>
        <w:t xml:space="preserve">- </w:t>
      </w:r>
      <w:r>
        <w:rPr>
          <w:b/>
          <w:sz w:val="20"/>
        </w:rPr>
        <w:t>Show AI recommendations at</w:t>
      </w:r>
    </w:p>
    <w:p>
      <w:pPr>
        <w:spacing w:after="40"/>
        <w:ind w:left="357" w:hanging="255"/>
      </w:pPr>
      <w:r>
        <w:rPr>
          <w:b w:val="0"/>
          <w:sz w:val="20"/>
        </w:rPr>
        <w:t xml:space="preserve">- </w:t>
      </w:r>
      <w:r>
        <w:rPr>
          <w:b/>
          <w:sz w:val="20"/>
        </w:rPr>
        <w:t>Workspace minimum</w:t>
      </w:r>
      <w:r>
        <w:rPr>
          <w:b w:val="0"/>
          <w:sz w:val="20"/>
        </w:rPr>
        <w:t xml:space="preserve"> — fixed by plan; teams may tighten, never loosen below this floor</w:t>
      </w:r>
    </w:p>
    <w:p>
      <w:pPr>
        <w:spacing w:after="80"/>
      </w:pPr>
      <w:r>
        <w:rPr>
          <w:b w:val="0"/>
          <w:sz w:val="20"/>
        </w:rPr>
        <w:t xml:space="preserve">Help text on auto-apply: task suggestions this confident are applied without asking. Email and text drafts are never sent automatically </w:t>
      </w:r>
      <w:r>
        <w:rPr>
          <w:b/>
          <w:sz w:val="20"/>
        </w:rPr>
        <w:t>by this gate</w:t>
      </w:r>
      <w:r>
        <w:rPr>
          <w:b w:val="0"/>
          <w:sz w:val="20"/>
        </w:rPr>
        <w:t>. Named Autopilot letters still use their own send rule (Autopilot + Named emails Allowed + the hard stops in §5).</w:t>
      </w:r>
    </w:p>
    <w:p>
      <w:pPr>
        <w:spacing w:after="120"/>
      </w:pPr>
    </w:p>
    <w:p>
      <w:pPr>
        <w:pStyle w:val="Heading1"/>
        <w:spacing w:after="120" w:before="360"/>
      </w:pPr>
      <w:r>
        <w:t>12. Ask AI</w:t>
      </w:r>
    </w:p>
    <w:p>
      <w:pPr>
        <w:spacing w:after="80"/>
      </w:pPr>
      <w:r>
        <w:rPr>
          <w:b/>
          <w:sz w:val="20"/>
        </w:rPr>
        <w:t>Ask AI</w:t>
      </w:r>
      <w:r>
        <w:rPr>
          <w:b w:val="0"/>
          <w:sz w:val="20"/>
        </w:rPr>
        <w:t xml:space="preserve"> is the floating button (also labelled Ask Aime) and the deal assistant pane. It answers from the file. It does not send named letters. Suggested chips open a follow-up question or a page; they are not a send-email tool. The transaction agent cannot take a send-email action.</w:t>
      </w:r>
    </w:p>
    <w:p>
      <w:pPr>
        <w:spacing w:after="80"/>
      </w:pPr>
      <w:r>
        <w:rPr>
          <w:b w:val="0"/>
          <w:sz w:val="20"/>
        </w:rPr>
        <w:t xml:space="preserve">FSBO </w:t>
      </w:r>
      <w:r>
        <w:rPr>
          <w:b/>
          <w:sz w:val="20"/>
        </w:rPr>
        <w:t>Ask Aime</w:t>
      </w:r>
      <w:r>
        <w:rPr>
          <w:b w:val="0"/>
          <w:sz w:val="20"/>
        </w:rPr>
        <w:t xml:space="preserve"> explains that seller’s file from confirmed context. It does not send mail and must not claim to have sent or changed anything.</w:t>
      </w:r>
    </w:p>
    <w:p>
      <w:pPr>
        <w:spacing w:after="120"/>
      </w:pPr>
    </w:p>
    <w:p>
      <w:pPr>
        <w:pStyle w:val="Heading1"/>
        <w:spacing w:after="120" w:before="360"/>
      </w:pPr>
      <w:r>
        <w:t>13. What this system is not</w:t>
      </w:r>
    </w:p>
    <w:p>
      <w:pPr>
        <w:spacing w:after="80"/>
      </w:pPr>
      <w:r>
        <w:rPr>
          <w:b/>
          <w:sz w:val="20"/>
        </w:rPr>
        <w:t>Account welcome from hello@.</w:t>
      </w:r>
      <w:r>
        <w:rPr>
          <w:b w:val="0"/>
          <w:sz w:val="20"/>
        </w:rPr>
        <w:t xml:space="preserve"> When a person first gets a Velvet Elves login, a platform email may go out from hello@. That path does not use posture, Named emails, or the deal owner’s mailbox. Do not confuse it with Buyer/Seller/Co-op/LO Welcome.</w:t>
      </w:r>
    </w:p>
    <w:p>
      <w:pPr>
        <w:spacing w:after="80"/>
      </w:pPr>
      <w:r>
        <w:rPr>
          <w:b/>
          <w:sz w:val="20"/>
        </w:rPr>
        <w:t>Inspection Negotiated / repair credits / legal advice.</w:t>
      </w:r>
      <w:r>
        <w:rPr>
          <w:b w:val="0"/>
          <w:sz w:val="20"/>
        </w:rPr>
        <w:t xml:space="preserve"> Always a person.</w:t>
      </w:r>
    </w:p>
    <w:p>
      <w:pPr>
        <w:spacing w:after="80"/>
      </w:pPr>
      <w:r>
        <w:rPr>
          <w:b/>
          <w:sz w:val="20"/>
        </w:rPr>
        <w:t>Listing or buyer search in TME, silent negotiation, training on private chats.</w:t>
      </w:r>
      <w:r>
        <w:rPr>
          <w:b w:val="0"/>
          <w:sz w:val="20"/>
        </w:rPr>
        <w:t xml:space="preserve"> Not implemented as automation features.</w:t>
      </w:r>
    </w:p>
    <w:p>
      <w:pPr>
        <w:spacing w:after="120"/>
      </w:pPr>
    </w:p>
    <w:p>
      <w:pPr>
        <w:pStyle w:val="Heading1"/>
        <w:spacing w:after="120" w:before="360"/>
      </w:pPr>
      <w:r>
        <w:t>14. New office behavior</w:t>
      </w:r>
    </w:p>
    <w:p>
      <w:pPr>
        <w:spacing w:after="80"/>
      </w:pPr>
      <w:r>
        <w:rPr>
          <w:b w:val="0"/>
          <w:sz w:val="20"/>
        </w:rPr>
        <w:t>A brand-new production workspace starts:</w:t>
      </w:r>
    </w:p>
    <w:p>
      <w:pPr>
        <w:spacing w:after="40"/>
        <w:ind w:left="357" w:hanging="255"/>
      </w:pPr>
      <w:r>
        <w:rPr>
          <w:b w:val="0"/>
          <w:sz w:val="20"/>
        </w:rPr>
        <w:t xml:space="preserve">- </w:t>
      </w:r>
      <w:r>
        <w:rPr>
          <w:b w:val="0"/>
          <w:sz w:val="20"/>
        </w:rPr>
        <w:t xml:space="preserve">Posture </w:t>
      </w:r>
      <w:r>
        <w:rPr>
          <w:b/>
          <w:sz w:val="20"/>
        </w:rPr>
        <w:t>Manual</w:t>
      </w:r>
    </w:p>
    <w:p>
      <w:pPr>
        <w:spacing w:after="40"/>
        <w:ind w:left="357" w:hanging="255"/>
      </w:pPr>
      <w:r>
        <w:rPr>
          <w:b w:val="0"/>
          <w:sz w:val="20"/>
        </w:rPr>
        <w:t xml:space="preserve">- </w:t>
      </w:r>
      <w:r>
        <w:rPr>
          <w:b w:val="0"/>
          <w:sz w:val="20"/>
        </w:rPr>
        <w:t xml:space="preserve">Hourly automation </w:t>
      </w:r>
      <w:r>
        <w:rPr>
          <w:b/>
          <w:sz w:val="20"/>
        </w:rPr>
        <w:t>Off</w:t>
      </w:r>
    </w:p>
    <w:p>
      <w:pPr>
        <w:spacing w:after="40"/>
        <w:ind w:left="357" w:hanging="255"/>
      </w:pPr>
      <w:r>
        <w:rPr>
          <w:b w:val="0"/>
          <w:sz w:val="20"/>
        </w:rPr>
        <w:t xml:space="preserve">- </w:t>
      </w:r>
      <w:r>
        <w:rPr>
          <w:b w:val="0"/>
          <w:sz w:val="20"/>
        </w:rPr>
        <w:t xml:space="preserve">Named emails </w:t>
      </w:r>
      <w:r>
        <w:rPr>
          <w:b/>
          <w:sz w:val="20"/>
        </w:rPr>
        <w:t>Paused</w:t>
      </w:r>
    </w:p>
    <w:p>
      <w:pPr>
        <w:spacing w:after="80"/>
      </w:pPr>
      <w:r>
        <w:rPr>
          <w:b w:val="0"/>
          <w:sz w:val="20"/>
        </w:rPr>
        <w:t xml:space="preserve">until an Admin or Team Lead (or a solo Agent/TC before anyone else is hired) saves </w:t>
      </w:r>
      <w:r>
        <w:rPr>
          <w:b/>
          <w:sz w:val="20"/>
        </w:rPr>
        <w:t>Assisted</w:t>
      </w:r>
      <w:r>
        <w:rPr>
          <w:b w:val="0"/>
          <w:sz w:val="20"/>
        </w:rPr>
        <w:t xml:space="preserve"> or </w:t>
      </w:r>
      <w:r>
        <w:rPr>
          <w:b/>
          <w:sz w:val="20"/>
        </w:rPr>
        <w:t>Autopilot</w:t>
      </w:r>
      <w:r>
        <w:rPr>
          <w:b w:val="0"/>
          <w:sz w:val="20"/>
        </w:rPr>
        <w:t>. Saving that posture turns Hourly automation On. Named emails become Allowed only if a healthy mailbox is already connected; otherwise connect the mailbox, then set Named emails to Allowed (or save Assisted/Autopilot again after the mailbox is healthy).</w:t>
      </w:r>
    </w:p>
    <w:p>
      <w:pPr>
        <w:spacing w:after="80"/>
      </w:pPr>
      <w:r>
        <w:rPr>
          <w:b w:val="0"/>
          <w:sz w:val="20"/>
        </w:rPr>
        <w:t xml:space="preserve">Existing workspaces that never stored those flags keep hourly jobs and named-letter send </w:t>
      </w:r>
      <w:r>
        <w:rPr>
          <w:b/>
          <w:sz w:val="20"/>
        </w:rPr>
        <w:t>on</w:t>
      </w:r>
      <w:r>
        <w:rPr>
          <w:b w:val="0"/>
          <w:sz w:val="20"/>
        </w:rPr>
        <w:t>, so older offices are not frozen by the new-office cage.</w:t>
      </w:r>
    </w:p>
    <w:p>
      <w:pPr>
        <w:spacing w:after="120"/>
      </w:pPr>
    </w:p>
    <w:p>
      <w:pPr>
        <w:pStyle w:val="Heading1"/>
        <w:spacing w:after="120" w:before="360"/>
      </w:pPr>
      <w:r>
        <w:t>15. Reviewer walkthrough (shortest path)</w:t>
      </w:r>
    </w:p>
    <w:p>
      <w:pPr>
        <w:spacing w:after="40"/>
        <w:ind w:left="357" w:hanging="255"/>
      </w:pPr>
      <w:r>
        <w:rPr>
          <w:b w:val="0"/>
          <w:sz w:val="20"/>
        </w:rPr>
        <w:t xml:space="preserve">1. </w:t>
      </w:r>
      <w:r>
        <w:rPr>
          <w:b w:val="0"/>
          <w:sz w:val="20"/>
        </w:rPr>
        <w:t>Sign in as Admin.</w:t>
      </w:r>
    </w:p>
    <w:p>
      <w:pPr>
        <w:spacing w:after="40"/>
        <w:ind w:left="357" w:hanging="255"/>
      </w:pPr>
      <w:r>
        <w:rPr>
          <w:b w:val="0"/>
          <w:sz w:val="20"/>
        </w:rPr>
        <w:t xml:space="preserve">2. </w:t>
      </w:r>
      <w:r>
        <w:rPr>
          <w:b w:val="0"/>
          <w:sz w:val="20"/>
        </w:rPr>
        <w:t xml:space="preserve">Open </w:t>
      </w:r>
      <w:r>
        <w:rPr>
          <w:rFonts w:ascii="Consolas" w:hAnsi="Consolas"/>
          <w:b w:val="0"/>
          <w:sz w:val="20"/>
        </w:rPr>
        <w:t>/admin/confidence</w:t>
      </w:r>
      <w:r>
        <w:rPr>
          <w:b w:val="0"/>
          <w:sz w:val="20"/>
        </w:rPr>
        <w:t>. Confirm the health chip, posture card, Contract dates, and Overnight switches.</w:t>
      </w:r>
    </w:p>
    <w:p>
      <w:pPr>
        <w:spacing w:after="40"/>
        <w:ind w:left="357" w:hanging="255"/>
      </w:pPr>
      <w:r>
        <w:rPr>
          <w:b w:val="0"/>
          <w:sz w:val="20"/>
        </w:rPr>
        <w:t xml:space="preserve">3. </w:t>
      </w:r>
      <w:r>
        <w:rPr>
          <w:b w:val="0"/>
          <w:sz w:val="20"/>
        </w:rPr>
        <w:t xml:space="preserve">Open </w:t>
      </w:r>
      <w:r>
        <w:rPr>
          <w:rFonts w:ascii="Consolas" w:hAnsi="Consolas"/>
          <w:b w:val="0"/>
          <w:sz w:val="20"/>
        </w:rPr>
        <w:t>/settings/connections</w:t>
      </w:r>
      <w:r>
        <w:rPr>
          <w:b w:val="0"/>
          <w:sz w:val="20"/>
        </w:rPr>
        <w:t xml:space="preserve"> as the </w:t>
      </w:r>
      <w:r>
        <w:rPr>
          <w:b/>
          <w:sz w:val="20"/>
        </w:rPr>
        <w:t>deal owner</w:t>
      </w:r>
      <w:r>
        <w:rPr>
          <w:b w:val="0"/>
          <w:sz w:val="20"/>
        </w:rPr>
        <w:t xml:space="preserve">. </w:t>
      </w:r>
      <w:r>
        <w:rPr>
          <w:b/>
          <w:sz w:val="20"/>
        </w:rPr>
        <w:t>Test connection</w:t>
      </w:r>
      <w:r>
        <w:rPr>
          <w:b w:val="0"/>
          <w:sz w:val="20"/>
        </w:rPr>
        <w:t>.</w:t>
      </w:r>
    </w:p>
    <w:p>
      <w:pPr>
        <w:spacing w:after="40"/>
        <w:ind w:left="357" w:hanging="255"/>
      </w:pPr>
      <w:r>
        <w:rPr>
          <w:b w:val="0"/>
          <w:sz w:val="20"/>
        </w:rPr>
        <w:t xml:space="preserve">4. </w:t>
      </w:r>
      <w:r>
        <w:rPr>
          <w:b w:val="0"/>
          <w:sz w:val="20"/>
        </w:rPr>
        <w:t xml:space="preserve">Open the file </w:t>
      </w:r>
      <w:r>
        <w:rPr>
          <w:rFonts w:ascii="Consolas" w:hAnsi="Consolas"/>
          <w:b w:val="0"/>
          <w:sz w:val="20"/>
        </w:rPr>
        <w:t>/transactions/{deal-id}</w:t>
      </w:r>
      <w:r>
        <w:rPr>
          <w:b w:val="0"/>
          <w:sz w:val="20"/>
        </w:rPr>
        <w:t>. Confirm Active. Confirm the header chip. Open Contacts and Tasks.</w:t>
      </w:r>
    </w:p>
    <w:p>
      <w:pPr>
        <w:spacing w:after="40"/>
        <w:ind w:left="357" w:hanging="255"/>
      </w:pPr>
      <w:r>
        <w:rPr>
          <w:b w:val="0"/>
          <w:sz w:val="20"/>
        </w:rPr>
        <w:t xml:space="preserve">5. </w:t>
      </w:r>
      <w:r>
        <w:rPr>
          <w:b w:val="0"/>
          <w:sz w:val="20"/>
        </w:rPr>
        <w:t xml:space="preserve">Open </w:t>
      </w:r>
      <w:r>
        <w:rPr>
          <w:rFonts w:ascii="Consolas" w:hAnsi="Consolas"/>
          <w:b w:val="0"/>
          <w:sz w:val="20"/>
        </w:rPr>
        <w:t>/needs-you?tx={deal-id}</w:t>
      </w:r>
      <w:r>
        <w:rPr>
          <w:b w:val="0"/>
          <w:sz w:val="20"/>
        </w:rPr>
        <w:t>. Read the blocker sentence. Use the recovery button.</w:t>
      </w:r>
    </w:p>
    <w:p>
      <w:pPr>
        <w:spacing w:after="40"/>
        <w:ind w:left="357" w:hanging="255"/>
      </w:pPr>
      <w:r>
        <w:rPr>
          <w:b w:val="0"/>
          <w:sz w:val="20"/>
        </w:rPr>
        <w:t xml:space="preserve">6. </w:t>
      </w:r>
      <w:r>
        <w:rPr>
          <w:b w:val="0"/>
          <w:sz w:val="20"/>
        </w:rPr>
        <w:t xml:space="preserve">Open </w:t>
      </w:r>
      <w:r>
        <w:rPr>
          <w:rFonts w:ascii="Consolas" w:hAnsi="Consolas"/>
          <w:b w:val="0"/>
          <w:sz w:val="20"/>
        </w:rPr>
        <w:t>/ai-emails</w:t>
      </w:r>
      <w:r>
        <w:rPr>
          <w:b w:val="0"/>
          <w:sz w:val="20"/>
        </w:rPr>
        <w:t xml:space="preserve"> only to confirm drafts or tap Send on Assisted.</w:t>
      </w:r>
    </w:p>
    <w:p>
      <w:pPr>
        <w:spacing w:after="40"/>
        <w:ind w:left="357" w:hanging="255"/>
      </w:pPr>
      <w:r>
        <w:rPr>
          <w:b w:val="0"/>
          <w:sz w:val="20"/>
        </w:rPr>
        <w:t xml:space="preserve">7. </w:t>
      </w:r>
      <w:r>
        <w:rPr>
          <w:b w:val="0"/>
          <w:sz w:val="20"/>
        </w:rPr>
        <w:t xml:space="preserve">To force a pass without waiting (Admin): Overnight → </w:t>
      </w:r>
      <w:r>
        <w:rPr>
          <w:b/>
          <w:sz w:val="20"/>
        </w:rPr>
        <w:t>Preview next run</w:t>
      </w:r>
      <w:r>
        <w:rPr>
          <w:b w:val="0"/>
          <w:sz w:val="20"/>
        </w:rPr>
        <w:t xml:space="preserve">, then either </w:t>
      </w:r>
      <w:r>
        <w:rPr>
          <w:b/>
          <w:sz w:val="20"/>
        </w:rPr>
        <w:t>Draft due emails</w:t>
      </w:r>
      <w:r>
        <w:rPr>
          <w:b w:val="0"/>
          <w:sz w:val="20"/>
        </w:rPr>
        <w:t xml:space="preserve"> (no send) or </w:t>
      </w:r>
      <w:r>
        <w:rPr>
          <w:b/>
          <w:sz w:val="20"/>
        </w:rPr>
        <w:t>Run AI tasks</w:t>
      </w:r>
      <w:r>
        <w:rPr>
          <w:b w:val="0"/>
          <w:sz w:val="20"/>
        </w:rPr>
        <w:t xml:space="preserve"> (real send), or Needs You → </w:t>
      </w:r>
      <w:r>
        <w:rPr>
          <w:b/>
          <w:sz w:val="20"/>
        </w:rPr>
        <w:t>Try now</w:t>
      </w:r>
      <w:r>
        <w:rPr>
          <w:b w:val="0"/>
          <w:sz w:val="2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