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t>ESTABLISHED PROJECT REQUIREMENTS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Date Established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March 4,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22 Weeks (MVP Delivery)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Under USD $40,000 (Fixed-Price)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 Stack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React (Frontend) | FastAPI (Backend) | OpenAI GPT (AI) | Supabase (Database &amp; Auth) | AWS EC2 (Hosting)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Project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Complex SaaS Rebuild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pPr>
        <w:pStyle w:val="ListNumber"/>
        <w:spacing w:after="80"/>
      </w:pPr>
      <w:r>
        <w:t>1. User Management &amp; Authentication</w:t>
      </w:r>
    </w:p>
    <w:p>
      <w:pPr>
        <w:pStyle w:val="ListNumber"/>
        <w:spacing w:after="80"/>
      </w:pPr>
      <w:r>
        <w:t>2. Transaction Management</w:t>
      </w:r>
    </w:p>
    <w:p>
      <w:pPr>
        <w:pStyle w:val="ListNumber"/>
        <w:spacing w:after="80"/>
      </w:pPr>
      <w:r>
        <w:t>3. The Wizard (AI-Driven Transaction Intake Engine)</w:t>
      </w:r>
    </w:p>
    <w:p>
      <w:pPr>
        <w:pStyle w:val="ListNumber"/>
        <w:spacing w:after="80"/>
      </w:pPr>
      <w:r>
        <w:t>4. Task Engine (Most Critical Component)</w:t>
      </w:r>
    </w:p>
    <w:p>
      <w:pPr>
        <w:pStyle w:val="ListNumber"/>
        <w:spacing w:after="80"/>
      </w:pPr>
      <w:r>
        <w:t>5. Document Management</w:t>
      </w:r>
    </w:p>
    <w:p>
      <w:pPr>
        <w:pStyle w:val="ListNumber"/>
        <w:spacing w:after="80"/>
      </w:pPr>
      <w:r>
        <w:t>6. Communication Engine</w:t>
      </w:r>
    </w:p>
    <w:p>
      <w:pPr>
        <w:pStyle w:val="ListNumber"/>
        <w:spacing w:after="80"/>
      </w:pPr>
      <w:r>
        <w:t>7. Integrations</w:t>
      </w:r>
    </w:p>
    <w:p>
      <w:pPr>
        <w:pStyle w:val="ListNumber"/>
        <w:spacing w:after="80"/>
      </w:pPr>
      <w:r>
        <w:t>8. AI &amp; Automation</w:t>
      </w:r>
    </w:p>
    <w:p>
      <w:pPr>
        <w:pStyle w:val="ListNumber"/>
        <w:spacing w:after="80"/>
      </w:pPr>
      <w:r>
        <w:t>9. User Interface &amp; Experience</w:t>
      </w:r>
    </w:p>
    <w:p>
      <w:pPr>
        <w:pStyle w:val="ListNumber"/>
        <w:spacing w:after="80"/>
      </w:pPr>
      <w:r>
        <w:t>10. Data Migration &amp; Security</w:t>
      </w:r>
    </w:p>
    <w:p>
      <w:pPr>
        <w:pStyle w:val="ListNumber"/>
        <w:spacing w:after="80"/>
      </w:pPr>
      <w:r>
        <w:t>11. Advertising &amp; Monetization</w:t>
      </w:r>
    </w:p>
    <w:p>
      <w:pPr>
        <w:pStyle w:val="ListNumber"/>
        <w:spacing w:after="80"/>
      </w:pPr>
      <w:r>
        <w:t>12. Future Features (Non-MVP)</w:t>
      </w:r>
    </w:p>
    <w:p>
      <w:pPr>
        <w:pStyle w:val="ListNumber"/>
        <w:spacing w:after="80"/>
      </w:pPr>
      <w:r>
        <w:t>13. Deployment &amp; Infrastructure</w:t>
      </w:r>
    </w:p>
    <w:p>
      <w:r>
        <w:br w:type="page"/>
      </w:r>
    </w:p>
    <w:p>
      <w:pPr>
        <w:spacing w:after="80"/>
      </w:pPr>
      <w:r>
        <w:rPr>
          <w:sz w:val="20"/>
        </w:rPr>
        <w:t>Last Updated: 2026-08-25 (as-built sync with velvet-elves-frontend and</w:t>
      </w:r>
    </w:p>
    <w:p>
      <w:pPr>
        <w:spacing w:after="80"/>
      </w:pPr>
      <w:r>
        <w:rPr>
          <w:sz w:val="20"/>
        </w:rPr>
        <w:t>velvet-elves-backend: role names, 4-phase wizard, transaction</w:t>
      </w:r>
    </w:p>
    <w:p>
      <w:pPr>
        <w:spacing w:after="80"/>
      </w:pPr>
      <w:r>
        <w:rPr>
          <w:sz w:val="20"/>
        </w:rPr>
        <w:t>workspace, Aime/Needs You, Settings hub, billing, platform</w:t>
      </w:r>
    </w:p>
    <w:p>
      <w:pPr>
        <w:spacing w:after="80"/>
      </w:pPr>
      <w:r>
        <w:rPr>
          <w:sz w:val="20"/>
        </w:rPr>
        <w:t>admin, client/vendor/FSBO portals, help center, marketing site)</w:t>
      </w:r>
    </w:p>
    <w:p>
      <w:pPr>
        <w:spacing w:after="80"/>
      </w:pPr>
      <w:r>
        <w:rPr>
          <w:sz w:val="20"/>
        </w:rPr>
        <w:t>OpenAI GPT + Anthropic Claude (AI) | Amazon Textract (OCR) |</w:t>
      </w:r>
    </w:p>
    <w:p>
      <w:pPr>
        <w:spacing w:after="80"/>
      </w:pPr>
      <w:r>
        <w:rPr>
          <w:sz w:val="20"/>
        </w:rPr>
        <w:t>Supabase (PostgreSQL, Auth, Storage) | AWS ECS + ECR (API) |</w:t>
      </w:r>
    </w:p>
    <w:p>
      <w:pPr>
        <w:spacing w:after="80"/>
      </w:pPr>
      <w:r>
        <w:rPr>
          <w:sz w:val="20"/>
        </w:rPr>
        <w:t>CloudFront (SPA / help center) | Stripe | SendGrid (platform mail)</w:t>
      </w:r>
    </w:p>
    <w:p>
      <w:pPr>
        <w:pStyle w:val="Heading1"/>
        <w:spacing w:after="160" w:before="360"/>
      </w:pPr>
      <w:r>
        <w:t>1. User Management &amp; Authentication</w:t>
      </w:r>
    </w:p>
    <w:p>
      <w:pPr>
        <w:pStyle w:val="Heading2"/>
        <w:spacing w:after="120" w:before="240"/>
      </w:pPr>
      <w:r>
        <w:t>1.1 Account Registration &amp; Login</w:t>
      </w:r>
    </w:p>
    <w:p>
      <w:pPr>
        <w:pStyle w:val="ListBullet"/>
        <w:spacing w:after="40"/>
      </w:pPr>
      <w:r>
        <w:t>Secure registration, login, password reset, and invite-based onboarding</w:t>
      </w:r>
    </w:p>
    <w:p>
      <w:pPr>
        <w:pStyle w:val="ListBullet"/>
        <w:spacing w:after="40"/>
      </w:pPr>
      <w:r>
        <w:t>Invitation tokens sent via email; recipients register or login through</w:t>
      </w:r>
    </w:p>
    <w:p>
      <w:pPr>
        <w:spacing w:after="80"/>
      </w:pPr>
      <w:r>
        <w:rPr>
          <w:sz w:val="20"/>
        </w:rPr>
        <w:t>password-reset workflows</w:t>
      </w:r>
    </w:p>
    <w:p>
      <w:pPr>
        <w:pStyle w:val="ListBullet"/>
        <w:spacing w:after="40"/>
      </w:pPr>
      <w:r>
        <w:t>Upgrade to modern authentication: OAuth2/JWT via Supabase Auth</w:t>
      </w:r>
    </w:p>
    <w:p>
      <w:pPr>
        <w:pStyle w:val="ListBullet"/>
        <w:spacing w:after="40"/>
      </w:pPr>
      <w:r>
        <w:t>Two-factor authentication for improved security (client onboarding)</w:t>
      </w:r>
    </w:p>
    <w:p>
      <w:pPr>
        <w:pStyle w:val="Heading2"/>
        <w:spacing w:after="120" w:before="240"/>
      </w:pPr>
      <w:r>
        <w:t>1.2 Role-Based Access Control (RBAC)</w:t>
      </w:r>
    </w:p>
    <w:p>
      <w:pPr>
        <w:spacing w:after="80"/>
      </w:pPr>
      <w:r>
        <w:rPr>
          <w:sz w:val="20"/>
        </w:rPr>
        <w:t>Stored role strings (exact): Agent, TransactionCoordinator, TeamLead,</w:t>
      </w:r>
    </w:p>
    <w:p>
      <w:pPr>
        <w:spacing w:after="80"/>
      </w:pPr>
      <w:r>
        <w:rPr>
          <w:sz w:val="20"/>
        </w:rPr>
        <w:t>Attorney, Admin, Client, ForSaleByOwner, Vendor.</w:t>
      </w:r>
    </w:p>
    <w:p>
      <w:pPr>
        <w:spacing w:after="80"/>
      </w:pPr>
      <w:r>
        <w:rPr>
          <w:sz w:val="20"/>
        </w:rPr>
        <w:t>UI labels: Agent, Transaction Coordinator, Team Lead, Attorney, Admin,</w:t>
      </w:r>
    </w:p>
    <w:p>
      <w:pPr>
        <w:spacing w:after="80"/>
      </w:pPr>
      <w:r>
        <w:rPr>
          <w:sz w:val="20"/>
        </w:rPr>
        <w:t>Client, For Sale By Owner, Vendor.</w:t>
      </w:r>
    </w:p>
    <w:p>
      <w:pPr>
        <w:spacing w:after="80"/>
      </w:pPr>
      <w:r>
        <w:rPr>
          <w:sz w:val="20"/>
        </w:rPr>
        <w:t>"Elf" is the historical product nickname for Transaction Coordinator;</w:t>
      </w:r>
    </w:p>
    <w:p>
      <w:pPr>
        <w:spacing w:after="80"/>
      </w:pPr>
      <w:r>
        <w:rPr>
          <w:sz w:val="20"/>
        </w:rPr>
        <w:t>one admin payments surface still shows "Elf (Transaction Coordinator)".</w:t>
      </w:r>
    </w:p>
    <w:p>
      <w:pPr>
        <w:spacing w:after="80"/>
      </w:pPr>
      <w:r>
        <w:rPr>
          <w:sz w:val="20"/>
        </w:rPr>
        <w:t>Platform admin is NOT a role — it is users.is_platform_admin (boolean).</w:t>
      </w:r>
    </w:p>
    <w:p>
      <w:pPr>
        <w:spacing w:after="80"/>
      </w:pPr>
      <w:r>
        <w:rPr>
          <w:sz w:val="20"/>
        </w:rPr>
        <w:t>Tenant owner is NOT a role — it is tenants.owner_user_id == users.id.</w:t>
      </w:r>
    </w:p>
    <w:p>
      <w:pPr>
        <w:spacing w:after="80"/>
      </w:pPr>
      <w:r>
        <w:rPr>
          <w:sz w:val="20"/>
        </w:rPr>
        <w:t>Self-signup (public /register) is limited to: Agent, Team Lead,</w:t>
      </w:r>
    </w:p>
    <w:p>
      <w:pPr>
        <w:spacing w:after="80"/>
      </w:pPr>
      <w:r>
        <w:rPr>
          <w:sz w:val="20"/>
        </w:rPr>
        <w:t>Transaction Coordinator, Admin. Attorney, Client, For Sale By Owner,</w:t>
      </w:r>
    </w:p>
    <w:p>
      <w:pPr>
        <w:spacing w:after="80"/>
      </w:pPr>
      <w:r>
        <w:rPr>
          <w:sz w:val="20"/>
        </w:rPr>
        <w:t>and Vendor join by invitation (or platform provisioning).</w:t>
      </w:r>
    </w:p>
    <w:p>
      <w:pPr>
        <w:spacing w:before="120" w:after="80"/>
      </w:pPr>
      <w:r>
        <w:rPr>
          <w:b/>
          <w:sz w:val="20"/>
        </w:rPr>
        <w:t>Roles:</w:t>
      </w:r>
    </w:p>
    <w:p>
      <w:pPr>
        <w:pStyle w:val="Heading3"/>
        <w:spacing w:after="80" w:before="160"/>
      </w:pPr>
      <w:r>
        <w:t>a) Agent</w:t>
      </w:r>
    </w:p>
    <w:p>
      <w:pPr>
        <w:pStyle w:val="ListBullet"/>
        <w:spacing w:after="40"/>
      </w:pPr>
      <w:r>
        <w:t>Create transactions, confirm wizard data, assign/modify tasks</w:t>
      </w:r>
    </w:p>
    <w:p>
      <w:pPr>
        <w:pStyle w:val="ListBullet"/>
        <w:spacing w:after="40"/>
      </w:pPr>
      <w:r>
        <w:t>Approve AI communications, upload/delete documents</w:t>
      </w:r>
    </w:p>
    <w:p>
      <w:pPr>
        <w:pStyle w:val="ListBullet"/>
        <w:spacing w:after="40"/>
      </w:pPr>
      <w:r>
        <w:t>Communicate with all parties, set payment information</w:t>
      </w:r>
    </w:p>
    <w:p>
      <w:pPr>
        <w:pStyle w:val="ListBullet"/>
        <w:spacing w:after="40"/>
      </w:pPr>
      <w:r>
        <w:t>Assign Transaction Coordinators to their profile</w:t>
      </w:r>
    </w:p>
    <w:p>
      <w:pPr>
        <w:pStyle w:val="ListBullet"/>
        <w:spacing w:after="40"/>
      </w:pPr>
      <w:r>
        <w:t>Owns personal playbook (checklists, notes, vendors, resources)</w:t>
      </w:r>
    </w:p>
    <w:p>
      <w:pPr>
        <w:spacing w:after="80"/>
      </w:pPr>
      <w:r>
        <w:rPr>
          <w:sz w:val="20"/>
        </w:rPr>
        <w:t>unless on a team that inherits the team playbook</w:t>
      </w:r>
    </w:p>
    <w:p>
      <w:pPr>
        <w:pStyle w:val="Heading3"/>
        <w:spacing w:after="80" w:before="160"/>
      </w:pPr>
      <w:r>
        <w:t>b) Transaction Coordinator (Elf)</w:t>
      </w:r>
    </w:p>
    <w:p>
      <w:pPr>
        <w:pStyle w:val="ListBullet"/>
        <w:spacing w:after="40"/>
      </w:pPr>
      <w:r>
        <w:t>Same transaction-workspace rights as Agent on assigned deals</w:t>
      </w:r>
    </w:p>
    <w:p>
      <w:pPr>
        <w:spacing w:after="80"/>
      </w:pPr>
      <w:r>
        <w:rPr>
          <w:sz w:val="20"/>
        </w:rPr>
        <w:t>(2026-04-24 policy: TC = Agent rights on transaction surfaces)</w:t>
      </w:r>
    </w:p>
    <w:p>
      <w:pPr>
        <w:pStyle w:val="ListBullet"/>
        <w:spacing w:after="40"/>
      </w:pPr>
      <w:r>
        <w:t>Manage assigned transactions, assign/complete tasks</w:t>
      </w:r>
    </w:p>
    <w:p>
      <w:pPr>
        <w:pStyle w:val="ListBullet"/>
        <w:spacing w:after="40"/>
      </w:pPr>
      <w:r>
        <w:t>Upload/delete documents, approve AI emails</w:t>
      </w:r>
    </w:p>
    <w:p>
      <w:pPr>
        <w:pStyle w:val="ListBullet"/>
        <w:spacing w:after="40"/>
      </w:pPr>
      <w:r>
        <w:t>Communicate with vendors and clients</w:t>
      </w:r>
    </w:p>
    <w:p>
      <w:pPr>
        <w:pStyle w:val="ListBullet"/>
        <w:spacing w:after="40"/>
      </w:pPr>
      <w:r>
        <w:t>If standalone, can set payment information</w:t>
      </w:r>
    </w:p>
    <w:p>
      <w:pPr>
        <w:pStyle w:val="ListBullet"/>
        <w:spacing w:after="40"/>
      </w:pPr>
      <w:r>
        <w:t>CANNOT change master task templates or override agent decisions</w:t>
      </w:r>
    </w:p>
    <w:p>
      <w:pPr>
        <w:pStyle w:val="ListBullet"/>
        <w:spacing w:after="40"/>
      </w:pPr>
      <w:r>
        <w:t>CAN create transactions (code: canCreateTransaction = true)</w:t>
      </w:r>
    </w:p>
    <w:p>
      <w:pPr>
        <w:pStyle w:val="Heading3"/>
        <w:spacing w:after="80" w:before="160"/>
      </w:pPr>
      <w:r>
        <w:t>c) Team Lead</w:t>
      </w:r>
    </w:p>
    <w:p>
      <w:pPr>
        <w:pStyle w:val="ListBullet"/>
        <w:spacing w:after="40"/>
      </w:pPr>
      <w:r>
        <w:t>Control team-wide task templates, modify dependencies/defaults</w:t>
      </w:r>
    </w:p>
    <w:p>
      <w:pPr>
        <w:pStyle w:val="ListBullet"/>
        <w:spacing w:after="40"/>
      </w:pPr>
      <w:r>
        <w:t>Oversee all team transactions, can act as agent</w:t>
      </w:r>
    </w:p>
    <w:p>
      <w:pPr>
        <w:pStyle w:val="ListBullet"/>
        <w:spacing w:after="40"/>
      </w:pPr>
      <w:r>
        <w:t>Assign/upload/delete documents, set payment information</w:t>
      </w:r>
    </w:p>
    <w:p>
      <w:pPr>
        <w:pStyle w:val="ListBullet"/>
        <w:spacing w:after="40"/>
      </w:pPr>
      <w:r>
        <w:t>Assign Transaction Coordinators to their team</w:t>
      </w:r>
    </w:p>
    <w:p>
      <w:pPr>
        <w:pStyle w:val="ListBullet"/>
        <w:spacing w:after="40"/>
      </w:pPr>
      <w:r>
        <w:t>Team Overview production dashboard + Teams management</w:t>
      </w:r>
    </w:p>
    <w:p>
      <w:pPr>
        <w:pStyle w:val="Heading3"/>
        <w:spacing w:after="80" w:before="160"/>
      </w:pPr>
      <w:r>
        <w:t>d) Attorney</w:t>
      </w:r>
    </w:p>
    <w:p>
      <w:pPr>
        <w:pStyle w:val="ListBullet"/>
        <w:spacing w:after="40"/>
      </w:pPr>
      <w:r>
        <w:t>New RBAC role that uses the same core transaction/document model as</w:t>
      </w:r>
    </w:p>
    <w:p>
      <w:pPr>
        <w:spacing w:after="80"/>
      </w:pPr>
      <w:r>
        <w:rPr>
          <w:sz w:val="20"/>
        </w:rPr>
        <w:t>other internal users</w:t>
      </w:r>
    </w:p>
    <w:p>
      <w:pPr>
        <w:pStyle w:val="ListBullet"/>
        <w:spacing w:after="40"/>
      </w:pPr>
      <w:r>
        <w:t>Upload legal packets (title commitments, settlement statements,</w:t>
      </w:r>
    </w:p>
    <w:p>
      <w:pPr>
        <w:spacing w:after="80"/>
      </w:pPr>
      <w:r>
        <w:rPr>
          <w:sz w:val="20"/>
        </w:rPr>
        <w:t>affidavits, signed amendments, recording packets)</w:t>
      </w:r>
    </w:p>
    <w:p>
      <w:pPr>
        <w:pStyle w:val="ListBullet"/>
        <w:spacing w:after="40"/>
      </w:pPr>
      <w:r>
        <w:t>Review title objections, settlement deltas, release timing, and</w:t>
      </w:r>
    </w:p>
    <w:p>
      <w:pPr>
        <w:spacing w:after="80"/>
      </w:pPr>
      <w:r>
        <w:rPr>
          <w:sz w:val="20"/>
        </w:rPr>
        <w:t>recording/disbursement checkpoints for attorney-closing matters</w:t>
      </w:r>
    </w:p>
    <w:p>
      <w:pPr>
        <w:pStyle w:val="ListBullet"/>
        <w:spacing w:after="40"/>
      </w:pPr>
      <w:r>
        <w:t>Approve or hold attorney-owned sends/releases; every approval writes</w:t>
      </w:r>
    </w:p>
    <w:p>
      <w:pPr>
        <w:spacing w:after="80"/>
      </w:pPr>
      <w:r>
        <w:rPr>
          <w:sz w:val="20"/>
        </w:rPr>
        <w:t>to communication history and audit logs</w:t>
      </w:r>
    </w:p>
    <w:p>
      <w:pPr>
        <w:pStyle w:val="ListBullet"/>
        <w:spacing w:after="40"/>
      </w:pPr>
      <w:r>
        <w:t>Can use AI-prepared packet indexing, comparisons, and request-note</w:t>
      </w:r>
    </w:p>
    <w:p>
      <w:pPr>
        <w:spacing w:after="80"/>
      </w:pPr>
      <w:r>
        <w:rPr>
          <w:sz w:val="20"/>
        </w:rPr>
        <w:t>drafts</w:t>
      </w:r>
    </w:p>
    <w:p>
      <w:pPr>
        <w:pStyle w:val="ListBullet"/>
        <w:spacing w:after="40"/>
      </w:pPr>
      <w:r>
        <w:t>CANNOT delegate legal judgment, legal-equivalence decisions, or</w:t>
      </w:r>
    </w:p>
    <w:p>
      <w:pPr>
        <w:spacing w:after="80"/>
      </w:pPr>
      <w:r>
        <w:rPr>
          <w:sz w:val="20"/>
        </w:rPr>
        <w:t>final packet release to AI</w:t>
      </w:r>
    </w:p>
    <w:p>
      <w:pPr>
        <w:pStyle w:val="Heading3"/>
        <w:spacing w:after="80" w:before="160"/>
      </w:pPr>
      <w:r>
        <w:t>e) Administrator</w:t>
      </w:r>
    </w:p>
    <w:p>
      <w:pPr>
        <w:pStyle w:val="ListBullet"/>
        <w:spacing w:after="40"/>
      </w:pPr>
      <w:r>
        <w:t>Manage users, set system-wide defaults</w:t>
      </w:r>
    </w:p>
    <w:p>
      <w:pPr>
        <w:pStyle w:val="ListBullet"/>
        <w:spacing w:after="40"/>
      </w:pPr>
      <w:r>
        <w:t>Configure AI behavior limits (set minimum confidence floor)</w:t>
      </w:r>
    </w:p>
    <w:p>
      <w:pPr>
        <w:pStyle w:val="ListBullet"/>
        <w:spacing w:after="40"/>
      </w:pPr>
      <w:r>
        <w:t>Access all data, set payment access (on/off)</w:t>
      </w:r>
    </w:p>
    <w:p>
      <w:pPr>
        <w:pStyle w:val="ListBullet"/>
        <w:spacing w:after="40"/>
      </w:pPr>
      <w:r>
        <w:t>Does NOT control/override team or agent task logic without system prompting</w:t>
      </w:r>
    </w:p>
    <w:p>
      <w:pPr>
        <w:pStyle w:val="ListBullet"/>
        <w:spacing w:after="40"/>
      </w:pPr>
      <w:r>
        <w:t>Execute communication log exports upon user request</w:t>
      </w:r>
    </w:p>
    <w:p>
      <w:pPr>
        <w:pStyle w:val="Heading3"/>
        <w:spacing w:after="80" w:before="160"/>
      </w:pPr>
      <w:r>
        <w:t>f) Client (Buyer/Seller in an Agent-Led Transaction)</w:t>
      </w:r>
    </w:p>
    <w:p>
      <w:pPr>
        <w:pStyle w:val="ListBullet"/>
        <w:spacing w:after="40"/>
      </w:pPr>
      <w:r>
        <w:t>View documents and milestones, ask questions/request info</w:t>
      </w:r>
    </w:p>
    <w:p>
      <w:pPr>
        <w:pStyle w:val="ListBullet"/>
        <w:spacing w:after="40"/>
      </w:pPr>
      <w:r>
        <w:t>Upload documents (cannot delete, but can flag for deletion)</w:t>
      </w:r>
    </w:p>
    <w:p>
      <w:pPr>
        <w:pStyle w:val="ListBullet"/>
        <w:spacing w:after="40"/>
      </w:pPr>
      <w:r>
        <w:t>CANNOT edit tasks, delete documents, or see internal notes</w:t>
      </w:r>
    </w:p>
    <w:p>
      <w:pPr>
        <w:pStyle w:val="ListBullet"/>
        <w:spacing w:after="40"/>
      </w:pPr>
      <w:r>
        <w:t>Can share milestones from their profile</w:t>
      </w:r>
    </w:p>
    <w:p>
      <w:pPr>
        <w:pStyle w:val="ListBullet"/>
        <w:spacing w:after="40"/>
      </w:pPr>
      <w:r>
        <w:t>Ability to turn on/off notifications</w:t>
      </w:r>
    </w:p>
    <w:p>
      <w:pPr>
        <w:spacing w:after="80"/>
      </w:pPr>
      <w:r>
        <w:rPr>
          <w:sz w:val="20"/>
        </w:rPr>
        <w:t>g) For Sale By Owner / FSBO (stored: ForSaleByOwner)</w:t>
      </w:r>
    </w:p>
    <w:p>
      <w:pPr>
        <w:pStyle w:val="ListBullet"/>
        <w:spacing w:after="40"/>
      </w:pPr>
      <w:r>
        <w:t>Customer-facing, property-centric workspace for self-managed sales</w:t>
      </w:r>
    </w:p>
    <w:p>
      <w:pPr>
        <w:spacing w:after="80"/>
      </w:pPr>
      <w:r>
        <w:rPr>
          <w:sz w:val="20"/>
        </w:rPr>
        <w:t>and listing prep</w:t>
      </w:r>
    </w:p>
    <w:p>
      <w:pPr>
        <w:pStyle w:val="ListBullet"/>
        <w:spacing w:after="40"/>
      </w:pPr>
      <w:r>
        <w:t>Upload/view/download documents, review milestones/messages, and ask</w:t>
      </w:r>
    </w:p>
    <w:p>
      <w:pPr>
        <w:spacing w:after="80"/>
      </w:pPr>
      <w:r>
        <w:rPr>
          <w:sz w:val="20"/>
        </w:rPr>
        <w:t>for plain-English AI guidance</w:t>
      </w:r>
    </w:p>
    <w:p>
      <w:pPr>
        <w:pStyle w:val="ListBullet"/>
        <w:spacing w:after="40"/>
      </w:pPr>
      <w:r>
        <w:t>Can share read-only milestone links, manage notification</w:t>
      </w:r>
    </w:p>
    <w:p>
      <w:pPr>
        <w:spacing w:after="80"/>
      </w:pPr>
      <w:r>
        <w:rPr>
          <w:sz w:val="20"/>
        </w:rPr>
        <w:t>preferences, and flag documents for deletion review</w:t>
      </w:r>
    </w:p>
    <w:p>
      <w:pPr>
        <w:pStyle w:val="ListBullet"/>
        <w:spacing w:after="40"/>
      </w:pPr>
      <w:r>
        <w:t>Can interact with assigned Velvet Elves support/guide contacts</w:t>
      </w:r>
    </w:p>
    <w:p>
      <w:pPr>
        <w:pStyle w:val="ListBullet"/>
        <w:spacing w:after="40"/>
      </w:pPr>
      <w:r>
        <w:t>CANNOT see internal workflow logic/notes, edit back-office tasks or</w:t>
      </w:r>
    </w:p>
    <w:p>
      <w:pPr>
        <w:spacing w:after="80"/>
      </w:pPr>
      <w:r>
        <w:rPr>
          <w:sz w:val="20"/>
        </w:rPr>
        <w:t>approvals, or delete documents directly</w:t>
      </w:r>
    </w:p>
    <w:p>
      <w:pPr>
        <w:spacing w:after="80"/>
      </w:pPr>
      <w:r>
        <w:rPr>
          <w:sz w:val="20"/>
        </w:rPr>
        <w:t>h) Vendor</w:t>
      </w:r>
    </w:p>
    <w:p>
      <w:pPr>
        <w:pStyle w:val="ListBullet"/>
        <w:spacing w:after="40"/>
      </w:pPr>
      <w:r>
        <w:t>Upload documents (if invited); can upload new iterations</w:t>
      </w:r>
    </w:p>
    <w:p>
      <w:pPr>
        <w:spacing w:after="80"/>
      </w:pPr>
      <w:r>
        <w:rPr>
          <w:sz w:val="20"/>
        </w:rPr>
        <w:t>(old documents marked as legacy/outdated)</w:t>
      </w:r>
    </w:p>
    <w:p>
      <w:pPr>
        <w:pStyle w:val="ListBullet"/>
        <w:spacing w:after="40"/>
      </w:pPr>
      <w:r>
        <w:t>Receive documents, request information</w:t>
      </w:r>
    </w:p>
    <w:p>
      <w:pPr>
        <w:pStyle w:val="ListBullet"/>
        <w:spacing w:after="40"/>
      </w:pPr>
      <w:r>
        <w:t>Answer requests for task timeline adjustments</w:t>
      </w:r>
    </w:p>
    <w:p>
      <w:pPr>
        <w:pStyle w:val="ListBullet"/>
        <w:spacing w:after="40"/>
      </w:pPr>
      <w:r>
        <w:t>CANNOT view full document center, see tasks or timelines</w:t>
      </w:r>
    </w:p>
    <w:p>
      <w:pPr>
        <w:pStyle w:val="Heading2"/>
        <w:spacing w:after="120" w:before="240"/>
      </w:pPr>
      <w:r>
        <w:t>1.3 Contact Management</w:t>
      </w:r>
    </w:p>
    <w:p>
      <w:pPr>
        <w:pStyle w:val="ListBullet"/>
        <w:spacing w:after="40"/>
      </w:pPr>
      <w:r>
        <w:t>Centralized contact directory linked to transactions and vendors</w:t>
      </w:r>
    </w:p>
    <w:p>
      <w:pPr>
        <w:pStyle w:val="ListBullet"/>
        <w:spacing w:after="40"/>
      </w:pPr>
      <w:r>
        <w:t>Store details for co-agents, loan officers, title reps, attorneys,</w:t>
      </w:r>
    </w:p>
    <w:p>
      <w:pPr>
        <w:spacing w:after="80"/>
      </w:pPr>
      <w:r>
        <w:rPr>
          <w:sz w:val="20"/>
        </w:rPr>
        <w:t>buyers, sellers</w:t>
      </w:r>
    </w:p>
    <w:p>
      <w:pPr>
        <w:pStyle w:val="ListBullet"/>
        <w:spacing w:after="40"/>
      </w:pPr>
      <w:r>
        <w:t>Functions to update names, emails, phone numbers</w:t>
      </w:r>
    </w:p>
    <w:p>
      <w:pPr>
        <w:pStyle w:val="ListBullet"/>
        <w:spacing w:after="40"/>
      </w:pPr>
      <w:r>
        <w:t>Vendor contact "card" feature: outbound emails include link/button to</w:t>
      </w:r>
    </w:p>
    <w:p>
      <w:pPr>
        <w:spacing w:after="80"/>
      </w:pPr>
      <w:r>
        <w:rPr>
          <w:sz w:val="20"/>
        </w:rPr>
        <w:t>redirect vendors/co-agents to add additional contacts (processor, partner)</w:t>
      </w:r>
    </w:p>
    <w:p>
      <w:pPr>
        <w:pStyle w:val="ListBullet"/>
        <w:spacing w:after="40"/>
      </w:pPr>
      <w:r>
        <w:t>Once connected, contacts persist for future transactions; primary must</w:t>
      </w:r>
    </w:p>
    <w:p>
      <w:pPr>
        <w:spacing w:after="80"/>
      </w:pPr>
      <w:r>
        <w:rPr>
          <w:sz w:val="20"/>
        </w:rPr>
        <w:t>opt-in connected contacts per transaction</w:t>
      </w:r>
    </w:p>
    <w:p>
      <w:pPr>
        <w:pStyle w:val="Heading2"/>
        <w:spacing w:after="120" w:before="240"/>
      </w:pPr>
      <w:r>
        <w:t>1.4 Brokerage Profiles</w:t>
      </w:r>
    </w:p>
    <w:p>
      <w:pPr>
        <w:pStyle w:val="ListBullet"/>
        <w:spacing w:after="40"/>
      </w:pPr>
      <w:r>
        <w:t>House all Agents and Teams inside one dashboard</w:t>
      </w:r>
    </w:p>
    <w:p>
      <w:pPr>
        <w:pStyle w:val="Heading2"/>
        <w:spacing w:after="120" w:before="240"/>
      </w:pPr>
      <w:r>
        <w:t>1.5 Agent/Team Profiles</w:t>
      </w:r>
    </w:p>
    <w:p>
      <w:pPr>
        <w:pStyle w:val="ListBullet"/>
        <w:spacing w:after="40"/>
      </w:pPr>
      <w:r>
        <w:t>Document center for recurring use documents (utility companies by county,</w:t>
      </w:r>
    </w:p>
    <w:p>
      <w:pPr>
        <w:spacing w:after="80"/>
      </w:pPr>
      <w:r>
        <w:rPr>
          <w:sz w:val="20"/>
        </w:rPr>
        <w:t>closing expectations, etc.)</w:t>
      </w:r>
    </w:p>
    <w:p>
      <w:pPr>
        <w:pStyle w:val="ListBullet"/>
        <w:spacing w:after="40"/>
      </w:pPr>
      <w:r>
        <w:t>Integrate internal doc center with task creation/modification</w:t>
      </w:r>
    </w:p>
    <w:p>
      <w:pPr>
        <w:pStyle w:val="ListBullet"/>
        <w:spacing w:after="40"/>
      </w:pPr>
      <w:r>
        <w:t>Preferred vendors list</w:t>
      </w:r>
    </w:p>
    <w:p>
      <w:pPr>
        <w:pStyle w:val="ListBullet"/>
        <w:spacing w:after="40"/>
      </w:pPr>
      <w:r>
        <w:t>Buyer and Seller closing checklist templates stored in profile settings</w:t>
      </w:r>
    </w:p>
    <w:p>
      <w:pPr>
        <w:spacing w:after="80"/>
      </w:pPr>
      <w:r>
        <w:rPr>
          <w:sz w:val="20"/>
        </w:rPr>
        <w:t>for "Print Checklist" actions</w:t>
      </w:r>
    </w:p>
    <w:p>
      <w:pPr>
        <w:pStyle w:val="ListBullet"/>
        <w:spacing w:after="40"/>
      </w:pPr>
      <w:r>
        <w:t>Tagged note sections that can be injected into printed closing checklists</w:t>
      </w:r>
    </w:p>
    <w:p>
      <w:pPr>
        <w:pStyle w:val="ListBullet"/>
        <w:spacing w:after="40"/>
      </w:pPr>
      <w:r>
        <w:t>Seller-specific escrow overage reminders and standard closing guidance</w:t>
      </w:r>
    </w:p>
    <w:p>
      <w:pPr>
        <w:pStyle w:val="ListBullet"/>
        <w:spacing w:after="40"/>
      </w:pPr>
      <w:r>
        <w:t>Reminders for closed transactions (tax exemptions, reviews)</w:t>
      </w:r>
    </w:p>
    <w:p>
      <w:pPr>
        <w:pStyle w:val="ListBullet"/>
        <w:spacing w:after="40"/>
      </w:pPr>
      <w:r>
        <w:t>Ability to turn on/off notifications</w:t>
      </w:r>
    </w:p>
    <w:p>
      <w:pPr>
        <w:pStyle w:val="Heading2"/>
        <w:spacing w:after="120" w:before="240"/>
      </w:pPr>
      <w:r>
        <w:t>1.6 New User Experience &amp; Onboarding</w:t>
      </w:r>
    </w:p>
    <w:p>
      <w:pPr>
        <w:pStyle w:val="ListBullet"/>
        <w:spacing w:after="40"/>
      </w:pPr>
      <w:r>
        <w:t>Overlay tutorial for first-time users (walkthrough)</w:t>
      </w:r>
    </w:p>
    <w:p>
      <w:pPr>
        <w:pStyle w:val="ListBullet"/>
        <w:spacing w:after="40"/>
      </w:pPr>
      <w:r>
        <w:t>Can be skipped and re-viewed at any time</w:t>
      </w:r>
    </w:p>
    <w:p>
      <w:pPr>
        <w:pStyle w:val="ListBullet"/>
        <w:spacing w:after="40"/>
      </w:pPr>
      <w:r>
        <w:t>After the first transaction upload, prompt the user to complete their</w:t>
      </w:r>
    </w:p>
    <w:p>
      <w:pPr>
        <w:spacing w:after="80"/>
      </w:pPr>
      <w:r>
        <w:rPr>
          <w:sz w:val="20"/>
        </w:rPr>
        <w:t>profile/setup if required fields or checklist templates are missing</w:t>
      </w:r>
    </w:p>
    <w:p>
      <w:pPr>
        <w:pStyle w:val="ListBullet"/>
        <w:spacing w:after="40"/>
      </w:pPr>
      <w:r>
        <w:t>Multi-step onboarding wizard (/onboarding) shown after first login</w:t>
      </w:r>
    </w:p>
    <w:p>
      <w:pPr>
        <w:spacing w:after="80"/>
      </w:pPr>
      <w:r>
        <w:rPr>
          <w:sz w:val="20"/>
        </w:rPr>
        <w:t>when onboarding_completed === false. As-built steps (OnboardingWizard):</w:t>
      </w:r>
    </w:p>
    <w:p>
      <w:pPr>
        <w:spacing w:after="80"/>
      </w:pPr>
      <w:r>
        <w:rPr>
          <w:sz w:val="20"/>
        </w:rPr>
        <w:t>Tenant owner (internal, not invitee): Welcome → Your profile → Aime</w:t>
      </w:r>
    </w:p>
    <w:p>
      <w:pPr>
        <w:spacing w:after="80"/>
      </w:pPr>
      <w:r>
        <w:rPr>
          <w:sz w:val="20"/>
        </w:rPr>
        <w:t>(automation posture) → Email inbox → E-signature (Agent/TC/Team Lead/</w:t>
      </w:r>
    </w:p>
    <w:p>
      <w:pPr>
        <w:spacing w:after="80"/>
      </w:pPr>
      <w:r>
        <w:rPr>
          <w:sz w:val="20"/>
        </w:rPr>
        <w:t>Attorney) → You're ready</w:t>
      </w:r>
    </w:p>
    <w:p>
      <w:pPr>
        <w:spacing w:after="80"/>
      </w:pPr>
      <w:r>
        <w:rPr>
          <w:sz w:val="20"/>
        </w:rPr>
        <w:t>Other internal roles: Welcome → Your profile → Email inbox →</w:t>
      </w:r>
    </w:p>
    <w:p>
      <w:pPr>
        <w:spacing w:after="80"/>
      </w:pPr>
      <w:r>
        <w:rPr>
          <w:sz w:val="20"/>
        </w:rPr>
        <w:t>E-signature (Agent/TC/Team Lead/Attorney) → You're ready</w:t>
      </w:r>
    </w:p>
    <w:p>
      <w:pPr>
        <w:spacing w:after="80"/>
      </w:pPr>
      <w:r>
        <w:rPr>
          <w:sz w:val="20"/>
        </w:rPr>
        <w:t>Admin without owner path: Welcome → Your profile → Email inbox →</w:t>
      </w:r>
    </w:p>
    <w:p>
      <w:pPr>
        <w:spacing w:after="80"/>
      </w:pPr>
      <w:r>
        <w:rPr>
          <w:sz w:val="20"/>
        </w:rPr>
        <w:t>You're ready (no e-sign step)</w:t>
      </w:r>
    </w:p>
    <w:p>
      <w:pPr>
        <w:spacing w:after="80"/>
      </w:pPr>
      <w:r>
        <w:rPr>
          <w:sz w:val="20"/>
        </w:rPr>
        <w:t>Client / For Sale By Owner / Vendor: Welcome → Your profile →</w:t>
      </w:r>
    </w:p>
    <w:p>
      <w:pPr>
        <w:spacing w:after="80"/>
      </w:pPr>
      <w:r>
        <w:rPr>
          <w:sz w:val="20"/>
        </w:rPr>
        <w:t>You're ready</w:t>
      </w:r>
    </w:p>
    <w:p>
      <w:pPr>
        <w:pStyle w:val="ListBullet"/>
        <w:spacing w:after="40"/>
      </w:pPr>
      <w:r>
        <w:t>Email and e-sign steps are skippable; connections can be finished later</w:t>
      </w:r>
    </w:p>
    <w:p>
      <w:pPr>
        <w:spacing w:after="80"/>
      </w:pPr>
      <w:r>
        <w:rPr>
          <w:sz w:val="20"/>
        </w:rPr>
        <w:t>from Settings → Email &amp; E-signature</w:t>
      </w:r>
    </w:p>
    <w:p>
      <w:pPr>
        <w:pStyle w:val="ListBullet"/>
        <w:spacing w:after="40"/>
      </w:pPr>
      <w:r>
        <w:t>"Go to Dashboard" on the final step sets onboarding_completed = true</w:t>
      </w:r>
    </w:p>
    <w:p>
      <w:pPr>
        <w:spacing w:after="80"/>
      </w:pPr>
      <w:r>
        <w:rPr>
          <w:sz w:val="20"/>
        </w:rPr>
        <w:t>and marks the product tour pending for internal roles</w:t>
      </w:r>
    </w:p>
    <w:p>
      <w:pPr>
        <w:pStyle w:val="ListBullet"/>
        <w:spacing w:after="40"/>
      </w:pPr>
      <w:r>
        <w:t>Playbook / notification / tenant configuration live in Settings after</w:t>
      </w:r>
    </w:p>
    <w:p>
      <w:pPr>
        <w:spacing w:after="80"/>
      </w:pPr>
      <w:r>
        <w:rPr>
          <w:sz w:val="20"/>
        </w:rPr>
        <w:t>onboarding, not as extra onboarding screens</w:t>
      </w:r>
    </w:p>
    <w:p>
      <w:pPr>
        <w:pStyle w:val="Heading2"/>
        <w:spacing w:after="120" w:before="240"/>
      </w:pPr>
      <w:r>
        <w:t>1.7 Client, Vendor &amp; FSBO Portals</w:t>
      </w:r>
    </w:p>
    <w:p>
      <w:pPr>
        <w:spacing w:after="80"/>
      </w:pPr>
      <w:r>
        <w:rPr>
          <w:sz w:val="20"/>
        </w:rPr>
        <w:t>Standard Client Portal (closing-concierge shell, not AppLayout):</w:t>
      </w:r>
    </w:p>
    <w:p>
      <w:pPr>
        <w:pStyle w:val="ListBullet"/>
        <w:spacing w:after="40"/>
      </w:pPr>
      <w:r>
        <w:t>Routes: /client/home, /client/next-steps, /client/milestones,</w:t>
      </w:r>
    </w:p>
    <w:p>
      <w:pPr>
        <w:spacing w:after="80"/>
      </w:pPr>
      <w:r>
        <w:rPr>
          <w:sz w:val="20"/>
        </w:rPr>
        <w:t>/client/documents, /client/updates</w:t>
      </w:r>
    </w:p>
    <w:p>
      <w:pPr>
        <w:pStyle w:val="ListBullet"/>
        <w:spacing w:after="40"/>
      </w:pPr>
      <w:r>
        <w:t>Sidebar: Home · Next Steps · Timeline · Documents · Updates</w:t>
      </w:r>
    </w:p>
    <w:p>
      <w:pPr>
        <w:pStyle w:val="ListBullet"/>
        <w:spacing w:after="40"/>
      </w:pPr>
      <w:r>
        <w:t>Legacy /client/transactions bookmarks redirect to /client/home</w:t>
      </w:r>
    </w:p>
    <w:p>
      <w:pPr>
        <w:pStyle w:val="ListBullet"/>
        <w:spacing w:after="40"/>
      </w:pPr>
      <w:r>
        <w:t>Also routed (not in the five-item sidebar): /client/invoices,</w:t>
      </w:r>
    </w:p>
    <w:p>
      <w:pPr>
        <w:spacing w:after="80"/>
      </w:pPr>
      <w:r>
        <w:rPr>
          <w:sz w:val="20"/>
        </w:rPr>
        <w:t>/client/agent, /client/settings (opens Account modal)</w:t>
      </w:r>
    </w:p>
    <w:p>
      <w:pPr>
        <w:pStyle w:val="ListBullet"/>
        <w:spacing w:after="40"/>
      </w:pPr>
      <w:r>
        <w:t>Client can view transaction overview, next steps, timeline, and</w:t>
      </w:r>
    </w:p>
    <w:p>
      <w:pPr>
        <w:spacing w:after="80"/>
      </w:pPr>
      <w:r>
        <w:rPr>
          <w:sz w:val="20"/>
        </w:rPr>
        <w:t>documents (view/upload only); cannot see internal tasks, notes,</w:t>
      </w:r>
    </w:p>
    <w:p>
      <w:pPr>
        <w:spacing w:after="80"/>
      </w:pPr>
      <w:r>
        <w:rPr>
          <w:sz w:val="20"/>
        </w:rPr>
        <w:t>or the agent communication log</w:t>
      </w:r>
    </w:p>
    <w:p>
      <w:pPr>
        <w:pStyle w:val="ListBullet"/>
        <w:spacing w:after="40"/>
      </w:pPr>
      <w:r>
        <w:t>Document status indicators visible to client: Missing, In Progress,</w:t>
      </w:r>
    </w:p>
    <w:p>
      <w:pPr>
        <w:spacing w:after="80"/>
      </w:pPr>
      <w:r>
        <w:rPr>
          <w:sz w:val="20"/>
        </w:rPr>
        <w:t>Uploaded, Verified, Complete</w:t>
      </w:r>
    </w:p>
    <w:p>
      <w:pPr>
        <w:pStyle w:val="ListBullet"/>
        <w:spacing w:after="40"/>
      </w:pPr>
      <w:r>
        <w:t>"Flag for deletion" button available (sends request to agent/TC)</w:t>
      </w:r>
    </w:p>
    <w:p>
      <w:pPr>
        <w:pStyle w:val="ListBullet"/>
        <w:spacing w:after="40"/>
      </w:pPr>
      <w:r>
        <w:t>Ability to turn on/off notifications via Account modal</w:t>
      </w:r>
    </w:p>
    <w:p>
      <w:pPr>
        <w:pStyle w:val="ListBullet"/>
        <w:spacing w:after="40"/>
      </w:pPr>
      <w:r>
        <w:t>Share milestones from the client timeline surfaces</w:t>
      </w:r>
    </w:p>
    <w:p>
      <w:pPr>
        <w:pStyle w:val="ListBullet"/>
        <w:spacing w:after="40"/>
      </w:pPr>
      <w:r>
        <w:t>Agent / team card: "Learn About Your Agent" at /client/agent</w:t>
      </w:r>
    </w:p>
    <w:p>
      <w:pPr>
        <w:spacing w:after="80"/>
      </w:pPr>
      <w:r>
        <w:rPr>
          <w:sz w:val="20"/>
        </w:rPr>
        <w:t>Vendor Portal (VendorWorkspaceLayout — white rail, not AppLayout):</w:t>
      </w:r>
    </w:p>
    <w:p>
      <w:pPr>
        <w:pStyle w:val="ListBullet"/>
        <w:spacing w:after="40"/>
      </w:pPr>
      <w:r>
        <w:t>Routes: /portal/vendor, /portal/vendor/files/:transactionId,</w:t>
      </w:r>
    </w:p>
    <w:p>
      <w:pPr>
        <w:spacing w:after="80"/>
      </w:pPr>
      <w:r>
        <w:rPr>
          <w:sz w:val="20"/>
        </w:rPr>
        <w:t>/portal/vendor/documents, /portal/vendor/tasks</w:t>
      </w:r>
    </w:p>
    <w:p>
      <w:pPr>
        <w:pStyle w:val="ListBullet"/>
        <w:spacing w:after="40"/>
      </w:pPr>
      <w:r>
        <w:t>Nav labels: Loan Files / Title Files / Your Files (by scope_family),</w:t>
      </w:r>
    </w:p>
    <w:p>
      <w:pPr>
        <w:spacing w:after="80"/>
      </w:pPr>
      <w:r>
        <w:rPr>
          <w:sz w:val="20"/>
        </w:rPr>
        <w:t>Documents, Tasks</w:t>
      </w:r>
    </w:p>
    <w:p>
      <w:pPr>
        <w:pStyle w:val="ListBullet"/>
        <w:spacing w:after="40"/>
      </w:pPr>
      <w:r>
        <w:t>Upload documents (own / requested), see own uploads, complete</w:t>
      </w:r>
    </w:p>
    <w:p>
      <w:pPr>
        <w:spacing w:after="80"/>
      </w:pPr>
      <w:r>
        <w:rPr>
          <w:sz w:val="20"/>
        </w:rPr>
        <w:t>vendor tasks via completion-request review</w:t>
      </w:r>
    </w:p>
    <w:p>
      <w:pPr>
        <w:pStyle w:val="ListBullet"/>
        <w:spacing w:after="40"/>
      </w:pPr>
      <w:r>
        <w:t>Cannot view the internal document center, agent task queue, or</w:t>
      </w:r>
    </w:p>
    <w:p>
      <w:pPr>
        <w:spacing w:after="80"/>
      </w:pPr>
      <w:r>
        <w:rPr>
          <w:sz w:val="20"/>
        </w:rPr>
        <w:t>other transaction details</w:t>
      </w:r>
    </w:p>
    <w:p>
      <w:pPr>
        <w:spacing w:before="120" w:after="80"/>
      </w:pPr>
      <w:r>
        <w:rPr>
          <w:b/>
          <w:sz w:val="20"/>
        </w:rPr>
        <w:t>FSBO Customer Workspace (AppLayout fsbo variant):</w:t>
      </w:r>
    </w:p>
    <w:p>
      <w:pPr>
        <w:pStyle w:val="ListBullet"/>
        <w:spacing w:after="40"/>
      </w:pPr>
      <w:r>
        <w:t>Routes: /fsbo, /fsbo/properties, /fsbo/properties/:id,</w:t>
      </w:r>
    </w:p>
    <w:p>
      <w:pPr>
        <w:spacing w:after="80"/>
      </w:pPr>
      <w:r>
        <w:rPr>
          <w:sz w:val="20"/>
        </w:rPr>
        <w:t>/fsbo/documents, /fsbo/milestones, /fsbo/invoices (when invoices exist)</w:t>
      </w:r>
    </w:p>
    <w:p>
      <w:pPr>
        <w:pStyle w:val="ListBullet"/>
        <w:spacing w:after="40"/>
      </w:pPr>
      <w:r>
        <w:t>Sidebar: Home; Workspace: My Properties, Documents, Payments</w:t>
      </w:r>
    </w:p>
    <w:p>
      <w:pPr>
        <w:spacing w:after="80"/>
      </w:pPr>
      <w:r>
        <w:rPr>
          <w:sz w:val="20"/>
        </w:rPr>
        <w:t>(only if open_invoice_count &gt; 0), Messages</w:t>
      </w:r>
    </w:p>
    <w:p>
      <w:pPr>
        <w:pStyle w:val="ListBullet"/>
        <w:spacing w:after="40"/>
      </w:pPr>
      <w:r>
        <w:t>Share milestones via sidebar-footer CTA → share-management modal</w:t>
      </w:r>
    </w:p>
    <w:p>
      <w:pPr>
        <w:spacing w:after="80"/>
      </w:pPr>
      <w:r>
        <w:rPr>
          <w:sz w:val="20"/>
        </w:rPr>
        <w:t>(no dedicated /fsbo/share route)</w:t>
      </w:r>
    </w:p>
    <w:p>
      <w:pPr>
        <w:pStyle w:val="ListBullet"/>
        <w:spacing w:after="40"/>
      </w:pPr>
      <w:r>
        <w:t>Property-centric view that supports both listing-prep and</w:t>
      </w:r>
    </w:p>
    <w:p>
      <w:pPr>
        <w:spacing w:after="80"/>
      </w:pPr>
      <w:r>
        <w:rPr>
          <w:sz w:val="20"/>
        </w:rPr>
        <w:t>under-contract states</w:t>
      </w:r>
    </w:p>
    <w:p>
      <w:pPr>
        <w:pStyle w:val="ListBullet"/>
        <w:spacing w:after="40"/>
      </w:pPr>
      <w:r>
        <w:t>Plain-English AI guidance (floating Ask AI) focused on next step,</w:t>
      </w:r>
    </w:p>
    <w:p>
      <w:pPr>
        <w:spacing w:after="80"/>
      </w:pPr>
      <w:r>
        <w:rPr>
          <w:sz w:val="20"/>
        </w:rPr>
        <w:t>deadlines, document requirements, and glossary-style explanations</w:t>
      </w:r>
    </w:p>
    <w:p>
      <w:pPr>
        <w:pStyle w:val="ListBullet"/>
        <w:spacing w:after="40"/>
      </w:pPr>
      <w:r>
        <w:t>Read-only milestone sharing with expirable links and viewer-open</w:t>
      </w:r>
    </w:p>
    <w:p>
      <w:pPr>
        <w:spacing w:after="80"/>
      </w:pPr>
      <w:r>
        <w:rPr>
          <w:sz w:val="20"/>
        </w:rPr>
        <w:t>notifications</w:t>
      </w:r>
    </w:p>
    <w:p>
      <w:pPr>
        <w:pStyle w:val="ListBullet"/>
        <w:spacing w:after="40"/>
      </w:pPr>
      <w:r>
        <w:t>Support/guide contact area with a clear boundary that Velvet Elves</w:t>
      </w:r>
    </w:p>
    <w:p>
      <w:pPr>
        <w:spacing w:after="80"/>
      </w:pPr>
      <w:r>
        <w:rPr>
          <w:sz w:val="20"/>
        </w:rPr>
        <w:t>coordinates workflow but does not act as the customer's agent or</w:t>
      </w:r>
    </w:p>
    <w:p>
      <w:pPr>
        <w:spacing w:after="80"/>
      </w:pPr>
      <w:r>
        <w:rPr>
          <w:sz w:val="20"/>
        </w:rPr>
        <w:t>provide legal advice</w:t>
      </w:r>
    </w:p>
    <w:p>
      <w:pPr>
        <w:pStyle w:val="ListBullet"/>
        <w:spacing w:after="40"/>
      </w:pPr>
      <w:r>
        <w:t>Account modal for Profile, Notifications, Sharing, Security, Help</w:t>
      </w:r>
    </w:p>
    <w:p>
      <w:pPr>
        <w:pStyle w:val="Heading1"/>
        <w:spacing w:after="160" w:before="360"/>
      </w:pPr>
      <w:r>
        <w:t>2. Transaction Management</w:t>
      </w:r>
    </w:p>
    <w:p>
      <w:pPr>
        <w:pStyle w:val="Heading2"/>
        <w:spacing w:after="120" w:before="240"/>
      </w:pPr>
      <w:r>
        <w:t>2.1 Transaction Lifecycle</w:t>
      </w:r>
    </w:p>
    <w:p>
      <w:pPr>
        <w:pStyle w:val="ListBullet"/>
        <w:spacing w:after="40"/>
      </w:pPr>
      <w:r>
        <w:t>Create, edit, delete transactions</w:t>
      </w:r>
    </w:p>
    <w:p>
      <w:pPr>
        <w:pStyle w:val="ListBullet"/>
        <w:spacing w:after="40"/>
      </w:pPr>
      <w:r>
        <w:t>Fields: address, city, state, zip, representation type</w:t>
      </w:r>
    </w:p>
    <w:p>
      <w:pPr>
        <w:spacing w:after="80"/>
      </w:pPr>
      <w:r>
        <w:rPr>
          <w:sz w:val="20"/>
        </w:rPr>
        <w:t>(buyer/seller/both), purchase price, financing type (cash/financed),</w:t>
      </w:r>
    </w:p>
    <w:p>
      <w:pPr>
        <w:spacing w:after="80"/>
      </w:pPr>
      <w:r>
        <w:rPr>
          <w:sz w:val="20"/>
        </w:rPr>
        <w:t>closing date, closing mode</w:t>
      </w:r>
    </w:p>
    <w:p>
      <w:pPr>
        <w:spacing w:after="80"/>
      </w:pPr>
      <w:r>
        <w:rPr>
          <w:sz w:val="20"/>
        </w:rPr>
        <w:t>(attorney closing vs title/escrow vs shared approval when applicable),</w:t>
      </w:r>
    </w:p>
    <w:p>
      <w:pPr>
        <w:spacing w:after="80"/>
      </w:pPr>
      <w:r>
        <w:rPr>
          <w:sz w:val="20"/>
        </w:rPr>
        <w:t>client name, lender/title company, contract date, notes</w:t>
      </w:r>
    </w:p>
    <w:p>
      <w:pPr>
        <w:pStyle w:val="ListBullet"/>
        <w:spacing w:after="40"/>
      </w:pPr>
      <w:r>
        <w:t>Key milestone dates tracked per transaction (editable in place on the</w:t>
      </w:r>
    </w:p>
    <w:p>
      <w:pPr>
        <w:spacing w:before="120" w:after="80"/>
      </w:pPr>
      <w:r>
        <w:rPr>
          <w:b/>
          <w:sz w:val="20"/>
        </w:rPr>
        <w:t>Active Transactions expanded drawer):</w:t>
      </w:r>
    </w:p>
    <w:p>
      <w:pPr>
        <w:spacing w:after="80"/>
      </w:pPr>
      <w:r>
        <w:rPr>
          <w:sz w:val="20"/>
        </w:rPr>
        <w:t>EM Delivered, Inspection Response, Appraisal Expected, CD Delivered,</w:t>
      </w:r>
    </w:p>
    <w:p>
      <w:pPr>
        <w:spacing w:after="80"/>
      </w:pPr>
      <w:r>
        <w:rPr>
          <w:sz w:val="20"/>
        </w:rPr>
        <w:t>Cleared to Close, Closing Date (with time-of-day), Possession (with</w:t>
      </w:r>
    </w:p>
    <w:p>
      <w:pPr>
        <w:spacing w:after="80"/>
      </w:pPr>
      <w:r>
        <w:rPr>
          <w:sz w:val="20"/>
        </w:rPr>
        <w:t>time-of-day)</w:t>
      </w:r>
    </w:p>
    <w:p>
      <w:pPr>
        <w:pStyle w:val="ListBullet"/>
        <w:spacing w:after="40"/>
      </w:pPr>
      <w:r>
        <w:t>Time-of-day stored separately for closing and possession dates</w:t>
      </w:r>
    </w:p>
    <w:p>
      <w:pPr>
        <w:spacing w:after="80"/>
      </w:pPr>
      <w:r>
        <w:rPr>
          <w:sz w:val="20"/>
        </w:rPr>
        <w:t>(displayed as "Time: TBD" until set)</w:t>
      </w:r>
    </w:p>
    <w:p>
      <w:pPr>
        <w:pStyle w:val="ListBullet"/>
        <w:spacing w:after="40"/>
      </w:pPr>
      <w:r>
        <w:t>Populate vendor lists, state lists, agent lists</w:t>
      </w:r>
    </w:p>
    <w:p>
      <w:pPr>
        <w:pStyle w:val="ListBullet"/>
        <w:spacing w:after="40"/>
      </w:pPr>
      <w:r>
        <w:t>Intuitive forms with built-in validation</w:t>
      </w:r>
    </w:p>
    <w:p>
      <w:pPr>
        <w:pStyle w:val="ListBullet"/>
        <w:spacing w:after="40"/>
      </w:pPr>
      <w:r>
        <w:t>Support for 6 transaction types:</w:t>
      </w:r>
    </w:p>
    <w:p>
      <w:pPr>
        <w:pStyle w:val="ListNumber"/>
        <w:spacing w:after="40"/>
      </w:pPr>
      <w:r>
        <w:t>1. Buyer - Financing</w:t>
      </w:r>
    </w:p>
    <w:p>
      <w:pPr>
        <w:pStyle w:val="ListNumber"/>
        <w:spacing w:after="40"/>
      </w:pPr>
      <w:r>
        <w:t>2. Buyer - Cash</w:t>
      </w:r>
    </w:p>
    <w:p>
      <w:pPr>
        <w:pStyle w:val="ListNumber"/>
        <w:spacing w:after="40"/>
      </w:pPr>
      <w:r>
        <w:t>3. Seller - Financing</w:t>
      </w:r>
    </w:p>
    <w:p>
      <w:pPr>
        <w:pStyle w:val="ListNumber"/>
        <w:spacing w:after="40"/>
      </w:pPr>
      <w:r>
        <w:t>4. Seller - Cash</w:t>
      </w:r>
    </w:p>
    <w:p>
      <w:pPr>
        <w:pStyle w:val="ListNumber"/>
        <w:spacing w:after="40"/>
      </w:pPr>
      <w:r>
        <w:t>5. Buyer &amp; Seller - Financing (Both)</w:t>
      </w:r>
    </w:p>
    <w:p>
      <w:pPr>
        <w:pStyle w:val="ListNumber"/>
        <w:spacing w:after="40"/>
      </w:pPr>
      <w:r>
        <w:t>6. Buyer &amp; Seller - Cash (Both)</w:t>
      </w:r>
    </w:p>
    <w:p>
      <w:pPr>
        <w:pStyle w:val="ListBullet"/>
        <w:spacing w:after="40"/>
      </w:pPr>
      <w:r>
        <w:t>Use case must be confirmed before tasks are instantiated</w:t>
      </w:r>
    </w:p>
    <w:p>
      <w:pPr>
        <w:pStyle w:val="ListBullet"/>
        <w:spacing w:after="40"/>
      </w:pPr>
      <w:r>
        <w:t>For FSBO customers, support a property-centric pre-contract /</w:t>
      </w:r>
    </w:p>
    <w:p>
      <w:pPr>
        <w:spacing w:after="80"/>
      </w:pPr>
      <w:r>
        <w:rPr>
          <w:sz w:val="20"/>
        </w:rPr>
        <w:t>listing-prep state before a file becomes an active transaction</w:t>
      </w:r>
    </w:p>
    <w:p>
      <w:pPr>
        <w:pStyle w:val="ListBullet"/>
        <w:spacing w:after="40"/>
      </w:pPr>
      <w:r>
        <w:t>FSBO property views should support prep milestones such as disclosures,</w:t>
      </w:r>
    </w:p>
    <w:p>
      <w:pPr>
        <w:spacing w:after="80"/>
      </w:pPr>
      <w:r>
        <w:rPr>
          <w:sz w:val="20"/>
        </w:rPr>
        <w:t>photo approval, marketing/go-live target, and launch checklist</w:t>
      </w:r>
    </w:p>
    <w:p>
      <w:pPr>
        <w:spacing w:after="80"/>
      </w:pPr>
      <w:r>
        <w:rPr>
          <w:sz w:val="20"/>
        </w:rPr>
        <w:t>2.1a Transaction Statuses</w:t>
      </w:r>
    </w:p>
    <w:p>
      <w:pPr>
        <w:pStyle w:val="ListBullet"/>
        <w:spacing w:after="40"/>
      </w:pPr>
      <w:r>
        <w:t>Active: live transaction in progress</w:t>
      </w:r>
    </w:p>
    <w:p>
      <w:pPr>
        <w:pStyle w:val="ListBullet"/>
        <w:spacing w:after="40"/>
      </w:pPr>
      <w:r>
        <w:t>Incomplete: wizard started but not confirmed; saved as draft</w:t>
      </w:r>
    </w:p>
    <w:p>
      <w:pPr>
        <w:pStyle w:val="ListBullet"/>
        <w:spacing w:after="40"/>
      </w:pPr>
      <w:r>
        <w:t>Paused: agent manually pauses (task reminders stop; editing still</w:t>
      </w:r>
    </w:p>
    <w:p>
      <w:pPr>
        <w:spacing w:after="80"/>
      </w:pPr>
      <w:r>
        <w:rPr>
          <w:sz w:val="20"/>
        </w:rPr>
        <w:t>allowed)</w:t>
      </w:r>
    </w:p>
    <w:p>
      <w:pPr>
        <w:pStyle w:val="ListBullet"/>
        <w:spacing w:after="40"/>
      </w:pPr>
      <w:r>
        <w:t>Completed: all tasks done + closing date passed</w:t>
      </w:r>
    </w:p>
    <w:p>
      <w:pPr>
        <w:pStyle w:val="ListBullet"/>
        <w:spacing w:after="40"/>
      </w:pPr>
      <w:r>
        <w:t>Closed: admin/agent marks as closed after post-closing review</w:t>
      </w:r>
    </w:p>
    <w:p>
      <w:pPr>
        <w:pStyle w:val="ListBullet"/>
        <w:spacing w:after="40"/>
      </w:pPr>
      <w:r>
        <w:t>Terminated: deal cancelled / fallen through (not a successful close)</w:t>
      </w:r>
    </w:p>
    <w:p>
      <w:pPr>
        <w:pStyle w:val="ListBullet"/>
        <w:spacing w:after="40"/>
      </w:pPr>
      <w:r>
        <w:t>Status transitions: Incomplete → Active (wizard confirmed);</w:t>
      </w:r>
    </w:p>
    <w:p>
      <w:pPr>
        <w:spacing w:after="80"/>
      </w:pPr>
      <w:r>
        <w:rPr>
          <w:sz w:val="20"/>
        </w:rPr>
        <w:t>Active → Paused → Active (agent toggle);</w:t>
      </w:r>
    </w:p>
    <w:p>
      <w:pPr>
        <w:spacing w:after="80"/>
      </w:pPr>
      <w:r>
        <w:rPr>
          <w:sz w:val="20"/>
        </w:rPr>
        <w:t>Active → Completed → Closed (manual or time-based);</w:t>
      </w:r>
    </w:p>
    <w:p>
      <w:pPr>
        <w:spacing w:after="80"/>
      </w:pPr>
      <w:r>
        <w:rPr>
          <w:sz w:val="20"/>
        </w:rPr>
        <w:t>any live status → Terminated (deal cancelled; distinct from Closed)</w:t>
      </w:r>
    </w:p>
    <w:p>
      <w:pPr>
        <w:pStyle w:val="Heading2"/>
        <w:spacing w:after="120" w:before="240"/>
      </w:pPr>
      <w:r>
        <w:t>2.2 Transaction Type Switching</w:t>
      </w:r>
    </w:p>
    <w:p>
      <w:pPr>
        <w:pStyle w:val="ListBullet"/>
        <w:spacing w:after="40"/>
      </w:pPr>
      <w:r>
        <w:t>If transaction type changes mid-process (e.g., Financing to Cash):</w:t>
      </w:r>
    </w:p>
    <w:p>
      <w:pPr>
        <w:spacing w:after="80"/>
      </w:pPr>
      <w:r>
        <w:rPr>
          <w:sz w:val="20"/>
        </w:rPr>
        <w:t>targeted updates only (not full regeneration)</w:t>
      </w:r>
    </w:p>
    <w:p>
      <w:pPr>
        <w:pStyle w:val="ListBullet"/>
        <w:spacing w:after="40"/>
      </w:pPr>
      <w:r>
        <w:t>Check task IDs for completed status; do not regenerate completed tasks</w:t>
      </w:r>
    </w:p>
    <w:p>
      <w:pPr>
        <w:pStyle w:val="ListBullet"/>
        <w:spacing w:after="40"/>
      </w:pPr>
      <w:r>
        <w:t>Generate only new tasks that did not exist in previous use case</w:t>
      </w:r>
    </w:p>
    <w:p>
      <w:pPr>
        <w:pStyle w:val="ListBullet"/>
        <w:spacing w:after="40"/>
      </w:pPr>
      <w:r>
        <w:t>Log all updates for audit</w:t>
      </w:r>
    </w:p>
    <w:p>
      <w:pPr>
        <w:pStyle w:val="Heading2"/>
        <w:spacing w:after="120" w:before="240"/>
      </w:pPr>
      <w:r>
        <w:t>2.3 Transaction Assignment</w:t>
      </w:r>
    </w:p>
    <w:p>
      <w:pPr>
        <w:pStyle w:val="ListBullet"/>
        <w:spacing w:after="40"/>
      </w:pPr>
      <w:r>
        <w:t>Assign to transaction coordinator, agent, or attorney; triggers</w:t>
      </w:r>
    </w:p>
    <w:p>
      <w:pPr>
        <w:spacing w:after="80"/>
      </w:pPr>
      <w:r>
        <w:rPr>
          <w:sz w:val="20"/>
        </w:rPr>
        <w:t>notifications and additional task creation</w:t>
      </w:r>
    </w:p>
    <w:p>
      <w:pPr>
        <w:pStyle w:val="ListBullet"/>
        <w:spacing w:after="40"/>
      </w:pPr>
      <w:r>
        <w:t>Support reassignment and multiple participants per transaction</w:t>
      </w:r>
    </w:p>
    <w:p>
      <w:pPr>
        <w:pStyle w:val="Heading2"/>
        <w:spacing w:after="120" w:before="240"/>
      </w:pPr>
      <w:r>
        <w:t>2.4 Filtering &amp; Reporting</w:t>
      </w:r>
    </w:p>
    <w:p>
      <w:pPr>
        <w:pStyle w:val="ListBullet"/>
        <w:spacing w:after="40"/>
      </w:pPr>
      <w:r>
        <w:t>Filtered lists per role (TC, agent, team lead, attorney, vendor,</w:t>
      </w:r>
    </w:p>
    <w:p>
      <w:pPr>
        <w:spacing w:after="80"/>
      </w:pPr>
      <w:r>
        <w:rPr>
          <w:sz w:val="20"/>
        </w:rPr>
        <w:t>client, FSBO) with sorting, searching, pagination</w:t>
      </w:r>
    </w:p>
    <w:p>
      <w:pPr>
        <w:pStyle w:val="ListBullet"/>
        <w:spacing w:after="40"/>
      </w:pPr>
      <w:r>
        <w:t>Filter by status, closing date, representative, location, etc.</w:t>
      </w:r>
    </w:p>
    <w:p>
      <w:pPr>
        <w:pStyle w:val="ListBullet"/>
        <w:spacing w:after="40"/>
      </w:pPr>
      <w:r>
        <w:t>Grouped sidebar navigation from the internal AppLayout is the</w:t>
      </w:r>
    </w:p>
    <w:p>
      <w:pPr>
        <w:spacing w:after="80"/>
      </w:pPr>
      <w:r>
        <w:rPr>
          <w:sz w:val="20"/>
        </w:rPr>
        <w:t>canonical information architecture for Agent / TC / Team Lead / Admin:</w:t>
      </w:r>
    </w:p>
    <w:p>
      <w:pPr>
        <w:spacing w:after="80"/>
      </w:pPr>
      <w:r>
        <w:rPr>
          <w:sz w:val="20"/>
        </w:rPr>
        <w:t>Dashboard; Deals; Workflow; Payments; Vendors; Intelligence;</w:t>
      </w:r>
    </w:p>
    <w:p>
      <w:pPr>
        <w:spacing w:after="80"/>
      </w:pPr>
      <w:r>
        <w:rPr>
          <w:sz w:val="20"/>
        </w:rPr>
        <w:t>Team (Team Lead + Admin); Oversight (Admin); Settings hub (avatar)</w:t>
      </w:r>
    </w:p>
    <w:p>
      <w:pPr>
        <w:pStyle w:val="ListBullet"/>
        <w:spacing w:after="40"/>
      </w:pPr>
      <w:r>
        <w:t>Left sidebar deal-state filters:</w:t>
      </w:r>
    </w:p>
    <w:p>
      <w:pPr>
        <w:spacing w:after="80"/>
      </w:pPr>
      <w:r>
        <w:rPr>
          <w:sz w:val="20"/>
        </w:rPr>
        <w:t>Active Transactions, Drafts &amp; Paused, Closed, All Transactions,</w:t>
      </w:r>
    </w:p>
    <w:p>
      <w:pPr>
        <w:spacing w:after="80"/>
      </w:pPr>
      <w:r>
        <w:rPr>
          <w:sz w:val="20"/>
        </w:rPr>
        <w:t>plus Clients and Contacts</w:t>
      </w:r>
    </w:p>
    <w:p>
      <w:pPr>
        <w:pStyle w:val="ListBullet"/>
        <w:spacing w:after="40"/>
      </w:pPr>
      <w:r>
        <w:t>Active Transactions page health tabs: All, Overdue, Due Today,</w:t>
      </w:r>
    </w:p>
    <w:p>
      <w:pPr>
        <w:spacing w:after="80"/>
      </w:pPr>
      <w:r>
        <w:rPr>
          <w:sz w:val="20"/>
        </w:rPr>
        <w:t>Closing Soon, Needs Attention, In Inspection, On Track — with live counts</w:t>
      </w:r>
    </w:p>
    <w:p>
      <w:pPr>
        <w:pStyle w:val="ListBullet"/>
        <w:spacing w:after="40"/>
      </w:pPr>
      <w:r>
        <w:t>All-transactions view also has lifecycle tabs: All, Active, Incomplete,</w:t>
      </w:r>
    </w:p>
    <w:p>
      <w:pPr>
        <w:spacing w:after="80"/>
      </w:pPr>
      <w:r>
        <w:rPr>
          <w:sz w:val="20"/>
        </w:rPr>
        <w:t>Paused, Completed, Closed, Terminated</w:t>
      </w:r>
    </w:p>
    <w:p>
      <w:pPr>
        <w:pStyle w:val="ListBullet"/>
        <w:spacing w:after="40"/>
      </w:pPr>
      <w:r>
        <w:t>"In Inspection" means the transaction has not yet sent the inspection</w:t>
      </w:r>
    </w:p>
    <w:p>
      <w:pPr>
        <w:spacing w:after="80"/>
      </w:pPr>
      <w:r>
        <w:rPr>
          <w:sz w:val="20"/>
        </w:rPr>
        <w:t>response</w:t>
      </w:r>
    </w:p>
    <w:p>
      <w:pPr>
        <w:pStyle w:val="ListBullet"/>
        <w:spacing w:after="40"/>
      </w:pPr>
      <w:r>
        <w:t>Default sort by "Urgency" (most overdue and soonest-closing first)</w:t>
      </w:r>
    </w:p>
    <w:p>
      <w:pPr>
        <w:pStyle w:val="ListBullet"/>
        <w:spacing w:after="40"/>
      </w:pPr>
      <w:r>
        <w:t>Additional sort options: Close Date, Client Name, Price</w:t>
      </w:r>
    </w:p>
    <w:p>
      <w:pPr>
        <w:pStyle w:val="ListBullet"/>
        <w:spacing w:after="40"/>
      </w:pPr>
      <w:r>
        <w:t>Inline transaction search bar (next to sort control): search across</w:t>
      </w:r>
    </w:p>
    <w:p>
      <w:pPr>
        <w:spacing w:after="80"/>
      </w:pPr>
      <w:r>
        <w:rPr>
          <w:sz w:val="20"/>
        </w:rPr>
        <w:t>client names, vendor names, companies, dates, addresses, and all</w:t>
      </w:r>
    </w:p>
    <w:p>
      <w:pPr>
        <w:spacing w:after="80"/>
      </w:pPr>
      <w:r>
        <w:rPr>
          <w:sz w:val="20"/>
        </w:rPr>
        <w:t>transaction fields</w:t>
      </w:r>
    </w:p>
    <w:p>
      <w:pPr>
        <w:pStyle w:val="ListBullet"/>
        <w:spacing w:after="40"/>
      </w:pPr>
      <w:r>
        <w:t>Dashboard KPI tiles, fast filters, and role-specific queue cards should</w:t>
      </w:r>
    </w:p>
    <w:p>
      <w:pPr>
        <w:spacing w:after="80"/>
      </w:pPr>
      <w:r>
        <w:rPr>
          <w:sz w:val="20"/>
        </w:rPr>
        <w:t>deep-link into filtered Active Transactions or review views</w:t>
      </w:r>
    </w:p>
    <w:p>
      <w:pPr>
        <w:pStyle w:val="ListBullet"/>
        <w:spacing w:after="40"/>
      </w:pPr>
      <w:r>
        <w:t>Attorney caseload filters (counsel rail): Needs a call, Ready, All</w:t>
      </w:r>
    </w:p>
    <w:p>
      <w:pPr>
        <w:pStyle w:val="ListBullet"/>
        <w:spacing w:after="40"/>
      </w:pPr>
      <w:r>
        <w:t>Preserve future hook for "Active Listings" in the deal-state navigation</w:t>
      </w:r>
    </w:p>
    <w:p>
      <w:pPr>
        <w:spacing w:after="80"/>
      </w:pPr>
      <w:r>
        <w:rPr>
          <w:sz w:val="20"/>
        </w:rPr>
        <w:t>for v2</w:t>
      </w:r>
    </w:p>
    <w:p>
      <w:pPr>
        <w:pStyle w:val="ListBullet"/>
        <w:spacing w:after="40"/>
      </w:pPr>
      <w:r>
        <w:t>Export capabilities: CSV, Excel, PDF</w:t>
      </w:r>
    </w:p>
    <w:p>
      <w:pPr>
        <w:pStyle w:val="ListBullet"/>
        <w:spacing w:after="40"/>
      </w:pPr>
      <w:r>
        <w:t>Modern data-table UX</w:t>
      </w:r>
    </w:p>
    <w:p>
      <w:pPr>
        <w:pStyle w:val="ListBullet"/>
        <w:spacing w:after="40"/>
      </w:pPr>
      <w:r>
        <w:t>Deep-linking: all filter, sort, search, tab, and highlight states</w:t>
      </w:r>
    </w:p>
    <w:p>
      <w:pPr>
        <w:spacing w:after="80"/>
      </w:pPr>
      <w:r>
        <w:rPr>
          <w:sz w:val="20"/>
        </w:rPr>
        <w:t>must be encodable as URL query parameters for sharing and AI-driven</w:t>
      </w:r>
    </w:p>
    <w:p>
      <w:pPr>
        <w:spacing w:after="80"/>
      </w:pPr>
      <w:r>
        <w:rPr>
          <w:sz w:val="20"/>
        </w:rPr>
        <w:t>navigation (e.g., /transactions/active?filter=overdue&amp;sort=close_date</w:t>
      </w:r>
    </w:p>
    <w:p>
      <w:pPr>
        <w:spacing w:after="80"/>
      </w:pPr>
      <w:r>
        <w:rPr>
          <w:sz w:val="20"/>
        </w:rPr>
        <w:t>&amp;highlight=:transactionId)</w:t>
      </w:r>
    </w:p>
    <w:p>
      <w:pPr>
        <w:spacing w:after="80"/>
      </w:pPr>
      <w:r>
        <w:rPr>
          <w:sz w:val="20"/>
        </w:rPr>
        <w:t>2.4a Transaction Creation</w:t>
      </w:r>
    </w:p>
    <w:p>
      <w:pPr>
        <w:pStyle w:val="ListBullet"/>
        <w:spacing w:after="40"/>
      </w:pPr>
      <w:r>
        <w:t>Primary create path: full-screen New Transaction wizard at</w:t>
      </w:r>
    </w:p>
    <w:p>
      <w:pPr>
        <w:spacing w:after="80"/>
      </w:pPr>
      <w:r>
        <w:rPr>
          <w:sz w:val="20"/>
        </w:rPr>
        <w:t>/transactions/new (standalone layout — no AppLayout sidebar/topbar)</w:t>
      </w:r>
    </w:p>
    <w:p>
      <w:pPr>
        <w:pStyle w:val="ListBullet"/>
        <w:spacing w:after="40"/>
      </w:pPr>
      <w:r>
        <w:t>Entry points: topbar "+ New Transaction", sidebar footer CTA,</w:t>
      </w:r>
    </w:p>
    <w:p>
      <w:pPr>
        <w:spacing w:after="80"/>
      </w:pPr>
      <w:r>
        <w:rPr>
          <w:sz w:val="20"/>
        </w:rPr>
        <w:t>dashboard document intake, global drag-and-drop (IntakeConfirmationModal</w:t>
      </w:r>
    </w:p>
    <w:p>
      <w:pPr>
        <w:spacing w:after="80"/>
      </w:pPr>
      <w:r>
        <w:rPr>
          <w:sz w:val="20"/>
        </w:rPr>
        <w:t>then handoff of in-memory files to the wizard)</w:t>
      </w:r>
    </w:p>
    <w:p>
      <w:pPr>
        <w:pStyle w:val="ListBullet"/>
        <w:spacing w:after="40"/>
      </w:pPr>
      <w:r>
        <w:t>Quick-create / paste-a-contract modal is no longer the primary create UX;</w:t>
      </w:r>
    </w:p>
    <w:p>
      <w:pPr>
        <w:spacing w:after="80"/>
      </w:pPr>
      <w:r>
        <w:rPr>
          <w:sz w:val="20"/>
        </w:rPr>
        <w:t>the wizard is the product path. Drag-drop classifies, then opens the</w:t>
      </w:r>
    </w:p>
    <w:p>
      <w:pPr>
        <w:spacing w:after="80"/>
      </w:pPr>
      <w:r>
        <w:rPr>
          <w:sz w:val="20"/>
        </w:rPr>
        <w:t>wizard with those files.</w:t>
      </w:r>
    </w:p>
    <w:p>
      <w:pPr>
        <w:pStyle w:val="ListBullet"/>
        <w:spacing w:after="40"/>
      </w:pPr>
      <w:r>
        <w:t>Wizard public phases (4): Upload → Contract Details → Contacts &amp; Fees →</w:t>
      </w:r>
    </w:p>
    <w:p>
      <w:pPr>
        <w:spacing w:after="80"/>
      </w:pPr>
      <w:r>
        <w:rPr>
          <w:sz w:val="20"/>
        </w:rPr>
        <w:t>Verification. Create happens on Verification ("Upload Transaction").</w:t>
      </w:r>
    </w:p>
    <w:p>
      <w:pPr>
        <w:pStyle w:val="ListBullet"/>
        <w:spacing w:after="40"/>
      </w:pPr>
      <w:r>
        <w:t>Both entry points create the same transaction object; drafts persist</w:t>
      </w:r>
    </w:p>
    <w:p>
      <w:pPr>
        <w:spacing w:after="80"/>
      </w:pPr>
      <w:r>
        <w:rPr>
          <w:sz w:val="20"/>
        </w:rPr>
        <w:t>via GET/PUT/DELETE /api/v1/wizard-runs/current</w:t>
      </w:r>
    </w:p>
    <w:p>
      <w:pPr>
        <w:pStyle w:val="Heading2"/>
        <w:spacing w:after="120" w:before="240"/>
      </w:pPr>
      <w:r>
        <w:t>2.5 Payment Processing</w:t>
      </w:r>
    </w:p>
    <w:p>
      <w:pPr>
        <w:pStyle w:val="ListBullet"/>
        <w:spacing w:after="40"/>
      </w:pPr>
      <w:r>
        <w:t>Integrate Stripe for secure credit-card processing</w:t>
      </w:r>
    </w:p>
    <w:p>
      <w:pPr>
        <w:pStyle w:val="ListBullet"/>
        <w:spacing w:after="40"/>
      </w:pPr>
      <w:r>
        <w:t>Two live money lanes:</w:t>
      </w:r>
    </w:p>
    <w:p>
      <w:pPr>
        <w:pStyle w:val="Heading3"/>
        <w:spacing w:after="80" w:before="160"/>
      </w:pPr>
      <w:r>
        <w:t>a) Workspace → Velvet Elves: flat per-deal fee billed as credits</w:t>
      </w:r>
    </w:p>
    <w:p>
      <w:pPr>
        <w:spacing w:after="80"/>
      </w:pPr>
      <w:r>
        <w:rPr>
          <w:sz w:val="20"/>
        </w:rPr>
        <w:t>(platform_settings.deal_fee_cents, default $49). First deal free;</w:t>
      </w:r>
    </w:p>
    <w:p>
      <w:pPr>
        <w:spacing w:after="80"/>
      </w:pPr>
      <w:r>
        <w:rPr>
          <w:sz w:val="20"/>
        </w:rPr>
        <w:t>optional buy-10-get-2 bundle. Staff seat caps are retired</w:t>
      </w:r>
    </w:p>
    <w:p>
      <w:pPr>
        <w:spacing w:after="80"/>
      </w:pPr>
      <w:r>
        <w:rPr>
          <w:sz w:val="20"/>
        </w:rPr>
        <w:t>(ve_free_members_v1). Wallet UI lives at Organization → Billing.</w:t>
      </w:r>
    </w:p>
    <w:p>
      <w:pPr>
        <w:pStyle w:val="Heading3"/>
        <w:spacing w:after="80" w:before="160"/>
      </w:pPr>
      <w:r>
        <w:t>b) Workspace → client/FSBO: invoicing, public pay links at</w:t>
      </w:r>
    </w:p>
    <w:p>
      <w:pPr>
        <w:spacing w:after="80"/>
      </w:pPr>
      <w:r>
        <w:rPr>
          <w:sz w:val="20"/>
        </w:rPr>
        <w:t>/pay/invoices/:invoiceId, tracking payments and refunds</w:t>
      </w:r>
    </w:p>
    <w:p>
      <w:pPr>
        <w:pStyle w:val="ListBullet"/>
        <w:spacing w:after="40"/>
      </w:pPr>
      <w:r>
        <w:t>Commission tracking / Stripe Connect payouts exist in code but are</w:t>
      </w:r>
    </w:p>
    <w:p>
      <w:pPr>
        <w:spacing w:after="80"/>
      </w:pPr>
      <w:r>
        <w:rPr>
          <w:sz w:val="20"/>
        </w:rPr>
        <w:t>PARKED (ve_commission_payouts_v1, default off)</w:t>
      </w:r>
    </w:p>
    <w:p>
      <w:pPr>
        <w:pStyle w:val="ListBullet"/>
        <w:spacing w:after="40"/>
      </w:pPr>
      <w:r>
        <w:t>Payment actions can trigger tasks or status updates</w:t>
      </w:r>
    </w:p>
    <w:p>
      <w:pPr>
        <w:pStyle w:val="ListBullet"/>
        <w:spacing w:after="40"/>
      </w:pPr>
      <w:r>
        <w:t>Admin Payment Access matrix: which roles may invoice, refund, or pay out</w:t>
      </w:r>
    </w:p>
    <w:p>
      <w:pPr>
        <w:pStyle w:val="ListBullet"/>
        <w:spacing w:after="40"/>
      </w:pPr>
      <w:r>
        <w:t>Integration with accounting platforms (future hook)</w:t>
      </w:r>
    </w:p>
    <w:p>
      <w:pPr>
        <w:pStyle w:val="Heading2"/>
        <w:spacing w:after="120" w:before="240"/>
      </w:pPr>
      <w:r>
        <w:t>2.6 Role-Specific Workspaces &amp; Dashboards</w:t>
      </w:r>
    </w:p>
    <w:p>
      <w:pPr>
        <w:pStyle w:val="ListBullet"/>
        <w:spacing w:after="40"/>
      </w:pPr>
      <w:r>
        <w:t>Tailored for: agents, team leaders, transaction coordinators,</w:t>
      </w:r>
    </w:p>
    <w:p>
      <w:pPr>
        <w:spacing w:after="80"/>
      </w:pPr>
      <w:r>
        <w:rPr>
          <w:sz w:val="20"/>
        </w:rPr>
        <w:t>attorneys, FSBO customers, vendors, clients, administrators</w:t>
      </w:r>
    </w:p>
    <w:p>
      <w:pPr>
        <w:pStyle w:val="ListBullet"/>
        <w:spacing w:after="40"/>
      </w:pPr>
      <w:r>
        <w:t>Summarize: active transactions, upcoming deadlines, outstanding payments,</w:t>
      </w:r>
    </w:p>
    <w:p>
      <w:pPr>
        <w:spacing w:after="80"/>
      </w:pPr>
      <w:r>
        <w:rPr>
          <w:sz w:val="20"/>
        </w:rPr>
        <w:t>communication status</w:t>
      </w:r>
    </w:p>
    <w:p>
      <w:pPr>
        <w:pStyle w:val="ListBullet"/>
        <w:spacing w:after="40"/>
      </w:pPr>
      <w:r>
        <w:t>Customizable widgets, interactive charts/KPIs where appropriate</w:t>
      </w:r>
    </w:p>
    <w:p>
      <w:pPr>
        <w:pStyle w:val="ListBullet"/>
        <w:spacing w:after="40"/>
      </w:pPr>
      <w:r>
        <w:t>"What's the most important thing to do today?" prioritized list</w:t>
      </w:r>
    </w:p>
    <w:p>
      <w:pPr>
        <w:spacing w:after="80"/>
      </w:pPr>
      <w:r>
        <w:rPr>
          <w:sz w:val="20"/>
        </w:rPr>
        <w:t>(overdue, missed, closest to closing date)</w:t>
      </w:r>
    </w:p>
    <w:p>
      <w:pPr>
        <w:pStyle w:val="ListBullet"/>
        <w:spacing w:after="40"/>
      </w:pPr>
      <w:r>
        <w:t>Aime (the AI agent) can act as a filter/sort/suggestion layer</w:t>
      </w:r>
    </w:p>
    <w:p>
      <w:pPr>
        <w:pStyle w:val="ListBullet"/>
        <w:spacing w:after="40"/>
      </w:pPr>
      <w:r>
        <w:t>When the user lands on a dashboard, AI can offer a "most important</w:t>
      </w:r>
    </w:p>
    <w:p>
      <w:pPr>
        <w:spacing w:after="80"/>
      </w:pPr>
      <w:r>
        <w:rPr>
          <w:sz w:val="20"/>
        </w:rPr>
        <w:t>things today" briefing covering overdue tasks, due-today tasks, timeline</w:t>
      </w:r>
    </w:p>
    <w:p>
      <w:pPr>
        <w:spacing w:after="80"/>
      </w:pPr>
      <w:r>
        <w:rPr>
          <w:sz w:val="20"/>
        </w:rPr>
        <w:t>reminders, or plain-English next-step guidance depending on role</w:t>
      </w:r>
    </w:p>
    <w:p>
      <w:pPr>
        <w:pStyle w:val="ListBullet"/>
        <w:spacing w:after="40"/>
      </w:pPr>
      <w:r>
        <w:t>Search &amp; sort features</w:t>
      </w:r>
    </w:p>
    <w:p>
      <w:pPr>
        <w:pStyle w:val="ListBullet"/>
        <w:spacing w:after="40"/>
      </w:pPr>
      <w:r>
        <w:t>Dashboard landing pages: Solo Agent, Team Leader, Admin, FSBO overview.</w:t>
      </w:r>
    </w:p>
    <w:p>
      <w:pPr>
        <w:spacing w:after="80"/>
      </w:pPr>
      <w:r>
        <w:rPr>
          <w:sz w:val="20"/>
        </w:rPr>
        <w:t>Attorney /dashboard/attorney redirects into the first assigned matter</w:t>
      </w:r>
    </w:p>
    <w:p>
      <w:pPr>
        <w:spacing w:after="80"/>
      </w:pPr>
      <w:r>
        <w:rPr>
          <w:sz w:val="20"/>
        </w:rPr>
        <w:t>(or an empty "No matters assigned" state)</w:t>
      </w:r>
    </w:p>
    <w:p>
      <w:pPr>
        <w:pStyle w:val="ListBullet"/>
        <w:spacing w:after="40"/>
      </w:pPr>
      <w:r>
        <w:t>Internal dashboard drill-downs route into the shared transaction list</w:t>
      </w:r>
    </w:p>
    <w:p>
      <w:pPr>
        <w:spacing w:after="80"/>
      </w:pPr>
      <w:r>
        <w:rPr>
          <w:sz w:val="20"/>
        </w:rPr>
        <w:t>and/or /transactions/:id workspace</w:t>
      </w:r>
    </w:p>
    <w:p>
      <w:pPr>
        <w:spacing w:after="80"/>
      </w:pPr>
      <w:r>
        <w:rPr>
          <w:sz w:val="20"/>
        </w:rPr>
        <w:t>Shared Internal Navigation &amp; Shell (Agent / TC / Team Lead / Admin):</w:t>
      </w:r>
    </w:p>
    <w:p>
      <w:pPr>
        <w:pStyle w:val="Heading3"/>
        <w:spacing w:after="80" w:before="160"/>
      </w:pPr>
      <w:r>
        <w:t>a) Topbar with:</w:t>
      </w:r>
    </w:p>
    <w:p>
      <w:pPr>
        <w:pStyle w:val="ListBullet"/>
        <w:spacing w:after="40"/>
      </w:pPr>
      <w:r>
        <w:t>Brand lockup + AI indicator</w:t>
      </w:r>
    </w:p>
    <w:p>
      <w:pPr>
        <w:pStyle w:val="ListBullet"/>
        <w:spacing w:after="40"/>
      </w:pPr>
      <w:r>
        <w:t>"Today's AI Briefing" chip (click opens Ask AI)</w:t>
      </w:r>
    </w:p>
    <w:p>
      <w:pPr>
        <w:pStyle w:val="ListBullet"/>
        <w:spacing w:after="40"/>
      </w:pPr>
      <w:r>
        <w:t>Inline AI briefing counts: Critical, Needs Attention, On Track</w:t>
      </w:r>
    </w:p>
    <w:p>
      <w:pPr>
        <w:spacing w:after="80"/>
      </w:pPr>
      <w:r>
        <w:rPr>
          <w:sz w:val="20"/>
        </w:rPr>
        <w:t>(click as filter shortcuts into the transaction list)</w:t>
      </w:r>
    </w:p>
    <w:p>
      <w:pPr>
        <w:pStyle w:val="ListBullet"/>
        <w:spacing w:after="40"/>
      </w:pPr>
      <w:r>
        <w:t>Global search (⌘K), notification bell, user chip, contextual CTA</w:t>
      </w:r>
    </w:p>
    <w:p>
      <w:pPr>
        <w:pStyle w:val="Heading3"/>
        <w:spacing w:after="80" w:before="160"/>
      </w:pPr>
      <w:r>
        <w:t>b) Dark left sidebar with:</w:t>
      </w:r>
    </w:p>
    <w:p>
      <w:pPr>
        <w:pStyle w:val="ListBullet"/>
        <w:spacing w:after="40"/>
      </w:pPr>
      <w:r>
        <w:t>2x2 KPI tiles (Agent/TC: Overdue tasks, Closing this week,</w:t>
      </w:r>
    </w:p>
    <w:p>
      <w:pPr>
        <w:spacing w:after="80"/>
      </w:pPr>
      <w:r>
        <w:rPr>
          <w:sz w:val="20"/>
        </w:rPr>
        <w:t>Active deals, Pipeline value; Team Lead: Team Overdue in slot 1)</w:t>
      </w:r>
    </w:p>
    <w:p>
      <w:pPr>
        <w:pStyle w:val="ListBullet"/>
        <w:spacing w:after="40"/>
      </w:pPr>
      <w:r>
        <w:t>Standalone Dashboard link (role landing)</w:t>
      </w:r>
    </w:p>
    <w:p>
      <w:pPr>
        <w:pStyle w:val="ListBullet"/>
        <w:spacing w:after="40"/>
      </w:pPr>
      <w:r>
        <w:t>Deals: Active Transactions, Drafts &amp; Paused, Closed,</w:t>
      </w:r>
    </w:p>
    <w:p>
      <w:pPr>
        <w:spacing w:after="80"/>
      </w:pPr>
      <w:r>
        <w:rPr>
          <w:sz w:val="20"/>
        </w:rPr>
        <w:t>All Transactions, Clients, Contacts</w:t>
      </w:r>
    </w:p>
    <w:p>
      <w:pPr>
        <w:pStyle w:val="ListBullet"/>
        <w:spacing w:after="40"/>
      </w:pPr>
      <w:r>
        <w:t>Workflow: Needs You, My Task Queue, All Documents, Closing Calendar</w:t>
      </w:r>
    </w:p>
    <w:p>
      <w:pPr>
        <w:pStyle w:val="ListBullet"/>
        <w:spacing w:after="40"/>
      </w:pPr>
      <w:r>
        <w:t>Payments: Invoices &amp; Payments (+ Commission Payouts when the</w:t>
      </w:r>
    </w:p>
    <w:p>
      <w:pPr>
        <w:spacing w:after="80"/>
      </w:pPr>
      <w:r>
        <w:rPr>
          <w:sz w:val="20"/>
        </w:rPr>
        <w:t>payout capability is on)</w:t>
      </w:r>
    </w:p>
    <w:p>
      <w:pPr>
        <w:pStyle w:val="ListBullet"/>
        <w:spacing w:after="40"/>
      </w:pPr>
      <w:r>
        <w:t>Vendors: Vendor Directory</w:t>
      </w:r>
    </w:p>
    <w:p>
      <w:pPr>
        <w:pStyle w:val="ListBullet"/>
        <w:spacing w:after="40"/>
      </w:pPr>
      <w:r>
        <w:t>Intelligence: AI Suggestions, Email, Vendor Proposals, Analytics</w:t>
      </w:r>
    </w:p>
    <w:p>
      <w:pPr>
        <w:spacing w:after="80"/>
      </w:pPr>
      <w:r>
        <w:rPr>
          <w:sz w:val="20"/>
        </w:rPr>
        <w:t>(+ locked AI Coach teaser when the user is on a team)</w:t>
      </w:r>
    </w:p>
    <w:p>
      <w:pPr>
        <w:pStyle w:val="ListBullet"/>
        <w:spacing w:after="40"/>
      </w:pPr>
      <w:r>
        <w:t>Team (Team Lead + Admin): Team Overview, Teams</w:t>
      </w:r>
    </w:p>
    <w:p>
      <w:pPr>
        <w:pStyle w:val="ListBullet"/>
        <w:spacing w:after="40"/>
      </w:pPr>
      <w:r>
        <w:t>Oversight (Admin): Communication Audit, Audit Log</w:t>
      </w:r>
    </w:p>
    <w:p>
      <w:pPr>
        <w:pStyle w:val="ListBullet"/>
        <w:spacing w:after="40"/>
      </w:pPr>
      <w:r>
        <w:t>Platform (is_platform_admin only): Tenants, Users, Waitlist,</w:t>
      </w:r>
    </w:p>
    <w:p>
      <w:pPr>
        <w:spacing w:after="80"/>
      </w:pPr>
      <w:r>
        <w:rPr>
          <w:sz w:val="20"/>
        </w:rPr>
        <w:t>AI usage, Costs &amp; pricing, Help center</w:t>
      </w:r>
    </w:p>
    <w:p>
      <w:pPr>
        <w:pStyle w:val="ListBullet"/>
        <w:spacing w:after="40"/>
      </w:pPr>
      <w:r>
        <w:t>Footer: pinned "+ New Transaction" CTA (Agent/TC/Team Lead) and</w:t>
      </w:r>
    </w:p>
    <w:p>
      <w:pPr>
        <w:spacing w:after="80"/>
      </w:pPr>
      <w:r>
        <w:rPr>
          <w:sz w:val="20"/>
        </w:rPr>
        <w:t>profile card (opens Settings / Log out)</w:t>
      </w:r>
    </w:p>
    <w:p>
      <w:pPr>
        <w:pStyle w:val="Heading3"/>
        <w:spacing w:after="80" w:before="160"/>
      </w:pPr>
      <w:r>
        <w:t>c) Settings hub (`/settings`) is opened from the avatar menu — not a</w:t>
      </w:r>
    </w:p>
    <w:p>
      <w:pPr>
        <w:spacing w:after="80"/>
      </w:pPr>
      <w:r>
        <w:rPr>
          <w:sz w:val="20"/>
        </w:rPr>
        <w:t>sidebar group. See 10.6.</w:t>
      </w:r>
    </w:p>
    <w:p>
      <w:pPr>
        <w:pStyle w:val="Heading3"/>
        <w:spacing w:after="80" w:before="160"/>
      </w:pPr>
      <w:r>
        <w:t>d) Shared interaction model:</w:t>
      </w:r>
    </w:p>
    <w:p>
      <w:pPr>
        <w:pStyle w:val="ListBullet"/>
        <w:spacing w:after="40"/>
      </w:pPr>
      <w:r>
        <w:t>Dashboard cards, fast filters, and AI prompts should open filtered</w:t>
      </w:r>
    </w:p>
    <w:p>
      <w:pPr>
        <w:spacing w:after="80"/>
      </w:pPr>
      <w:r>
        <w:rPr>
          <w:sz w:val="20"/>
        </w:rPr>
        <w:t>transaction/review states instead of isolated dead-end pages</w:t>
      </w:r>
    </w:p>
    <w:p>
      <w:pPr>
        <w:pStyle w:val="ListBullet"/>
        <w:spacing w:after="40"/>
      </w:pPr>
      <w:r>
        <w:t>Global search and AI command entry stay available from the shell</w:t>
      </w:r>
    </w:p>
    <w:p>
      <w:pPr>
        <w:spacing w:before="120" w:after="80"/>
      </w:pPr>
      <w:r>
        <w:rPr>
          <w:b/>
          <w:sz w:val="20"/>
        </w:rPr>
        <w:t>Solo Agent Dashboard (/dashboard/agent):</w:t>
      </w:r>
    </w:p>
    <w:p>
      <w:pPr>
        <w:pStyle w:val="ListBullet"/>
        <w:spacing w:after="40"/>
      </w:pPr>
      <w:r>
        <w:t>KPIs: Pending GCI, Pipeline volume, YTD closings, Active deals</w:t>
      </w:r>
    </w:p>
    <w:p>
      <w:pPr>
        <w:pStyle w:val="ListBullet"/>
        <w:spacing w:after="40"/>
      </w:pPr>
      <w:r>
        <w:t>Action queue, priority deals, documents queue, fast filters</w:t>
      </w:r>
    </w:p>
    <w:p>
      <w:pPr>
        <w:pStyle w:val="ListBullet"/>
        <w:spacing w:after="40"/>
      </w:pPr>
      <w:r>
        <w:t>AI portfolio intelligence, drift diagnostics, payments widget</w:t>
      </w:r>
    </w:p>
    <w:p>
      <w:pPr>
        <w:pStyle w:val="ListBullet"/>
        <w:spacing w:after="40"/>
      </w:pPr>
      <w:r>
        <w:t>Floating Ask AI</w:t>
      </w:r>
    </w:p>
    <w:p>
      <w:pPr>
        <w:pStyle w:val="ListBullet"/>
        <w:spacing w:after="40"/>
      </w:pPr>
      <w:r>
        <w:t>All cards/filters deep-link into Active Transactions or a deal</w:t>
      </w:r>
    </w:p>
    <w:p>
      <w:pPr>
        <w:spacing w:before="120" w:after="80"/>
      </w:pPr>
      <w:r>
        <w:rPr>
          <w:b/>
          <w:sz w:val="20"/>
        </w:rPr>
        <w:t>Team Leader Dashboard (/dashboard/team):</w:t>
      </w:r>
    </w:p>
    <w:p>
      <w:pPr>
        <w:pStyle w:val="ListBullet"/>
        <w:spacing w:after="40"/>
      </w:pPr>
      <w:r>
        <w:t>Team KPIs, intervention queue, Agent board, pipeline health</w:t>
      </w:r>
    </w:p>
    <w:p>
      <w:pPr>
        <w:pStyle w:val="ListBullet"/>
        <w:spacing w:after="40"/>
      </w:pPr>
      <w:r>
        <w:t>Team intelligence, drift, closings in 14 days, quick actions</w:t>
      </w:r>
    </w:p>
    <w:p>
      <w:pPr>
        <w:pStyle w:val="ListBullet"/>
        <w:spacing w:after="40"/>
      </w:pPr>
      <w:r>
        <w:t>AI Coach remains a locked paid add-on teaser (not MVP)</w:t>
      </w:r>
    </w:p>
    <w:p>
      <w:pPr>
        <w:spacing w:after="80"/>
      </w:pPr>
      <w:r>
        <w:rPr>
          <w:sz w:val="20"/>
        </w:rPr>
        <w:t>Attorney Workspace (AttorneyLayout — not the agent sidebar):</w:t>
      </w:r>
    </w:p>
    <w:p>
      <w:pPr>
        <w:pStyle w:val="ListBullet"/>
        <w:spacing w:after="40"/>
      </w:pPr>
      <w:r>
        <w:t>Caseload rail: Needs a call / Ready / All + matter list</w:t>
      </w:r>
    </w:p>
    <w:p>
      <w:pPr>
        <w:pStyle w:val="ListBullet"/>
        <w:spacing w:after="40"/>
      </w:pPr>
      <w:r>
        <w:t>/dashboard/attorney opens the first matter or empty state</w:t>
      </w:r>
    </w:p>
    <w:p>
      <w:pPr>
        <w:pStyle w:val="ListBullet"/>
        <w:spacing w:after="40"/>
      </w:pPr>
      <w:r>
        <w:t>Matter page is /transactions/:id (AttorneyMatterWorkspacePage)</w:t>
      </w:r>
    </w:p>
    <w:p>
      <w:pPr>
        <w:pStyle w:val="ListBullet"/>
        <w:spacing w:after="40"/>
      </w:pPr>
      <w:r>
        <w:t>CTA: Upload documents (legal-packet intake modal)</w:t>
      </w:r>
    </w:p>
    <w:p>
      <w:pPr>
        <w:pStyle w:val="ListBullet"/>
        <w:spacing w:after="40"/>
      </w:pPr>
      <w:r>
        <w:t>Releases (/attorney/releases), State Rules (/attorney/state-rules),</w:t>
      </w:r>
    </w:p>
    <w:p>
      <w:pPr>
        <w:spacing w:after="80"/>
      </w:pPr>
      <w:r>
        <w:rPr>
          <w:sz w:val="20"/>
        </w:rPr>
        <w:t>Recording Calendar (/attorney/recording-calendar)</w:t>
      </w:r>
    </w:p>
    <w:p>
      <w:pPr>
        <w:pStyle w:val="ListBullet"/>
        <w:spacing w:after="40"/>
      </w:pPr>
      <w:r>
        <w:t>Guardrails: AI may compare versions, extract deadlines, index</w:t>
      </w:r>
    </w:p>
    <w:p>
      <w:pPr>
        <w:spacing w:after="80"/>
      </w:pPr>
      <w:r>
        <w:rPr>
          <w:sz w:val="20"/>
        </w:rPr>
        <w:t>exhibits, draft transmittal language; AI must NOT determine legal</w:t>
      </w:r>
    </w:p>
    <w:p>
      <w:pPr>
        <w:spacing w:after="80"/>
      </w:pPr>
      <w:r>
        <w:rPr>
          <w:sz w:val="20"/>
        </w:rPr>
        <w:t>equivalence, final packet release, or same-day disbursement exceptions</w:t>
      </w:r>
    </w:p>
    <w:p>
      <w:pPr>
        <w:spacing w:before="120" w:after="80"/>
      </w:pPr>
      <w:r>
        <w:rPr>
          <w:b/>
          <w:sz w:val="20"/>
        </w:rPr>
        <w:t>Admin Dashboard (/dashboard/admin):</w:t>
      </w:r>
    </w:p>
    <w:p>
      <w:pPr>
        <w:pStyle w:val="ListBullet"/>
        <w:spacing w:after="40"/>
      </w:pPr>
      <w:r>
        <w:t>Org KPIs, Needs your attention, Team &amp; access, AI governance</w:t>
      </w:r>
    </w:p>
    <w:p>
      <w:pPr>
        <w:pStyle w:val="ListBullet"/>
        <w:spacing w:after="40"/>
      </w:pPr>
      <w:r>
        <w:t>Org trends, Health, Deals by stage, Recent activity, payments health</w:t>
      </w:r>
    </w:p>
    <w:p>
      <w:pPr>
        <w:spacing w:before="120" w:after="80"/>
      </w:pPr>
      <w:r>
        <w:rPr>
          <w:b/>
          <w:sz w:val="20"/>
        </w:rPr>
        <w:t>FSBO Dashboard (/fsbo):</w:t>
      </w:r>
    </w:p>
    <w:p>
      <w:pPr>
        <w:pStyle w:val="ListBullet"/>
        <w:spacing w:after="40"/>
      </w:pPr>
      <w:r>
        <w:t>KPI strip, next step, deadlines, launch checklist, property picker</w:t>
      </w:r>
    </w:p>
    <w:p>
      <w:pPr>
        <w:pStyle w:val="ListBullet"/>
        <w:spacing w:after="40"/>
      </w:pPr>
      <w:r>
        <w:t>Support contact + boundary notice, activity, share + Ask AI</w:t>
      </w:r>
    </w:p>
    <w:p>
      <w:pPr>
        <w:spacing w:after="80"/>
      </w:pPr>
      <w:r>
        <w:rPr>
          <w:sz w:val="20"/>
        </w:rPr>
        <w:t>Shared Active Transactions list (Agent, TC, Team Lead, Admin):</w:t>
      </w:r>
    </w:p>
    <w:p>
      <w:pPr>
        <w:pStyle w:val="Heading3"/>
        <w:spacing w:after="80" w:before="160"/>
      </w:pPr>
      <w:r>
        <w:t>a) Routes: /transactions, /transactions/active|pending|closed|all</w:t>
      </w:r>
    </w:p>
    <w:p>
      <w:pPr>
        <w:spacing w:after="80"/>
      </w:pPr>
      <w:r>
        <w:rPr>
          <w:sz w:val="20"/>
        </w:rPr>
        <w:t>(Attorney on the same URLs sees AttorneyWorkspacePage)</w:t>
      </w:r>
    </w:p>
    <w:p>
      <w:pPr>
        <w:pStyle w:val="Heading3"/>
        <w:spacing w:after="80" w:before="160"/>
      </w:pPr>
      <w:r>
        <w:t>b) Expandable cards remain on the list; address / "Open workspace"</w:t>
      </w:r>
    </w:p>
    <w:p>
      <w:pPr>
        <w:spacing w:after="80"/>
      </w:pPr>
      <w:r>
        <w:rPr>
          <w:sz w:val="20"/>
        </w:rPr>
        <w:t>navigate to /transactions/:id</w:t>
      </w:r>
    </w:p>
    <w:p>
      <w:pPr>
        <w:pStyle w:val="Heading3"/>
        <w:spacing w:after="80" w:before="160"/>
      </w:pPr>
      <w:r>
        <w:t>c) Health tabs (Active view): All, Overdue, Due Today, Closing Soon,</w:t>
      </w:r>
    </w:p>
    <w:p>
      <w:pPr>
        <w:spacing w:after="80"/>
      </w:pPr>
      <w:r>
        <w:rPr>
          <w:sz w:val="20"/>
        </w:rPr>
        <w:t>Needs Attention, In Inspection, On Track</w:t>
      </w:r>
    </w:p>
    <w:p>
      <w:pPr>
        <w:pStyle w:val="Heading3"/>
        <w:spacing w:after="80" w:before="160"/>
      </w:pPr>
      <w:r>
        <w:t>d) Sort: Urgency, Close Date, Client Name, Price</w:t>
      </w:r>
    </w:p>
    <w:p>
      <w:pPr>
        <w:pStyle w:val="Heading3"/>
        <w:spacing w:after="80" w:before="160"/>
      </w:pPr>
      <w:r>
        <w:t>e) Card pattern: urgency edge, status pill, why badges, AI next-step</w:t>
      </w:r>
    </w:p>
    <w:p>
      <w:pPr>
        <w:spacing w:after="80"/>
      </w:pPr>
      <w:r>
        <w:rPr>
          <w:sz w:val="20"/>
        </w:rPr>
        <w:t>banner, primary contact, milestone bar, info badges, days-to-close,</w:t>
      </w:r>
    </w:p>
    <w:p>
      <w:pPr>
        <w:spacing w:after="80"/>
      </w:pPr>
      <w:r>
        <w:rPr>
          <w:sz w:val="20"/>
        </w:rPr>
        <w:t>overdue count, price</w:t>
      </w:r>
    </w:p>
    <w:p>
      <w:pPr>
        <w:pStyle w:val="Heading3"/>
        <w:spacing w:after="80" w:before="160"/>
      </w:pPr>
      <w:r>
        <w:t>f) Expanded drawer still offers inline tasks / dates / contacts plus</w:t>
      </w:r>
    </w:p>
    <w:p>
      <w:pPr>
        <w:spacing w:after="80"/>
      </w:pPr>
      <w:r>
        <w:rPr>
          <w:sz w:val="20"/>
        </w:rPr>
        <w:t>footer actions; the durable editors live on the deal workspace</w:t>
      </w:r>
    </w:p>
    <w:p>
      <w:pPr>
        <w:spacing w:after="80"/>
      </w:pPr>
      <w:r>
        <w:rPr>
          <w:sz w:val="20"/>
        </w:rPr>
        <w:t>g) Semantic color system aligned to the current brand system:</w:t>
      </w:r>
    </w:p>
    <w:p>
      <w:pPr>
        <w:pStyle w:val="ListBullet"/>
        <w:spacing w:after="40"/>
      </w:pPr>
      <w:r>
        <w:t>Primary navy for trust surfaces/navigation</w:t>
      </w:r>
    </w:p>
    <w:p>
      <w:pPr>
        <w:pStyle w:val="ListBullet"/>
        <w:spacing w:after="40"/>
      </w:pPr>
      <w:r>
        <w:t>Amber/orange for CTAs and high-importance actions</w:t>
      </w:r>
    </w:p>
    <w:p>
      <w:pPr>
        <w:pStyle w:val="ListBullet"/>
        <w:spacing w:after="40"/>
      </w:pPr>
      <w:r>
        <w:t>Critical red / warning amber / healthy green / neutral gray</w:t>
      </w:r>
    </w:p>
    <w:p>
      <w:pPr>
        <w:pStyle w:val="ListBullet"/>
        <w:spacing w:after="40"/>
      </w:pPr>
      <w:r>
        <w:t>AI surfaces use subtle champagne glow accents only</w:t>
      </w:r>
    </w:p>
    <w:p>
      <w:pPr>
        <w:pStyle w:val="Heading2"/>
        <w:spacing w:after="120" w:before="240"/>
      </w:pPr>
      <w:r>
        <w:t>2.7 Full Transaction Workspace (/transactions/:id)</w:t>
      </w:r>
    </w:p>
    <w:p>
      <w:pPr>
        <w:pStyle w:val="ListBullet"/>
        <w:spacing w:after="40"/>
      </w:pPr>
      <w:r>
        <w:t>Agent / TC / Team Lead / Admin: TransactionWorkspacePage</w:t>
      </w:r>
    </w:p>
    <w:p>
      <w:pPr>
        <w:pStyle w:val="ListBullet"/>
        <w:spacing w:after="40"/>
      </w:pPr>
      <w:r>
        <w:t>Attorney: AttorneyMatterWorkspacePage on the same URL</w:t>
      </w:r>
    </w:p>
    <w:p>
      <w:pPr>
        <w:pStyle w:val="ListBullet"/>
        <w:spacing w:after="40"/>
      </w:pPr>
      <w:r>
        <w:t>Workspace tabs: Overview | Timeline | Compliance | Tasks | Documents |</w:t>
      </w:r>
    </w:p>
    <w:p>
      <w:pPr>
        <w:spacing w:after="80"/>
      </w:pPr>
      <w:r>
        <w:rPr>
          <w:sz w:val="20"/>
        </w:rPr>
        <w:t>Contacts | Billing | Activity</w:t>
      </w:r>
    </w:p>
    <w:p>
      <w:pPr>
        <w:spacing w:after="80"/>
      </w:pPr>
      <w:r>
        <w:rPr>
          <w:sz w:val="20"/>
        </w:rPr>
        <w:t>(+ Agent and Email tabs when the transaction-agent flag is on)</w:t>
      </w:r>
    </w:p>
    <w:p>
      <w:pPr>
        <w:pStyle w:val="ListBullet"/>
        <w:spacing w:after="40"/>
      </w:pPr>
      <w:r>
        <w:t>Overview: Needs you, key dates, progress, contacts — handoff to the</w:t>
      </w:r>
    </w:p>
    <w:p>
      <w:pPr>
        <w:spacing w:after="80"/>
      </w:pPr>
      <w:r>
        <w:rPr>
          <w:sz w:val="20"/>
        </w:rPr>
        <w:t>tab that owns the editor</w:t>
      </w:r>
    </w:p>
    <w:p>
      <w:pPr>
        <w:pStyle w:val="ListBullet"/>
        <w:spacing w:after="40"/>
      </w:pPr>
      <w:r>
        <w:t>Timeline: tracking-date rail + plan cascade (Closing / Possession</w:t>
      </w:r>
    </w:p>
    <w:p>
      <w:pPr>
        <w:spacing w:after="80"/>
      </w:pPr>
      <w:r>
        <w:rPr>
          <w:sz w:val="20"/>
        </w:rPr>
        <w:t>edits preview dependent deadlines before apply)</w:t>
      </w:r>
    </w:p>
    <w:p>
      <w:pPr>
        <w:pStyle w:val="ListBullet"/>
        <w:spacing w:after="40"/>
      </w:pPr>
      <w:r>
        <w:t>Compliance: living document checklist (Open / Uploaded / Waived)</w:t>
      </w:r>
    </w:p>
    <w:p>
      <w:pPr>
        <w:pStyle w:val="ListBullet"/>
        <w:spacing w:after="40"/>
      </w:pPr>
      <w:r>
        <w:t>Documents: file list with versioning, e-sign, email, generate-from-template</w:t>
      </w:r>
    </w:p>
    <w:p>
      <w:pPr>
        <w:pStyle w:val="ListBullet"/>
        <w:spacing w:after="40"/>
      </w:pPr>
      <w:r>
        <w:t>Tasks: grouped Overdue / Due Today / Upcoming / Completed</w:t>
      </w:r>
    </w:p>
    <w:p>
      <w:pPr>
        <w:pStyle w:val="ListBullet"/>
        <w:spacing w:after="40"/>
      </w:pPr>
      <w:r>
        <w:t>Contacts: parties, team assign, client access, client Q&amp;A</w:t>
      </w:r>
    </w:p>
    <w:p>
      <w:pPr>
        <w:pStyle w:val="ListBullet"/>
        <w:spacing w:after="40"/>
      </w:pPr>
      <w:r>
        <w:t>Billing: this deal's invoices (create gated by payment capability)</w:t>
      </w:r>
    </w:p>
    <w:p>
      <w:pPr>
        <w:pStyle w:val="ListBullet"/>
        <w:spacing w:after="40"/>
      </w:pPr>
      <w:r>
        <w:t>Activity: unified history (audit + comms + task events)</w:t>
      </w:r>
    </w:p>
    <w:p>
      <w:pPr>
        <w:pStyle w:val="ListBullet"/>
        <w:spacing w:after="40"/>
      </w:pPr>
      <w:r>
        <w:t>Deal brief band + AI next-step strip in the header</w:t>
      </w:r>
    </w:p>
    <w:p>
      <w:pPr>
        <w:pStyle w:val="ListBullet"/>
        <w:spacing w:after="40"/>
      </w:pPr>
      <w:r>
        <w:t>Automation posture control (how much Aime may send on this file)</w:t>
      </w:r>
    </w:p>
    <w:p>
      <w:pPr>
        <w:pStyle w:val="ListBullet"/>
        <w:spacing w:after="40"/>
      </w:pPr>
      <w:r>
        <w:t>Sticky AgentPane on xl screens when the agent flag is on</w:t>
      </w:r>
    </w:p>
    <w:p>
      <w:pPr>
        <w:pStyle w:val="ListBullet"/>
        <w:spacing w:after="40"/>
      </w:pPr>
      <w:r>
        <w:t>Deep links: ?tab=, ?task=, ?requirement=, ?created=1, ?qa=1, ?access=1</w:t>
      </w:r>
    </w:p>
    <w:p>
      <w:pPr>
        <w:pStyle w:val="ListBullet"/>
        <w:spacing w:after="40"/>
      </w:pPr>
      <w:r>
        <w:t>Print Checklist from the overflow menu</w:t>
      </w:r>
    </w:p>
    <w:p>
      <w:pPr>
        <w:pStyle w:val="ListBullet"/>
        <w:spacing w:after="40"/>
      </w:pPr>
      <w:r>
        <w:t>Role-based visibility: Client / Vendor / FSBO never use this page</w:t>
      </w:r>
    </w:p>
    <w:p>
      <w:pPr>
        <w:spacing w:after="80"/>
      </w:pPr>
      <w:r>
        <w:rPr>
          <w:sz w:val="20"/>
        </w:rPr>
        <w:t>(they have portal shells). Attorney uses the matter workspace.</w:t>
      </w:r>
    </w:p>
    <w:p>
      <w:pPr>
        <w:pStyle w:val="Heading2"/>
        <w:spacing w:after="120" w:before="240"/>
      </w:pPr>
      <w:r>
        <w:t>2.8 Needs You (/needs-you)</w:t>
      </w:r>
    </w:p>
    <w:p>
      <w:pPr>
        <w:pStyle w:val="ListBullet"/>
        <w:spacing w:after="40"/>
      </w:pPr>
      <w:r>
        <w:t>Unified automation residual queue for Agent / TC / Team Lead / Admin</w:t>
      </w:r>
    </w:p>
    <w:p>
      <w:pPr>
        <w:pStyle w:val="ListBullet"/>
        <w:spacing w:after="40"/>
      </w:pPr>
      <w:r>
        <w:t>Kinds: Ready to send · AI proposal · Draft to review · Decision</w:t>
      </w:r>
    </w:p>
    <w:p>
      <w:pPr>
        <w:pStyle w:val="ListBullet"/>
        <w:spacing w:after="40"/>
      </w:pPr>
      <w:r>
        <w:t>Batch approve/send; deal-grouped cards; sidebar badge = residual count</w:t>
      </w:r>
    </w:p>
    <w:p>
      <w:pPr>
        <w:pStyle w:val="ListBullet"/>
        <w:spacing w:after="40"/>
      </w:pPr>
      <w:r>
        <w:t>Not shown to Attorney (counsel uses the matter workspace)</w:t>
      </w:r>
    </w:p>
    <w:p>
      <w:pPr>
        <w:pStyle w:val="Heading1"/>
        <w:spacing w:after="160" w:before="360"/>
      </w:pPr>
      <w:r>
        <w:t>3. The Wizard (Ai-Driven Transaction Intake Engine)</w:t>
      </w:r>
    </w:p>
    <w:p>
      <w:pPr>
        <w:pStyle w:val="Heading2"/>
        <w:spacing w:after="120" w:before="240"/>
      </w:pPr>
      <w:r>
        <w:t>3.1 Wizard Philosophy</w:t>
      </w:r>
    </w:p>
    <w:p>
      <w:pPr>
        <w:pStyle w:val="ListBullet"/>
        <w:spacing w:after="40"/>
      </w:pPr>
      <w:r>
        <w:t>AI-driven: user uploads documents, AI extracts structured data,</w:t>
      </w:r>
    </w:p>
    <w:p>
      <w:pPr>
        <w:spacing w:after="80"/>
      </w:pPr>
      <w:r>
        <w:rPr>
          <w:sz w:val="20"/>
        </w:rPr>
        <w:t>user confirms/edits, system builds transaction automatically</w:t>
      </w:r>
    </w:p>
    <w:p>
      <w:pPr>
        <w:pStyle w:val="ListBullet"/>
        <w:spacing w:after="40"/>
      </w:pPr>
      <w:r>
        <w:t>No mandatory manual form-filling upfront (document-first approach)</w:t>
      </w:r>
    </w:p>
    <w:p>
      <w:pPr>
        <w:pStyle w:val="ListBullet"/>
        <w:spacing w:after="40"/>
      </w:pPr>
      <w:r>
        <w:t>Manual entry fallback when AI extraction fails or documents unavailable</w:t>
      </w:r>
    </w:p>
    <w:p>
      <w:pPr>
        <w:pStyle w:val="ListBullet"/>
        <w:spacing w:after="40"/>
      </w:pPr>
      <w:r>
        <w:t>Manual entry fields: title company name, representative name, phone, email</w:t>
      </w:r>
    </w:p>
    <w:p>
      <w:pPr>
        <w:pStyle w:val="Heading2"/>
        <w:spacing w:after="120" w:before="240"/>
      </w:pPr>
      <w:r>
        <w:t>3.2 Document Upload (Phase 1 — Upload)</w:t>
      </w:r>
    </w:p>
    <w:p>
      <w:pPr>
        <w:pStyle w:val="ListBullet"/>
        <w:spacing w:after="40"/>
      </w:pPr>
      <w:r>
        <w:t>Full-screen wizard at /transactions/new (no AppLayout chrome)</w:t>
      </w:r>
    </w:p>
    <w:p>
      <w:pPr>
        <w:pStyle w:val="ListBullet"/>
        <w:spacing w:after="40"/>
      </w:pPr>
      <w:r>
        <w:t>Drafts persist across devices via /api/v1/wizard-runs/current</w:t>
      </w:r>
    </w:p>
    <w:p>
      <w:pPr>
        <w:pStyle w:val="ListBullet"/>
        <w:spacing w:after="40"/>
      </w:pPr>
      <w:r>
        <w:t>Single upload interface for multiple files</w:t>
      </w:r>
    </w:p>
    <w:p>
      <w:pPr>
        <w:pStyle w:val="ListBullet"/>
        <w:spacing w:after="40"/>
      </w:pPr>
      <w:r>
        <w:t>Global drag-and-drop in the authenticated workspace hands files to this</w:t>
      </w:r>
    </w:p>
    <w:p>
      <w:pPr>
        <w:spacing w:after="80"/>
      </w:pPr>
      <w:r>
        <w:rPr>
          <w:sz w:val="20"/>
        </w:rPr>
        <w:t>phase via IntakeConfirmationModal</w:t>
      </w:r>
    </w:p>
    <w:p>
      <w:pPr>
        <w:pStyle w:val="ListBullet"/>
        <w:spacing w:after="40"/>
      </w:pPr>
      <w:r>
        <w:t>Accepted formats: PDF, JPEG, GIF, DOC, DOCX, and other image types</w:t>
      </w:r>
    </w:p>
    <w:p>
      <w:pPr>
        <w:pStyle w:val="ListBullet"/>
        <w:spacing w:after="40"/>
      </w:pPr>
      <w:r>
        <w:t>File size limit: up to 20 MB per file</w:t>
      </w:r>
    </w:p>
    <w:p>
      <w:pPr>
        <w:pStyle w:val="ListBullet"/>
        <w:spacing w:after="40"/>
      </w:pPr>
      <w:r>
        <w:t>Order does not matter</w:t>
      </w:r>
    </w:p>
    <w:p>
      <w:pPr>
        <w:pStyle w:val="ListBullet"/>
        <w:spacing w:after="40"/>
      </w:pPr>
      <w:r>
        <w:t>Auto-compression for files over 10 MB (Pillow for images,</w:t>
      </w:r>
    </w:p>
    <w:p>
      <w:pPr>
        <w:spacing w:after="80"/>
      </w:pPr>
      <w:r>
        <w:rPr>
          <w:sz w:val="20"/>
        </w:rPr>
        <w:t>Ghostscript for PDFs)</w:t>
      </w:r>
    </w:p>
    <w:p>
      <w:pPr>
        <w:pStyle w:val="ListBullet"/>
        <w:spacing w:after="40"/>
      </w:pPr>
      <w:r>
        <w:t>Multi-page document splitting: preview step for users to select page</w:t>
      </w:r>
    </w:p>
    <w:p>
      <w:pPr>
        <w:spacing w:after="80"/>
      </w:pPr>
      <w:r>
        <w:rPr>
          <w:sz w:val="20"/>
        </w:rPr>
        <w:t>ranges and split into separate documents with names/metadata</w:t>
      </w:r>
    </w:p>
    <w:p>
      <w:pPr>
        <w:pStyle w:val="ListBullet"/>
        <w:spacing w:after="40"/>
      </w:pPr>
      <w:r>
        <w:t>Parse DOC/DOCX files (e.g., pre-approval letters) for loan officer</w:t>
      </w:r>
    </w:p>
    <w:p>
      <w:pPr>
        <w:spacing w:after="80"/>
      </w:pPr>
      <w:r>
        <w:rPr>
          <w:sz w:val="20"/>
        </w:rPr>
        <w:t>contact info</w:t>
      </w:r>
    </w:p>
    <w:p>
      <w:pPr>
        <w:pStyle w:val="ListBullet"/>
        <w:spacing w:after="40"/>
      </w:pPr>
      <w:r>
        <w:t>Parsing is a TRANSIENT progress screen (not a stepper stop):</w:t>
      </w:r>
    </w:p>
    <w:p>
      <w:pPr>
        <w:spacing w:after="80"/>
      </w:pPr>
      <w:r>
        <w:rPr>
          <w:sz w:val="20"/>
        </w:rPr>
        <w:t>Reading documents → Extracting property data → Identifying parties →</w:t>
      </w:r>
    </w:p>
    <w:p>
      <w:pPr>
        <w:spacing w:after="80"/>
      </w:pPr>
      <w:r>
        <w:rPr>
          <w:sz w:val="20"/>
        </w:rPr>
        <w:t>Checking dates. OCR via Amazon Textract; extraction via the active</w:t>
      </w:r>
    </w:p>
    <w:p>
      <w:pPr>
        <w:spacing w:after="80"/>
      </w:pPr>
      <w:r>
        <w:rPr>
          <w:sz w:val="20"/>
        </w:rPr>
        <w:t>AI provider. Back never returns to a finished parse.</w:t>
      </w:r>
    </w:p>
    <w:p>
      <w:pPr>
        <w:pStyle w:val="ListBullet"/>
        <w:spacing w:after="40"/>
      </w:pPr>
      <w:r>
        <w:t>After drop/upload, AI verifies what the document is, proposes a name,</w:t>
      </w:r>
    </w:p>
    <w:p>
      <w:pPr>
        <w:spacing w:after="80"/>
      </w:pPr>
      <w:r>
        <w:rPr>
          <w:sz w:val="20"/>
        </w:rPr>
        <w:t>and (outside the wizard) asks which transaction it belongs to and</w:t>
      </w:r>
    </w:p>
    <w:p>
      <w:pPr>
        <w:spacing w:after="80"/>
      </w:pPr>
      <w:r>
        <w:rPr>
          <w:sz w:val="20"/>
        </w:rPr>
        <w:t>whether it should be sent for signature</w:t>
      </w:r>
    </w:p>
    <w:p>
      <w:pPr>
        <w:pStyle w:val="Heading2"/>
        <w:spacing w:after="120" w:before="240"/>
      </w:pPr>
      <w:r>
        <w:t>3.3 AI Document Parsing</w:t>
      </w:r>
    </w:p>
    <w:p>
      <w:pPr>
        <w:pStyle w:val="ListBullet"/>
        <w:spacing w:after="40"/>
      </w:pPr>
      <w:r>
        <w:t>Using switchable AI provider (OpenAI GPT or Claude — see 8.1a)</w:t>
      </w:r>
    </w:p>
    <w:p>
      <w:pPr>
        <w:pStyle w:val="ListBullet"/>
        <w:spacing w:after="40"/>
      </w:pPr>
      <w:r>
        <w:t>Extract from all uploaded documents:</w:t>
      </w:r>
    </w:p>
    <w:p>
      <w:pPr>
        <w:spacing w:after="80"/>
      </w:pPr>
      <w:r>
        <w:rPr>
          <w:sz w:val="20"/>
        </w:rPr>
        <w:t>Property Data: street address, city, state, zip code</w:t>
      </w:r>
    </w:p>
    <w:p>
      <w:pPr>
        <w:spacing w:after="80"/>
      </w:pPr>
      <w:r>
        <w:rPr>
          <w:sz w:val="20"/>
        </w:rPr>
        <w:t>Transaction Data: representation type, purchase price, financing type,</w:t>
      </w:r>
    </w:p>
    <w:p>
      <w:pPr>
        <w:spacing w:after="80"/>
      </w:pPr>
      <w:r>
        <w:rPr>
          <w:sz w:val="20"/>
        </w:rPr>
        <w:t>earnest money details, closing mode when applicable</w:t>
      </w:r>
    </w:p>
    <w:p>
      <w:pPr>
        <w:spacing w:after="80"/>
      </w:pPr>
      <w:r>
        <w:rPr>
          <w:sz w:val="20"/>
        </w:rPr>
        <w:t>Timeline Data: contract acceptance date, inspection deadlines,</w:t>
      </w:r>
    </w:p>
    <w:p>
      <w:pPr>
        <w:spacing w:after="80"/>
      </w:pPr>
      <w:r>
        <w:rPr>
          <w:sz w:val="20"/>
        </w:rPr>
        <w:t>financing/appraisal deadlines, closing date,</w:t>
      </w:r>
    </w:p>
    <w:p>
      <w:pPr>
        <w:spacing w:after="80"/>
      </w:pPr>
      <w:r>
        <w:rPr>
          <w:sz w:val="20"/>
        </w:rPr>
        <w:t>date-based contingencies</w:t>
      </w:r>
    </w:p>
    <w:p>
      <w:pPr>
        <w:spacing w:after="80"/>
      </w:pPr>
      <w:r>
        <w:rPr>
          <w:sz w:val="20"/>
        </w:rPr>
        <w:t>Party Data: buyer(s), seller(s), listing agent, buyer's agent,</w:t>
      </w:r>
    </w:p>
    <w:p>
      <w:pPr>
        <w:spacing w:after="80"/>
      </w:pPr>
      <w:r>
        <w:rPr>
          <w:sz w:val="20"/>
        </w:rPr>
        <w:t>loan officer, title company, closing attorney/settlement</w:t>
      </w:r>
    </w:p>
    <w:p>
      <w:pPr>
        <w:spacing w:after="80"/>
      </w:pPr>
      <w:r>
        <w:rPr>
          <w:sz w:val="20"/>
        </w:rPr>
        <w:t>attorney when present</w:t>
      </w:r>
    </w:p>
    <w:p>
      <w:pPr>
        <w:pStyle w:val="ListBullet"/>
        <w:spacing w:after="40"/>
      </w:pPr>
      <w:r>
        <w:t>Detect owner-occupied vs. investor/second home purchase (criteria:</w:t>
      </w:r>
    </w:p>
    <w:p>
      <w:pPr>
        <w:spacing w:after="80"/>
      </w:pPr>
      <w:r>
        <w:rPr>
          <w:sz w:val="20"/>
        </w:rPr>
        <w:t>purchase agreement marking, down payment &gt;= 20%)</w:t>
      </w:r>
    </w:p>
    <w:p>
      <w:pPr>
        <w:pStyle w:val="ListBullet"/>
        <w:spacing w:after="40"/>
      </w:pPr>
      <w:r>
        <w:t>Modify scripts accordingly for investor/second home focus</w:t>
      </w:r>
    </w:p>
    <w:p>
      <w:pPr>
        <w:pStyle w:val="ListBullet"/>
        <w:spacing w:after="40"/>
      </w:pPr>
      <w:r>
        <w:t>Per-field confidence chips and clickable citations (page + snippet)</w:t>
      </w:r>
    </w:p>
    <w:p>
      <w:pPr>
        <w:pStyle w:val="Heading2"/>
        <w:spacing w:after="120" w:before="240"/>
      </w:pPr>
      <w:r>
        <w:t>3.4 Double-Check Mechanism for AI Parsing</w:t>
      </w:r>
    </w:p>
    <w:p>
      <w:pPr>
        <w:pStyle w:val="ListBullet"/>
        <w:spacing w:after="40"/>
      </w:pPr>
      <w:r>
        <w:t>Two-pass extraction system:</w:t>
      </w:r>
    </w:p>
    <w:p>
      <w:pPr>
        <w:spacing w:after="80"/>
      </w:pPr>
      <w:r>
        <w:rPr>
          <w:sz w:val="20"/>
        </w:rPr>
        <w:t>Pass 1: Read document, produce interpretation</w:t>
      </w:r>
    </w:p>
    <w:p>
      <w:pPr>
        <w:spacing w:after="80"/>
      </w:pPr>
      <w:r>
        <w:rPr>
          <w:sz w:val="20"/>
        </w:rPr>
        <w:t>Pass 2: Re-read using different prompt strategy/extraction template</w:t>
      </w:r>
    </w:p>
    <w:p>
      <w:pPr>
        <w:pStyle w:val="ListBullet"/>
        <w:spacing w:after="40"/>
      </w:pPr>
      <w:r>
        <w:t>Proceed only if both passes agree with high confidence on key fields</w:t>
      </w:r>
    </w:p>
    <w:p>
      <w:pPr>
        <w:spacing w:after="80"/>
      </w:pPr>
      <w:r>
        <w:rPr>
          <w:sz w:val="20"/>
        </w:rPr>
        <w:t>(date, party, signature status, requested deliverable)</w:t>
      </w:r>
    </w:p>
    <w:p>
      <w:pPr>
        <w:pStyle w:val="ListBullet"/>
        <w:spacing w:after="40"/>
      </w:pPr>
      <w:r>
        <w:t>If disagreement: request clarification or route to human review</w:t>
      </w:r>
    </w:p>
    <w:p>
      <w:pPr>
        <w:pStyle w:val="ListBullet"/>
        <w:spacing w:after="40"/>
      </w:pPr>
      <w:r>
        <w:t>Handle edge cases: blurry docs, crooked scans, missing pages</w:t>
      </w:r>
    </w:p>
    <w:p>
      <w:pPr>
        <w:spacing w:after="80"/>
      </w:pPr>
      <w:r>
        <w:rPr>
          <w:sz w:val="20"/>
        </w:rPr>
        <w:t>(halt and request better copy or route to human)</w:t>
      </w:r>
    </w:p>
    <w:p>
      <w:pPr>
        <w:pStyle w:val="ListBullet"/>
        <w:spacing w:after="40"/>
      </w:pPr>
      <w:r>
        <w:t>Autopilot: when ship-it confidence, double-check agreed, core fields</w:t>
      </w:r>
    </w:p>
    <w:p>
      <w:pPr>
        <w:spacing w:after="80"/>
      </w:pPr>
      <w:r>
        <w:rPr>
          <w:sz w:val="20"/>
        </w:rPr>
        <w:t>complete, and no needs_review conflicts — compress review into the</w:t>
      </w:r>
    </w:p>
    <w:p>
      <w:pPr>
        <w:spacing w:after="80"/>
      </w:pPr>
      <w:r>
        <w:rPr>
          <w:sz w:val="20"/>
        </w:rPr>
        <w:t>Verification hub</w:t>
      </w:r>
    </w:p>
    <w:p>
      <w:pPr>
        <w:pStyle w:val="Heading2"/>
        <w:spacing w:after="120" w:before="240"/>
      </w:pPr>
      <w:r>
        <w:t>3.5 Contract Details (Phase 2)</w:t>
      </w:r>
    </w:p>
    <w:p>
      <w:pPr>
        <w:pStyle w:val="ListBullet"/>
        <w:spacing w:after="40"/>
      </w:pPr>
      <w:r>
        <w:t>Property address + price/dates/financing/contingencies/notes on one step</w:t>
      </w:r>
    </w:p>
    <w:p>
      <w:pPr>
        <w:pStyle w:val="ListBullet"/>
        <w:spacing w:after="40"/>
      </w:pPr>
      <w:r>
        <w:t>A "Found in the contract — needs your eyes" band surfaces no-default</w:t>
      </w:r>
    </w:p>
    <w:p>
      <w:pPr>
        <w:spacing w:after="80"/>
      </w:pPr>
      <w:r>
        <w:rPr>
          <w:sz w:val="20"/>
        </w:rPr>
        <w:t>decisions: who orders title (required except attorney-controlled</w:t>
      </w:r>
    </w:p>
    <w:p>
      <w:pPr>
        <w:spacing w:after="80"/>
      </w:pPr>
      <w:r>
        <w:rPr>
          <w:sz w:val="20"/>
        </w:rPr>
        <w:t>states), cash-deal appraisal election (required on every cash deal)</w:t>
      </w:r>
    </w:p>
    <w:p>
      <w:pPr>
        <w:pStyle w:val="ListBullet"/>
        <w:spacing w:after="40"/>
      </w:pPr>
      <w:r>
        <w:t>Address is AI-normalized; city/state/zip inconsistencies are flagged</w:t>
      </w:r>
    </w:p>
    <w:p>
      <w:pPr>
        <w:pStyle w:val="ListBullet"/>
        <w:spacing w:after="40"/>
      </w:pPr>
      <w:r>
        <w:t>User confirms/edits in place; no silent defaults for deadline windows</w:t>
      </w:r>
    </w:p>
    <w:p>
      <w:pPr>
        <w:spacing w:after="80"/>
      </w:pPr>
      <w:r>
        <w:rPr>
          <w:sz w:val="20"/>
        </w:rPr>
        <w:t>(see §15)</w:t>
      </w:r>
    </w:p>
    <w:p>
      <w:pPr>
        <w:pStyle w:val="Heading2"/>
        <w:spacing w:after="120" w:before="240"/>
      </w:pPr>
      <w:r>
        <w:t>3.6 Contacts &amp; Fees (Phase 3)</w:t>
      </w:r>
    </w:p>
    <w:p>
      <w:pPr>
        <w:pStyle w:val="ListBullet"/>
        <w:spacing w:after="40"/>
      </w:pPr>
      <w:r>
        <w:t>Each party is a full contact card (name, email, phone, company)</w:t>
      </w:r>
    </w:p>
    <w:p>
      <w:pPr>
        <w:pStyle w:val="ListBullet"/>
        <w:spacing w:after="40"/>
      </w:pPr>
      <w:r>
        <w:t>Vendor-role contacts may defer email/phone to a "collect this" task</w:t>
      </w:r>
    </w:p>
    <w:p>
      <w:pPr>
        <w:pStyle w:val="ListBullet"/>
        <w:spacing w:after="40"/>
      </w:pPr>
      <w:r>
        <w:t>Professional + Transaction fee cards: paid by Buyer / Seller / Both;</w:t>
      </w:r>
    </w:p>
    <w:p>
      <w:pPr>
        <w:spacing w:after="80"/>
      </w:pPr>
      <w:r>
        <w:rPr>
          <w:sz w:val="20"/>
        </w:rPr>
        <w:t>each paying side has its own amount and %/$ unit</w:t>
      </w:r>
    </w:p>
    <w:p>
      <w:pPr>
        <w:pStyle w:val="ListBullet"/>
        <w:spacing w:after="40"/>
      </w:pPr>
      <w:r>
        <w:t>Missing Info is a hidden auto-skip inside this phase when empty</w:t>
      </w:r>
    </w:p>
    <w:p>
      <w:pPr>
        <w:pStyle w:val="ListBullet"/>
        <w:spacing w:after="40"/>
      </w:pPr>
      <w:r>
        <w:t>If the user does not know a contact: AI public-source search, results</w:t>
      </w:r>
    </w:p>
    <w:p>
      <w:pPr>
        <w:spacing w:after="80"/>
      </w:pPr>
      <w:r>
        <w:rPr>
          <w:sz w:val="20"/>
        </w:rPr>
        <w:t>labeled AI-sourced, confirmation required</w:t>
      </w:r>
    </w:p>
    <w:p>
      <w:pPr>
        <w:pStyle w:val="Heading2"/>
        <w:spacing w:after="120" w:before="240"/>
      </w:pPr>
      <w:r>
        <w:t>3.7 Verification (Phase 4)</w:t>
      </w:r>
    </w:p>
    <w:p>
      <w:pPr>
        <w:pStyle w:val="ListBullet"/>
        <w:spacing w:after="40"/>
      </w:pPr>
      <w:r>
        <w:t>Review summary with source-linked value tables</w:t>
      </w:r>
    </w:p>
    <w:p>
      <w:pPr>
        <w:pStyle w:val="ListBullet"/>
        <w:spacing w:after="40"/>
      </w:pPr>
      <w:r>
        <w:t>Folded timeline anchors + AI proposal cards (deadlines, compliance,</w:t>
      </w:r>
    </w:p>
    <w:p>
      <w:pPr>
        <w:spacing w:after="80"/>
      </w:pPr>
      <w:r>
        <w:rPr>
          <w:sz w:val="20"/>
        </w:rPr>
        <w:t>tasks), deal brief, signature decision, referenced-missing-doc requests</w:t>
      </w:r>
    </w:p>
    <w:p>
      <w:pPr>
        <w:pStyle w:val="ListBullet"/>
        <w:spacing w:after="40"/>
      </w:pPr>
      <w:r>
        <w:t>Create happens here via a full-width "Upload Transaction" button</w:t>
      </w:r>
    </w:p>
    <w:p>
      <w:pPr>
        <w:pStyle w:val="ListBullet"/>
        <w:spacing w:after="40"/>
      </w:pPr>
      <w:r>
        <w:t>Only after confirmation: create transaction, lock baseline dates,</w:t>
      </w:r>
    </w:p>
    <w:p>
      <w:pPr>
        <w:spacing w:after="80"/>
      </w:pPr>
      <w:r>
        <w:rPr>
          <w:sz w:val="20"/>
        </w:rPr>
        <w:t>generate task list, auto-match compliance requirements</w:t>
      </w:r>
    </w:p>
    <w:p>
      <w:pPr>
        <w:pStyle w:val="ListBullet"/>
        <w:spacing w:after="40"/>
      </w:pPr>
      <w:r>
        <w:t>Optional "Suggest AI Improvement" for corrections to improve AI</w:t>
      </w:r>
    </w:p>
    <w:p>
      <w:pPr>
        <w:pStyle w:val="ListBullet"/>
        <w:spacing w:after="40"/>
      </w:pPr>
      <w:r>
        <w:t>Credit paywall when the workspace has no remaining prepaid deals</w:t>
      </w:r>
    </w:p>
    <w:p>
      <w:pPr>
        <w:pStyle w:val="Heading2"/>
        <w:spacing w:after="120" w:before="240"/>
      </w:pPr>
      <w:r>
        <w:t>3.8 Retired wizard steps</w:t>
      </w:r>
    </w:p>
    <w:p>
      <w:pPr>
        <w:pStyle w:val="ListBullet"/>
        <w:spacing w:after="40"/>
      </w:pPr>
      <w:r>
        <w:t>Standalone Timeline, manual attach-documents Checklist, and Tasks</w:t>
      </w:r>
    </w:p>
    <w:p>
      <w:pPr>
        <w:spacing w:after="80"/>
      </w:pPr>
      <w:r>
        <w:rPr>
          <w:sz w:val="20"/>
        </w:rPr>
        <w:t>preview are not navigable. They remain legal draft ids so stale</w:t>
      </w:r>
    </w:p>
    <w:p>
      <w:pPr>
        <w:spacing w:after="80"/>
      </w:pPr>
      <w:r>
        <w:rPr>
          <w:sz w:val="20"/>
        </w:rPr>
        <w:t>wizard_runs coerce. Compliance editing lives on the deal workspace.</w:t>
      </w:r>
    </w:p>
    <w:p>
      <w:pPr>
        <w:pStyle w:val="Heading2"/>
        <w:spacing w:after="120" w:before="240"/>
      </w:pPr>
      <w:r>
        <w:t>3.9 Signature Review in Wizard</w:t>
      </w:r>
    </w:p>
    <w:p>
      <w:pPr>
        <w:pStyle w:val="ListBullet"/>
        <w:spacing w:after="40"/>
      </w:pPr>
      <w:r>
        <w:t>Review documents for signatures</w:t>
      </w:r>
    </w:p>
    <w:p>
      <w:pPr>
        <w:pStyle w:val="ListBullet"/>
        <w:spacing w:after="40"/>
      </w:pPr>
      <w:r>
        <w:t>If unsigned document found and user has e-signature platform connected:</w:t>
      </w:r>
    </w:p>
    <w:p>
      <w:pPr>
        <w:spacing w:after="80"/>
      </w:pPr>
      <w:r>
        <w:rPr>
          <w:sz w:val="20"/>
        </w:rPr>
        <w:t>offer to send for electronic signature upon transaction finalization</w:t>
      </w:r>
    </w:p>
    <w:p>
      <w:pPr>
        <w:pStyle w:val="ListBullet"/>
        <w:spacing w:after="40"/>
      </w:pPr>
      <w:r>
        <w:t>Track signature workflow: send, receive, replace original with executed</w:t>
      </w:r>
    </w:p>
    <w:p>
      <w:pPr>
        <w:spacing w:after="80"/>
      </w:pPr>
      <w:r>
        <w:rPr>
          <w:sz w:val="20"/>
        </w:rPr>
        <w:t>copy (old goes to version history), distribute to identified parties</w:t>
      </w:r>
    </w:p>
    <w:p>
      <w:pPr>
        <w:pStyle w:val="ListBullet"/>
        <w:spacing w:after="40"/>
      </w:pPr>
      <w:r>
        <w:t>If no e-sign connected: inform user and suggest connecting</w:t>
      </w:r>
    </w:p>
    <w:p>
      <w:pPr>
        <w:pStyle w:val="Heading1"/>
        <w:spacing w:after="160" w:before="360"/>
      </w:pPr>
      <w:r>
        <w:t>4. Task Engine (Most Critical Component)</w:t>
      </w:r>
    </w:p>
    <w:p>
      <w:pPr>
        <w:pStyle w:val="Heading2"/>
        <w:spacing w:after="120" w:before="240"/>
      </w:pPr>
      <w:r>
        <w:t>4.1 Task Philosophy</w:t>
      </w:r>
    </w:p>
    <w:p>
      <w:pPr>
        <w:pStyle w:val="ListBullet"/>
        <w:spacing w:after="40"/>
      </w:pPr>
      <w:r>
        <w:t>Use-case driven, dependency driven, mostly automated</w:t>
      </w:r>
    </w:p>
    <w:p>
      <w:pPr>
        <w:pStyle w:val="ListBullet"/>
        <w:spacing w:after="40"/>
      </w:pPr>
      <w:r>
        <w:t>Continuously optimized by AI</w:t>
      </w:r>
    </w:p>
    <w:p>
      <w:pPr>
        <w:pStyle w:val="ListBullet"/>
        <w:spacing w:after="40"/>
      </w:pPr>
      <w:r>
        <w:t>NOT static checklists</w:t>
      </w:r>
    </w:p>
    <w:p>
      <w:pPr>
        <w:pStyle w:val="Heading2"/>
        <w:spacing w:after="120" w:before="240"/>
      </w:pPr>
      <w:r>
        <w:t>4.2 Task Templates (Master Library)</w:t>
      </w:r>
    </w:p>
    <w:p>
      <w:pPr>
        <w:pStyle w:val="ListBullet"/>
        <w:spacing w:after="40"/>
      </w:pPr>
      <w:r>
        <w:t>Import from legacy spreadsheet (50+ tasks from REWORKING TASK DB.xlsx)</w:t>
      </w:r>
    </w:p>
    <w:p>
      <w:pPr>
        <w:pStyle w:val="ListBullet"/>
        <w:spacing w:after="40"/>
      </w:pPr>
      <w:r>
        <w:t>Structure: Name, Description, Target (who), Dependencies (task or date),</w:t>
      </w:r>
    </w:p>
    <w:p>
      <w:pPr>
        <w:spacing w:after="80"/>
      </w:pPr>
      <w:r>
        <w:rPr>
          <w:sz w:val="20"/>
        </w:rPr>
        <w:t>Float (days before/after), Automation level (Fully automated /</w:t>
      </w:r>
    </w:p>
    <w:p>
      <w:pPr>
        <w:spacing w:after="80"/>
      </w:pPr>
      <w:r>
        <w:rPr>
          <w:sz w:val="20"/>
        </w:rPr>
        <w:t>AI-assisted / Manual), Use-case applicability (Buy-Fin, Buy-Cash,</w:t>
      </w:r>
    </w:p>
    <w:p>
      <w:pPr>
        <w:spacing w:after="80"/>
      </w:pPr>
      <w:r>
        <w:rPr>
          <w:sz w:val="20"/>
        </w:rPr>
        <w:t>Sell-Fin, Sell-Cash)</w:t>
      </w:r>
    </w:p>
    <w:p>
      <w:pPr>
        <w:pStyle w:val="ListBullet"/>
        <w:spacing w:after="40"/>
      </w:pPr>
      <w:r>
        <w:t>Admin-configurable via UI: edit task definitions, add new tasks,</w:t>
      </w:r>
    </w:p>
    <w:p>
      <w:pPr>
        <w:spacing w:after="80"/>
      </w:pPr>
      <w:r>
        <w:rPr>
          <w:sz w:val="20"/>
        </w:rPr>
        <w:t>configure dependencies</w:t>
      </w:r>
    </w:p>
    <w:p>
      <w:pPr>
        <w:pStyle w:val="ListBullet"/>
        <w:spacing w:after="40"/>
      </w:pPr>
      <w:r>
        <w:t>Task categories:</w:t>
      </w:r>
    </w:p>
    <w:p>
      <w:pPr>
        <w:spacing w:after="80"/>
      </w:pPr>
      <w:r>
        <w:rPr>
          <w:sz w:val="20"/>
        </w:rPr>
        <w:t>Welcome &amp; Communication: Buyer/Seller/Co-op Agent/Loan Officer Welcome,</w:t>
      </w:r>
    </w:p>
    <w:p>
      <w:pPr>
        <w:spacing w:after="80"/>
      </w:pPr>
      <w:r>
        <w:rPr>
          <w:sz w:val="20"/>
        </w:rPr>
        <w:t>New Transaction Added</w:t>
      </w:r>
    </w:p>
    <w:p>
      <w:pPr>
        <w:spacing w:after="80"/>
      </w:pPr>
      <w:r>
        <w:rPr>
          <w:sz w:val="20"/>
        </w:rPr>
        <w:t>Documentation &amp; Compliance: Review Documentation, Request/Deliver HOA Docs,</w:t>
      </w:r>
    </w:p>
    <w:p>
      <w:pPr>
        <w:spacing w:after="80"/>
      </w:pPr>
      <w:r>
        <w:rPr>
          <w:sz w:val="20"/>
        </w:rPr>
        <w:t>Order/Confirm Title, Buyer Documentation,</w:t>
      </w:r>
    </w:p>
    <w:p>
      <w:pPr>
        <w:spacing w:after="80"/>
      </w:pPr>
      <w:r>
        <w:rPr>
          <w:sz w:val="20"/>
        </w:rPr>
        <w:t>Deliver Title/Utility Info, Title Work Completed,</w:t>
      </w:r>
    </w:p>
    <w:p>
      <w:pPr>
        <w:spacing w:after="80"/>
      </w:pPr>
      <w:r>
        <w:rPr>
          <w:sz w:val="20"/>
        </w:rPr>
        <w:t>Closing Disclosure Delivered</w:t>
      </w:r>
    </w:p>
    <w:p>
      <w:pPr>
        <w:spacing w:after="80"/>
      </w:pPr>
      <w:r>
        <w:rPr>
          <w:sz w:val="20"/>
        </w:rPr>
        <w:t>Vendor &amp; Contingency: Order/Confirm Home Warranty, Insurance Reminder,</w:t>
      </w:r>
    </w:p>
    <w:p>
      <w:pPr>
        <w:spacing w:after="80"/>
      </w:pPr>
      <w:r>
        <w:rPr>
          <w:sz w:val="20"/>
        </w:rPr>
        <w:t>Inspection Scheduled/Completed/Response/Negotiated,</w:t>
      </w:r>
    </w:p>
    <w:p>
      <w:pPr>
        <w:spacing w:after="80"/>
      </w:pPr>
      <w:r>
        <w:rPr>
          <w:sz w:val="20"/>
        </w:rPr>
        <w:t>Appraisal Ordered/Completed, Clear to Close</w:t>
      </w:r>
    </w:p>
    <w:p>
      <w:pPr>
        <w:spacing w:after="80"/>
      </w:pPr>
      <w:r>
        <w:rPr>
          <w:sz w:val="20"/>
        </w:rPr>
        <w:t>Closing &amp; Follow-up: Schedule Closing, Buyer/Seller Closing Info,</w:t>
      </w:r>
    </w:p>
    <w:p>
      <w:pPr>
        <w:spacing w:after="80"/>
      </w:pPr>
      <w:r>
        <w:rPr>
          <w:sz w:val="20"/>
        </w:rPr>
        <w:t>Agent Closing Info, Closing Gift, Request Referrals,</w:t>
      </w:r>
    </w:p>
    <w:p>
      <w:pPr>
        <w:spacing w:after="80"/>
      </w:pPr>
      <w:r>
        <w:rPr>
          <w:sz w:val="20"/>
        </w:rPr>
        <w:t>Exemptions/Thank You</w:t>
      </w:r>
    </w:p>
    <w:p>
      <w:pPr>
        <w:spacing w:after="80"/>
      </w:pPr>
      <w:r>
        <w:rPr>
          <w:sz w:val="20"/>
        </w:rPr>
        <w:t>Meta: Closing Date (reference for float calculations)</w:t>
      </w:r>
    </w:p>
    <w:p>
      <w:pPr>
        <w:pStyle w:val="Heading2"/>
        <w:spacing w:after="120" w:before="240"/>
      </w:pPr>
      <w:r>
        <w:t>4.3 Initial Task Generation</w:t>
      </w:r>
    </w:p>
    <w:p>
      <w:pPr>
        <w:pStyle w:val="ListBullet"/>
        <w:spacing w:after="40"/>
      </w:pPr>
      <w:r>
        <w:t>Upon wizard confirmation: tasks generated strictly from confirmed use case,</w:t>
      </w:r>
    </w:p>
    <w:p>
      <w:pPr>
        <w:spacing w:after="80"/>
      </w:pPr>
      <w:r>
        <w:rPr>
          <w:sz w:val="20"/>
        </w:rPr>
        <w:t>confirmed dates, and dependency logic</w:t>
      </w:r>
    </w:p>
    <w:p>
      <w:pPr>
        <w:pStyle w:val="ListBullet"/>
        <w:spacing w:after="40"/>
      </w:pPr>
      <w:r>
        <w:t>No AI creativity at this stage</w:t>
      </w:r>
    </w:p>
    <w:p>
      <w:pPr>
        <w:pStyle w:val="Heading2"/>
        <w:spacing w:after="120" w:before="240"/>
      </w:pPr>
      <w:r>
        <w:t>4.4 Dynamic Task Intelligence (AI Agent)</w:t>
      </w:r>
    </w:p>
    <w:p>
      <w:pPr>
        <w:pStyle w:val="ListBullet"/>
        <w:spacing w:after="40"/>
      </w:pPr>
      <w:r>
        <w:t>As transaction progresses:</w:t>
      </w:r>
    </w:p>
    <w:p>
      <w:pPr>
        <w:spacing w:after="80"/>
      </w:pPr>
      <w:r>
        <w:rPr>
          <w:sz w:val="20"/>
        </w:rPr>
        <w:t>Detect completed steps automatically</w:t>
      </w:r>
    </w:p>
    <w:p>
      <w:pPr>
        <w:spacing w:after="80"/>
      </w:pPr>
      <w:r>
        <w:rPr>
          <w:sz w:val="20"/>
        </w:rPr>
        <w:t>Recommend removal of unnecessary tasks</w:t>
      </w:r>
    </w:p>
    <w:p>
      <w:pPr>
        <w:spacing w:after="80"/>
      </w:pPr>
      <w:r>
        <w:rPr>
          <w:sz w:val="20"/>
        </w:rPr>
        <w:t>Recommend adding missing tasks</w:t>
      </w:r>
    </w:p>
    <w:p>
      <w:pPr>
        <w:spacing w:after="80"/>
      </w:pPr>
      <w:r>
        <w:rPr>
          <w:sz w:val="20"/>
        </w:rPr>
        <w:t>Detect document-based contingencies</w:t>
      </w:r>
    </w:p>
    <w:p>
      <w:pPr>
        <w:spacing w:after="80"/>
      </w:pPr>
      <w:r>
        <w:rPr>
          <w:sz w:val="20"/>
        </w:rPr>
        <w:t>Suggest deadline adjustments (never auto-change)</w:t>
      </w:r>
    </w:p>
    <w:p>
      <w:pPr>
        <w:spacing w:after="80"/>
      </w:pPr>
      <w:r>
        <w:rPr>
          <w:sz w:val="20"/>
        </w:rPr>
        <w:t>When a user creates a manual task, search for similar incomplete tasks</w:t>
      </w:r>
    </w:p>
    <w:p>
      <w:pPr>
        <w:spacing w:after="80"/>
      </w:pPr>
      <w:r>
        <w:rPr>
          <w:sz w:val="20"/>
        </w:rPr>
        <w:t>and offer Add / Combine / Disregard options before saving</w:t>
      </w:r>
    </w:p>
    <w:p>
      <w:pPr>
        <w:pStyle w:val="ListBullet"/>
        <w:spacing w:after="40"/>
      </w:pPr>
      <w:r>
        <w:t>All additions/removals are RECOMMENDATIONS, not forced</w:t>
      </w:r>
    </w:p>
    <w:p>
      <w:pPr>
        <w:pStyle w:val="ListBullet"/>
        <w:spacing w:after="40"/>
      </w:pPr>
      <w:r>
        <w:t>Approval rules:</w:t>
      </w:r>
    </w:p>
    <w:p>
      <w:pPr>
        <w:spacing w:after="80"/>
      </w:pPr>
      <w:r>
        <w:rPr>
          <w:sz w:val="20"/>
        </w:rPr>
        <w:t>Individual agents: approve for their transactions</w:t>
      </w:r>
    </w:p>
    <w:p>
      <w:pPr>
        <w:spacing w:after="80"/>
      </w:pPr>
      <w:r>
        <w:rPr>
          <w:sz w:val="20"/>
        </w:rPr>
        <w:t>Team leads: approve for team-wide template changes</w:t>
      </w:r>
    </w:p>
    <w:p>
      <w:pPr>
        <w:spacing w:after="80"/>
      </w:pPr>
      <w:r>
        <w:rPr>
          <w:sz w:val="20"/>
        </w:rPr>
        <w:t>Master task list additions: apply to all Active status transactions</w:t>
      </w:r>
    </w:p>
    <w:p>
      <w:pPr>
        <w:pStyle w:val="ListBullet"/>
        <w:spacing w:after="40"/>
      </w:pPr>
      <w:r>
        <w:t>Apply new dynamic tasks to: active, incomplete, paused transactions</w:t>
      </w:r>
    </w:p>
    <w:p>
      <w:pPr>
        <w:pStyle w:val="ListBullet"/>
        <w:spacing w:after="40"/>
      </w:pPr>
      <w:r>
        <w:t>Do NOT add retroactively to completed/closed transactions</w:t>
      </w:r>
    </w:p>
    <w:p>
      <w:pPr>
        <w:pStyle w:val="ListBullet"/>
        <w:spacing w:after="40"/>
      </w:pPr>
      <w:r>
        <w:t>Preview screen showing affected transactions before confirmation</w:t>
      </w:r>
    </w:p>
    <w:p>
      <w:pPr>
        <w:pStyle w:val="Heading2"/>
        <w:spacing w:after="120" w:before="240"/>
      </w:pPr>
      <w:r>
        <w:t>4.5 Task Recommendation Transparency</w:t>
      </w:r>
    </w:p>
    <w:p>
      <w:pPr>
        <w:pStyle w:val="ListBullet"/>
        <w:spacing w:after="40"/>
      </w:pPr>
      <w:r>
        <w:t>Added tasks include: reason, source (document/pattern/behavior),</w:t>
      </w:r>
    </w:p>
    <w:p>
      <w:pPr>
        <w:spacing w:after="80"/>
      </w:pPr>
      <w:r>
        <w:rPr>
          <w:sz w:val="20"/>
        </w:rPr>
        <w:t>suggested deadline</w:t>
      </w:r>
    </w:p>
    <w:p>
      <w:pPr>
        <w:pStyle w:val="ListBullet"/>
        <w:spacing w:after="40"/>
      </w:pPr>
      <w:r>
        <w:t>Removed tasks include: reason, option to restore</w:t>
      </w:r>
    </w:p>
    <w:p>
      <w:pPr>
        <w:pStyle w:val="ListBullet"/>
        <w:spacing w:after="40"/>
      </w:pPr>
      <w:r>
        <w:t>Nothing disappears silently: removed tasks "sleep"</w:t>
      </w:r>
    </w:p>
    <w:p>
      <w:pPr>
        <w:pStyle w:val="Heading2"/>
        <w:spacing w:after="120" w:before="240"/>
      </w:pPr>
      <w:r>
        <w:t>4.6 Feedback Loop (Learning System)</w:t>
      </w:r>
    </w:p>
    <w:p>
      <w:pPr>
        <w:pStyle w:val="ListBullet"/>
        <w:spacing w:after="40"/>
      </w:pPr>
      <w:r>
        <w:t>After closing: prompt for quick feedback (useful/unnecessary/missing tasks)</w:t>
      </w:r>
    </w:p>
    <w:p>
      <w:pPr>
        <w:pStyle w:val="ListBullet"/>
        <w:spacing w:after="40"/>
      </w:pPr>
      <w:r>
        <w:t>AI adapts suggestions per agent or per team over time</w:t>
      </w:r>
    </w:p>
    <w:p>
      <w:pPr>
        <w:pStyle w:val="ListBullet"/>
        <w:spacing w:after="40"/>
      </w:pPr>
      <w:r>
        <w:t>Compliance tasks never fully removable from all transactions</w:t>
      </w:r>
    </w:p>
    <w:p>
      <w:pPr>
        <w:pStyle w:val="ListBullet"/>
        <w:spacing w:after="40"/>
      </w:pPr>
      <w:r>
        <w:t>Historical data per user for learning (no GDPR/CCPA compliance needed now)</w:t>
      </w:r>
    </w:p>
    <w:p>
      <w:pPr>
        <w:pStyle w:val="ListBullet"/>
        <w:spacing w:after="40"/>
      </w:pPr>
      <w:r>
        <w:t>Admin dashboard: track tasks added/removed globally for statistical analysis</w:t>
      </w:r>
    </w:p>
    <w:p>
      <w:pPr>
        <w:pStyle w:val="ListBullet"/>
        <w:spacing w:after="40"/>
      </w:pPr>
      <w:r>
        <w:t>Task completion rate metrics</w:t>
      </w:r>
    </w:p>
    <w:p>
      <w:pPr>
        <w:pStyle w:val="Heading2"/>
        <w:spacing w:after="120" w:before="240"/>
      </w:pPr>
      <w:r>
        <w:t>4.7 Confidence Threshold System</w:t>
      </w:r>
    </w:p>
    <w:p>
      <w:pPr>
        <w:pStyle w:val="ListBullet"/>
        <w:spacing w:after="40"/>
      </w:pPr>
      <w:r>
        <w:t>Two-tiered system configurable per team:</w:t>
      </w:r>
    </w:p>
    <w:p>
      <w:pPr>
        <w:spacing w:after="80"/>
      </w:pPr>
      <w:r>
        <w:rPr>
          <w:sz w:val="20"/>
        </w:rPr>
        <w:t>"Ship it" tier: confidence score &gt;= 90% (auto-proceed)</w:t>
      </w:r>
    </w:p>
    <w:p>
      <w:pPr>
        <w:spacing w:after="80"/>
      </w:pPr>
      <w:r>
        <w:rPr>
          <w:sz w:val="20"/>
        </w:rPr>
        <w:t>"I better see it first" tier: confidence score &lt;= 75% (human review)</w:t>
      </w:r>
    </w:p>
    <w:p>
      <w:pPr>
        <w:pStyle w:val="ListBullet"/>
        <w:spacing w:after="40"/>
      </w:pPr>
      <w:r>
        <w:t>Admin sets global minimum confidence floor</w:t>
      </w:r>
    </w:p>
    <w:p>
      <w:pPr>
        <w:pStyle w:val="ListBullet"/>
        <w:spacing w:after="40"/>
      </w:pPr>
      <w:r>
        <w:t>Team leads configure higher thresholds but cannot go below admin minimum</w:t>
      </w:r>
    </w:p>
    <w:p>
      <w:pPr>
        <w:pStyle w:val="ListBullet"/>
        <w:spacing w:after="40"/>
      </w:pPr>
      <w:r>
        <w:t>Task-specific confidence thresholds:</w:t>
      </w:r>
    </w:p>
    <w:p>
      <w:pPr>
        <w:spacing w:after="80"/>
      </w:pPr>
      <w:r>
        <w:rPr>
          <w:sz w:val="20"/>
        </w:rPr>
        <w:t>Lower risk: signature presence, field completion checks</w:t>
      </w:r>
    </w:p>
    <w:p>
      <w:pPr>
        <w:spacing w:after="80"/>
      </w:pPr>
      <w:r>
        <w:rPr>
          <w:sz w:val="20"/>
        </w:rPr>
        <w:t>Higher risk: legal interpretation, clause meaning, obligations</w:t>
      </w:r>
    </w:p>
    <w:p>
      <w:pPr>
        <w:pStyle w:val="ListBullet"/>
        <w:spacing w:after="40"/>
      </w:pPr>
      <w:r>
        <w:t>UI validates in real-time with warnings; changes logged for audit</w:t>
      </w:r>
    </w:p>
    <w:p>
      <w:pPr>
        <w:pStyle w:val="Heading2"/>
        <w:spacing w:after="120" w:before="240"/>
      </w:pPr>
      <w:r>
        <w:t>4.8 Notification &amp; Reminders</w:t>
      </w:r>
    </w:p>
    <w:p>
      <w:pPr>
        <w:pStyle w:val="ListBullet"/>
        <w:spacing w:after="40"/>
      </w:pPr>
      <w:r>
        <w:t>Email reminders for due/critical tasks</w:t>
      </w:r>
    </w:p>
    <w:p>
      <w:pPr>
        <w:pStyle w:val="ListBullet"/>
        <w:spacing w:after="40"/>
      </w:pPr>
      <w:r>
        <w:t>Configurable reminder intervals (day before, due today, past due)</w:t>
      </w:r>
    </w:p>
    <w:p>
      <w:pPr>
        <w:pStyle w:val="ListBullet"/>
        <w:spacing w:after="40"/>
      </w:pPr>
      <w:r>
        <w:t>Push and in-app notifications</w:t>
      </w:r>
    </w:p>
    <w:p>
      <w:pPr>
        <w:pStyle w:val="ListBullet"/>
        <w:spacing w:after="40"/>
      </w:pPr>
      <w:r>
        <w:t>SMS reminders when that channel is enabled for the tenant/user</w:t>
      </w:r>
    </w:p>
    <w:p>
      <w:pPr>
        <w:pStyle w:val="ListBullet"/>
        <w:spacing w:after="40"/>
      </w:pPr>
      <w:r>
        <w:t>Compiled reminder summaries such as "You have 3 transactions with</w:t>
      </w:r>
    </w:p>
    <w:p>
      <w:pPr>
        <w:spacing w:after="80"/>
      </w:pPr>
      <w:r>
        <w:rPr>
          <w:sz w:val="20"/>
        </w:rPr>
        <w:t>deadlines due tomorrow/today"</w:t>
      </w:r>
    </w:p>
    <w:p>
      <w:pPr>
        <w:pStyle w:val="ListBullet"/>
        <w:spacing w:after="40"/>
      </w:pPr>
      <w:r>
        <w:t>Daily summary email (only when tasks are due, not when there are none)</w:t>
      </w:r>
    </w:p>
    <w:p>
      <w:pPr>
        <w:pStyle w:val="Heading2"/>
        <w:spacing w:after="120" w:before="240"/>
      </w:pPr>
      <w:r>
        <w:t>4.9 Task Sorting &amp; Views</w:t>
      </w:r>
    </w:p>
    <w:p>
      <w:pPr>
        <w:pStyle w:val="ListBullet"/>
        <w:spacing w:after="40"/>
      </w:pPr>
      <w:r>
        <w:t>Needs You (/needs-you): automation residual queue (Ready to send,</w:t>
      </w:r>
    </w:p>
    <w:p>
      <w:pPr>
        <w:spacing w:after="80"/>
      </w:pPr>
      <w:r>
        <w:rPr>
          <w:sz w:val="20"/>
        </w:rPr>
        <w:t>AI proposal, Draft to review, Decision)</w:t>
      </w:r>
    </w:p>
    <w:p>
      <w:pPr>
        <w:pStyle w:val="ListBullet"/>
        <w:spacing w:after="40"/>
      </w:pPr>
      <w:r>
        <w:t>My Task Queue (/tasks/queue): personal task queue grouped by urgency</w:t>
      </w:r>
    </w:p>
    <w:p>
      <w:pPr>
        <w:spacing w:after="80"/>
      </w:pPr>
      <w:r>
        <w:rPr>
          <w:sz w:val="20"/>
        </w:rPr>
        <w:t>sections: Overdue (red header) | Due Today (amber) | Upcoming | Completed</w:t>
      </w:r>
    </w:p>
    <w:p>
      <w:pPr>
        <w:spacing w:after="80"/>
      </w:pPr>
      <w:r>
        <w:rPr>
          <w:sz w:val="20"/>
        </w:rPr>
        <w:t>(collapsed by default)</w:t>
      </w:r>
    </w:p>
    <w:p>
      <w:pPr>
        <w:pStyle w:val="ListBullet"/>
        <w:spacing w:after="40"/>
      </w:pPr>
      <w:r>
        <w:t>Sort options: Urgency (default), Due Date, Transaction, Status</w:t>
      </w:r>
    </w:p>
    <w:p>
      <w:pPr>
        <w:pStyle w:val="ListBullet"/>
        <w:spacing w:after="40"/>
      </w:pPr>
      <w:r>
        <w:t>Filter tabs: All | Overdue | Due Today | Upcoming | Completed</w:t>
      </w:r>
    </w:p>
    <w:p>
      <w:pPr>
        <w:pStyle w:val="ListBullet"/>
        <w:spacing w:after="40"/>
      </w:pPr>
      <w:r>
        <w:t>Per-task actions menu: Complete, Edit, Change Due Date (inline popover),</w:t>
      </w:r>
    </w:p>
    <w:p>
      <w:pPr>
        <w:spacing w:after="80"/>
      </w:pPr>
      <w:r>
        <w:rPr>
          <w:sz w:val="20"/>
        </w:rPr>
        <w:t>Reassign (team members dropdown), View Transaction, Skip Task, Delete</w:t>
      </w:r>
    </w:p>
    <w:p>
      <w:pPr>
        <w:pStyle w:val="ListBullet"/>
        <w:spacing w:after="40"/>
      </w:pPr>
      <w:r>
        <w:t>Team Lead toggle: "My Tasks" / "Team Tasks" (team view shows all</w:t>
      </w:r>
    </w:p>
    <w:p>
      <w:pPr>
        <w:spacing w:after="80"/>
      </w:pPr>
      <w:r>
        <w:rPr>
          <w:sz w:val="20"/>
        </w:rPr>
        <w:t>members' tasks with assignee column)</w:t>
      </w:r>
    </w:p>
    <w:p>
      <w:pPr>
        <w:pStyle w:val="ListBullet"/>
        <w:spacing w:after="40"/>
      </w:pPr>
      <w:r>
        <w:t>Sort tasks by vendor ("vendor carts"): follow up all tasks for one vendor</w:t>
      </w:r>
    </w:p>
    <w:p>
      <w:pPr>
        <w:spacing w:after="80"/>
      </w:pPr>
      <w:r>
        <w:rPr>
          <w:sz w:val="20"/>
        </w:rPr>
        <w:t>in one email across multiple transactions</w:t>
      </w:r>
    </w:p>
    <w:p>
      <w:pPr>
        <w:pStyle w:val="ListBullet"/>
        <w:spacing w:after="40"/>
      </w:pPr>
      <w:r>
        <w:t>Highlight tasks with upcoming deadlines</w:t>
      </w:r>
    </w:p>
    <w:p>
      <w:pPr>
        <w:pStyle w:val="ListBullet"/>
        <w:spacing w:after="40"/>
      </w:pPr>
      <w:r>
        <w:t>Task Detail page (/tasks/:id): full task info, dependencies, activity</w:t>
      </w:r>
    </w:p>
    <w:p>
      <w:pPr>
        <w:spacing w:after="80"/>
      </w:pPr>
      <w:r>
        <w:rPr>
          <w:sz w:val="20"/>
        </w:rPr>
        <w:t>timeline, parent transaction link, AI confidence/reason for</w:t>
      </w:r>
    </w:p>
    <w:p>
      <w:pPr>
        <w:spacing w:after="80"/>
      </w:pPr>
      <w:r>
        <w:rPr>
          <w:sz w:val="20"/>
        </w:rPr>
        <w:t>AI-recommended tasks</w:t>
      </w:r>
    </w:p>
    <w:p>
      <w:pPr>
        <w:pStyle w:val="Heading2"/>
        <w:spacing w:after="120" w:before="240"/>
      </w:pPr>
      <w:r>
        <w:t>4.10 AI-Generated Closing Checklists</w:t>
      </w:r>
    </w:p>
    <w:p>
      <w:pPr>
        <w:pStyle w:val="ListBullet"/>
        <w:spacing w:after="40"/>
      </w:pPr>
      <w:r>
        <w:t>Generate 2 closing sheets: 1 for agent, 1 for client</w:t>
      </w:r>
    </w:p>
    <w:p>
      <w:pPr>
        <w:pStyle w:val="ListBullet"/>
        <w:spacing w:after="40"/>
      </w:pPr>
      <w:r>
        <w:t>Area for agent/team lead to include standard data on all closings</w:t>
      </w:r>
    </w:p>
    <w:p>
      <w:pPr>
        <w:spacing w:after="80"/>
      </w:pPr>
      <w:r>
        <w:rPr>
          <w:sz w:val="20"/>
        </w:rPr>
        <w:t>(escrow accounts, client parties, filing exemptions)</w:t>
      </w:r>
    </w:p>
    <w:p>
      <w:pPr>
        <w:pStyle w:val="ListBullet"/>
        <w:spacing w:after="40"/>
      </w:pPr>
      <w:r>
        <w:t>Include dates and utility information</w:t>
      </w:r>
    </w:p>
    <w:p>
      <w:pPr>
        <w:pStyle w:val="ListBullet"/>
        <w:spacing w:after="40"/>
      </w:pPr>
      <w:r>
        <w:t>Changing utilities guide</w:t>
      </w:r>
    </w:p>
    <w:p>
      <w:pPr>
        <w:pStyle w:val="ListBullet"/>
        <w:spacing w:after="40"/>
      </w:pPr>
      <w:r>
        <w:t>Changing address with USPS and online retailers (Amazon, etc.)</w:t>
      </w:r>
    </w:p>
    <w:p>
      <w:pPr>
        <w:pStyle w:val="ListBullet"/>
        <w:spacing w:after="40"/>
      </w:pPr>
      <w:r>
        <w:t>Templates are fed from user/team profile settings</w:t>
      </w:r>
    </w:p>
    <w:p>
      <w:pPr>
        <w:pStyle w:val="ListBullet"/>
        <w:spacing w:after="40"/>
      </w:pPr>
      <w:r>
        <w:t>Separate Buyer and Seller checklist templates</w:t>
      </w:r>
    </w:p>
    <w:p>
      <w:pPr>
        <w:pStyle w:val="ListBullet"/>
        <w:spacing w:after="40"/>
      </w:pPr>
      <w:r>
        <w:t>Support tagged note injection into the checklist</w:t>
      </w:r>
    </w:p>
    <w:p>
      <w:pPr>
        <w:pStyle w:val="ListBullet"/>
        <w:spacing w:after="40"/>
      </w:pPr>
      <w:r>
        <w:t>Include seller escrow overage reminders where applicable</w:t>
      </w:r>
    </w:p>
    <w:p>
      <w:pPr>
        <w:pStyle w:val="Heading2"/>
        <w:spacing w:after="120" w:before="240"/>
      </w:pPr>
      <w:r>
        <w:t>4.11 State-Based Task Differences</w:t>
      </w:r>
    </w:p>
    <w:p>
      <w:pPr>
        <w:pStyle w:val="ListBullet"/>
        <w:spacing w:after="40"/>
      </w:pPr>
      <w:r>
        <w:t>Build state rules around: closing practice (attorney vs title/escrow),</w:t>
      </w:r>
    </w:p>
    <w:p>
      <w:pPr>
        <w:spacing w:after="80"/>
      </w:pPr>
      <w:r>
        <w:rPr>
          <w:sz w:val="20"/>
        </w:rPr>
        <w:t>recording timelines, disbursement timing</w:t>
      </w:r>
    </w:p>
    <w:p>
      <w:pPr>
        <w:pStyle w:val="ListBullet"/>
        <w:spacing w:after="40"/>
      </w:pPr>
      <w:r>
        <w:t>Workflow differences key off:</w:t>
      </w:r>
    </w:p>
    <w:p>
      <w:pPr>
        <w:spacing w:after="80"/>
      </w:pPr>
      <w:r>
        <w:rPr>
          <w:sz w:val="20"/>
        </w:rPr>
        <w:t>Who runs closing (attorney vs title/escrow company)</w:t>
      </w:r>
    </w:p>
    <w:p>
      <w:pPr>
        <w:spacing w:after="80"/>
      </w:pPr>
      <w:r>
        <w:rPr>
          <w:sz w:val="20"/>
        </w:rPr>
        <w:t>Required attorney involvement in doc prep/settlement</w:t>
      </w:r>
    </w:p>
    <w:p>
      <w:pPr>
        <w:spacing w:after="80"/>
      </w:pPr>
      <w:r>
        <w:rPr>
          <w:sz w:val="20"/>
        </w:rPr>
        <w:t>Recording and funding sequence expectations</w:t>
      </w:r>
    </w:p>
    <w:p>
      <w:pPr>
        <w:spacing w:after="80"/>
      </w:pPr>
      <w:r>
        <w:rPr>
          <w:sz w:val="20"/>
        </w:rPr>
        <w:t>Local customary forms/requirements and compliance steps</w:t>
      </w:r>
    </w:p>
    <w:p>
      <w:pPr>
        <w:pStyle w:val="Heading1"/>
        <w:spacing w:after="160" w:before="360"/>
      </w:pPr>
      <w:r>
        <w:t>5. Document Management</w:t>
      </w:r>
    </w:p>
    <w:p>
      <w:pPr>
        <w:pStyle w:val="Heading2"/>
        <w:spacing w:after="120" w:before="240"/>
      </w:pPr>
      <w:r>
        <w:t>5.1 Upload &amp; Storage</w:t>
      </w:r>
    </w:p>
    <w:p>
      <w:pPr>
        <w:pStyle w:val="ListBullet"/>
        <w:spacing w:after="40"/>
      </w:pPr>
      <w:r>
        <w:t>Agents, elves, attorneys, clients, FSBO customers, and vendors can</w:t>
      </w:r>
    </w:p>
    <w:p>
      <w:pPr>
        <w:spacing w:after="80"/>
      </w:pPr>
      <w:r>
        <w:rPr>
          <w:sz w:val="20"/>
        </w:rPr>
        <w:t>upload documents according to role permissions</w:t>
      </w:r>
    </w:p>
    <w:p>
      <w:pPr>
        <w:pStyle w:val="ListBullet"/>
        <w:spacing w:after="40"/>
      </w:pPr>
      <w:r>
        <w:t>Secure storage linked to transactions (Supabase storage or AWS S3)</w:t>
      </w:r>
    </w:p>
    <w:p>
      <w:pPr>
        <w:pStyle w:val="ListBullet"/>
        <w:spacing w:after="40"/>
      </w:pPr>
      <w:r>
        <w:t>Version history with diffs (Git-like tracking or text/PDF compares)</w:t>
      </w:r>
    </w:p>
    <w:p>
      <w:pPr>
        <w:pStyle w:val="ListBullet"/>
        <w:spacing w:after="40"/>
      </w:pPr>
      <w:r>
        <w:t>Soft deletes as default (archiving with restore for authorized roles)</w:t>
      </w:r>
    </w:p>
    <w:p>
      <w:pPr>
        <w:pStyle w:val="ListBullet"/>
        <w:spacing w:after="40"/>
      </w:pPr>
      <w:r>
        <w:t>Every action logged</w:t>
      </w:r>
    </w:p>
    <w:p>
      <w:pPr>
        <w:pStyle w:val="Heading2"/>
        <w:spacing w:after="120" w:before="240"/>
      </w:pPr>
      <w:r>
        <w:t>5.2 Document Retrieval &amp; Metadata</w:t>
      </w:r>
    </w:p>
    <w:p>
      <w:pPr>
        <w:pStyle w:val="ListBullet"/>
        <w:spacing w:after="40"/>
      </w:pPr>
      <w:r>
        <w:t>API returning document name, type, ID</w:t>
      </w:r>
    </w:p>
    <w:p>
      <w:pPr>
        <w:pStyle w:val="ListBullet"/>
        <w:spacing w:after="40"/>
      </w:pPr>
      <w:r>
        <w:t>Rename, archive (soft delete) documents</w:t>
      </w:r>
    </w:p>
    <w:p>
      <w:pPr>
        <w:pStyle w:val="ListBullet"/>
        <w:spacing w:after="40"/>
      </w:pPr>
      <w:r>
        <w:t>Versioning: track changes, view previous versions</w:t>
      </w:r>
    </w:p>
    <w:p>
      <w:pPr>
        <w:pStyle w:val="ListBullet"/>
        <w:spacing w:after="40"/>
      </w:pPr>
      <w:r>
        <w:t>Vendors see only their own uploads (unless agent/elf shares)</w:t>
      </w:r>
    </w:p>
    <w:p>
      <w:pPr>
        <w:pStyle w:val="ListBullet"/>
        <w:spacing w:after="40"/>
      </w:pPr>
      <w:r>
        <w:t>Customer-facing FSBO/client document views should surface status states</w:t>
      </w:r>
    </w:p>
    <w:p>
      <w:pPr>
        <w:spacing w:after="80"/>
      </w:pPr>
      <w:r>
        <w:rPr>
          <w:sz w:val="20"/>
        </w:rPr>
        <w:t>such as Missing, In Progress, Uploaded, Verified, or Complete, with</w:t>
      </w:r>
    </w:p>
    <w:p>
      <w:pPr>
        <w:spacing w:after="80"/>
      </w:pPr>
      <w:r>
        <w:rPr>
          <w:sz w:val="20"/>
        </w:rPr>
        <w:t>role-appropriate actions like Upload New Version or Flag Issue</w:t>
      </w:r>
    </w:p>
    <w:p>
      <w:pPr>
        <w:pStyle w:val="ListBullet"/>
        <w:spacing w:after="40"/>
      </w:pPr>
      <w:r>
        <w:t>Shared milestone viewers see read-only status cues only; no internal</w:t>
      </w:r>
    </w:p>
    <w:p>
      <w:pPr>
        <w:spacing w:after="80"/>
      </w:pPr>
      <w:r>
        <w:rPr>
          <w:sz w:val="20"/>
        </w:rPr>
        <w:t>workflow details or deletion actions</w:t>
      </w:r>
    </w:p>
    <w:p>
      <w:pPr>
        <w:pStyle w:val="ListBullet"/>
        <w:spacing w:after="40"/>
      </w:pPr>
      <w:r>
        <w:t>Cross-transaction "All Documents" workspace with AI search by document</w:t>
      </w:r>
    </w:p>
    <w:p>
      <w:pPr>
        <w:spacing w:after="80"/>
      </w:pPr>
      <w:r>
        <w:rPr>
          <w:sz w:val="20"/>
        </w:rPr>
        <w:t>name, buyer, seller, and related transaction</w:t>
      </w:r>
    </w:p>
    <w:p>
      <w:pPr>
        <w:pStyle w:val="Heading2"/>
        <w:spacing w:after="120" w:before="240"/>
      </w:pPr>
      <w:r>
        <w:t>5.3 Document Emailing</w:t>
      </w:r>
    </w:p>
    <w:p>
      <w:pPr>
        <w:pStyle w:val="ListBullet"/>
        <w:spacing w:after="40"/>
      </w:pPr>
      <w:r>
        <w:t>Choose recipients, subject, body, attachments</w:t>
      </w:r>
    </w:p>
    <w:p>
      <w:pPr>
        <w:pStyle w:val="ListBullet"/>
        <w:spacing w:after="40"/>
      </w:pPr>
      <w:r>
        <w:t>Templated emails for consistency</w:t>
      </w:r>
    </w:p>
    <w:p>
      <w:pPr>
        <w:pStyle w:val="ListBullet"/>
        <w:spacing w:after="40"/>
      </w:pPr>
      <w:r>
        <w:t>Direct attachments in emails post-resize (secure links only as fallback)</w:t>
      </w:r>
    </w:p>
    <w:p>
      <w:pPr>
        <w:pStyle w:val="ListBullet"/>
        <w:spacing w:after="40"/>
      </w:pPr>
      <w:r>
        <w:t>Resend emails with one click from transaction log</w:t>
      </w:r>
    </w:p>
    <w:p>
      <w:pPr>
        <w:pStyle w:val="Heading2"/>
        <w:spacing w:after="120" w:before="240"/>
      </w:pPr>
      <w:r>
        <w:t>5.4 E-Signature Integration</w:t>
      </w:r>
    </w:p>
    <w:p>
      <w:pPr>
        <w:pStyle w:val="ListBullet"/>
        <w:spacing w:after="40"/>
      </w:pPr>
      <w:r>
        <w:t>Integrate with DocuSign directly from the document center</w:t>
      </w:r>
    </w:p>
    <w:p>
      <w:pPr>
        <w:spacing w:after="80"/>
      </w:pPr>
      <w:r>
        <w:rPr>
          <w:sz w:val="20"/>
        </w:rPr>
        <w:t>(HelloSign remains a future hook; not wired)</w:t>
      </w:r>
    </w:p>
    <w:p>
      <w:pPr>
        <w:pStyle w:val="ListBullet"/>
        <w:spacing w:after="40"/>
      </w:pPr>
      <w:r>
        <w:t>Wizard integration: prompt for unsigned docs post-upload</w:t>
      </w:r>
    </w:p>
    <w:p>
      <w:pPr>
        <w:pStyle w:val="ListBullet"/>
        <w:spacing w:after="40"/>
      </w:pPr>
      <w:r>
        <w:t>Workflow: send for signature -&gt; user specifies recipients for executed</w:t>
      </w:r>
    </w:p>
    <w:p>
      <w:pPr>
        <w:spacing w:after="80"/>
      </w:pPr>
      <w:r>
        <w:rPr>
          <w:sz w:val="20"/>
        </w:rPr>
        <w:t>copy -&gt; returned signed doc replaces original (old to version history)</w:t>
      </w:r>
    </w:p>
    <w:p>
      <w:pPr>
        <w:spacing w:after="80"/>
      </w:pPr>
      <w:r>
        <w:rPr>
          <w:sz w:val="20"/>
        </w:rPr>
        <w:t>-&gt; distribute to identified parties</w:t>
      </w:r>
    </w:p>
    <w:p>
      <w:pPr>
        <w:pStyle w:val="ListBullet"/>
        <w:spacing w:after="40"/>
      </w:pPr>
      <w:r>
        <w:t>Named documents (PA, C1, Amend, etc.) auto-sent to all parties/vendors</w:t>
      </w:r>
    </w:p>
    <w:p>
      <w:pPr>
        <w:pStyle w:val="ListBullet"/>
        <w:spacing w:after="40"/>
      </w:pPr>
      <w:r>
        <w:t>Other documents: notify the responsible internal owner of completion</w:t>
      </w:r>
    </w:p>
    <w:p>
      <w:pPr>
        <w:pStyle w:val="Heading2"/>
        <w:spacing w:after="120" w:before="240"/>
      </w:pPr>
      <w:r>
        <w:t>5.5 AI-Assisted Document Processing</w:t>
      </w:r>
    </w:p>
    <w:p>
      <w:pPr>
        <w:pStyle w:val="ListBullet"/>
        <w:spacing w:after="40"/>
      </w:pPr>
      <w:r>
        <w:t>AI reads uploaded documents (contracts, PDFs) and auto-extracts key fields</w:t>
      </w:r>
    </w:p>
    <w:p>
      <w:pPr>
        <w:pStyle w:val="ListBullet"/>
        <w:spacing w:after="40"/>
      </w:pPr>
      <w:r>
        <w:t>Reduce manual data entry, improve accuracy</w:t>
      </w:r>
    </w:p>
    <w:p>
      <w:pPr>
        <w:pStyle w:val="ListBullet"/>
        <w:spacing w:after="40"/>
      </w:pPr>
      <w:r>
        <w:t>Client/FSBO deletion requests: "flag for deletion" button that notifies</w:t>
      </w:r>
    </w:p>
    <w:p>
      <w:pPr>
        <w:spacing w:after="80"/>
      </w:pPr>
      <w:r>
        <w:rPr>
          <w:sz w:val="20"/>
        </w:rPr>
        <w:t>the responsible internal owner for approval with logging</w:t>
      </w:r>
    </w:p>
    <w:p>
      <w:pPr>
        <w:pStyle w:val="Heading1"/>
        <w:spacing w:after="160" w:before="360"/>
      </w:pPr>
      <w:r>
        <w:t>6. Communication Engine</w:t>
      </w:r>
    </w:p>
    <w:p>
      <w:pPr>
        <w:pStyle w:val="Heading2"/>
        <w:spacing w:after="120" w:before="240"/>
      </w:pPr>
      <w:r>
        <w:t>6.1 Unified Communication Log (Immutable)</w:t>
      </w:r>
    </w:p>
    <w:p>
      <w:pPr>
        <w:pStyle w:val="ListBullet"/>
        <w:spacing w:after="40"/>
      </w:pPr>
      <w:r>
        <w:t>All communication in one master log:</w:t>
      </w:r>
    </w:p>
    <w:p>
      <w:pPr>
        <w:spacing w:after="80"/>
      </w:pPr>
      <w:r>
        <w:rPr>
          <w:sz w:val="20"/>
        </w:rPr>
        <w:t>Emails (inbound/outbound), SMS (when enabled), system messages,</w:t>
      </w:r>
    </w:p>
    <w:p>
      <w:pPr>
        <w:spacing w:after="80"/>
      </w:pPr>
      <w:r>
        <w:rPr>
          <w:sz w:val="20"/>
        </w:rPr>
        <w:t>document actions, AI sends, manual edits/sends, and future voice-call</w:t>
      </w:r>
    </w:p>
    <w:p>
      <w:pPr>
        <w:spacing w:after="80"/>
      </w:pPr>
      <w:r>
        <w:rPr>
          <w:sz w:val="20"/>
        </w:rPr>
        <w:t>events</w:t>
      </w:r>
    </w:p>
    <w:p>
      <w:pPr>
        <w:pStyle w:val="ListBullet"/>
        <w:spacing w:after="40"/>
      </w:pPr>
      <w:r>
        <w:t>Each entry logs: who, what, when, direction, related transaction</w:t>
      </w:r>
    </w:p>
    <w:p>
      <w:pPr>
        <w:pStyle w:val="ListBullet"/>
        <w:spacing w:after="40"/>
      </w:pPr>
      <w:r>
        <w:t>Immutable record; users can report errors for AI training</w:t>
      </w:r>
    </w:p>
    <w:p>
      <w:pPr>
        <w:pStyle w:val="ListBullet"/>
        <w:spacing w:after="40"/>
      </w:pPr>
      <w:r>
        <w:t>Search/filtering: by date, party, keyword</w:t>
      </w:r>
    </w:p>
    <w:p>
      <w:pPr>
        <w:pStyle w:val="ListBullet"/>
        <w:spacing w:after="40"/>
      </w:pPr>
      <w:r>
        <w:t>Efficient indexing (e.g., Elasticsearch)</w:t>
      </w:r>
    </w:p>
    <w:p>
      <w:pPr>
        <w:pStyle w:val="ListBullet"/>
        <w:spacing w:after="40"/>
      </w:pPr>
      <w:r>
        <w:t>Download: one transaction at a time per user; multi-transaction</w:t>
      </w:r>
    </w:p>
    <w:p>
      <w:pPr>
        <w:spacing w:after="80"/>
      </w:pPr>
      <w:r>
        <w:rPr>
          <w:sz w:val="20"/>
        </w:rPr>
        <w:t>requires admin request via in-app form</w:t>
      </w:r>
    </w:p>
    <w:p>
      <w:pPr>
        <w:pStyle w:val="ListBullet"/>
        <w:spacing w:after="40"/>
      </w:pPr>
      <w:r>
        <w:t>Retention: 2 years from last user login; quarterly checks for auto-purge</w:t>
      </w:r>
    </w:p>
    <w:p>
      <w:pPr>
        <w:pStyle w:val="Heading2"/>
        <w:spacing w:after="120" w:before="240"/>
      </w:pPr>
      <w:r>
        <w:t>6.2 Email Integration</w:t>
      </w:r>
    </w:p>
    <w:p>
      <w:pPr>
        <w:pStyle w:val="ListBullet"/>
        <w:spacing w:after="40"/>
      </w:pPr>
      <w:r>
        <w:t>MVP providers: Gmail (primary), Outlook</w:t>
      </w:r>
    </w:p>
    <w:p>
      <w:pPr>
        <w:pStyle w:val="ListBullet"/>
        <w:spacing w:after="40"/>
      </w:pPr>
      <w:r>
        <w:t>Connect email when creating new account</w:t>
      </w:r>
    </w:p>
    <w:p>
      <w:pPr>
        <w:pStyle w:val="ListBullet"/>
        <w:spacing w:after="40"/>
      </w:pPr>
      <w:r>
        <w:t>Outbound: send via API integration or in-system email</w:t>
      </w:r>
    </w:p>
    <w:p>
      <w:pPr>
        <w:pStyle w:val="ListBullet"/>
        <w:spacing w:after="40"/>
      </w:pPr>
      <w:r>
        <w:t>Inbound: logged internally, can trigger AI actions</w:t>
      </w:r>
    </w:p>
    <w:p>
      <w:pPr>
        <w:pStyle w:val="ListBullet"/>
        <w:spacing w:after="40"/>
      </w:pPr>
      <w:r>
        <w:t>IMAP/SMTP: not in MVP, planned for future</w:t>
      </w:r>
    </w:p>
    <w:p>
      <w:pPr>
        <w:pStyle w:val="Heading2"/>
        <w:spacing w:after="120" w:before="240"/>
      </w:pPr>
      <w:r>
        <w:t>6.3 AI Email Responsibilities</w:t>
      </w:r>
    </w:p>
    <w:p>
      <w:pPr>
        <w:pStyle w:val="ListBullet"/>
        <w:spacing w:after="40"/>
      </w:pPr>
      <w:r>
        <w:t>Auto-respond to vendor/client/FSBO document requests (always CC the</w:t>
      </w:r>
    </w:p>
    <w:p>
      <w:pPr>
        <w:spacing w:after="80"/>
      </w:pPr>
      <w:r>
        <w:rPr>
          <w:sz w:val="20"/>
        </w:rPr>
        <w:t>responsible internal owner, e.g. agent &amp; elf for agent-led files)</w:t>
      </w:r>
    </w:p>
    <w:p>
      <w:pPr>
        <w:pStyle w:val="ListBullet"/>
        <w:spacing w:after="40"/>
      </w:pPr>
      <w:r>
        <w:t>Auto-respond to client/FSBO factual questions (always CC the responsible</w:t>
      </w:r>
    </w:p>
    <w:p>
      <w:pPr>
        <w:spacing w:before="120" w:after="80"/>
      </w:pPr>
      <w:r>
        <w:rPr>
          <w:b/>
          <w:sz w:val="20"/>
        </w:rPr>
        <w:t>internal owner):</w:t>
      </w:r>
    </w:p>
    <w:p>
      <w:pPr>
        <w:spacing w:after="80"/>
      </w:pPr>
      <w:r>
        <w:rPr>
          <w:sz w:val="20"/>
        </w:rPr>
        <w:t>Closing date/time, utility info, possession date,</w:t>
      </w:r>
    </w:p>
    <w:p>
      <w:pPr>
        <w:spacing w:after="80"/>
      </w:pPr>
      <w:r>
        <w:rPr>
          <w:sz w:val="20"/>
        </w:rPr>
        <w:t>transaction milestones/status updates</w:t>
      </w:r>
    </w:p>
    <w:p>
      <w:pPr>
        <w:pStyle w:val="ListBullet"/>
        <w:spacing w:after="40"/>
      </w:pPr>
      <w:r>
        <w:t>Rules:</w:t>
      </w:r>
    </w:p>
    <w:p>
      <w:pPr>
        <w:spacing w:after="80"/>
      </w:pPr>
      <w:r>
        <w:rPr>
          <w:sz w:val="20"/>
        </w:rPr>
        <w:t>Document exists -&gt; send + CC responsible internal owner(s)</w:t>
      </w:r>
    </w:p>
    <w:p>
      <w:pPr>
        <w:spacing w:after="80"/>
      </w:pPr>
      <w:r>
        <w:rPr>
          <w:sz w:val="20"/>
        </w:rPr>
        <w:t>Document missing -&gt; notify responsible internal owner(s) with draft email</w:t>
      </w:r>
    </w:p>
    <w:p>
      <w:pPr>
        <w:spacing w:after="80"/>
      </w:pPr>
      <w:r>
        <w:rPr>
          <w:sz w:val="20"/>
        </w:rPr>
        <w:t>Unsure about request -&gt; notify responsible internal owner(s) with draft email</w:t>
      </w:r>
    </w:p>
    <w:p>
      <w:pPr>
        <w:pStyle w:val="ListBullet"/>
        <w:spacing w:after="40"/>
      </w:pPr>
      <w:r>
        <w:t>Auto-reply to messages sent back (type out response, ask user to</w:t>
      </w:r>
    </w:p>
    <w:p>
      <w:pPr>
        <w:spacing w:after="80"/>
      </w:pPr>
      <w:r>
        <w:rPr>
          <w:sz w:val="20"/>
        </w:rPr>
        <w:t>modify or send)</w:t>
      </w:r>
    </w:p>
    <w:p>
      <w:pPr>
        <w:pStyle w:val="ListBullet"/>
        <w:spacing w:after="40"/>
      </w:pPr>
      <w:r>
        <w:t>AI disclaimer at bottom of any AI-sent messages</w:t>
      </w:r>
    </w:p>
    <w:p>
      <w:pPr>
        <w:pStyle w:val="Heading2"/>
        <w:spacing w:after="120" w:before="240"/>
      </w:pPr>
      <w:r>
        <w:t>6.4 AI Draft Safeguards</w:t>
      </w:r>
    </w:p>
    <w:p>
      <w:pPr>
        <w:pStyle w:val="ListBullet"/>
        <w:spacing w:after="40"/>
      </w:pPr>
      <w:r>
        <w:t>If AI makes assumptions/inferences/interpretations:</w:t>
      </w:r>
    </w:p>
    <w:p>
      <w:pPr>
        <w:spacing w:after="80"/>
      </w:pPr>
      <w:r>
        <w:rPr>
          <w:sz w:val="20"/>
        </w:rPr>
        <w:t>Email drafted but NOT sent</w:t>
      </w:r>
    </w:p>
    <w:p>
      <w:pPr>
        <w:spacing w:after="80"/>
      </w:pPr>
      <w:r>
        <w:rPr>
          <w:sz w:val="20"/>
        </w:rPr>
        <w:t>Responsible human owner(s) receive draft with "Approve / Edit &amp; Send"</w:t>
      </w:r>
    </w:p>
    <w:p>
      <w:pPr>
        <w:spacing w:after="80"/>
      </w:pPr>
      <w:r>
        <w:rPr>
          <w:sz w:val="20"/>
        </w:rPr>
        <w:t>button</w:t>
      </w:r>
    </w:p>
    <w:p>
      <w:pPr>
        <w:spacing w:after="80"/>
      </w:pPr>
      <w:r>
        <w:rPr>
          <w:sz w:val="20"/>
        </w:rPr>
        <w:t>Button links back into system</w:t>
      </w:r>
    </w:p>
    <w:p>
      <w:pPr>
        <w:spacing w:after="80"/>
      </w:pPr>
      <w:r>
        <w:rPr>
          <w:sz w:val="20"/>
        </w:rPr>
        <w:t>All assumptions/inferences/interpretations in bold in draft</w:t>
      </w:r>
    </w:p>
    <w:p>
      <w:pPr>
        <w:pStyle w:val="ListBullet"/>
        <w:spacing w:after="40"/>
      </w:pPr>
      <w:r>
        <w:t>Side-by-side review UI: left = draft with bolded assumptions,</w:t>
      </w:r>
    </w:p>
    <w:p>
      <w:pPr>
        <w:spacing w:after="80"/>
      </w:pPr>
      <w:r>
        <w:rPr>
          <w:sz w:val="20"/>
        </w:rPr>
        <w:t>right = source data with tooltips</w:t>
      </w:r>
    </w:p>
    <w:p>
      <w:pPr>
        <w:pStyle w:val="ListBullet"/>
        <w:spacing w:after="40"/>
      </w:pPr>
      <w:r>
        <w:t>Humans always have final say</w:t>
      </w:r>
    </w:p>
    <w:p>
      <w:pPr>
        <w:pStyle w:val="Heading2"/>
        <w:spacing w:after="120" w:before="240"/>
      </w:pPr>
      <w:r>
        <w:t>6.5 AI Email Tone &amp; Guidelines</w:t>
      </w:r>
    </w:p>
    <w:p>
      <w:pPr>
        <w:pStyle w:val="ListBullet"/>
        <w:spacing w:after="40"/>
      </w:pPr>
      <w:r>
        <w:t>Follow predefined style rules (configurable)</w:t>
      </w:r>
    </w:p>
    <w:p>
      <w:pPr>
        <w:pStyle w:val="ListBullet"/>
        <w:spacing w:after="40"/>
      </w:pPr>
      <w:r>
        <w:t>Avoid legal advice</w:t>
      </w:r>
    </w:p>
    <w:p>
      <w:pPr>
        <w:pStyle w:val="ListBullet"/>
        <w:spacing w:after="40"/>
      </w:pPr>
      <w:r>
        <w:t>Avoid certainty when data is inferred</w:t>
      </w:r>
    </w:p>
    <w:p>
      <w:pPr>
        <w:pStyle w:val="ListBullet"/>
        <w:spacing w:after="40"/>
      </w:pPr>
      <w:r>
        <w:t>Include a disclaimer about verifying information with the responsible</w:t>
      </w:r>
    </w:p>
    <w:p>
      <w:pPr>
        <w:spacing w:after="80"/>
      </w:pPr>
      <w:r>
        <w:rPr>
          <w:sz w:val="20"/>
        </w:rPr>
        <w:t>human owner/support contact (if AI-sent)</w:t>
      </w:r>
    </w:p>
    <w:p>
      <w:pPr>
        <w:pStyle w:val="Heading2"/>
        <w:spacing w:after="120" w:before="240"/>
      </w:pPr>
      <w:r>
        <w:t>6.6 In-App Notifications</w:t>
      </w:r>
    </w:p>
    <w:p>
      <w:pPr>
        <w:pStyle w:val="ListBullet"/>
        <w:spacing w:after="40"/>
      </w:pPr>
      <w:r>
        <w:t>Notification bell icon in topbar across all internal pages</w:t>
      </w:r>
    </w:p>
    <w:p>
      <w:pPr>
        <w:pStyle w:val="ListBullet"/>
        <w:spacing w:after="40"/>
      </w:pPr>
      <w:r>
        <w:t>Notifications for: task assignments, task due dates, document actions,</w:t>
      </w:r>
    </w:p>
    <w:p>
      <w:pPr>
        <w:spacing w:after="80"/>
      </w:pPr>
      <w:r>
        <w:rPr>
          <w:sz w:val="20"/>
        </w:rPr>
        <w:t>AI email sends, communications received, milestone sharing views</w:t>
      </w:r>
    </w:p>
    <w:p>
      <w:pPr>
        <w:pStyle w:val="ListBullet"/>
        <w:spacing w:after="40"/>
      </w:pPr>
      <w:r>
        <w:t>Optional escalations (reminders after 24-48 hours, configurable)</w:t>
      </w:r>
    </w:p>
    <w:p>
      <w:pPr>
        <w:pStyle w:val="ListBullet"/>
        <w:spacing w:after="40"/>
      </w:pPr>
      <w:r>
        <w:t>Push notifications support (browser push)</w:t>
      </w:r>
    </w:p>
    <w:p>
      <w:pPr>
        <w:pStyle w:val="ListBullet"/>
        <w:spacing w:after="40"/>
      </w:pPr>
      <w:r>
        <w:t>Daily summary email: only when tasks are due, not when everything</w:t>
      </w:r>
    </w:p>
    <w:p>
      <w:pPr>
        <w:spacing w:after="80"/>
      </w:pPr>
      <w:r>
        <w:rPr>
          <w:sz w:val="20"/>
        </w:rPr>
        <w:t>is clear</w:t>
      </w:r>
    </w:p>
    <w:p>
      <w:pPr>
        <w:pStyle w:val="ListBullet"/>
        <w:spacing w:after="40"/>
      </w:pPr>
      <w:r>
        <w:t>Configurable notification preferences per user: per-channel toggles</w:t>
      </w:r>
    </w:p>
    <w:p>
      <w:pPr>
        <w:spacing w:after="80"/>
      </w:pPr>
      <w:r>
        <w:rPr>
          <w:sz w:val="20"/>
        </w:rPr>
        <w:t>(email/push/in-app) for each notification category</w:t>
      </w:r>
    </w:p>
    <w:p>
      <w:pPr>
        <w:pStyle w:val="Heading2"/>
        <w:spacing w:after="120" w:before="240"/>
      </w:pPr>
      <w:r>
        <w:t>6.7 SMS &amp; Voice Communication Hooks</w:t>
      </w:r>
    </w:p>
    <w:p>
      <w:pPr>
        <w:pStyle w:val="ListBullet"/>
        <w:spacing w:after="40"/>
      </w:pPr>
      <w:r>
        <w:t>Communication architecture should support future SMS and call-provider</w:t>
      </w:r>
    </w:p>
    <w:p>
      <w:pPr>
        <w:spacing w:after="80"/>
      </w:pPr>
      <w:r>
        <w:rPr>
          <w:sz w:val="20"/>
        </w:rPr>
        <w:t>integration without redesigning the transaction UI</w:t>
      </w:r>
    </w:p>
    <w:p>
      <w:pPr>
        <w:pStyle w:val="ListBullet"/>
        <w:spacing w:after="40"/>
      </w:pPr>
      <w:r>
        <w:t>Phone icons should support future click-to-call or call-bridge workflows</w:t>
      </w:r>
    </w:p>
    <w:p>
      <w:pPr>
        <w:spacing w:after="80"/>
      </w:pPr>
      <w:r>
        <w:rPr>
          <w:sz w:val="20"/>
        </w:rPr>
        <w:t>where the user can be connected to the selected contact</w:t>
      </w:r>
    </w:p>
    <w:p>
      <w:pPr>
        <w:pStyle w:val="ListBullet"/>
        <w:spacing w:after="40"/>
      </w:pPr>
      <w:r>
        <w:t>SMS hooks should support reminders, replies, and transaction logging</w:t>
      </w:r>
    </w:p>
    <w:p>
      <w:pPr>
        <w:pStyle w:val="ListBullet"/>
        <w:spacing w:after="40"/>
      </w:pPr>
      <w:r>
        <w:t>Provider choice can be finalized later, but the data model and logging</w:t>
      </w:r>
    </w:p>
    <w:p>
      <w:pPr>
        <w:spacing w:after="80"/>
      </w:pPr>
      <w:r>
        <w:rPr>
          <w:sz w:val="20"/>
        </w:rPr>
        <w:t>layer should be provider-agnostic</w:t>
      </w:r>
    </w:p>
    <w:p>
      <w:pPr>
        <w:pStyle w:val="Heading2"/>
        <w:spacing w:after="120" w:before="240"/>
      </w:pPr>
      <w:r>
        <w:t>6.8 Vendor Communication (Hybrid Approach)</w:t>
      </w:r>
    </w:p>
    <w:p>
      <w:pPr>
        <w:pStyle w:val="ListBullet"/>
        <w:spacing w:after="40"/>
      </w:pPr>
      <w:r>
        <w:t>Email asks for date in constrained format ("Reply with: Scheduled: YYYY-MM-DD")</w:t>
      </w:r>
    </w:p>
    <w:p>
      <w:pPr>
        <w:pStyle w:val="ListBullet"/>
        <w:spacing w:after="40"/>
      </w:pPr>
      <w:r>
        <w:t>AI parses reply and proposes updated task date</w:t>
      </w:r>
    </w:p>
    <w:p>
      <w:pPr>
        <w:pStyle w:val="ListBullet"/>
        <w:spacing w:after="40"/>
      </w:pPr>
      <w:r>
        <w:t>Vague replies ("soon", "next week"): AI sends clarification email</w:t>
      </w:r>
    </w:p>
    <w:p>
      <w:pPr>
        <w:spacing w:after="80"/>
      </w:pPr>
      <w:r>
        <w:rPr>
          <w:sz w:val="20"/>
        </w:rPr>
        <w:t>automatically or routes to human based on confidence</w:t>
      </w:r>
    </w:p>
    <w:p>
      <w:pPr>
        <w:pStyle w:val="ListBullet"/>
        <w:spacing w:after="40"/>
      </w:pPr>
      <w:r>
        <w:t>Updates subject to timeline constraint validation</w:t>
      </w:r>
    </w:p>
    <w:p>
      <w:pPr>
        <w:pStyle w:val="Heading1"/>
        <w:spacing w:after="160" w:before="360"/>
      </w:pPr>
      <w:r>
        <w:t>7. Integrations</w:t>
      </w:r>
    </w:p>
    <w:p>
      <w:pPr>
        <w:pStyle w:val="Heading2"/>
        <w:spacing w:after="120" w:before="240"/>
      </w:pPr>
      <w:r>
        <w:t>7.1 Email APIs</w:t>
      </w:r>
    </w:p>
    <w:p>
      <w:pPr>
        <w:pStyle w:val="ListBullet"/>
        <w:spacing w:after="40"/>
      </w:pPr>
      <w:r>
        <w:t>Gmail API, Microsoft Graph API (Outlook)</w:t>
      </w:r>
    </w:p>
    <w:p>
      <w:pPr>
        <w:pStyle w:val="ListBullet"/>
        <w:spacing w:after="40"/>
      </w:pPr>
      <w:r>
        <w:t>Calendar APIs: Google Calendar, Outlook (schedule appointments,</w:t>
      </w:r>
    </w:p>
    <w:p>
      <w:pPr>
        <w:spacing w:after="80"/>
      </w:pPr>
      <w:r>
        <w:rPr>
          <w:sz w:val="20"/>
        </w:rPr>
        <w:t>send reminders, manage events)</w:t>
      </w:r>
    </w:p>
    <w:p>
      <w:pPr>
        <w:pStyle w:val="Heading2"/>
        <w:spacing w:after="120" w:before="240"/>
      </w:pPr>
      <w:r>
        <w:t>7.2 E-Signature Providers</w:t>
      </w:r>
    </w:p>
    <w:p>
      <w:pPr>
        <w:pStyle w:val="ListBullet"/>
        <w:spacing w:after="40"/>
      </w:pPr>
      <w:r>
        <w:t>DocuSign integration for contracts and disclosures</w:t>
      </w:r>
    </w:p>
    <w:p>
      <w:pPr>
        <w:spacing w:after="80"/>
      </w:pPr>
      <w:r>
        <w:rPr>
          <w:sz w:val="20"/>
        </w:rPr>
        <w:t>(HelloSign is a future hook)</w:t>
      </w:r>
    </w:p>
    <w:p>
      <w:pPr>
        <w:pStyle w:val="Heading2"/>
        <w:spacing w:after="120" w:before="240"/>
      </w:pPr>
      <w:r>
        <w:t>7.3 CRM Systems</w:t>
      </w:r>
    </w:p>
    <w:p>
      <w:pPr>
        <w:pStyle w:val="ListBullet"/>
        <w:spacing w:after="40"/>
      </w:pPr>
      <w:r>
        <w:t>Basic open RESTful endpoints/webhooks in MVP (no specific CRM required)</w:t>
      </w:r>
    </w:p>
    <w:p>
      <w:pPr>
        <w:pStyle w:val="ListBullet"/>
        <w:spacing w:after="40"/>
      </w:pPr>
      <w:r>
        <w:t>Generic sync for contacts/tasks</w:t>
      </w:r>
    </w:p>
    <w:p>
      <w:pPr>
        <w:pStyle w:val="ListBullet"/>
        <w:spacing w:after="40"/>
      </w:pPr>
      <w:r>
        <w:t>Two-way data flow architecture</w:t>
      </w:r>
    </w:p>
    <w:p>
      <w:pPr>
        <w:pStyle w:val="ListBullet"/>
        <w:spacing w:after="40"/>
      </w:pPr>
      <w:r>
        <w:t>Specific CRM integrations (e.g., Follow Up Boss) in later phases</w:t>
      </w:r>
    </w:p>
    <w:p>
      <w:pPr>
        <w:pStyle w:val="Heading2"/>
        <w:spacing w:after="120" w:before="240"/>
      </w:pPr>
      <w:r>
        <w:t>7.5 Title Company Software</w:t>
      </w:r>
    </w:p>
    <w:p>
      <w:pPr>
        <w:pStyle w:val="ListBullet"/>
        <w:spacing w:after="40"/>
      </w:pPr>
      <w:r>
        <w:t>Exchange files and status updates</w:t>
      </w:r>
    </w:p>
    <w:p>
      <w:pPr>
        <w:pStyle w:val="ListBullet"/>
        <w:spacing w:after="40"/>
      </w:pPr>
      <w:r>
        <w:t>Support common file formats and secure messaging</w:t>
      </w:r>
    </w:p>
    <w:p>
      <w:pPr>
        <w:pStyle w:val="Heading2"/>
        <w:spacing w:after="120" w:before="240"/>
      </w:pPr>
      <w:r>
        <w:t>7.6 MLO (Mortgage Loan Officer) Software</w:t>
      </w:r>
    </w:p>
    <w:p>
      <w:pPr>
        <w:pStyle w:val="ListBullet"/>
        <w:spacing w:after="40"/>
      </w:pPr>
      <w:r>
        <w:t>Share loan status, requirements, documents</w:t>
      </w:r>
    </w:p>
    <w:p>
      <w:pPr>
        <w:pStyle w:val="Heading2"/>
        <w:spacing w:after="120" w:before="240"/>
      </w:pPr>
      <w:r>
        <w:t>7.7 Payment Module (Stripe)</w:t>
      </w:r>
    </w:p>
    <w:p>
      <w:pPr>
        <w:pStyle w:val="ListBullet"/>
        <w:spacing w:after="40"/>
      </w:pPr>
      <w:r>
        <w:t>Invoicing, commission tracking</w:t>
      </w:r>
    </w:p>
    <w:p>
      <w:pPr>
        <w:pStyle w:val="ListBullet"/>
        <w:spacing w:after="40"/>
      </w:pPr>
      <w:r>
        <w:t>Integration hooks for accounting software</w:t>
      </w:r>
    </w:p>
    <w:p>
      <w:pPr>
        <w:pStyle w:val="Heading2"/>
        <w:spacing w:after="120" w:before="240"/>
      </w:pPr>
      <w:r>
        <w:t>7.8 Communication Providers</w:t>
      </w:r>
    </w:p>
    <w:p>
      <w:pPr>
        <w:pStyle w:val="ListBullet"/>
        <w:spacing w:after="40"/>
      </w:pPr>
      <w:r>
        <w:t>Support provider abstraction for future SMS and click-to-call / voice</w:t>
      </w:r>
    </w:p>
    <w:p>
      <w:pPr>
        <w:spacing w:after="80"/>
      </w:pPr>
      <w:r>
        <w:rPr>
          <w:sz w:val="20"/>
        </w:rPr>
        <w:t>workflows</w:t>
      </w:r>
    </w:p>
    <w:p>
      <w:pPr>
        <w:pStyle w:val="ListBullet"/>
        <w:spacing w:after="40"/>
      </w:pPr>
      <w:r>
        <w:t>Initial recommendation: keep the UI and logging layer provider-agnostic</w:t>
      </w:r>
    </w:p>
    <w:p>
      <w:pPr>
        <w:spacing w:after="80"/>
      </w:pPr>
      <w:r>
        <w:rPr>
          <w:sz w:val="20"/>
        </w:rPr>
        <w:t>while allowing Twilio-style SMS/voice integration later if approved</w:t>
      </w:r>
    </w:p>
    <w:p>
      <w:pPr>
        <w:pStyle w:val="Heading1"/>
        <w:spacing w:after="160" w:before="360"/>
      </w:pPr>
      <w:r>
        <w:t>8. Ai &amp; Automation</w:t>
      </w:r>
    </w:p>
    <w:p>
      <w:pPr>
        <w:spacing w:after="80"/>
      </w:pPr>
      <w:r>
        <w:rPr>
          <w:sz w:val="20"/>
        </w:rPr>
        <w:t>8.1a Multi-Provider AI Architecture</w:t>
      </w:r>
    </w:p>
    <w:p>
      <w:pPr>
        <w:pStyle w:val="ListBullet"/>
        <w:spacing w:after="40"/>
      </w:pPr>
      <w:r>
        <w:t>Support both OpenAI GPT and Anthropic Claude as AI providers</w:t>
      </w:r>
    </w:p>
    <w:p>
      <w:pPr>
        <w:pStyle w:val="ListBullet"/>
        <w:spacing w:after="40"/>
      </w:pPr>
      <w:r>
        <w:t>Provider-agnostic abstraction layer: all AI features (document parsing,</w:t>
      </w:r>
    </w:p>
    <w:p>
      <w:pPr>
        <w:spacing w:after="80"/>
      </w:pPr>
      <w:r>
        <w:rPr>
          <w:sz w:val="20"/>
        </w:rPr>
        <w:t>email automation, task suggestions, wizard logic) must work through a</w:t>
      </w:r>
    </w:p>
    <w:p>
      <w:pPr>
        <w:spacing w:after="80"/>
      </w:pPr>
      <w:r>
        <w:rPr>
          <w:sz w:val="20"/>
        </w:rPr>
        <w:t>unified interface that can route to either provider</w:t>
      </w:r>
    </w:p>
    <w:p>
      <w:pPr>
        <w:pStyle w:val="ListBullet"/>
        <w:spacing w:after="40"/>
      </w:pPr>
      <w:r>
        <w:t>Admin-configurable provider switching: allow the client to switch the</w:t>
      </w:r>
    </w:p>
    <w:p>
      <w:pPr>
        <w:spacing w:after="80"/>
      </w:pPr>
      <w:r>
        <w:rPr>
          <w:sz w:val="20"/>
        </w:rPr>
        <w:t>active AI provider (OpenAI ↔ Claude) at any time without code changes</w:t>
      </w:r>
    </w:p>
    <w:p>
      <w:pPr>
        <w:pStyle w:val="ListBullet"/>
        <w:spacing w:after="40"/>
      </w:pPr>
      <w:r>
        <w:t>Provider configuration stored in system settings (not hard-coded)</w:t>
      </w:r>
    </w:p>
    <w:p>
      <w:pPr>
        <w:pStyle w:val="ListBullet"/>
        <w:spacing w:after="40"/>
      </w:pPr>
      <w:r>
        <w:t>Both providers must support the same input/output contracts so features</w:t>
      </w:r>
    </w:p>
    <w:p>
      <w:pPr>
        <w:spacing w:after="80"/>
      </w:pPr>
      <w:r>
        <w:rPr>
          <w:sz w:val="20"/>
        </w:rPr>
        <w:t>behave consistently regardless of which provider is active</w:t>
      </w:r>
    </w:p>
    <w:p>
      <w:pPr>
        <w:pStyle w:val="ListBullet"/>
        <w:spacing w:after="40"/>
      </w:pPr>
      <w:r>
        <w:t>Audit logs must record which AI provider was used for each action</w:t>
      </w:r>
    </w:p>
    <w:p>
      <w:pPr>
        <w:pStyle w:val="ListBullet"/>
        <w:spacing w:after="40"/>
      </w:pPr>
      <w:r>
        <w:t>Rationale: client wants the ability to compare both providers over time</w:t>
      </w:r>
    </w:p>
    <w:p>
      <w:pPr>
        <w:spacing w:after="80"/>
      </w:pPr>
      <w:r>
        <w:rPr>
          <w:sz w:val="20"/>
        </w:rPr>
        <w:t>and switch as the competitive landscape evolves</w:t>
      </w:r>
    </w:p>
    <w:p>
      <w:pPr>
        <w:spacing w:after="80"/>
      </w:pPr>
      <w:r>
        <w:rPr>
          <w:sz w:val="20"/>
        </w:rPr>
        <w:t>8.1b AI-Assisted Development</w:t>
      </w:r>
    </w:p>
    <w:p>
      <w:pPr>
        <w:pStyle w:val="ListBullet"/>
        <w:spacing w:after="40"/>
      </w:pPr>
      <w:r>
        <w:t>Use AI coding agents (Copilot, ChatGPT, Claude) to accelerate</w:t>
      </w:r>
    </w:p>
    <w:p>
      <w:pPr>
        <w:spacing w:after="80"/>
      </w:pPr>
      <w:r>
        <w:rPr>
          <w:sz w:val="20"/>
        </w:rPr>
        <w:t>implementation</w:t>
      </w:r>
    </w:p>
    <w:p>
      <w:pPr>
        <w:pStyle w:val="ListBullet"/>
        <w:spacing w:after="40"/>
      </w:pPr>
      <w:r>
        <w:t>Guidelines on code quality, documentation, human oversight</w:t>
      </w:r>
    </w:p>
    <w:p>
      <w:pPr>
        <w:pStyle w:val="Heading2"/>
        <w:spacing w:after="120" w:before="240"/>
      </w:pPr>
      <w:r>
        <w:t>8.2 Natural-Language Task Creation</w:t>
      </w:r>
    </w:p>
    <w:p>
      <w:pPr>
        <w:pStyle w:val="ListBullet"/>
        <w:spacing w:after="40"/>
      </w:pPr>
      <w:r>
        <w:t>Users describe tasks in plain language</w:t>
      </w:r>
    </w:p>
    <w:p>
      <w:pPr>
        <w:pStyle w:val="ListBullet"/>
        <w:spacing w:after="40"/>
      </w:pPr>
      <w:r>
        <w:t>AI converts to structured task objects with proper due dates/rules</w:t>
      </w:r>
    </w:p>
    <w:p>
      <w:pPr>
        <w:pStyle w:val="ListBullet"/>
        <w:spacing w:after="40"/>
      </w:pPr>
      <w:r>
        <w:t>Example: "Send inspection contingency reminder three days before</w:t>
      </w:r>
    </w:p>
    <w:p>
      <w:pPr>
        <w:spacing w:after="80"/>
      </w:pPr>
      <w:r>
        <w:rPr>
          <w:sz w:val="20"/>
        </w:rPr>
        <w:t>inspection" -&gt; task with due date and reminder rules</w:t>
      </w:r>
    </w:p>
    <w:p>
      <w:pPr>
        <w:pStyle w:val="Heading2"/>
        <w:spacing w:after="120" w:before="240"/>
      </w:pPr>
      <w:r>
        <w:t>8.3 Predictive Analytics (Later Phase)</w:t>
      </w:r>
    </w:p>
    <w:p>
      <w:pPr>
        <w:pStyle w:val="ListBullet"/>
        <w:spacing w:after="40"/>
      </w:pPr>
      <w:r>
        <w:t>Predict closing delays, identify at-risk transactions</w:t>
      </w:r>
    </w:p>
    <w:p>
      <w:pPr>
        <w:pStyle w:val="ListBullet"/>
        <w:spacing w:after="40"/>
      </w:pPr>
      <w:r>
        <w:t>Prioritize tasks based on historical data</w:t>
      </w:r>
    </w:p>
    <w:p>
      <w:pPr>
        <w:pStyle w:val="ListBullet"/>
        <w:spacing w:after="40"/>
      </w:pPr>
      <w:r>
        <w:t>Hooks built into MVP architecture</w:t>
      </w:r>
    </w:p>
    <w:p>
      <w:pPr>
        <w:pStyle w:val="Heading2"/>
        <w:spacing w:after="120" w:before="240"/>
      </w:pPr>
      <w:r>
        <w:t>8.4 AI Agent - Wizard Enhancements</w:t>
      </w:r>
    </w:p>
    <w:p>
      <w:pPr>
        <w:pStyle w:val="ListBullet"/>
        <w:spacing w:after="40"/>
      </w:pPr>
      <w:r>
        <w:t>Recognize owner-occupied vs. investor/second home</w:t>
      </w:r>
    </w:p>
    <w:p>
      <w:pPr>
        <w:pStyle w:val="ListBullet"/>
        <w:spacing w:after="40"/>
      </w:pPr>
      <w:r>
        <w:t>Modify scripts for investor/second home focus</w:t>
      </w:r>
    </w:p>
    <w:p>
      <w:pPr>
        <w:pStyle w:val="ListBullet"/>
        <w:spacing w:after="40"/>
      </w:pPr>
      <w:r>
        <w:t>Auto-search internet for title/mortgage rep contact info</w:t>
      </w:r>
    </w:p>
    <w:p>
      <w:pPr>
        <w:pStyle w:val="ListBullet"/>
        <w:spacing w:after="40"/>
      </w:pPr>
      <w:r>
        <w:t>Background search for saved reps: offer updates to info</w:t>
      </w:r>
    </w:p>
    <w:p>
      <w:pPr>
        <w:pStyle w:val="Heading2"/>
        <w:spacing w:after="120" w:before="240"/>
      </w:pPr>
      <w:r>
        <w:t>8.5 Audit Logging for AI</w:t>
      </w:r>
    </w:p>
    <w:p>
      <w:pPr>
        <w:pStyle w:val="ListBullet"/>
        <w:spacing w:after="40"/>
      </w:pPr>
      <w:r>
        <w:t>Log: document received, what AI extracted, what AI decided,</w:t>
      </w:r>
    </w:p>
    <w:p>
      <w:pPr>
        <w:spacing w:after="80"/>
      </w:pPr>
      <w:r>
        <w:rPr>
          <w:sz w:val="20"/>
        </w:rPr>
        <w:t>why it decided (top drivers), whether human approved/overrode</w:t>
      </w:r>
    </w:p>
    <w:p>
      <w:pPr>
        <w:pStyle w:val="Heading2"/>
        <w:spacing w:after="120" w:before="240"/>
      </w:pPr>
      <w:r>
        <w:t>8.6 Attorney-Role AI Guardrails</w:t>
      </w:r>
    </w:p>
    <w:p>
      <w:pPr>
        <w:pStyle w:val="ListBullet"/>
        <w:spacing w:after="40"/>
      </w:pPr>
      <w:r>
        <w:t>AI may compare settlement statement versions, extract deadlines, index</w:t>
      </w:r>
    </w:p>
    <w:p>
      <w:pPr>
        <w:spacing w:after="80"/>
      </w:pPr>
      <w:r>
        <w:rPr>
          <w:sz w:val="20"/>
        </w:rPr>
        <w:t>exhibits, summarize communication history, and draft transmittal or</w:t>
      </w:r>
    </w:p>
    <w:p>
      <w:pPr>
        <w:spacing w:after="80"/>
      </w:pPr>
      <w:r>
        <w:rPr>
          <w:sz w:val="20"/>
        </w:rPr>
        <w:t>request language</w:t>
      </w:r>
    </w:p>
    <w:p>
      <w:pPr>
        <w:pStyle w:val="ListBullet"/>
        <w:spacing w:after="40"/>
      </w:pPr>
      <w:r>
        <w:t>AI must NOT determine legal equivalence, legal position, final packet</w:t>
      </w:r>
    </w:p>
    <w:p>
      <w:pPr>
        <w:spacing w:after="80"/>
      </w:pPr>
      <w:r>
        <w:rPr>
          <w:sz w:val="20"/>
        </w:rPr>
        <w:t>release approval, or same-day disbursement exceptions</w:t>
      </w:r>
    </w:p>
    <w:p>
      <w:pPr>
        <w:pStyle w:val="ListBullet"/>
        <w:spacing w:after="40"/>
      </w:pPr>
      <w:r>
        <w:t>If confidence is below threshold, a formal/notarized document is</w:t>
      </w:r>
    </w:p>
    <w:p>
      <w:pPr>
        <w:spacing w:after="80"/>
      </w:pPr>
      <w:r>
        <w:rPr>
          <w:sz w:val="20"/>
        </w:rPr>
        <w:t>missing, or legal judgment is required, the task remains human-owned</w:t>
      </w:r>
    </w:p>
    <w:p>
      <w:pPr>
        <w:pStyle w:val="ListBullet"/>
        <w:spacing w:after="40"/>
      </w:pPr>
      <w:r>
        <w:t>Every attorney approval or override writes to communication history and</w:t>
      </w:r>
    </w:p>
    <w:p>
      <w:pPr>
        <w:spacing w:after="80"/>
      </w:pPr>
      <w:r>
        <w:rPr>
          <w:sz w:val="20"/>
        </w:rPr>
        <w:t>audit logs</w:t>
      </w:r>
    </w:p>
    <w:p>
      <w:pPr>
        <w:pStyle w:val="Heading1"/>
        <w:spacing w:after="160" w:before="360"/>
      </w:pPr>
      <w:r>
        <w:t>9. User Interface &amp; Experience</w:t>
      </w:r>
    </w:p>
    <w:p>
      <w:pPr>
        <w:pStyle w:val="Heading2"/>
        <w:spacing w:after="120" w:before="240"/>
      </w:pPr>
      <w:r>
        <w:t>9.1 Responsive Web Application</w:t>
      </w:r>
    </w:p>
    <w:p>
      <w:pPr>
        <w:pStyle w:val="ListBullet"/>
        <w:spacing w:after="40"/>
      </w:pPr>
      <w:r>
        <w:t>React frontend, accessible from desktops and mobile browsers</w:t>
      </w:r>
    </w:p>
    <w:p>
      <w:pPr>
        <w:pStyle w:val="ListBullet"/>
        <w:spacing w:after="40"/>
      </w:pPr>
      <w:r>
        <w:t>Dark sidebar + slim topbar + page header + scrollable content area for</w:t>
      </w:r>
    </w:p>
    <w:p>
      <w:pPr>
        <w:spacing w:after="80"/>
      </w:pPr>
      <w:r>
        <w:rPr>
          <w:sz w:val="20"/>
        </w:rPr>
        <w:t>internal workspaces, with a simplified but brand-consistent shell for</w:t>
      </w:r>
    </w:p>
    <w:p>
      <w:pPr>
        <w:spacing w:after="80"/>
      </w:pPr>
      <w:r>
        <w:rPr>
          <w:sz w:val="20"/>
        </w:rPr>
        <w:t>customer-facing portals</w:t>
      </w:r>
    </w:p>
    <w:p>
      <w:pPr>
        <w:pStyle w:val="ListBullet"/>
        <w:spacing w:after="40"/>
      </w:pPr>
      <w:r>
        <w:t>IBM Plex Sans is the primary UI font throughout the product</w:t>
      </w:r>
    </w:p>
    <w:p>
      <w:pPr>
        <w:pStyle w:val="ListBullet"/>
        <w:spacing w:after="40"/>
      </w:pPr>
      <w:r>
        <w:t>IBM Plex Mono for numbers, dates, countdowns, and other dense operational</w:t>
      </w:r>
    </w:p>
    <w:p>
      <w:pPr>
        <w:spacing w:after="80"/>
      </w:pPr>
      <w:r>
        <w:rPr>
          <w:sz w:val="20"/>
        </w:rPr>
        <w:t>values</w:t>
      </w:r>
    </w:p>
    <w:p>
      <w:pPr>
        <w:pStyle w:val="ListBullet"/>
        <w:spacing w:after="40"/>
      </w:pPr>
      <w:r>
        <w:t>Limited Lora serif accents may be used for approved brand/display</w:t>
      </w:r>
    </w:p>
    <w:p>
      <w:pPr>
        <w:spacing w:after="80"/>
      </w:pPr>
      <w:r>
        <w:rPr>
          <w:sz w:val="20"/>
        </w:rPr>
        <w:t>headings only; body/UI copy remains IBM Plex Sans</w:t>
      </w:r>
    </w:p>
    <w:p>
      <w:pPr>
        <w:pStyle w:val="ListBullet"/>
        <w:spacing w:after="40"/>
      </w:pPr>
      <w:r>
        <w:t>Use one shared typography system across all roles and portals; do not</w:t>
      </w:r>
    </w:p>
    <w:p>
      <w:pPr>
        <w:spacing w:after="80"/>
      </w:pPr>
      <w:r>
        <w:rPr>
          <w:sz w:val="20"/>
        </w:rPr>
        <w:t>introduce role-specific alternates such as DM Sans</w:t>
      </w:r>
    </w:p>
    <w:p>
      <w:pPr>
        <w:pStyle w:val="ListBullet"/>
        <w:spacing w:after="40"/>
      </w:pPr>
      <w:r>
        <w:t>font-variant-numeric: tabular-nums lining-nums applied anywhere the UI</w:t>
      </w:r>
    </w:p>
    <w:p>
      <w:pPr>
        <w:spacing w:after="80"/>
      </w:pPr>
      <w:r>
        <w:rPr>
          <w:sz w:val="20"/>
        </w:rPr>
        <w:t>shows money, dates, phones, addresses, file IDs, percentages, or deadlines</w:t>
      </w:r>
    </w:p>
    <w:p>
      <w:pPr>
        <w:pStyle w:val="ListBullet"/>
        <w:spacing w:after="40"/>
      </w:pPr>
      <w:r>
        <w:t>6px radius for professional components</w:t>
      </w:r>
    </w:p>
    <w:p>
      <w:pPr>
        <w:pStyle w:val="ListBullet"/>
        <w:spacing w:after="40"/>
      </w:pPr>
      <w:r>
        <w:t>Minimum 48x48px interactive targets for accessibility</w:t>
      </w:r>
    </w:p>
    <w:p>
      <w:pPr>
        <w:pStyle w:val="ListBullet"/>
        <w:spacing w:after="40"/>
      </w:pPr>
      <w:r>
        <w:t>Fast loading</w:t>
      </w:r>
    </w:p>
    <w:p>
      <w:pPr>
        <w:pStyle w:val="Heading2"/>
        <w:spacing w:after="120" w:before="240"/>
      </w:pPr>
      <w:r>
        <w:t>9.2 Mobile Support (Future Phase)</w:t>
      </w:r>
    </w:p>
    <w:p>
      <w:pPr>
        <w:pStyle w:val="ListBullet"/>
        <w:spacing w:after="40"/>
      </w:pPr>
      <w:r>
        <w:t>Native or hybrid mobile app (subsequent phase if budget permits)</w:t>
      </w:r>
    </w:p>
    <w:p>
      <w:pPr>
        <w:pStyle w:val="ListBullet"/>
        <w:spacing w:after="40"/>
      </w:pPr>
      <w:r>
        <w:t>View/update transactions, upload via camera, push notifications</w:t>
      </w:r>
    </w:p>
    <w:p>
      <w:pPr>
        <w:pStyle w:val="Heading2"/>
        <w:spacing w:after="120" w:before="240"/>
      </w:pPr>
      <w:r>
        <w:t>9.3 Role-Specific Dashboards &amp; Active Transactions</w:t>
      </w:r>
    </w:p>
    <w:p>
      <w:pPr>
        <w:pStyle w:val="ListBullet"/>
        <w:spacing w:after="40"/>
      </w:pPr>
      <w:r>
        <w:t>Landing dashboards: Solo Agent, Team Leader, Admin, FSBO overview.</w:t>
      </w:r>
    </w:p>
    <w:p>
      <w:pPr>
        <w:spacing w:after="80"/>
      </w:pPr>
      <w:r>
        <w:rPr>
          <w:sz w:val="20"/>
        </w:rPr>
        <w:t>Attorney landing redirects into the first assigned matter.</w:t>
      </w:r>
    </w:p>
    <w:p>
      <w:pPr>
        <w:pStyle w:val="ListBullet"/>
        <w:spacing w:after="40"/>
      </w:pPr>
      <w:r>
        <w:t>Internal AppLayout sidebar (as-built):</w:t>
      </w:r>
    </w:p>
    <w:p>
      <w:pPr>
        <w:spacing w:after="80"/>
      </w:pPr>
      <w:r>
        <w:rPr>
          <w:sz w:val="20"/>
        </w:rPr>
        <w:t>Dashboard</w:t>
      </w:r>
    </w:p>
    <w:p>
      <w:pPr>
        <w:spacing w:after="80"/>
      </w:pPr>
      <w:r>
        <w:rPr>
          <w:sz w:val="20"/>
        </w:rPr>
        <w:t>Deals: Active Transactions, Drafts &amp; Paused, Closed, All Transactions,</w:t>
      </w:r>
    </w:p>
    <w:p>
      <w:pPr>
        <w:spacing w:after="80"/>
      </w:pPr>
      <w:r>
        <w:rPr>
          <w:sz w:val="20"/>
        </w:rPr>
        <w:t>Clients, Contacts</w:t>
      </w:r>
    </w:p>
    <w:p>
      <w:pPr>
        <w:spacing w:after="80"/>
      </w:pPr>
      <w:r>
        <w:rPr>
          <w:sz w:val="20"/>
        </w:rPr>
        <w:t>Workflow: Needs You, My Task Queue, All Documents, Closing Calendar</w:t>
      </w:r>
    </w:p>
    <w:p>
      <w:pPr>
        <w:spacing w:after="80"/>
      </w:pPr>
      <w:r>
        <w:rPr>
          <w:sz w:val="20"/>
        </w:rPr>
        <w:t>Payments: Invoices &amp; Payments</w:t>
      </w:r>
    </w:p>
    <w:p>
      <w:pPr>
        <w:spacing w:after="80"/>
      </w:pPr>
      <w:r>
        <w:rPr>
          <w:sz w:val="20"/>
        </w:rPr>
        <w:t>Vendors: Vendor Directory</w:t>
      </w:r>
    </w:p>
    <w:p>
      <w:pPr>
        <w:spacing w:after="80"/>
      </w:pPr>
      <w:r>
        <w:rPr>
          <w:sz w:val="20"/>
        </w:rPr>
        <w:t>Intelligence: AI Suggestions, Email, Vendor Proposals, Analytics</w:t>
      </w:r>
    </w:p>
    <w:p>
      <w:pPr>
        <w:spacing w:after="80"/>
      </w:pPr>
      <w:r>
        <w:rPr>
          <w:sz w:val="20"/>
        </w:rPr>
        <w:t>Team (TL/Admin): Team Overview, Teams</w:t>
      </w:r>
    </w:p>
    <w:p>
      <w:pPr>
        <w:spacing w:after="80"/>
      </w:pPr>
      <w:r>
        <w:rPr>
          <w:sz w:val="20"/>
        </w:rPr>
        <w:t>Oversight (Admin): Communication Audit, Audit Log</w:t>
      </w:r>
    </w:p>
    <w:p>
      <w:pPr>
        <w:pStyle w:val="ListBullet"/>
        <w:spacing w:after="40"/>
      </w:pPr>
      <w:r>
        <w:t>Settings live in the /settings hub (avatar menu), not the sidebar</w:t>
      </w:r>
    </w:p>
    <w:p>
      <w:pPr>
        <w:pStyle w:val="ListBullet"/>
        <w:spacing w:after="40"/>
      </w:pPr>
      <w:r>
        <w:t>Closing Calendar route: /calendar</w:t>
      </w:r>
    </w:p>
    <w:p>
      <w:pPr>
        <w:pStyle w:val="ListBullet"/>
        <w:spacing w:after="40"/>
      </w:pPr>
      <w:r>
        <w:t>Analytics route: /reports (/analytics redirects)</w:t>
      </w:r>
    </w:p>
    <w:p>
      <w:pPr>
        <w:pStyle w:val="ListBullet"/>
        <w:spacing w:after="40"/>
      </w:pPr>
      <w:r>
        <w:t>Email review: /ai-emails</w:t>
      </w:r>
    </w:p>
    <w:p>
      <w:pPr>
        <w:pStyle w:val="ListBullet"/>
        <w:spacing w:after="40"/>
      </w:pPr>
      <w:r>
        <w:t>Dashboard tiles, cards, queue rows, and fast filters should deep-link</w:t>
      </w:r>
    </w:p>
    <w:p>
      <w:pPr>
        <w:spacing w:after="80"/>
      </w:pPr>
      <w:r>
        <w:rPr>
          <w:sz w:val="20"/>
        </w:rPr>
        <w:t>into the shared transaction list or /transactions/:id</w:t>
      </w:r>
    </w:p>
    <w:p>
      <w:pPr>
        <w:pStyle w:val="ListBullet"/>
        <w:spacing w:after="40"/>
      </w:pPr>
      <w:r>
        <w:t>Shared milestone viewers get a clean, read-only timeline with key dates</w:t>
      </w:r>
    </w:p>
    <w:p>
      <w:pPr>
        <w:spacing w:after="80"/>
      </w:pPr>
      <w:r>
        <w:rPr>
          <w:sz w:val="20"/>
        </w:rPr>
        <w:t>and document-status cues only</w:t>
      </w:r>
    </w:p>
    <w:p>
      <w:pPr>
        <w:pStyle w:val="ListBullet"/>
        <w:spacing w:after="40"/>
      </w:pPr>
      <w:r>
        <w:t>All Documents search should support AI-assisted search across</w:t>
      </w:r>
    </w:p>
    <w:p>
      <w:pPr>
        <w:spacing w:after="80"/>
      </w:pPr>
      <w:r>
        <w:rPr>
          <w:sz w:val="20"/>
        </w:rPr>
        <w:t>transactions</w:t>
      </w:r>
    </w:p>
    <w:p>
      <w:pPr>
        <w:pStyle w:val="ListBullet"/>
        <w:spacing w:after="40"/>
      </w:pPr>
      <w:r>
        <w:t>Reporting dashboards remain available at /reports (Analytics)</w:t>
      </w:r>
    </w:p>
    <w:p>
      <w:pPr>
        <w:spacing w:after="80"/>
      </w:pPr>
      <w:r>
        <w:rPr>
          <w:sz w:val="20"/>
        </w:rPr>
        <w:t>9.3.1 AI Daily Briefing</w:t>
      </w:r>
    </w:p>
    <w:p>
      <w:pPr>
        <w:pStyle w:val="ListBullet"/>
        <w:spacing w:after="40"/>
      </w:pPr>
      <w:r>
        <w:t>Persistent topbar chip that surfaces the current AI briefing state</w:t>
      </w:r>
    </w:p>
    <w:p>
      <w:pPr>
        <w:spacing w:after="80"/>
      </w:pPr>
      <w:r>
        <w:rPr>
          <w:sz w:val="20"/>
        </w:rPr>
        <w:t>across approved internal dashboards and the Active Transactions workspace</w:t>
      </w:r>
    </w:p>
    <w:p>
      <w:pPr>
        <w:pStyle w:val="ListBullet"/>
        <w:spacing w:after="40"/>
      </w:pPr>
      <w:r>
        <w:t>Summary counters for Critical, Needs Attention, and On Track transactions</w:t>
      </w:r>
    </w:p>
    <w:p>
      <w:pPr>
        <w:pStyle w:val="ListBullet"/>
        <w:spacing w:after="40"/>
      </w:pPr>
      <w:r>
        <w:t>Should be actionable as a filter/sort shortcut into the current workspace</w:t>
      </w:r>
    </w:p>
    <w:p>
      <w:pPr>
        <w:pStyle w:val="ListBullet"/>
        <w:spacing w:after="40"/>
      </w:pPr>
      <w:r>
        <w:t>Serves as a shared interaction pattern across dashboard and transaction</w:t>
      </w:r>
    </w:p>
    <w:p>
      <w:pPr>
        <w:spacing w:after="80"/>
      </w:pPr>
      <w:r>
        <w:rPr>
          <w:sz w:val="20"/>
        </w:rPr>
        <w:t>workspaces</w:t>
      </w:r>
    </w:p>
    <w:p>
      <w:pPr>
        <w:pStyle w:val="Heading2"/>
        <w:spacing w:after="120" w:before="240"/>
      </w:pPr>
      <w:r>
        <w:t>9.4 Accessibility &amp; Internationalization</w:t>
      </w:r>
    </w:p>
    <w:p>
      <w:pPr>
        <w:pStyle w:val="ListBullet"/>
        <w:spacing w:after="40"/>
      </w:pPr>
      <w:r>
        <w:t>WCAG AA compliance</w:t>
      </w:r>
    </w:p>
    <w:p>
      <w:pPr>
        <w:pStyle w:val="ListBullet"/>
        <w:spacing w:after="40"/>
      </w:pPr>
      <w:r>
        <w:t>Multilingual support capability</w:t>
      </w:r>
    </w:p>
    <w:p>
      <w:pPr>
        <w:spacing w:after="80"/>
      </w:pPr>
      <w:r>
        <w:rPr>
          <w:sz w:val="20"/>
        </w:rPr>
        <w:t>9.4a Public Milestone Viewer</w:t>
      </w:r>
    </w:p>
    <w:p>
      <w:pPr>
        <w:pStyle w:val="ListBullet"/>
        <w:spacing w:after="40"/>
      </w:pPr>
      <w:r>
        <w:t>Route: /milestones/:shareToken (public, no authentication required)</w:t>
      </w:r>
    </w:p>
    <w:p>
      <w:pPr>
        <w:pStyle w:val="ListBullet"/>
        <w:spacing w:after="40"/>
      </w:pPr>
      <w:r>
        <w:t>Read-only view of transaction milestone progress shared by</w:t>
      </w:r>
    </w:p>
    <w:p>
      <w:pPr>
        <w:spacing w:after="80"/>
      </w:pPr>
      <w:r>
        <w:rPr>
          <w:sz w:val="20"/>
        </w:rPr>
        <w:t>Client or FSBO Customer via expirable link</w:t>
      </w:r>
    </w:p>
    <w:p>
      <w:pPr>
        <w:pStyle w:val="ListBullet"/>
        <w:spacing w:after="40"/>
      </w:pPr>
      <w:r>
        <w:t>Shows: tenant branding, property address, milestone timeline</w:t>
      </w:r>
    </w:p>
    <w:p>
      <w:pPr>
        <w:spacing w:after="80"/>
      </w:pPr>
      <w:r>
        <w:rPr>
          <w:sz w:val="20"/>
        </w:rPr>
        <w:t>(Contract → EM → Inspection → Appraisal → CD → CTC → Close),</w:t>
      </w:r>
    </w:p>
    <w:p>
      <w:pPr>
        <w:spacing w:after="80"/>
      </w:pPr>
      <w:r>
        <w:rPr>
          <w:sz w:val="20"/>
        </w:rPr>
        <w:t>key dates with status indicators, document status cues (name +</w:t>
      </w:r>
    </w:p>
    <w:p>
      <w:pPr>
        <w:spacing w:after="80"/>
      </w:pPr>
      <w:r>
        <w:rPr>
          <w:sz w:val="20"/>
        </w:rPr>
        <w:t>status only — no download/view links)</w:t>
      </w:r>
    </w:p>
    <w:p>
      <w:pPr>
        <w:pStyle w:val="ListBullet"/>
        <w:spacing w:after="40"/>
      </w:pPr>
      <w:r>
        <w:t>Does NOT show: internal notes, tasks, full documents, contact</w:t>
      </w:r>
    </w:p>
    <w:p>
      <w:pPr>
        <w:spacing w:after="80"/>
      </w:pPr>
      <w:r>
        <w:rPr>
          <w:sz w:val="20"/>
        </w:rPr>
        <w:t>details (except agent name), workflow logic</w:t>
      </w:r>
    </w:p>
    <w:p>
      <w:pPr>
        <w:pStyle w:val="ListBullet"/>
        <w:spacing w:after="40"/>
      </w:pPr>
      <w:r>
        <w:t>Expired/invalid tokens show friendly expiry message with tenant</w:t>
      </w:r>
    </w:p>
    <w:p>
      <w:pPr>
        <w:spacing w:after="80"/>
      </w:pPr>
      <w:r>
        <w:rPr>
          <w:sz w:val="20"/>
        </w:rPr>
        <w:t>contact info</w:t>
      </w:r>
    </w:p>
    <w:p>
      <w:pPr>
        <w:pStyle w:val="ListBullet"/>
        <w:spacing w:after="40"/>
      </w:pPr>
      <w:r>
        <w:t>Viewer-open notification: when someone opens the link, the link</w:t>
      </w:r>
    </w:p>
    <w:p>
      <w:pPr>
        <w:spacing w:after="80"/>
      </w:pPr>
      <w:r>
        <w:rPr>
          <w:sz w:val="20"/>
        </w:rPr>
        <w:t>creator receives a notification</w:t>
      </w:r>
    </w:p>
    <w:p>
      <w:pPr>
        <w:pStyle w:val="ListBullet"/>
        <w:spacing w:after="40"/>
      </w:pPr>
      <w:r>
        <w:t>Share link creation: FSBO/Client can set expiration (24h/48h/7d/</w:t>
      </w:r>
    </w:p>
    <w:p>
      <w:pPr>
        <w:spacing w:after="80"/>
      </w:pPr>
      <w:r>
        <w:rPr>
          <w:sz w:val="20"/>
        </w:rPr>
        <w:t>30d/custom), optionally name the recipient</w:t>
      </w:r>
    </w:p>
    <w:p>
      <w:pPr>
        <w:pStyle w:val="ListBullet"/>
        <w:spacing w:after="40"/>
      </w:pPr>
      <w:r>
        <w:t>Share management: FSBO uses the share-management modal (sidebar-footer</w:t>
      </w:r>
    </w:p>
    <w:p>
      <w:pPr>
        <w:spacing w:after="80"/>
      </w:pPr>
      <w:r>
        <w:rPr>
          <w:sz w:val="20"/>
        </w:rPr>
        <w:t>CTA / property detail); Client uses timeline share actions. There is</w:t>
      </w:r>
    </w:p>
    <w:p>
      <w:pPr>
        <w:spacing w:after="80"/>
      </w:pPr>
      <w:r>
        <w:rPr>
          <w:sz w:val="20"/>
        </w:rPr>
        <w:t>no dedicated /fsbo/share route.</w:t>
      </w:r>
    </w:p>
    <w:p>
      <w:pPr>
        <w:spacing w:after="80"/>
      </w:pPr>
      <w:r>
        <w:rPr>
          <w:sz w:val="20"/>
        </w:rPr>
        <w:t>9.4b Optimistic UI &amp; Error Handling</w:t>
      </w:r>
    </w:p>
    <w:p>
      <w:pPr>
        <w:pStyle w:val="ListBullet"/>
        <w:spacing w:after="40"/>
      </w:pPr>
      <w:r>
        <w:t>Task completion, date editing, and contact addition use optimistic</w:t>
      </w:r>
    </w:p>
    <w:p>
      <w:pPr>
        <w:spacing w:after="80"/>
      </w:pPr>
      <w:r>
        <w:rPr>
          <w:sz w:val="20"/>
        </w:rPr>
        <w:t>updates with rollback on API failure</w:t>
      </w:r>
    </w:p>
    <w:p>
      <w:pPr>
        <w:pStyle w:val="ListBullet"/>
        <w:spacing w:after="40"/>
      </w:pPr>
      <w:r>
        <w:t>Offline detection: show "You're offline" banner; queue actions for</w:t>
      </w:r>
    </w:p>
    <w:p>
      <w:pPr>
        <w:spacing w:after="80"/>
      </w:pPr>
      <w:r>
        <w:rPr>
          <w:sz w:val="20"/>
        </w:rPr>
        <w:t>sync when reconnected</w:t>
      </w:r>
    </w:p>
    <w:p>
      <w:pPr>
        <w:pStyle w:val="ListBullet"/>
        <w:spacing w:after="40"/>
      </w:pPr>
      <w:r>
        <w:t>API failures: show specific error toasts with actionable messages;</w:t>
      </w:r>
    </w:p>
    <w:p>
      <w:pPr>
        <w:spacing w:after="80"/>
      </w:pPr>
      <w:r>
        <w:rPr>
          <w:sz w:val="20"/>
        </w:rPr>
        <w:t>retry buttons where appropriate</w:t>
      </w:r>
    </w:p>
    <w:p>
      <w:pPr>
        <w:pStyle w:val="ListBullet"/>
        <w:spacing w:after="40"/>
      </w:pPr>
      <w:r>
        <w:t>Loading states: skeleton placeholders matching the content shape</w:t>
      </w:r>
    </w:p>
    <w:p>
      <w:pPr>
        <w:spacing w:after="80"/>
      </w:pPr>
      <w:r>
        <w:rPr>
          <w:sz w:val="20"/>
        </w:rPr>
        <w:t>(card skeletons, row skeletons, chart placeholders)</w:t>
      </w:r>
    </w:p>
    <w:p>
      <w:pPr>
        <w:pStyle w:val="ListBullet"/>
        <w:spacing w:after="40"/>
      </w:pPr>
      <w:r>
        <w:t>Empty states: contextual illustrations with guidance text and primary</w:t>
      </w:r>
    </w:p>
    <w:p>
      <w:pPr>
        <w:spacing w:after="80"/>
      </w:pPr>
      <w:r>
        <w:rPr>
          <w:sz w:val="20"/>
        </w:rPr>
        <w:t>CTA (e.g., "No active transactions — create your first one")</w:t>
      </w:r>
    </w:p>
    <w:p>
      <w:pPr>
        <w:spacing w:after="80"/>
      </w:pPr>
      <w:r>
        <w:rPr>
          <w:sz w:val="20"/>
        </w:rPr>
        <w:t>9.4c Dashboard Auto-Routing</w:t>
      </w:r>
    </w:p>
    <w:p>
      <w:pPr>
        <w:pStyle w:val="ListBullet"/>
        <w:spacing w:after="40"/>
      </w:pPr>
      <w:r>
        <w:t>/dashboard route auto-redirects via getLandingRoute(user):</w:t>
      </w:r>
    </w:p>
    <w:p>
      <w:pPr>
        <w:spacing w:after="80"/>
      </w:pPr>
      <w:r>
        <w:rPr>
          <w:sz w:val="20"/>
        </w:rPr>
        <w:t>Agent/TC with no team_id → /dashboard/agent</w:t>
      </w:r>
    </w:p>
    <w:p>
      <w:pPr>
        <w:spacing w:after="80"/>
      </w:pPr>
      <w:r>
        <w:rPr>
          <w:sz w:val="20"/>
        </w:rPr>
        <w:t>Agent/TC with team_id, Team Lead → /dashboard/team</w:t>
      </w:r>
    </w:p>
    <w:p>
      <w:pPr>
        <w:spacing w:after="80"/>
      </w:pPr>
      <w:r>
        <w:rPr>
          <w:sz w:val="20"/>
        </w:rPr>
        <w:t>Attorney → /dashboard/attorney</w:t>
      </w:r>
    </w:p>
    <w:p>
      <w:pPr>
        <w:spacing w:after="80"/>
      </w:pPr>
      <w:r>
        <w:rPr>
          <w:sz w:val="20"/>
        </w:rPr>
        <w:t>Admin → /dashboard/admin</w:t>
      </w:r>
    </w:p>
    <w:p>
      <w:pPr>
        <w:spacing w:after="80"/>
      </w:pPr>
      <w:r>
        <w:rPr>
          <w:sz w:val="20"/>
        </w:rPr>
        <w:t>Client → /client/home</w:t>
      </w:r>
    </w:p>
    <w:p>
      <w:pPr>
        <w:spacing w:after="80"/>
      </w:pPr>
      <w:r>
        <w:rPr>
          <w:sz w:val="20"/>
        </w:rPr>
        <w:t>For Sale By Owner → /fsbo</w:t>
      </w:r>
    </w:p>
    <w:p>
      <w:pPr>
        <w:spacing w:after="80"/>
      </w:pPr>
      <w:r>
        <w:rPr>
          <w:sz w:val="20"/>
        </w:rPr>
        <w:t>Vendor → /portal/vendor</w:t>
      </w:r>
    </w:p>
    <w:p>
      <w:pPr>
        <w:spacing w:after="80"/>
      </w:pPr>
      <w:r>
        <w:rPr>
          <w:sz w:val="20"/>
        </w:rPr>
        <w:t>Unknown role → /unauthorized</w:t>
      </w:r>
    </w:p>
    <w:p>
      <w:pPr>
        <w:pStyle w:val="Heading2"/>
        <w:spacing w:after="120" w:before="240"/>
      </w:pPr>
      <w:r>
        <w:t>9.5 White-Label Customization</w:t>
      </w:r>
    </w:p>
    <w:p>
      <w:pPr>
        <w:pStyle w:val="ListBullet"/>
        <w:spacing w:after="40"/>
      </w:pPr>
      <w:r>
        <w:t>Upload custom logos, set brand colors/themes</w:t>
      </w:r>
    </w:p>
    <w:p>
      <w:pPr>
        <w:pStyle w:val="ListBullet"/>
        <w:spacing w:after="40"/>
      </w:pPr>
      <w:r>
        <w:t>Configure custom domain or subdomain per tenant</w:t>
      </w:r>
    </w:p>
    <w:p>
      <w:pPr>
        <w:pStyle w:val="ListBullet"/>
        <w:spacing w:after="40"/>
      </w:pPr>
      <w:r>
        <w:t>Applied across: login screens, dashboards, email templates, documents</w:t>
      </w:r>
    </w:p>
    <w:p>
      <w:pPr>
        <w:pStyle w:val="ListBullet"/>
        <w:spacing w:after="40"/>
      </w:pPr>
      <w:r>
        <w:t>Multi-tenant architecture to isolate data and branding</w:t>
      </w:r>
    </w:p>
    <w:p>
      <w:pPr>
        <w:pStyle w:val="Heading1"/>
        <w:spacing w:after="160" w:before="360"/>
      </w:pPr>
      <w:r>
        <w:t>10. Data Migration &amp; Security</w:t>
      </w:r>
    </w:p>
    <w:p>
      <w:pPr>
        <w:pStyle w:val="Heading2"/>
        <w:spacing w:after="120" w:before="240"/>
      </w:pPr>
      <w:r>
        <w:t>10.1 Data Migration</w:t>
      </w:r>
    </w:p>
    <w:p>
      <w:pPr>
        <w:pStyle w:val="ListBullet"/>
        <w:spacing w:after="40"/>
      </w:pPr>
      <w:r>
        <w:t>ONLY task lists from legacy system migrated</w:t>
      </w:r>
    </w:p>
    <w:p>
      <w:pPr>
        <w:pStyle w:val="ListBullet"/>
        <w:spacing w:after="40"/>
      </w:pPr>
      <w:r>
        <w:t>Export task templates/assignments from SQL Server</w:t>
      </w:r>
    </w:p>
    <w:p>
      <w:pPr>
        <w:pStyle w:val="ListBullet"/>
        <w:spacing w:after="40"/>
      </w:pPr>
      <w:r>
        <w:t>Transform to match new schema, load into fresh database</w:t>
      </w:r>
    </w:p>
    <w:p>
      <w:pPr>
        <w:pStyle w:val="ListBullet"/>
        <w:spacing w:after="40"/>
      </w:pPr>
      <w:r>
        <w:t>Tools/guidance for brokers to re-enter or import transactions/contacts</w:t>
      </w:r>
    </w:p>
    <w:p>
      <w:pPr>
        <w:pStyle w:val="ListBullet"/>
        <w:spacing w:after="40"/>
      </w:pPr>
      <w:r>
        <w:t>Archive essential historical data for offline access</w:t>
      </w:r>
    </w:p>
    <w:p>
      <w:pPr>
        <w:pStyle w:val="Heading2"/>
        <w:spacing w:after="120" w:before="240"/>
      </w:pPr>
      <w:r>
        <w:t>10.2 Security</w:t>
      </w:r>
    </w:p>
    <w:p>
      <w:pPr>
        <w:pStyle w:val="ListBullet"/>
        <w:spacing w:after="40"/>
      </w:pPr>
      <w:r>
        <w:t>Encryption at rest and in transit</w:t>
      </w:r>
    </w:p>
    <w:p>
      <w:pPr>
        <w:pStyle w:val="ListBullet"/>
        <w:spacing w:after="40"/>
      </w:pPr>
      <w:r>
        <w:t>Least-privilege access for all roles</w:t>
      </w:r>
    </w:p>
    <w:p>
      <w:pPr>
        <w:pStyle w:val="ListBullet"/>
        <w:spacing w:after="40"/>
      </w:pPr>
      <w:r>
        <w:t>PII protection (secure and private by default)</w:t>
      </w:r>
    </w:p>
    <w:p>
      <w:pPr>
        <w:pStyle w:val="ListBullet"/>
        <w:spacing w:after="40"/>
      </w:pPr>
      <w:r>
        <w:t>Data residency via AWS regions</w:t>
      </w:r>
    </w:p>
    <w:p>
      <w:pPr>
        <w:pStyle w:val="Heading2"/>
        <w:spacing w:after="120" w:before="240"/>
      </w:pPr>
      <w:r>
        <w:t>10.3 Audit &amp; Compliance Logging</w:t>
      </w:r>
    </w:p>
    <w:p>
      <w:pPr>
        <w:pStyle w:val="ListBullet"/>
        <w:spacing w:after="40"/>
      </w:pPr>
      <w:r>
        <w:t>Every action logs: user, role, timestamp, action type,</w:t>
      </w:r>
    </w:p>
    <w:p>
      <w:pPr>
        <w:spacing w:after="80"/>
      </w:pPr>
      <w:r>
        <w:rPr>
          <w:sz w:val="20"/>
        </w:rPr>
        <w:t>before/after state, message</w:t>
      </w:r>
    </w:p>
    <w:p>
      <w:pPr>
        <w:pStyle w:val="ListBullet"/>
        <w:spacing w:after="40"/>
      </w:pPr>
      <w:r>
        <w:t>Human-readable log summaries (e.g., "Task X due date changed from Y to Z")</w:t>
      </w:r>
    </w:p>
    <w:p>
      <w:pPr>
        <w:pStyle w:val="ListBullet"/>
        <w:spacing w:after="40"/>
      </w:pPr>
      <w:r>
        <w:t>Includes: task changes, document changes, communications,</w:t>
      </w:r>
    </w:p>
    <w:p>
      <w:pPr>
        <w:spacing w:after="80"/>
      </w:pPr>
      <w:r>
        <w:rPr>
          <w:sz w:val="20"/>
        </w:rPr>
        <w:t>AI recommendations</w:t>
      </w:r>
    </w:p>
    <w:p>
      <w:pPr>
        <w:pStyle w:val="ListBullet"/>
        <w:spacing w:after="40"/>
      </w:pPr>
      <w:r>
        <w:t>Indiana-specific compliance: broker responsibility, clear audit trails,</w:t>
      </w:r>
    </w:p>
    <w:p>
      <w:pPr>
        <w:spacing w:after="80"/>
      </w:pPr>
      <w:r>
        <w:rPr>
          <w:sz w:val="20"/>
        </w:rPr>
        <w:t>non-destructive history</w:t>
      </w:r>
    </w:p>
    <w:p>
      <w:pPr>
        <w:pStyle w:val="ListBullet"/>
        <w:spacing w:after="40"/>
      </w:pPr>
      <w:r>
        <w:t>Retention: 2 years from last login, quarterly auto-purge checks</w:t>
      </w:r>
    </w:p>
    <w:p>
      <w:pPr>
        <w:pStyle w:val="Heading2"/>
        <w:spacing w:after="120" w:before="240"/>
      </w:pPr>
      <w:r>
        <w:t>10.4 Backup &amp; Disaster Recovery</w:t>
      </w:r>
    </w:p>
    <w:p>
      <w:pPr>
        <w:pStyle w:val="ListBullet"/>
        <w:spacing w:after="40"/>
      </w:pPr>
      <w:r>
        <w:t>Backup strategies and disaster recovery plans</w:t>
      </w:r>
    </w:p>
    <w:p>
      <w:pPr>
        <w:pStyle w:val="ListBullet"/>
        <w:spacing w:after="40"/>
      </w:pPr>
      <w:r>
        <w:t>Business continuity assurance</w:t>
      </w:r>
    </w:p>
    <w:p>
      <w:pPr>
        <w:pStyle w:val="Heading2"/>
        <w:spacing w:after="120" w:before="240"/>
      </w:pPr>
      <w:r>
        <w:t>10.5 Admin UI Requirements</w:t>
      </w:r>
    </w:p>
    <w:p>
      <w:pPr>
        <w:pStyle w:val="ListBullet"/>
        <w:spacing w:after="40"/>
      </w:pPr>
      <w:r>
        <w:t>User Management (/admin/users): data table with Name, Email, Role,</w:t>
      </w:r>
    </w:p>
    <w:p>
      <w:pPr>
        <w:spacing w:after="80"/>
      </w:pPr>
      <w:r>
        <w:rPr>
          <w:sz w:val="20"/>
        </w:rPr>
        <w:t>Team, Status, Last Login; filter by role/status/team; search;</w:t>
      </w:r>
    </w:p>
    <w:p>
      <w:pPr>
        <w:spacing w:after="80"/>
      </w:pPr>
      <w:r>
        <w:rPr>
          <w:sz w:val="20"/>
        </w:rPr>
        <w:t>"+ Invite User" modal (email, role, team, optional transaction);</w:t>
      </w:r>
    </w:p>
    <w:p>
      <w:pPr>
        <w:spacing w:after="80"/>
      </w:pPr>
      <w:r>
        <w:rPr>
          <w:sz w:val="20"/>
        </w:rPr>
        <w:t>edit/deactivate/activate actions</w:t>
      </w:r>
    </w:p>
    <w:p>
      <w:pPr>
        <w:pStyle w:val="ListBullet"/>
        <w:spacing w:after="40"/>
      </w:pPr>
      <w:r>
        <w:t>Teams (/admin/teams) and Team Overview (/team)</w:t>
      </w:r>
    </w:p>
    <w:p>
      <w:pPr>
        <w:pStyle w:val="ListBullet"/>
        <w:spacing w:after="40"/>
      </w:pPr>
      <w:r>
        <w:t>Task Templates (/admin/task-templates): filter by category/use case/</w:t>
      </w:r>
    </w:p>
    <w:p>
      <w:pPr>
        <w:spacing w:after="80"/>
      </w:pPr>
      <w:r>
        <w:rPr>
          <w:sz w:val="20"/>
        </w:rPr>
        <w:t>automation level; edit/duplicate/deactivate; import from CSV</w:t>
      </w:r>
    </w:p>
    <w:p>
      <w:pPr>
        <w:pStyle w:val="ListBullet"/>
        <w:spacing w:after="40"/>
      </w:pPr>
      <w:r>
        <w:t>AI &amp; Automation (/admin/confidence): "Ship It" / review thresholds,</w:t>
      </w:r>
    </w:p>
    <w:p>
      <w:pPr>
        <w:spacing w:after="80"/>
      </w:pPr>
      <w:r>
        <w:rPr>
          <w:sz w:val="20"/>
        </w:rPr>
        <w:t>global minimum floor, overnight health, auto-send posture</w:t>
      </w:r>
    </w:p>
    <w:p>
      <w:pPr>
        <w:pStyle w:val="ListBullet"/>
        <w:spacing w:after="40"/>
      </w:pPr>
      <w:r>
        <w:t>Audit Logs (/admin/audit-logs)</w:t>
      </w:r>
    </w:p>
    <w:p>
      <w:pPr>
        <w:pStyle w:val="ListBullet"/>
        <w:spacing w:after="40"/>
      </w:pPr>
      <w:r>
        <w:t>Communication Audit (/admin/communications)</w:t>
      </w:r>
    </w:p>
    <w:p>
      <w:pPr>
        <w:pStyle w:val="ListBullet"/>
        <w:spacing w:after="40"/>
      </w:pPr>
      <w:r>
        <w:t>Vendor Templates (/admin/vendor-templates)</w:t>
      </w:r>
    </w:p>
    <w:p>
      <w:pPr>
        <w:pStyle w:val="ListBullet"/>
        <w:spacing w:after="40"/>
      </w:pPr>
      <w:r>
        <w:t>Integrations &amp; Webhooks (/admin/integrations)</w:t>
      </w:r>
    </w:p>
    <w:p>
      <w:pPr>
        <w:pStyle w:val="ListBullet"/>
        <w:spacing w:after="40"/>
      </w:pPr>
      <w:r>
        <w:t>Payment Access (/admin/payment-access)</w:t>
      </w:r>
    </w:p>
    <w:p>
      <w:pPr>
        <w:pStyle w:val="ListBullet"/>
        <w:spacing w:after="40"/>
      </w:pPr>
      <w:r>
        <w:t>Advertising (/admin/advertising)</w:t>
      </w:r>
    </w:p>
    <w:p>
      <w:pPr>
        <w:pStyle w:val="ListBullet"/>
        <w:spacing w:after="40"/>
      </w:pPr>
      <w:r>
        <w:t>Organization (/organization?section=company|branding|billing|danger):</w:t>
      </w:r>
    </w:p>
    <w:p>
      <w:pPr>
        <w:spacing w:after="80"/>
      </w:pPr>
      <w:r>
        <w:rPr>
          <w:sz w:val="20"/>
        </w:rPr>
        <w:t>company, white-label branding, deal-fee wallet, delete organization</w:t>
      </w:r>
    </w:p>
    <w:p>
      <w:pPr>
        <w:pStyle w:val="ListBullet"/>
        <w:spacing w:after="40"/>
      </w:pPr>
      <w:r>
        <w:t>Document Templates (/settings/document-templates): fillable PDF forms</w:t>
      </w:r>
    </w:p>
    <w:p>
      <w:pPr>
        <w:pStyle w:val="ListBullet"/>
        <w:spacing w:after="40"/>
      </w:pPr>
      <w:r>
        <w:t>Team Playbook (/admin/team-settings)</w:t>
      </w:r>
    </w:p>
    <w:p>
      <w:pPr>
        <w:pStyle w:val="Heading2"/>
        <w:spacing w:after="120" w:before="240"/>
      </w:pPr>
      <w:r>
        <w:t>10.6 Intelligence &amp; Settings Hub</w:t>
      </w:r>
    </w:p>
    <w:p>
      <w:pPr>
        <w:pStyle w:val="ListBullet"/>
        <w:spacing w:after="40"/>
      </w:pPr>
      <w:r>
        <w:t>AI Suggestions (/ai-suggestions)</w:t>
      </w:r>
    </w:p>
    <w:p>
      <w:pPr>
        <w:pStyle w:val="ListBullet"/>
        <w:spacing w:after="40"/>
      </w:pPr>
      <w:r>
        <w:t>Email (/ai-emails) — inbound drafts, approve / edit &amp; send</w:t>
      </w:r>
    </w:p>
    <w:p>
      <w:pPr>
        <w:pStyle w:val="ListBullet"/>
        <w:spacing w:after="40"/>
      </w:pPr>
      <w:r>
        <w:t>Vendor Proposals (/vendor-proposals)</w:t>
      </w:r>
    </w:p>
    <w:p>
      <w:pPr>
        <w:pStyle w:val="ListBullet"/>
        <w:spacing w:after="40"/>
      </w:pPr>
      <w:r>
        <w:t>Analytics (/reports)</w:t>
      </w:r>
    </w:p>
    <w:p>
      <w:pPr>
        <w:pStyle w:val="ListBullet"/>
        <w:spacing w:after="40"/>
      </w:pPr>
      <w:r>
        <w:t>Settings hub (/settings): card grid, role-filtered</w:t>
      </w:r>
    </w:p>
    <w:p>
      <w:pPr>
        <w:spacing w:after="80"/>
      </w:pPr>
      <w:r>
        <w:rPr>
          <w:sz w:val="20"/>
        </w:rPr>
        <w:t>Personal: Profile, Notifications, Email &amp; E-signature, Email Templates,</w:t>
      </w:r>
    </w:p>
    <w:p>
      <w:pPr>
        <w:spacing w:after="80"/>
      </w:pPr>
      <w:r>
        <w:rPr>
          <w:sz w:val="20"/>
        </w:rPr>
        <w:t>My Playbook, Help &amp; Tour</w:t>
      </w:r>
    </w:p>
    <w:p>
      <w:pPr>
        <w:spacing w:after="80"/>
      </w:pPr>
      <w:r>
        <w:rPr>
          <w:sz w:val="20"/>
        </w:rPr>
        <w:t>Workspace (Admin/Owner; some shared with Team Lead): Company, Branding,</w:t>
      </w:r>
    </w:p>
    <w:p>
      <w:pPr>
        <w:spacing w:after="80"/>
      </w:pPr>
      <w:r>
        <w:rPr>
          <w:sz w:val="20"/>
        </w:rPr>
        <w:t>Billing, Users &amp; Invites, Task Templates, Document Templates,</w:t>
      </w:r>
    </w:p>
    <w:p>
      <w:pPr>
        <w:spacing w:after="80"/>
      </w:pPr>
      <w:r>
        <w:rPr>
          <w:sz w:val="20"/>
        </w:rPr>
        <w:t>Vendor Templates, Team Playbook, Integrations &amp; Webhooks,</w:t>
      </w:r>
    </w:p>
    <w:p>
      <w:pPr>
        <w:spacing w:after="80"/>
      </w:pPr>
      <w:r>
        <w:rPr>
          <w:sz w:val="20"/>
        </w:rPr>
        <w:t>AI &amp; Automation, Payment Access, Advertising, Delete Organization</w:t>
      </w:r>
    </w:p>
    <w:p>
      <w:pPr>
        <w:spacing w:after="80"/>
      </w:pPr>
      <w:r>
        <w:rPr>
          <w:sz w:val="20"/>
        </w:rPr>
        <w:t>Platform (is_platform_admin): Platform Billing, Platform Advertising</w:t>
      </w:r>
    </w:p>
    <w:p>
      <w:pPr>
        <w:pStyle w:val="ListBullet"/>
        <w:spacing w:after="40"/>
      </w:pPr>
      <w:r>
        <w:t>Portal roles use the Account modal instead of the hub</w:t>
      </w:r>
    </w:p>
    <w:p>
      <w:pPr>
        <w:pStyle w:val="Heading1"/>
        <w:spacing w:after="160" w:before="360"/>
      </w:pPr>
      <w:r>
        <w:t>11. Advertising &amp; Monetization</w:t>
      </w:r>
    </w:p>
    <w:p>
      <w:pPr>
        <w:pStyle w:val="Heading2"/>
        <w:spacing w:after="120" w:before="240"/>
      </w:pPr>
      <w:r>
        <w:t>11.1 Advertising Module (as-built)</w:t>
      </w:r>
    </w:p>
    <w:p>
      <w:pPr>
        <w:pStyle w:val="ListBullet"/>
        <w:spacing w:after="40"/>
      </w:pPr>
      <w:r>
        <w:t>Tenant admin: /admin/advertising — packages, house ads, placements</w:t>
      </w:r>
    </w:p>
    <w:p>
      <w:pPr>
        <w:pStyle w:val="ListBullet"/>
        <w:spacing w:after="40"/>
      </w:pPr>
      <w:r>
        <w:t>Platform admin: /platform/advertising — packages, creative approval</w:t>
      </w:r>
    </w:p>
    <w:p>
      <w:pPr>
        <w:pStyle w:val="ListBullet"/>
        <w:spacing w:after="40"/>
      </w:pPr>
      <w:r>
        <w:t>In-app AdSlot rendering; impression/click tracking</w:t>
      </w:r>
    </w:p>
    <w:p>
      <w:pPr>
        <w:pStyle w:val="ListBullet"/>
        <w:spacing w:after="40"/>
      </w:pPr>
      <w:r>
        <w:t>Clearly delineated from system content</w:t>
      </w:r>
    </w:p>
    <w:p>
      <w:pPr>
        <w:pStyle w:val="Heading2"/>
        <w:spacing w:after="120" w:before="240"/>
      </w:pPr>
      <w:r>
        <w:t>11.2 Consumer-Facing Advertising Site</w:t>
      </w:r>
    </w:p>
    <w:p>
      <w:pPr>
        <w:pStyle w:val="ListBullet"/>
        <w:spacing w:after="40"/>
      </w:pPr>
      <w:r>
        <w:t>Public storefront at /advertise (+ checkout / complete)</w:t>
      </w:r>
    </w:p>
    <w:p>
      <w:pPr>
        <w:pStyle w:val="ListBullet"/>
        <w:spacing w:after="40"/>
      </w:pPr>
      <w:r>
        <w:t>Stripe-backed ad orders</w:t>
      </w:r>
    </w:p>
    <w:p>
      <w:pPr>
        <w:pStyle w:val="Heading1"/>
        <w:spacing w:after="160" w:before="360"/>
      </w:pPr>
      <w:r>
        <w:t>12. Future Features (Non-Mvp, Still Hooks)</w:t>
      </w:r>
    </w:p>
    <w:p>
      <w:pPr>
        <w:pStyle w:val="Heading2"/>
        <w:spacing w:after="120" w:before="240"/>
      </w:pPr>
      <w:r>
        <w:t>12.1 Mobile App Creation</w:t>
      </w:r>
    </w:p>
    <w:p>
      <w:pPr>
        <w:pStyle w:val="Heading2"/>
        <w:spacing w:after="120" w:before="240"/>
      </w:pPr>
      <w:r>
        <w:t>12.2 "Orphan Accounts" Marketing &amp; Dashboard</w:t>
      </w:r>
    </w:p>
    <w:p>
      <w:pPr>
        <w:pStyle w:val="Heading2"/>
        <w:spacing w:after="120" w:before="240"/>
      </w:pPr>
      <w:r>
        <w:t>12.3 AI Agent Custom Video Creator</w:t>
      </w:r>
    </w:p>
    <w:p>
      <w:pPr>
        <w:pStyle w:val="Heading2"/>
        <w:spacing w:after="120" w:before="240"/>
      </w:pPr>
      <w:r>
        <w:t>12.4 Generic IMAP/SMTP email fallback</w:t>
      </w:r>
    </w:p>
    <w:p>
      <w:pPr>
        <w:pStyle w:val="Heading2"/>
        <w:spacing w:after="120" w:before="240"/>
      </w:pPr>
      <w:r>
        <w:t>12.5 Predictive Closing Risk Scoring beyond current drift diagnostics</w:t>
      </w:r>
    </w:p>
    <w:p>
      <w:pPr>
        <w:pStyle w:val="Heading2"/>
        <w:spacing w:after="120" w:before="240"/>
      </w:pPr>
      <w:r>
        <w:t>12.6 Pattern Detection Across Teams</w:t>
      </w:r>
    </w:p>
    <w:p>
      <w:pPr>
        <w:pStyle w:val="Heading2"/>
        <w:spacing w:after="120" w:before="240"/>
      </w:pPr>
      <w:r>
        <w:t>12.7 Role-Specific Active Transactions Pages (beyond shared list + workspace)</w:t>
      </w:r>
    </w:p>
    <w:p>
      <w:pPr>
        <w:pStyle w:val="Heading2"/>
        <w:spacing w:after="120" w:before="240"/>
      </w:pPr>
      <w:r>
        <w:t>12.8 AI Coach Paid Add-On ($79/agent/month) — locked teaser in Intelligence</w:t>
      </w:r>
    </w:p>
    <w:p>
      <w:pPr>
        <w:pStyle w:val="Heading2"/>
        <w:spacing w:after="120" w:before="240"/>
      </w:pPr>
      <w:r>
        <w:t>12.9 Concierge / Concierge-Style Upsell (distinct from the Client portal shell)</w:t>
      </w:r>
    </w:p>
    <w:p>
      <w:pPr>
        <w:pStyle w:val="Heading2"/>
        <w:spacing w:after="120" w:before="240"/>
      </w:pPr>
      <w:r>
        <w:t>12.10 "Active Listings" deal-state navigation item</w:t>
      </w:r>
    </w:p>
    <w:p>
      <w:pPr>
        <w:pStyle w:val="Heading2"/>
        <w:spacing w:after="120" w:before="240"/>
      </w:pPr>
      <w:r>
        <w:t>12.11 FSBO self-listing (after v1)</w:t>
      </w:r>
    </w:p>
    <w:p>
      <w:pPr>
        <w:pStyle w:val="Heading2"/>
        <w:spacing w:after="120" w:before="240"/>
      </w:pPr>
      <w:r>
        <w:t>12.12 Specific CRM products (Follow Up Boss, etc.) — generic webhooks only</w:t>
      </w:r>
    </w:p>
    <w:p>
      <w:pPr>
        <w:pStyle w:val="Heading2"/>
        <w:spacing w:after="120" w:before="240"/>
      </w:pPr>
      <w:r>
        <w:t>12.13 Commission / Stripe Connect payouts (parked)</w:t>
      </w:r>
    </w:p>
    <w:p>
      <w:pPr>
        <w:pStyle w:val="Heading2"/>
        <w:spacing w:after="120" w:before="240"/>
      </w:pPr>
      <w:r>
        <w:t>12.14 Supabase RLS activation (tenant isolation is currently app-layer)</w:t>
      </w:r>
    </w:p>
    <w:p>
      <w:pPr>
        <w:pStyle w:val="Heading1"/>
        <w:spacing w:after="160" w:before="360"/>
      </w:pPr>
      <w:r>
        <w:t>13. Deployment &amp; Infrastructure</w:t>
      </w:r>
    </w:p>
    <w:p>
      <w:pPr>
        <w:pStyle w:val="Heading2"/>
        <w:spacing w:after="120" w:before="240"/>
      </w:pPr>
      <w:r>
        <w:t>13.1 CI/CD Pipelines</w:t>
      </w:r>
    </w:p>
    <w:p>
      <w:pPr>
        <w:pStyle w:val="ListBullet"/>
        <w:spacing w:after="40"/>
      </w:pPr>
      <w:r>
        <w:t>GitHub Actions CI + ECR build/push + ECS deploy (stage and prod)</w:t>
      </w:r>
    </w:p>
    <w:p>
      <w:pPr>
        <w:pStyle w:val="ListBullet"/>
        <w:spacing w:after="40"/>
      </w:pPr>
      <w:r>
        <w:t>Staging: app.stage.velvetelves.com / api.stage.velvetelves.com</w:t>
      </w:r>
    </w:p>
    <w:p>
      <w:pPr>
        <w:pStyle w:val="ListBullet"/>
        <w:spacing w:after="40"/>
      </w:pPr>
      <w:r>
        <w:t>Production: app.velvetelves.com / api.prod.velvetelves.com</w:t>
      </w:r>
    </w:p>
    <w:p>
      <w:pPr>
        <w:pStyle w:val="ListBullet"/>
        <w:spacing w:after="40"/>
      </w:pPr>
      <w:r>
        <w:t>Help Center: help.velvetelves.com (S3 + CloudFront)</w:t>
      </w:r>
    </w:p>
    <w:p>
      <w:pPr>
        <w:pStyle w:val="ListBullet"/>
        <w:spacing w:after="40"/>
      </w:pPr>
      <w:r>
        <w:t>EventBridge scheduler ticks /api/v1/internal/schedules/tick</w:t>
      </w:r>
    </w:p>
    <w:p>
      <w:pPr>
        <w:pStyle w:val="Heading2"/>
        <w:spacing w:after="120" w:before="240"/>
      </w:pPr>
      <w:r>
        <w:t>13.2 Source Code</w:t>
      </w:r>
    </w:p>
    <w:p>
      <w:pPr>
        <w:pStyle w:val="ListBullet"/>
        <w:spacing w:after="40"/>
      </w:pPr>
      <w:r>
        <w:t>Hosted in client's private repositories:</w:t>
      </w:r>
    </w:p>
    <w:p>
      <w:pPr>
        <w:spacing w:after="80"/>
      </w:pPr>
      <w:r>
        <w:rPr>
          <w:sz w:val="20"/>
        </w:rPr>
        <w:t>velvet-elves-backend, velvet-elves-frontend,</w:t>
      </w:r>
    </w:p>
    <w:p>
      <w:pPr>
        <w:spacing w:after="80"/>
      </w:pPr>
      <w:r>
        <w:rPr>
          <w:sz w:val="20"/>
        </w:rPr>
        <w:t>velvet-elves-help-center, velvet-elves-marketing-website,</w:t>
      </w:r>
    </w:p>
    <w:p>
      <w:pPr>
        <w:spacing w:after="80"/>
      </w:pPr>
      <w:r>
        <w:rPr>
          <w:sz w:val="20"/>
        </w:rPr>
        <w:t>velvet-elves-data</w:t>
      </w:r>
    </w:p>
    <w:p>
      <w:pPr>
        <w:pStyle w:val="Heading2"/>
        <w:spacing w:after="120" w:before="240"/>
      </w:pPr>
      <w:r>
        <w:t>13.3 Deliverables</w:t>
      </w:r>
    </w:p>
    <w:p>
      <w:pPr>
        <w:pStyle w:val="ListBullet"/>
        <w:spacing w:after="40"/>
      </w:pPr>
      <w:r>
        <w:t>Deployment scripts, documentation, test cases</w:t>
      </w:r>
    </w:p>
    <w:p>
      <w:pPr>
        <w:pStyle w:val="ListBullet"/>
        <w:spacing w:after="40"/>
      </w:pPr>
      <w:r>
        <w:t>Comprehensive unit/integration tests</w:t>
      </w:r>
    </w:p>
    <w:p>
      <w:pPr>
        <w:pStyle w:val="ListBullet"/>
        <w:spacing w:after="40"/>
      </w:pPr>
      <w:r>
        <w:t>Technical documentation and user training</w:t>
      </w:r>
    </w:p>
    <w:p>
      <w:pPr>
        <w:pStyle w:val="Heading2"/>
        <w:spacing w:after="120" w:before="240"/>
      </w:pPr>
      <w:r>
        <w:t>13.4 Post-Launch Support</w:t>
      </w:r>
    </w:p>
    <w:p>
      <w:pPr>
        <w:pStyle w:val="ListBullet"/>
        <w:spacing w:after="40"/>
      </w:pPr>
      <w:r>
        <w:t>Support agreement (optional but preferred)</w:t>
      </w:r>
    </w:p>
    <w:p>
      <w:pPr>
        <w:pStyle w:val="Heading2"/>
        <w:spacing w:after="120" w:before="240"/>
      </w:pPr>
      <w:r>
        <w:t>13.5 APIs</w:t>
      </w:r>
    </w:p>
    <w:p>
      <w:pPr>
        <w:pStyle w:val="ListBullet"/>
        <w:spacing w:after="40"/>
      </w:pPr>
      <w:r>
        <w:t>Modular and documented</w:t>
      </w:r>
    </w:p>
    <w:p>
      <w:pPr>
        <w:pStyle w:val="ListBullet"/>
        <w:spacing w:after="40"/>
      </w:pPr>
      <w:r>
        <w:t>RESTful with webhook support</w:t>
      </w:r>
    </w:p>
    <w:p>
      <w:pPr>
        <w:pStyle w:val="ListBullet"/>
        <w:spacing w:after="40"/>
      </w:pPr>
      <w:r>
        <w:t>Auth lives at /api/v1/users/* (there is no /api/v1/auth router)</w:t>
      </w:r>
    </w:p>
    <w:p>
      <w:pPr>
        <w:pStyle w:val="Heading1"/>
        <w:spacing w:after="160" w:before="360"/>
      </w:pPr>
      <w:r>
        <w:t>14. Workflow Logic Specification Reference</w:t>
      </w:r>
    </w:p>
    <w:p>
      <w:pPr>
        <w:pStyle w:val="Heading2"/>
        <w:spacing w:after="120" w:before="240"/>
      </w:pPr>
      <w:r>
        <w:t>14.1 Frontend UI Workflow Logic</w:t>
      </w:r>
    </w:p>
    <w:p>
      <w:pPr>
        <w:pStyle w:val="ListBullet"/>
        <w:spacing w:after="40"/>
      </w:pPr>
      <w:r>
        <w:t>Canonical as-built page specification: FRONTEND_UI_WORKFLOW_LOGIC.md</w:t>
      </w:r>
    </w:p>
    <w:p>
      <w:pPr>
        <w:spacing w:after="80"/>
      </w:pPr>
      <w:r>
        <w:rPr>
          <w:sz w:val="20"/>
        </w:rPr>
        <w:t>(last synced 2026-08-25 with the frontend route table)</w:t>
      </w:r>
    </w:p>
    <w:p>
      <w:pPr>
        <w:pStyle w:val="ListBullet"/>
        <w:spacing w:after="40"/>
      </w:pPr>
      <w:r>
        <w:t>Covers live routes, shells, wizard phases, deal workspace, portals,</w:t>
      </w:r>
    </w:p>
    <w:p>
      <w:pPr>
        <w:spacing w:after="80"/>
      </w:pPr>
      <w:r>
        <w:rPr>
          <w:sz w:val="20"/>
        </w:rPr>
        <w:t>Settings hub, platform admin, and cross-cutting workflows</w:t>
      </w:r>
    </w:p>
    <w:p>
      <w:pPr>
        <w:pStyle w:val="ListBullet"/>
        <w:spacing w:after="40"/>
      </w:pPr>
      <w:r>
        <w:t>Implementation must match the as-built spec; older 6-step wizard</w:t>
      </w:r>
    </w:p>
    <w:p>
      <w:pPr>
        <w:spacing w:after="80"/>
      </w:pPr>
      <w:r>
        <w:rPr>
          <w:sz w:val="20"/>
        </w:rPr>
        <w:t>/ /client/transactions-as-home / /attorney/queue-as-page wording</w:t>
      </w:r>
    </w:p>
    <w:p>
      <w:pPr>
        <w:spacing w:after="80"/>
      </w:pPr>
      <w:r>
        <w:rPr>
          <w:sz w:val="20"/>
        </w:rPr>
        <w:t>is retired</w:t>
      </w:r>
    </w:p>
    <w:p>
      <w:pPr>
        <w:pStyle w:val="Heading1"/>
        <w:spacing w:after="160" w:before="360"/>
      </w:pPr>
      <w:r>
        <w:t>15. Transaction Generation System - Client-Confirmed Requirements (Q&amp;A 2026-07)</w:t>
      </w:r>
    </w:p>
    <w:p>
      <w:pPr>
        <w:spacing w:after="80"/>
      </w:pPr>
      <w:r>
        <w:rPr>
          <w:sz w:val="20"/>
        </w:rPr>
        <w:t>Source: Q&amp;A_Transaction_Generation_System.md (Jake's answers to the five</w:t>
      </w:r>
    </w:p>
    <w:p>
      <w:pPr>
        <w:spacing w:after="80"/>
      </w:pPr>
      <w:r>
        <w:rPr>
          <w:sz w:val="20"/>
        </w:rPr>
        <w:t>open questions in TRANSACTION_SYSTEM_GUIDE.md Section 8, including the</w:t>
      </w:r>
    </w:p>
    <w:p>
      <w:pPr>
        <w:spacing w:after="80"/>
      </w:pPr>
      <w:r>
        <w:rPr>
          <w:sz w:val="20"/>
        </w:rPr>
        <w:t>Attorney/Title Workflow workbook he supplied for Question 5).</w:t>
      </w:r>
    </w:p>
    <w:p>
      <w:pPr>
        <w:spacing w:after="80"/>
      </w:pPr>
      <w:r>
        <w:rPr>
          <w:sz w:val="20"/>
        </w:rPr>
        <w:t>These are client decisions. Where anything below conflicts with an earlier</w:t>
      </w:r>
    </w:p>
    <w:p>
      <w:pPr>
        <w:spacing w:after="80"/>
      </w:pPr>
      <w:r>
        <w:rPr>
          <w:sz w:val="20"/>
        </w:rPr>
        <w:t>section of this document or with TRANSACTION_SYSTEM_GUIDE.md, this section</w:t>
      </w:r>
    </w:p>
    <w:p>
      <w:pPr>
        <w:spacing w:after="80"/>
      </w:pPr>
      <w:r>
        <w:rPr>
          <w:sz w:val="20"/>
        </w:rPr>
        <w:t>prevails. Implementation plan: TRANSACTION_GENERATION_SYSTEM_UPDATE_PLAN.md.</w:t>
      </w:r>
    </w:p>
    <w:p>
      <w:pPr>
        <w:pStyle w:val="Heading2"/>
        <w:spacing w:after="120" w:before="240"/>
      </w:pPr>
      <w:r>
        <w:t>15.1 Title-Ordering Determination (Q&amp;A Question 1)</w:t>
      </w:r>
    </w:p>
    <w:p>
      <w:pPr>
        <w:pStyle w:val="ListBullet"/>
        <w:spacing w:after="40"/>
      </w:pPr>
      <w:r>
        <w:t>Read who-orders-title from the contract whenever the contract states it</w:t>
      </w:r>
    </w:p>
    <w:p>
      <w:pPr>
        <w:spacing w:after="80"/>
      </w:pPr>
      <w:r>
        <w:rPr>
          <w:sz w:val="20"/>
        </w:rPr>
        <w:t>(existing behavior, retained)</w:t>
      </w:r>
    </w:p>
    <w:p>
      <w:pPr>
        <w:pStyle w:val="ListBullet"/>
        <w:spacing w:after="40"/>
      </w:pPr>
      <w:r>
        <w:t>When the contract is silent (or the AI read is below the acceptance</w:t>
      </w:r>
    </w:p>
    <w:p>
      <w:pPr>
        <w:spacing w:after="80"/>
      </w:pPr>
      <w:r>
        <w:rPr>
          <w:sz w:val="20"/>
        </w:rPr>
        <w:t>threshold), the user entering the transaction MUST be asked to answer</w:t>
      </w:r>
    </w:p>
    <w:p>
      <w:pPr>
        <w:spacing w:after="80"/>
      </w:pPr>
      <w:r>
        <w:rPr>
          <w:sz w:val="20"/>
        </w:rPr>
        <w:t>"who orders title" on the wizard verification screen before the deal</w:t>
      </w:r>
    </w:p>
    <w:p>
      <w:pPr>
        <w:spacing w:after="80"/>
      </w:pPr>
      <w:r>
        <w:rPr>
          <w:sz w:val="20"/>
        </w:rPr>
        <w:t>can be created; it becomes a required field with a mouse-only control</w:t>
      </w:r>
    </w:p>
    <w:p>
      <w:pPr>
        <w:pStyle w:val="ListBullet"/>
        <w:spacing w:after="40"/>
      </w:pPr>
      <w:r>
        <w:t>NO brokerage-level default for the silent case (explicitly rejected:</w:t>
      </w:r>
    </w:p>
    <w:p>
      <w:pPr>
        <w:spacing w:after="80"/>
      </w:pPr>
      <w:r>
        <w:rPr>
          <w:sz w:val="20"/>
        </w:rPr>
        <w:t>a default could be incorrect and the user could overlook it)</w:t>
      </w:r>
    </w:p>
    <w:p>
      <w:pPr>
        <w:pStyle w:val="ListBullet"/>
        <w:spacing w:after="40"/>
      </w:pPr>
      <w:r>
        <w:t>Keep the "No title task was generated - confirm who orders title"</w:t>
      </w:r>
    </w:p>
    <w:p>
      <w:pPr>
        <w:spacing w:after="80"/>
      </w:pPr>
      <w:r>
        <w:rPr>
          <w:sz w:val="20"/>
        </w:rPr>
        <w:t>coverage notice on the Tasks &amp; create screen as the safety net</w:t>
      </w:r>
    </w:p>
    <w:p>
      <w:pPr>
        <w:pStyle w:val="ListBullet"/>
        <w:spacing w:after="40"/>
      </w:pPr>
      <w:r>
        <w:t>The confirmed answer must deterministically produce exactly one title</w:t>
      </w:r>
    </w:p>
    <w:p>
      <w:pPr>
        <w:spacing w:after="80"/>
      </w:pPr>
      <w:r>
        <w:rPr>
          <w:sz w:val="20"/>
        </w:rPr>
        <w:t>task: "Order Title" (our side orders) or "Confirm Title Order" (the</w:t>
      </w:r>
    </w:p>
    <w:p>
      <w:pPr>
        <w:spacing w:after="80"/>
      </w:pPr>
      <w:r>
        <w:rPr>
          <w:sz w:val="20"/>
        </w:rPr>
        <w:t>other side orders); the Buyer/Seller answer must be evaluated against</w:t>
      </w:r>
    </w:p>
    <w:p>
      <w:pPr>
        <w:spacing w:after="80"/>
      </w:pPr>
      <w:r>
        <w:rPr>
          <w:sz w:val="20"/>
        </w:rPr>
        <w:t>the representation side to decide our-side vs counterparty</w:t>
      </w:r>
    </w:p>
    <w:p>
      <w:pPr>
        <w:pStyle w:val="Heading2"/>
        <w:spacing w:after="120" w:before="240"/>
      </w:pPr>
      <w:r>
        <w:t>15.2 Contract Deadline Windows - No Standardization (Q&amp;A Question 2)</w:t>
      </w:r>
    </w:p>
    <w:p>
      <w:pPr>
        <w:pStyle w:val="ListBullet"/>
        <w:spacing w:after="40"/>
      </w:pPr>
      <w:r>
        <w:t>NEVER pre-fill standard or brokerage-default deadline windows</w:t>
      </w:r>
    </w:p>
    <w:p>
      <w:pPr>
        <w:spacing w:after="80"/>
      </w:pPr>
      <w:r>
        <w:rPr>
          <w:sz w:val="20"/>
        </w:rPr>
        <w:t>(inspection period, inspection-response window, HOA-document delivery</w:t>
      </w:r>
    </w:p>
    <w:p>
      <w:pPr>
        <w:spacing w:after="80"/>
      </w:pPr>
      <w:r>
        <w:rPr>
          <w:sz w:val="20"/>
        </w:rPr>
        <w:t>window, insurance-commitment window); every number comes from the</w:t>
      </w:r>
    </w:p>
    <w:p>
      <w:pPr>
        <w:spacing w:after="80"/>
      </w:pPr>
      <w:r>
        <w:rPr>
          <w:sz w:val="20"/>
        </w:rPr>
        <w:t>contract or from the agent</w:t>
      </w:r>
    </w:p>
    <w:p>
      <w:pPr>
        <w:pStyle w:val="ListBullet"/>
        <w:spacing w:after="40"/>
      </w:pPr>
      <w:r>
        <w:t>Confidence-banded extraction behavior, per field:</w:t>
      </w:r>
    </w:p>
    <w:p>
      <w:pPr>
        <w:spacing w:after="80"/>
      </w:pPr>
      <w:r>
        <w:rPr>
          <w:sz w:val="20"/>
        </w:rPr>
        <w:t>&gt;= 90%: value accepted automatically, shown with its citation</w:t>
      </w:r>
    </w:p>
    <w:p>
      <w:pPr>
        <w:spacing w:after="80"/>
      </w:pPr>
      <w:r>
        <w:rPr>
          <w:sz w:val="20"/>
        </w:rPr>
        <w:t>70-89% (borderline): shown as an AI RECOMMENDATION that the agent</w:t>
      </w:r>
    </w:p>
    <w:p>
      <w:pPr>
        <w:spacing w:after="80"/>
      </w:pPr>
      <w:r>
        <w:rPr>
          <w:sz w:val="20"/>
        </w:rPr>
        <w:t>must explicitly approve before it is used; never silently filled</w:t>
      </w:r>
    </w:p>
    <w:p>
      <w:pPr>
        <w:spacing w:after="80"/>
      </w:pPr>
      <w:r>
        <w:rPr>
          <w:sz w:val="20"/>
        </w:rPr>
        <w:t>&lt; 70% or not found: left blank for the agent to fill during</w:t>
      </w:r>
    </w:p>
    <w:p>
      <w:pPr>
        <w:spacing w:after="80"/>
      </w:pPr>
      <w:r>
        <w:rPr>
          <w:sz w:val="20"/>
        </w:rPr>
        <w:t>submission (honest blank, with a short note)</w:t>
      </w:r>
    </w:p>
    <w:p>
      <w:pPr>
        <w:pStyle w:val="ListBullet"/>
        <w:spacing w:after="40"/>
      </w:pPr>
      <w:r>
        <w:t>Train/tune AI recognition of these four windows specifically; extract</w:t>
      </w:r>
    </w:p>
    <w:p>
      <w:pPr>
        <w:spacing w:after="80"/>
      </w:pPr>
      <w:r>
        <w:rPr>
          <w:sz w:val="20"/>
        </w:rPr>
        <w:t>them as explicit day counts with per-field confidence and source</w:t>
      </w:r>
    </w:p>
    <w:p>
      <w:pPr>
        <w:spacing w:after="80"/>
      </w:pPr>
      <w:r>
        <w:rPr>
          <w:sz w:val="20"/>
        </w:rPr>
        <w:t>citations, and measure recognition quality with the extraction</w:t>
      </w:r>
    </w:p>
    <w:p>
      <w:pPr>
        <w:spacing w:after="80"/>
      </w:pPr>
      <w:r>
        <w:rPr>
          <w:sz w:val="20"/>
        </w:rPr>
        <w:t>benchmark so improvement is provable</w:t>
      </w:r>
    </w:p>
    <w:p>
      <w:pPr>
        <w:pStyle w:val="Heading2"/>
        <w:spacing w:after="120" w:before="240"/>
      </w:pPr>
      <w:r>
        <w:t>15.3 Appraisal on Cash Deals (Q&amp;A Question 3)</w:t>
      </w:r>
    </w:p>
    <w:p>
      <w:pPr>
        <w:pStyle w:val="ListBullet"/>
        <w:spacing w:after="40"/>
      </w:pPr>
      <w:r>
        <w:t>On EVERY cash deal, regardless of state, AI must review the contract</w:t>
      </w:r>
    </w:p>
    <w:p>
      <w:pPr>
        <w:spacing w:after="80"/>
      </w:pPr>
      <w:r>
        <w:rPr>
          <w:sz w:val="20"/>
        </w:rPr>
        <w:t>for an explicit appraisal election (buyer elected vs waived appraisal)</w:t>
      </w:r>
    </w:p>
    <w:p>
      <w:pPr>
        <w:pStyle w:val="ListBullet"/>
        <w:spacing w:after="40"/>
      </w:pPr>
      <w:r>
        <w:t>Elected: appraisal tasks are generated</w:t>
      </w:r>
    </w:p>
    <w:p>
      <w:pPr>
        <w:spacing w:after="80"/>
      </w:pPr>
      <w:r>
        <w:rPr>
          <w:sz w:val="20"/>
        </w:rPr>
        <w:t>Waived: no appraisal tasks</w:t>
      </w:r>
    </w:p>
    <w:p>
      <w:pPr>
        <w:spacing w:after="80"/>
      </w:pPr>
      <w:r>
        <w:rPr>
          <w:sz w:val="20"/>
        </w:rPr>
        <w:t>Silent or unsure: NO appraisal tasks by default and the agent is</w:t>
      </w:r>
    </w:p>
    <w:p>
      <w:pPr>
        <w:spacing w:after="80"/>
      </w:pPr>
      <w:r>
        <w:rPr>
          <w:sz w:val="20"/>
        </w:rPr>
        <w:t>PROMPTED to decide (client-confirmed: "Let's prompt the agent here.</w:t>
      </w:r>
    </w:p>
    <w:p>
      <w:pPr>
        <w:spacing w:after="80"/>
      </w:pPr>
      <w:r>
        <w:rPr>
          <w:sz w:val="20"/>
        </w:rPr>
        <w:t>The better our inputs, the better our Agents can correctly work the</w:t>
      </w:r>
    </w:p>
    <w:p>
      <w:pPr>
        <w:spacing w:after="80"/>
      </w:pPr>
      <w:r>
        <w:rPr>
          <w:sz w:val="20"/>
        </w:rPr>
        <w:t>file.")</w:t>
      </w:r>
    </w:p>
    <w:p>
      <w:pPr>
        <w:pStyle w:val="ListBullet"/>
        <w:spacing w:after="40"/>
      </w:pPr>
      <w:r>
        <w:t>The election read uses the same confidence-and-confirm machinery as</w:t>
      </w:r>
    </w:p>
    <w:p>
      <w:pPr>
        <w:pStyle w:val="Heading2"/>
        <w:spacing w:after="120" w:before="240"/>
      </w:pPr>
      <w:r>
        <w:t>15.2 (accept / recommend / blank+prompt)</w:t>
      </w:r>
    </w:p>
    <w:p>
      <w:pPr>
        <w:pStyle w:val="ListBullet"/>
        <w:spacing w:after="40"/>
      </w:pPr>
      <w:r>
        <w:t>Remove the current master-list behavior that attaches a cash appraisal</w:t>
      </w:r>
    </w:p>
    <w:p>
      <w:pPr>
        <w:spacing w:after="80"/>
      </w:pPr>
      <w:r>
        <w:rPr>
          <w:sz w:val="20"/>
        </w:rPr>
        <w:t>follow-up task to every cash deal unconditionally</w:t>
      </w:r>
    </w:p>
    <w:p>
      <w:pPr>
        <w:pStyle w:val="ListBullet"/>
        <w:spacing w:after="40"/>
      </w:pPr>
      <w:r>
        <w:t>Provide a simple one-click control on the live deal to flip the</w:t>
      </w:r>
    </w:p>
    <w:p>
      <w:pPr>
        <w:spacing w:after="80"/>
      </w:pPr>
      <w:r>
        <w:rPr>
          <w:sz w:val="20"/>
        </w:rPr>
        <w:t>appraisal answer later; flipping adds or removes the appraisal tasks</w:t>
      </w:r>
    </w:p>
    <w:p>
      <w:pPr>
        <w:spacing w:after="80"/>
      </w:pPr>
      <w:r>
        <w:rPr>
          <w:sz w:val="20"/>
        </w:rPr>
        <w:t>with completed work preserved and the change audit-logged</w:t>
      </w:r>
    </w:p>
    <w:p>
      <w:pPr>
        <w:pStyle w:val="Heading2"/>
        <w:spacing w:after="120" w:before="240"/>
      </w:pPr>
      <w:r>
        <w:t>15.4 Calendar Days vs Business Days (Q&amp;A Question 4)</w:t>
      </w:r>
    </w:p>
    <w:p>
      <w:pPr>
        <w:pStyle w:val="ListBullet"/>
        <w:spacing w:after="40"/>
      </w:pPr>
      <w:r>
        <w:t>Default is ALWAYS calendar days, for every deadline</w:t>
      </w:r>
    </w:p>
    <w:p>
      <w:pPr>
        <w:pStyle w:val="ListBullet"/>
        <w:spacing w:after="40"/>
      </w:pPr>
      <w:r>
        <w:t>NO weekend/holiday roll of deadlines, in either direction: real estate</w:t>
      </w:r>
    </w:p>
    <w:p>
      <w:pPr>
        <w:spacing w:after="80"/>
      </w:pPr>
      <w:r>
        <w:rPr>
          <w:sz w:val="20"/>
        </w:rPr>
        <w:t>timelines can end on holidays and weekends, so a computed deadline</w:t>
      </w:r>
    </w:p>
    <w:p>
      <w:pPr>
        <w:spacing w:after="80"/>
      </w:pPr>
      <w:r>
        <w:rPr>
          <w:sz w:val="20"/>
        </w:rPr>
        <w:t>lands exactly where the count says. A timeline that hits too early is</w:t>
      </w:r>
    </w:p>
    <w:p>
      <w:pPr>
        <w:spacing w:after="80"/>
      </w:pPr>
      <w:r>
        <w:rPr>
          <w:sz w:val="20"/>
        </w:rPr>
        <w:t>acceptable; one that hits late and misses a client deadline is not</w:t>
      </w:r>
    </w:p>
    <w:p>
      <w:pPr>
        <w:pStyle w:val="ListBullet"/>
        <w:spacing w:after="40"/>
      </w:pPr>
      <w:r>
        <w:t>AI reads each deadline's basis independently from the contract;</w:t>
      </w:r>
    </w:p>
    <w:p>
      <w:pPr>
        <w:spacing w:after="80"/>
      </w:pPr>
      <w:r>
        <w:rPr>
          <w:sz w:val="20"/>
        </w:rPr>
        <w:t>business-day counting applies ONLY to a deadline the contract</w:t>
      </w:r>
    </w:p>
    <w:p>
      <w:pPr>
        <w:spacing w:after="80"/>
      </w:pPr>
      <w:r>
        <w:rPr>
          <w:sz w:val="20"/>
        </w:rPr>
        <w:t>definitively writes in business days (or one an agent explicitly sets</w:t>
      </w:r>
    </w:p>
    <w:p>
      <w:pPr>
        <w:spacing w:after="80"/>
      </w:pPr>
      <w:r>
        <w:rPr>
          <w:sz w:val="20"/>
        </w:rPr>
        <w:t>to business days)</w:t>
      </w:r>
    </w:p>
    <w:p>
      <w:pPr>
        <w:pStyle w:val="ListBullet"/>
        <w:spacing w:after="40"/>
      </w:pPr>
      <w:r>
        <w:t>Every deadline shows its basis in plain language (for example</w:t>
      </w:r>
    </w:p>
    <w:p>
      <w:pPr>
        <w:spacing w:after="80"/>
      </w:pPr>
      <w:r>
        <w:rPr>
          <w:sz w:val="20"/>
        </w:rPr>
        <w:t>"5 business days after Date of Acceptance") with the contract citation</w:t>
      </w:r>
    </w:p>
    <w:p>
      <w:pPr>
        <w:spacing w:after="80"/>
      </w:pPr>
      <w:r>
        <w:rPr>
          <w:sz w:val="20"/>
        </w:rPr>
        <w:t>when the basis was AI-determined</w:t>
      </w:r>
    </w:p>
    <w:p>
      <w:pPr>
        <w:pStyle w:val="ListBullet"/>
        <w:spacing w:after="40"/>
      </w:pPr>
      <w:r>
        <w:t>This supersedes the earlier roll-to-next-business-day convention</w:t>
      </w:r>
    </w:p>
    <w:p>
      <w:pPr>
        <w:spacing w:after="80"/>
      </w:pPr>
      <w:r>
        <w:rPr>
          <w:sz w:val="20"/>
        </w:rPr>
        <w:t>described in TRANSACTION_SYSTEM_GUIDE.md Sections 4-7</w:t>
      </w:r>
    </w:p>
    <w:p>
      <w:pPr>
        <w:pStyle w:val="Heading2"/>
        <w:spacing w:after="120" w:before="240"/>
      </w:pPr>
      <w:r>
        <w:t>15.5 All-50-States Support &amp; Attorney Closing Workflows (Q&amp;A Question 5)</w:t>
      </w:r>
    </w:p>
    <w:p>
      <w:pPr>
        <w:pStyle w:val="ListBullet"/>
        <w:spacing w:after="40"/>
      </w:pPr>
      <w:r>
        <w:t>The product is being built to sell to other brokerages, FSBO customers,</w:t>
      </w:r>
    </w:p>
    <w:p>
      <w:pPr>
        <w:spacing w:after="80"/>
      </w:pPr>
      <w:r>
        <w:rPr>
          <w:sz w:val="20"/>
        </w:rPr>
        <w:t>and attorneys; it must be usable in all 50 states. Model this as two</w:t>
      </w:r>
    </w:p>
    <w:p>
      <w:pPr>
        <w:spacing w:after="80"/>
      </w:pPr>
      <w:r>
        <w:rPr>
          <w:sz w:val="20"/>
        </w:rPr>
        <w:t>base workflows (title-company closing vs attorney closing) plus</w:t>
      </w:r>
    </w:p>
    <w:p>
      <w:pPr>
        <w:spacing w:after="80"/>
      </w:pPr>
      <w:r>
        <w:rPr>
          <w:sz w:val="20"/>
        </w:rPr>
        <w:t>per-state differences, not fifty hand-built task lists</w:t>
      </w:r>
    </w:p>
    <w:p>
      <w:pPr>
        <w:pStyle w:val="ListBullet"/>
        <w:spacing w:after="40"/>
      </w:pPr>
      <w:r>
        <w:t>Build the attorney task lists by adapting the existing master lists</w:t>
      </w:r>
    </w:p>
    <w:p>
      <w:pPr>
        <w:spacing w:after="80"/>
      </w:pPr>
      <w:r>
        <w:rPr>
          <w:sz w:val="20"/>
        </w:rPr>
        <w:t>for attorneys vs title companies, and ADD attorney-only steps that have</w:t>
      </w:r>
    </w:p>
    <w:p>
      <w:pPr>
        <w:spacing w:after="80"/>
      </w:pPr>
      <w:r>
        <w:rPr>
          <w:sz w:val="20"/>
        </w:rPr>
        <w:t>no title-company equivalent (do not blindly swap)</w:t>
      </w:r>
    </w:p>
    <w:p>
      <w:pPr>
        <w:pStyle w:val="ListBullet"/>
        <w:spacing w:after="40"/>
      </w:pPr>
      <w:r>
        <w:t>NO single "attorney state" yes/no toggle. Use per-state workflow flags:</w:t>
      </w:r>
    </w:p>
    <w:p>
      <w:pPr>
        <w:spacing w:after="80"/>
      </w:pPr>
      <w:r>
        <w:rPr>
          <w:sz w:val="20"/>
        </w:rPr>
        <w:t>requires_attorney_closing_control (true for NC, SC, GA, DE)</w:t>
      </w:r>
    </w:p>
    <w:p>
      <w:pPr>
        <w:spacing w:after="80"/>
      </w:pPr>
      <w:r>
        <w:rPr>
          <w:sz w:val="20"/>
        </w:rPr>
        <w:t>requires_attorney_title_opinion_or_exam (true for NC, DE)</w:t>
      </w:r>
    </w:p>
    <w:p>
      <w:pPr>
        <w:spacing w:after="80"/>
      </w:pPr>
      <w:r>
        <w:rPr>
          <w:sz w:val="20"/>
        </w:rPr>
        <w:t>requires_attorney_supervised_disbursement (true for SC, DE;</w:t>
      </w:r>
    </w:p>
    <w:p>
      <w:pPr>
        <w:spacing w:after="80"/>
      </w:pPr>
      <w:r>
        <w:rPr>
          <w:sz w:val="20"/>
        </w:rPr>
        <w:t>conservative attorney-controlled for NC, GA)</w:t>
      </w:r>
    </w:p>
    <w:p>
      <w:pPr>
        <w:spacing w:after="80"/>
      </w:pPr>
      <w:r>
        <w:rPr>
          <w:sz w:val="20"/>
        </w:rPr>
        <w:t>has_default_attorney_review_period (true only for the verified NJ</w:t>
      </w:r>
    </w:p>
    <w:p>
      <w:pPr>
        <w:spacing w:after="80"/>
      </w:pPr>
      <w:r>
        <w:rPr>
          <w:sz w:val="20"/>
        </w:rPr>
        <w:t>scenario)</w:t>
      </w:r>
    </w:p>
    <w:p>
      <w:pPr>
        <w:spacing w:after="80"/>
      </w:pPr>
      <w:r>
        <w:rPr>
          <w:sz w:val="20"/>
        </w:rPr>
        <w:t>attorney_review_trigger (delivery of signed contract / contract</w:t>
      </w:r>
    </w:p>
    <w:p>
      <w:pPr>
        <w:spacing w:after="80"/>
      </w:pPr>
      <w:r>
        <w:rPr>
          <w:sz w:val="20"/>
        </w:rPr>
        <w:t>clause / none)</w:t>
      </w:r>
    </w:p>
    <w:p>
      <w:pPr>
        <w:spacing w:after="80"/>
      </w:pPr>
      <w:r>
        <w:rPr>
          <w:sz w:val="20"/>
        </w:rPr>
        <w:t>title_company_role_allowed (support role in attorney-controlled</w:t>
      </w:r>
    </w:p>
    <w:p>
      <w:pPr>
        <w:spacing w:after="80"/>
      </w:pPr>
      <w:r>
        <w:rPr>
          <w:sz w:val="20"/>
        </w:rPr>
        <w:t>states; mixed role in NJ/NY)</w:t>
      </w:r>
    </w:p>
    <w:p>
      <w:pPr>
        <w:spacing w:after="80"/>
      </w:pPr>
      <w:r>
        <w:rPr>
          <w:sz w:val="20"/>
        </w:rPr>
        <w:t>agent_orders_title_default (false for NC, SC, GA, DE)</w:t>
      </w:r>
    </w:p>
    <w:p>
      <w:pPr>
        <w:spacing w:after="80"/>
      </w:pPr>
      <w:r>
        <w:rPr>
          <w:sz w:val="20"/>
        </w:rPr>
        <w:t>fsbo_reassigns_agent_tasks_to_customer (true)</w:t>
      </w:r>
    </w:p>
    <w:p>
      <w:pPr>
        <w:pStyle w:val="ListBullet"/>
        <w:spacing w:after="40"/>
      </w:pPr>
      <w:r>
        <w:t>Verified state clusters (initial build):</w:t>
      </w:r>
    </w:p>
    <w:p>
      <w:pPr>
        <w:spacing w:after="80"/>
      </w:pPr>
      <w:r>
        <w:rPr>
          <w:sz w:val="20"/>
        </w:rPr>
        <w:t>NC / SC / GA / DE: attorney owns the legal/title/closing workflow;</w:t>
      </w:r>
    </w:p>
    <w:p>
      <w:pPr>
        <w:spacing w:after="80"/>
      </w:pPr>
      <w:r>
        <w:rPr>
          <w:sz w:val="20"/>
        </w:rPr>
        <w:t>the agent coordinates only. The agent's default task is "Confirm</w:t>
      </w:r>
    </w:p>
    <w:p>
      <w:pPr>
        <w:spacing w:after="80"/>
      </w:pPr>
      <w:r>
        <w:rPr>
          <w:sz w:val="20"/>
        </w:rPr>
        <w:t>closing attorney selected and send executed contract", NOT "Order</w:t>
      </w:r>
    </w:p>
    <w:p>
      <w:pPr>
        <w:spacing w:after="80"/>
      </w:pPr>
      <w:r>
        <w:rPr>
          <w:sz w:val="20"/>
        </w:rPr>
        <w:t>Title". No default attorney-review deadline unless the contract</w:t>
      </w:r>
    </w:p>
    <w:p>
      <w:pPr>
        <w:spacing w:after="80"/>
      </w:pPr>
      <w:r>
        <w:rPr>
          <w:sz w:val="20"/>
        </w:rPr>
        <w:t>creates one. SC is modeled as attorney supervision across five</w:t>
      </w:r>
    </w:p>
    <w:p>
      <w:pPr>
        <w:spacing w:after="80"/>
      </w:pPr>
      <w:r>
        <w:rPr>
          <w:sz w:val="20"/>
        </w:rPr>
        <w:t>components (title abstract, document preparation, closing,</w:t>
      </w:r>
    </w:p>
    <w:p>
      <w:pPr>
        <w:spacing w:after="80"/>
      </w:pPr>
      <w:r>
        <w:rPr>
          <w:sz w:val="20"/>
        </w:rPr>
        <w:t>recording, disbursement), where supervision means the attorney</w:t>
      </w:r>
    </w:p>
    <w:p>
      <w:pPr>
        <w:spacing w:after="80"/>
      </w:pPr>
      <w:r>
        <w:rPr>
          <w:sz w:val="20"/>
        </w:rPr>
        <w:t>reviewed the work product, not a checkbox</w:t>
      </w:r>
    </w:p>
    <w:p>
      <w:pPr>
        <w:spacing w:after="80"/>
      </w:pPr>
      <w:r>
        <w:rPr>
          <w:sz w:val="20"/>
        </w:rPr>
        <w:t>NJ: attorney-review deadline of 3 BUSINESS days counted from</w:t>
      </w:r>
    </w:p>
    <w:p>
      <w:pPr>
        <w:spacing w:after="80"/>
      </w:pPr>
      <w:r>
        <w:rPr>
          <w:sz w:val="20"/>
        </w:rPr>
        <w:t>DELIVERY of the completely signed contracts (not from acceptance),</w:t>
      </w:r>
    </w:p>
    <w:p>
      <w:pPr>
        <w:spacing w:after="80"/>
      </w:pPr>
      <w:r>
        <w:rPr>
          <w:sz w:val="20"/>
        </w:rPr>
        <w:t>created ONLY when a real-estate licensee prepared the contract.</w:t>
      </w:r>
    </w:p>
    <w:p>
      <w:pPr>
        <w:spacing w:after="80"/>
      </w:pPr>
      <w:r>
        <w:rPr>
          <w:sz w:val="20"/>
        </w:rPr>
        <w:t>Title company / title clerk / closing-agent roles remain in the</w:t>
      </w:r>
    </w:p>
    <w:p>
      <w:pPr>
        <w:spacing w:after="80"/>
      </w:pPr>
      <w:r>
        <w:rPr>
          <w:sz w:val="20"/>
        </w:rPr>
        <w:t>workflow. Do not model NJ as attorney-only</w:t>
      </w:r>
    </w:p>
    <w:p>
      <w:pPr>
        <w:spacing w:after="80"/>
      </w:pPr>
      <w:r>
        <w:rPr>
          <w:sz w:val="20"/>
        </w:rPr>
        <w:t>NY: attorney-approval deadline created ONLY when the contract</w:t>
      </w:r>
    </w:p>
    <w:p>
      <w:pPr>
        <w:spacing w:after="80"/>
      </w:pPr>
      <w:r>
        <w:rPr>
          <w:sz w:val="20"/>
        </w:rPr>
        <w:t>contains the approval contingency, using the contract's stated</w:t>
      </w:r>
    </w:p>
    <w:p>
      <w:pPr>
        <w:spacing w:after="80"/>
      </w:pPr>
      <w:r>
        <w:rPr>
          <w:sz w:val="20"/>
        </w:rPr>
        <w:t>period. Support both title pathways (attorney abstract/title</w:t>
      </w:r>
    </w:p>
    <w:p>
      <w:pPr>
        <w:spacing w:after="80"/>
      </w:pPr>
      <w:r>
        <w:rPr>
          <w:sz w:val="20"/>
        </w:rPr>
        <w:t>opinion AND title company/title insurance). Do not force one NY</w:t>
      </w:r>
    </w:p>
    <w:p>
      <w:pPr>
        <w:spacing w:after="80"/>
      </w:pPr>
      <w:r>
        <w:rPr>
          <w:sz w:val="20"/>
        </w:rPr>
        <w:t>workflow</w:t>
      </w:r>
    </w:p>
    <w:p>
      <w:pPr>
        <w:spacing w:after="80"/>
      </w:pPr>
      <w:r>
        <w:rPr>
          <w:sz w:val="20"/>
        </w:rPr>
        <w:t>ALL OTHER STATES: standard title/settlement workflow. DO NOT</w:t>
      </w:r>
    </w:p>
    <w:p>
      <w:pPr>
        <w:spacing w:after="80"/>
      </w:pPr>
      <w:r>
        <w:rPr>
          <w:sz w:val="20"/>
        </w:rPr>
        <w:t>classify a state as attorney-controlled until verified</w:t>
      </w:r>
    </w:p>
    <w:p>
      <w:pPr>
        <w:pStyle w:val="ListBullet"/>
        <w:spacing w:after="40"/>
      </w:pPr>
      <w:r>
        <w:t>Attorney-specific task library (added tasks, with default owners per</w:t>
      </w:r>
    </w:p>
    <w:p>
      <w:pPr>
        <w:spacing w:after="80"/>
      </w:pPr>
      <w:r>
        <w:rPr>
          <w:sz w:val="20"/>
        </w:rPr>
        <w:t>Jake's workbook): confirm attorney selected; confirm attorney</w:t>
      </w:r>
    </w:p>
    <w:p>
      <w:pPr>
        <w:spacing w:after="80"/>
      </w:pPr>
      <w:r>
        <w:rPr>
          <w:sz w:val="20"/>
        </w:rPr>
        <w:t>representation/scope ("confirm who represents whom"); send executed</w:t>
      </w:r>
    </w:p>
    <w:p>
      <w:pPr>
        <w:spacing w:after="80"/>
      </w:pPr>
      <w:r>
        <w:rPr>
          <w:sz w:val="20"/>
        </w:rPr>
        <w:t>contract to attorney; attorney contract review (deadline only if</w:t>
      </w:r>
    </w:p>
    <w:p>
      <w:pPr>
        <w:spacing w:after="80"/>
      </w:pPr>
      <w:r>
        <w:rPr>
          <w:sz w:val="20"/>
        </w:rPr>
        <w:t>state/contract creates one); order or supervise title search/abstract;</w:t>
      </w:r>
    </w:p>
    <w:p>
      <w:pPr>
        <w:spacing w:after="80"/>
      </w:pPr>
      <w:r>
        <w:rPr>
          <w:sz w:val="20"/>
        </w:rPr>
        <w:t>preliminary title opinion or title certificate; review title results</w:t>
      </w:r>
    </w:p>
    <w:p>
      <w:pPr>
        <w:spacing w:after="80"/>
      </w:pPr>
      <w:r>
        <w:rPr>
          <w:sz w:val="20"/>
        </w:rPr>
        <w:t>and exceptions; resolve title defects / curative work; apply for or</w:t>
      </w:r>
    </w:p>
    <w:p>
      <w:pPr>
        <w:spacing w:after="80"/>
      </w:pPr>
      <w:r>
        <w:rPr>
          <w:sz w:val="20"/>
        </w:rPr>
        <w:t>coordinate title insurance; prepare or review deed; prepare or review</w:t>
      </w:r>
    </w:p>
    <w:p>
      <w:pPr>
        <w:spacing w:after="80"/>
      </w:pPr>
      <w:r>
        <w:rPr>
          <w:sz w:val="20"/>
        </w:rPr>
        <w:t>mortgage/deed-of-trust documents; conduct or control closing;</w:t>
      </w:r>
    </w:p>
    <w:p>
      <w:pPr>
        <w:spacing w:after="80"/>
      </w:pPr>
      <w:r>
        <w:rPr>
          <w:sz w:val="20"/>
        </w:rPr>
        <w:t>authorize or supervise disbursement; authorize or supervise recording;</w:t>
      </w:r>
    </w:p>
    <w:p>
      <w:pPr>
        <w:spacing w:after="80"/>
      </w:pPr>
      <w:r>
        <w:rPr>
          <w:sz w:val="20"/>
        </w:rPr>
        <w:t>final title opinion / post-closing title work</w:t>
      </w:r>
    </w:p>
    <w:p>
      <w:pPr>
        <w:pStyle w:val="ListBullet"/>
        <w:spacing w:after="40"/>
      </w:pPr>
      <w:r>
        <w:t>FSBO / attorney-direct assignment rules: brokerage/agent coordination</w:t>
      </w:r>
    </w:p>
    <w:p>
      <w:pPr>
        <w:spacing w:after="80"/>
      </w:pPr>
      <w:r>
        <w:rPr>
          <w:sz w:val="20"/>
        </w:rPr>
        <w:t>tasks are reassigned to the customer (or attorney), never left on an</w:t>
      </w:r>
    </w:p>
    <w:p>
      <w:pPr>
        <w:spacing w:after="80"/>
      </w:pPr>
      <w:r>
        <w:rPr>
          <w:sz w:val="20"/>
        </w:rPr>
        <w:t>agent placeholder; attorney-required legal tasks always remain intact;</w:t>
      </w:r>
    </w:p>
    <w:p>
      <w:pPr>
        <w:spacing w:after="80"/>
      </w:pPr>
      <w:r>
        <w:rPr>
          <w:sz w:val="20"/>
        </w:rPr>
        <w:t>NJ FSBO must NOT auto-create the 3-business-day review deadline when</w:t>
      </w:r>
    </w:p>
    <w:p>
      <w:pPr>
        <w:spacing w:after="80"/>
      </w:pPr>
      <w:r>
        <w:rPr>
          <w:sz w:val="20"/>
        </w:rPr>
        <w:t>no licensee prepared the contract; NY attorney-direct may start with</w:t>
      </w:r>
    </w:p>
    <w:p>
      <w:pPr>
        <w:spacing w:after="80"/>
      </w:pPr>
      <w:r>
        <w:rPr>
          <w:sz w:val="20"/>
        </w:rPr>
        <w:t>"attorney drafts/reviews contract before execution" rather than</w:t>
      </w:r>
    </w:p>
    <w:p>
      <w:pPr>
        <w:spacing w:after="80"/>
      </w:pPr>
      <w:r>
        <w:rPr>
          <w:sz w:val="20"/>
        </w:rPr>
        <w:t>review-after-acceptance</w:t>
      </w:r>
    </w:p>
    <w:p>
      <w:pPr>
        <w:pStyle w:val="ListBullet"/>
        <w:spacing w:after="40"/>
      </w:pPr>
      <w:r>
        <w:t>Compliance guardrail (RESPA, 12 U.S.C. 2608): the seller cannot</w:t>
      </w:r>
    </w:p>
    <w:p>
      <w:pPr>
        <w:spacing w:after="80"/>
      </w:pPr>
      <w:r>
        <w:rPr>
          <w:sz w:val="20"/>
        </w:rPr>
        <w:t>require the buyer to purchase title insurance from a particular title</w:t>
      </w:r>
    </w:p>
    <w:p>
      <w:pPr>
        <w:spacing w:after="80"/>
      </w:pPr>
      <w:r>
        <w:rPr>
          <w:sz w:val="20"/>
        </w:rPr>
        <w:t>company; provider-selection UI must never hard-assign a provider</w:t>
      </w:r>
    </w:p>
    <w:p>
      <w:pPr>
        <w:pStyle w:val="ListBullet"/>
        <w:spacing w:after="40"/>
      </w:pPr>
      <w:r>
        <w:t>Jake's Attorney/Title Workflow workbook (embedded in</w:t>
      </w:r>
    </w:p>
    <w:p>
      <w:pPr>
        <w:spacing w:after="80"/>
      </w:pPr>
      <w:r>
        <w:rPr>
          <w:sz w:val="20"/>
        </w:rPr>
        <w:t>Q&amp;A_Transaction_Generation_System.md, with source citations) is the</w:t>
      </w:r>
    </w:p>
    <w:p>
      <w:pPr>
        <w:spacing w:after="80"/>
      </w:pPr>
      <w:r>
        <w:rPr>
          <w:sz w:val="20"/>
        </w:rPr>
        <w:t>authoritative build matrix for clusters, flags, deadline logic, task</w:t>
      </w:r>
    </w:p>
    <w:p>
      <w:pPr>
        <w:spacing w:after="80"/>
      </w:pPr>
      <w:r>
        <w:rPr>
          <w:sz w:val="20"/>
        </w:rPr>
        <w:t>library, and FSBO/attorney-direct rules</w:t>
      </w:r>
    </w:p>
    <w:p>
      <w:pPr>
        <w:pStyle w:val="Heading2"/>
        <w:spacing w:after="120" w:before="240"/>
      </w:pPr>
      <w:r>
        <w:t>15.6 Cross-Cutting Delivery Constraints (re-affirmed for this workstream)</w:t>
      </w:r>
    </w:p>
    <w:p>
      <w:pPr>
        <w:pStyle w:val="ListBullet"/>
        <w:spacing w:after="40"/>
      </w:pPr>
      <w:r>
        <w:t>Every behavior above must be fully validatable through the frontend UI</w:t>
      </w:r>
    </w:p>
    <w:p>
      <w:pPr>
        <w:spacing w:after="80"/>
      </w:pPr>
      <w:r>
        <w:rPr>
          <w:sz w:val="20"/>
        </w:rPr>
        <w:t>by non-developer real-estate professionals: mouse-first interactions,</w:t>
      </w:r>
    </w:p>
    <w:p>
      <w:pPr>
        <w:spacing w:after="80"/>
      </w:pPr>
      <w:r>
        <w:rPr>
          <w:sz w:val="20"/>
        </w:rPr>
        <w:t>minimal typing, no dead ends in the end-to-end flow</w:t>
      </w:r>
    </w:p>
    <w:p>
      <w:pPr>
        <w:pStyle w:val="ListBullet"/>
        <w:spacing w:after="40"/>
      </w:pPr>
      <w:r>
        <w:t>Honest-blank principle: the system never invents dates, sides,</w:t>
      </w:r>
    </w:p>
    <w:p>
      <w:pPr>
        <w:spacing w:after="80"/>
      </w:pPr>
      <w:r>
        <w:rPr>
          <w:sz w:val="20"/>
        </w:rPr>
        <w:t>elections, or workflows. It reads a value from the contract (with</w:t>
      </w:r>
    </w:p>
    <w:p>
      <w:pPr>
        <w:spacing w:after="80"/>
      </w:pPr>
      <w:r>
        <w:rPr>
          <w:sz w:val="20"/>
        </w:rPr>
        <w:t>citation and confidence), recommends it for approval when borderline,</w:t>
      </w:r>
    </w:p>
    <w:p>
      <w:pPr>
        <w:spacing w:after="80"/>
      </w:pPr>
      <w:r>
        <w:rPr>
          <w:sz w:val="20"/>
        </w:rPr>
        <w:t>or asks the user; it never guesses silently</w:t>
      </w:r>
    </w:p>
    <w:p>
      <w:pPr>
        <w:pStyle w:val="ListBullet"/>
        <w:spacing w:after="40"/>
      </w:pPr>
      <w:r>
        <w:t>Preview equals commit: what the wizard's review screens show is</w:t>
      </w:r>
    </w:p>
    <w:p>
      <w:pPr>
        <w:spacing w:after="80"/>
      </w:pPr>
      <w:r>
        <w:rPr>
          <w:sz w:val="20"/>
        </w:rPr>
        <w:t>exactly what generation creates</w:t>
      </w:r>
    </w:p>
    <w:p>
      <w:pPr>
        <w:pStyle w:val="ListBullet"/>
        <w:spacing w:after="40"/>
      </w:pPr>
      <w:r>
        <w:t>The UI for these features must match the product's established design</w:t>
      </w:r>
    </w:p>
    <w:p>
      <w:pPr>
        <w:spacing w:after="80"/>
      </w:pPr>
      <w:r>
        <w:rPr>
          <w:sz w:val="20"/>
        </w:rPr>
        <w:t>language and read as a modern professional tool for real estate</w:t>
      </w:r>
    </w:p>
    <w:p>
      <w:pPr>
        <w:spacing w:after="80"/>
      </w:pPr>
      <w:r>
        <w:rPr>
          <w:sz w:val="20"/>
        </w:rPr>
        <w:t>experts</w:t>
      </w:r>
    </w:p>
    <w:p>
      <w:pPr>
        <w:pStyle w:val="Heading1"/>
        <w:spacing w:after="160" w:before="360"/>
      </w:pPr>
      <w:r>
        <w:t>16. As-Built Product Surfaces Added After The Original Requirements</w:t>
      </w:r>
    </w:p>
    <w:p>
      <w:pPr>
        <w:spacing w:after="80"/>
      </w:pPr>
      <w:r>
        <w:rPr>
          <w:sz w:val="20"/>
        </w:rPr>
        <w:t>These capabilities exist in the frontend and backend as of 2026-08-25.</w:t>
      </w:r>
    </w:p>
    <w:p>
      <w:pPr>
        <w:spacing w:after="80"/>
      </w:pPr>
      <w:r>
        <w:rPr>
          <w:sz w:val="20"/>
        </w:rPr>
        <w:t>They were not in the original 22-week requirements list (or were only</w:t>
      </w:r>
    </w:p>
    <w:p>
      <w:pPr>
        <w:spacing w:after="80"/>
      </w:pPr>
      <w:r>
        <w:rPr>
          <w:sz w:val="20"/>
        </w:rPr>
        <w:t>hooks) and are now part of the product.</w:t>
      </w:r>
    </w:p>
    <w:p>
      <w:pPr>
        <w:pStyle w:val="Heading2"/>
        <w:spacing w:after="120" w:before="240"/>
      </w:pPr>
      <w:r>
        <w:t>16.1 Aime (transaction agent &amp; automation posture)</w:t>
      </w:r>
    </w:p>
    <w:p>
      <w:pPr>
        <w:pStyle w:val="ListBullet"/>
        <w:spacing w:after="40"/>
      </w:pPr>
      <w:r>
        <w:t>Per-deal automation posture (how much the AI may send on its own)</w:t>
      </w:r>
    </w:p>
    <w:p>
      <w:pPr>
        <w:pStyle w:val="ListBullet"/>
        <w:spacing w:after="40"/>
      </w:pPr>
      <w:r>
        <w:t>Tenant overnight automation + Needs You residual queue</w:t>
      </w:r>
    </w:p>
    <w:p>
      <w:pPr>
        <w:pStyle w:val="ListBullet"/>
        <w:spacing w:after="40"/>
      </w:pPr>
      <w:r>
        <w:t>Agent pane on the deal workspace (threads, scan, chat, approve/undo)</w:t>
      </w:r>
    </w:p>
    <w:p>
      <w:pPr>
        <w:pStyle w:val="ListBullet"/>
        <w:spacing w:after="40"/>
      </w:pPr>
      <w:r>
        <w:t>Agent action rules: tenant "always approve" for auto-eligible types</w:t>
      </w:r>
    </w:p>
    <w:p>
      <w:pPr>
        <w:pStyle w:val="ListBullet"/>
        <w:spacing w:after="40"/>
      </w:pPr>
      <w:r>
        <w:t>AI Email Review at /ai-emails with inbound triage, suppression,</w:t>
      </w:r>
    </w:p>
    <w:p>
      <w:pPr>
        <w:spacing w:after="80"/>
      </w:pPr>
      <w:r>
        <w:rPr>
          <w:sz w:val="20"/>
        </w:rPr>
        <w:t>and vendor-proposal linking</w:t>
      </w:r>
    </w:p>
    <w:p>
      <w:pPr>
        <w:pStyle w:val="Heading2"/>
        <w:spacing w:after="120" w:before="240"/>
      </w:pPr>
      <w:r>
        <w:t>16.2 Platform admin (users.is_platform_admin)</w:t>
      </w:r>
    </w:p>
    <w:p>
      <w:pPr>
        <w:pStyle w:val="ListBullet"/>
        <w:spacing w:after="40"/>
      </w:pPr>
      <w:r>
        <w:t>/platform/tenants, /platform/users, /platform/users/alerts</w:t>
      </w:r>
    </w:p>
    <w:p>
      <w:pPr>
        <w:pStyle w:val="ListBullet"/>
        <w:spacing w:after="40"/>
      </w:pPr>
      <w:r>
        <w:t>/platform/waitlist (marketing-site leads)</w:t>
      </w:r>
    </w:p>
    <w:p>
      <w:pPr>
        <w:pStyle w:val="ListBullet"/>
        <w:spacing w:after="40"/>
      </w:pPr>
      <w:r>
        <w:t>/platform/ai-usage, /platform/costs, /platform/billing</w:t>
      </w:r>
    </w:p>
    <w:p>
      <w:pPr>
        <w:pStyle w:val="ListBullet"/>
        <w:spacing w:after="40"/>
      </w:pPr>
      <w:r>
        <w:t>/platform/help (Help Center CMS)</w:t>
      </w:r>
    </w:p>
    <w:p>
      <w:pPr>
        <w:pStyle w:val="ListBullet"/>
        <w:spacing w:after="40"/>
      </w:pPr>
      <w:r>
        <w:t>/platform/advertising</w:t>
      </w:r>
    </w:p>
    <w:p>
      <w:pPr>
        <w:pStyle w:val="ListBullet"/>
        <w:spacing w:after="40"/>
      </w:pPr>
      <w:r>
        <w:t>Cross-tenant archive, legal hold, and platform audit</w:t>
      </w:r>
    </w:p>
    <w:p>
      <w:pPr>
        <w:pStyle w:val="Heading2"/>
        <w:spacing w:after="120" w:before="240"/>
      </w:pPr>
      <w:r>
        <w:t>16.3 Help Center</w:t>
      </w:r>
    </w:p>
    <w:p>
      <w:pPr>
        <w:pStyle w:val="ListBullet"/>
        <w:spacing w:after="40"/>
      </w:pPr>
      <w:r>
        <w:t>Separate SPA (velvet-elves-help-center) at help.velvetelves.com</w:t>
      </w:r>
    </w:p>
    <w:p>
      <w:pPr>
        <w:pStyle w:val="ListBullet"/>
        <w:spacing w:after="40"/>
      </w:pPr>
      <w:r>
        <w:t>Public API: /api/v1/public/help/*</w:t>
      </w:r>
    </w:p>
    <w:p>
      <w:pPr>
        <w:pStyle w:val="ListBullet"/>
        <w:spacing w:after="40"/>
      </w:pPr>
      <w:r>
        <w:t>Authoring: /api/v1/platform/help/* (platform admin)</w:t>
      </w:r>
    </w:p>
    <w:p>
      <w:pPr>
        <w:pStyle w:val="Heading2"/>
        <w:spacing w:after="120" w:before="240"/>
      </w:pPr>
      <w:r>
        <w:t>16.4 Marketing website</w:t>
      </w:r>
    </w:p>
    <w:p>
      <w:pPr>
        <w:pStyle w:val="ListBullet"/>
        <w:spacing w:after="40"/>
      </w:pPr>
      <w:r>
        <w:t>Separate SPA (velvet-elves-marketing-website)</w:t>
      </w:r>
    </w:p>
    <w:p>
      <w:pPr>
        <w:pStyle w:val="ListBullet"/>
        <w:spacing w:after="40"/>
      </w:pPr>
      <w:r>
        <w:t>Lead capture: POST /api/v1/public/marketing/leads</w:t>
      </w:r>
    </w:p>
    <w:p>
      <w:pPr>
        <w:pStyle w:val="ListBullet"/>
        <w:spacing w:after="40"/>
      </w:pPr>
      <w:r>
        <w:t>Public pricing: GET /api/v1/public/marketing/pricing</w:t>
      </w:r>
    </w:p>
    <w:p>
      <w:pPr>
        <w:pStyle w:val="ListBullet"/>
        <w:spacing w:after="40"/>
      </w:pPr>
      <w:r>
        <w:t>Platform view: /platform/waitlist</w:t>
      </w:r>
    </w:p>
    <w:p>
      <w:pPr>
        <w:pStyle w:val="Heading2"/>
        <w:spacing w:after="120" w:before="240"/>
      </w:pPr>
      <w:r>
        <w:t>16.5 Document templates</w:t>
      </w:r>
    </w:p>
    <w:p>
      <w:pPr>
        <w:pStyle w:val="ListBullet"/>
        <w:spacing w:after="40"/>
      </w:pPr>
      <w:r>
        <w:t>Tenant-uploaded fillable PDFs at /settings/document-templates</w:t>
      </w:r>
    </w:p>
    <w:p>
      <w:pPr>
        <w:pStyle w:val="ListBullet"/>
        <w:spacing w:after="40"/>
      </w:pPr>
      <w:r>
        <w:t>Generate-from-template on a deal; field placements + analysis</w:t>
      </w:r>
    </w:p>
    <w:p>
      <w:pPr>
        <w:pStyle w:val="Heading2"/>
        <w:spacing w:after="120" w:before="240"/>
      </w:pPr>
      <w:r>
        <w:t>16.6 Calendar + CRM hooks</w:t>
      </w:r>
    </w:p>
    <w:p>
      <w:pPr>
        <w:pStyle w:val="ListBullet"/>
        <w:spacing w:after="40"/>
      </w:pPr>
      <w:r>
        <w:t>Google Calendar and Outlook calendar OAuth at /calendar</w:t>
      </w:r>
    </w:p>
    <w:p>
      <w:pPr>
        <w:pStyle w:val="ListBullet"/>
        <w:spacing w:after="40"/>
      </w:pPr>
      <w:r>
        <w:t>Generic outbound webhooks + inbound CRM contact API keys</w:t>
      </w:r>
    </w:p>
    <w:p>
      <w:pPr>
        <w:pStyle w:val="ListBullet"/>
        <w:spacing w:after="40"/>
      </w:pPr>
      <w:r>
        <w:t>No named Follow Up Boss connector</w:t>
      </w:r>
    </w:p>
    <w:p>
      <w:pPr>
        <w:pStyle w:val="Heading2"/>
        <w:spacing w:after="120" w:before="240"/>
      </w:pPr>
      <w:r>
        <w:t>16.7 Public legal + pay + ads</w:t>
      </w:r>
    </w:p>
    <w:p>
      <w:pPr>
        <w:pStyle w:val="ListBullet"/>
        <w:spacing w:after="40"/>
      </w:pPr>
      <w:r>
        <w:t>/terms, /privacy</w:t>
      </w:r>
    </w:p>
    <w:p>
      <w:pPr>
        <w:pStyle w:val="ListBullet"/>
        <w:spacing w:after="40"/>
      </w:pPr>
      <w:r>
        <w:t>/pay/invoices/:invoiceId (+ /complete)</w:t>
      </w:r>
    </w:p>
    <w:p>
      <w:pPr>
        <w:pStyle w:val="ListBullet"/>
        <w:spacing w:after="40"/>
      </w:pPr>
      <w:r>
        <w:t>/advertise, /advertise/checkout/:orderId, /advertise/complete</w:t>
      </w:r>
    </w:p>
    <w:p>
      <w:pPr>
        <w:pStyle w:val="ListBullet"/>
        <w:spacing w:after="40"/>
      </w:pPr>
      <w:r>
        <w:t>/v/:token vendor colleague invite</w:t>
      </w:r>
    </w:p>
    <w:p>
      <w:pPr>
        <w:pStyle w:val="ListBullet"/>
        <w:spacing w:after="40"/>
      </w:pPr>
      <w:r>
        <w:t>/milestones/:shareToken public milestone viewer</w:t>
      </w:r>
    </w:p>
    <w:p>
      <w:pPr>
        <w:pStyle w:val="Heading2"/>
        <w:spacing w:after="120" w:before="240"/>
      </w:pPr>
      <w:r>
        <w:t>16.8 Email confirmation + OAuth</w:t>
      </w:r>
    </w:p>
    <w:p>
      <w:pPr>
        <w:pStyle w:val="ListBullet"/>
        <w:spacing w:after="40"/>
      </w:pPr>
      <w:r>
        <w:t>/auth/confirm email confirmation</w:t>
      </w:r>
    </w:p>
    <w:p>
      <w:pPr>
        <w:pStyle w:val="ListBullet"/>
        <w:spacing w:after="40"/>
      </w:pPr>
      <w:r>
        <w:t>/oauth/callback for Google/Microsoft</w:t>
      </w:r>
    </w:p>
    <w:p>
      <w:pPr>
        <w:pStyle w:val="ListBullet"/>
        <w:spacing w:after="40"/>
      </w:pPr>
      <w:r>
        <w:t>Auth APIs under /api/v1/users (register, login, refresh, OAuth,</w:t>
      </w:r>
    </w:p>
    <w:p>
      <w:pPr>
        <w:spacing w:after="80"/>
      </w:pPr>
      <w:r>
        <w:rPr>
          <w:sz w:val="20"/>
        </w:rPr>
        <w:t>password-reset), not /api/v1/auth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