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  <Override PartName="/word/media/rId36.jpg" ContentType="image/jpeg"/>
  <Override PartName="/word/media/rId32.jpg" ContentType="image/jpeg"/>
  <Override PartName="/word/media/rId34.jpg" ContentType="image/jpeg"/>
  <Override PartName="/word/media/rId38.jpg" ContentType="image/jpeg"/>
  <Override PartName="/word/media/rId40.jpg" ContentType="image/jpeg"/>
  <Override PartName="/word/media/rId44.jpg" ContentType="image/jpeg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参赛项目规划"/>
      <w:bookmarkEnd w:id="21"/>
      <w:r>
        <w:t xml:space="preserve">参赛项目规划</w:t>
      </w:r>
    </w:p>
    <w:p>
      <w:pPr>
        <w:pStyle w:val="BlockText"/>
      </w:pPr>
      <w:r>
        <w:t xml:space="preserve">通过容器技术实现产品代码开发阶段的持续集成和持续交付；</w:t>
      </w:r>
    </w:p>
    <w:p>
      <w:pPr>
        <w:pStyle w:val="Heading2"/>
      </w:pPr>
      <w:bookmarkStart w:id="22" w:name="现状概述"/>
      <w:bookmarkEnd w:id="22"/>
      <w:r>
        <w:t xml:space="preserve">现状概述</w:t>
      </w:r>
    </w:p>
    <w:p>
      <w:pPr>
        <w:pStyle w:val="Heading3"/>
      </w:pPr>
      <w:bookmarkStart w:id="23" w:name="创建工程"/>
      <w:bookmarkEnd w:id="23"/>
      <w:r>
        <w:t xml:space="preserve">创建工程</w:t>
      </w:r>
    </w:p>
    <w:p>
      <w:pPr>
        <w:pStyle w:val="BlockText"/>
      </w:pPr>
      <w:r>
        <w:t xml:space="preserve">通过eclipse新建工程项目,编写代码，并部署进行测试</w:t>
      </w:r>
    </w:p>
    <w:p>
      <w:pPr>
        <w:pStyle w:val="FirstParagraph"/>
      </w:pPr>
      <w:r>
        <w:drawing>
          <wp:inline>
            <wp:extent cx="5334000" cy="32515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ts/img-1开发流程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配置文件管理"/>
      <w:bookmarkEnd w:id="25"/>
      <w:r>
        <w:t xml:space="preserve">配置文件管理</w:t>
      </w:r>
    </w:p>
    <w:p>
      <w:pPr>
        <w:pStyle w:val="BlockText"/>
      </w:pPr>
      <w:r>
        <w:t xml:space="preserve">配置文件是代码组成的一部分，主要定义了数据库连接地址，以及服务配置参数等。配置文件手动进行配置，且修改后无版本管理</w:t>
      </w:r>
    </w:p>
    <w:p>
      <w:pPr>
        <w:pStyle w:val="Heading3"/>
      </w:pPr>
      <w:bookmarkStart w:id="26" w:name="部署"/>
      <w:bookmarkEnd w:id="26"/>
      <w:r>
        <w:t xml:space="preserve">部署</w:t>
      </w:r>
    </w:p>
    <w:p>
      <w:pPr>
        <w:pStyle w:val="BlockText"/>
      </w:pPr>
      <w:r>
        <w:t xml:space="preserve">点击部署（通过ftp将war包上传至服务器中），根据当前系统环境，手动对服务进行配置</w:t>
      </w:r>
    </w:p>
    <w:p>
      <w:pPr>
        <w:pStyle w:val="Heading3"/>
      </w:pPr>
      <w:bookmarkStart w:id="27" w:name="bug"/>
      <w:bookmarkEnd w:id="27"/>
      <w:r>
        <w:t xml:space="preserve">bug调试</w:t>
      </w:r>
    </w:p>
    <w:p>
      <w:pPr>
        <w:pStyle w:val="BlockText"/>
      </w:pPr>
      <w:r>
        <w:t xml:space="preserve">产品本地开发环境测试没问题，将产品发布到服务器后，发现程序运行有问题，需要Debug。此时无法判断是服务运行环境有问题，还是代码的问题，需要花大量时间查找问题</w:t>
      </w:r>
    </w:p>
    <w:p>
      <w:pPr>
        <w:pStyle w:val="Heading3"/>
      </w:pPr>
      <w:bookmarkStart w:id="28" w:name="多版本调试"/>
      <w:bookmarkEnd w:id="28"/>
      <w:r>
        <w:t xml:space="preserve">多版本调试</w:t>
      </w:r>
    </w:p>
    <w:p>
      <w:pPr>
        <w:pStyle w:val="BlockText"/>
      </w:pPr>
      <w:r>
        <w:t xml:space="preserve">多版本之间调试，需要在eclipse中再重新创建工程项目。调试代码后构建新版本的war包，再次将war上传到服务器进行手动配置，最后做产品调试</w:t>
      </w:r>
    </w:p>
    <w:p>
      <w:pPr>
        <w:pStyle w:val="Heading3"/>
      </w:pPr>
      <w:bookmarkStart w:id="29" w:name="数据库管理"/>
      <w:bookmarkEnd w:id="29"/>
      <w:r>
        <w:t xml:space="preserve">数据库管理</w:t>
      </w:r>
    </w:p>
    <w:p>
      <w:pPr>
        <w:pStyle w:val="BlockText"/>
      </w:pPr>
      <w:r>
        <w:t xml:space="preserve">服务配置文件数据库地址在不同的环境中地址不同，部署时需要手动进行修改；</w:t>
      </w:r>
    </w:p>
    <w:p>
      <w:pPr>
        <w:pStyle w:val="BlockText"/>
      </w:pPr>
      <w:r>
        <w:t xml:space="preserve">产品进行调试时需要从数据库中注入测试数据，调试期间会有新数据生成。重新调试时，需要将数据还原为初始数据</w:t>
      </w:r>
    </w:p>
    <w:p>
      <w:pPr>
        <w:pStyle w:val="Heading2"/>
      </w:pPr>
      <w:bookmarkStart w:id="30" w:name="基于容器的持续集成和持续交付"/>
      <w:bookmarkEnd w:id="30"/>
      <w:r>
        <w:t xml:space="preserve">基于容器的持续集成和持续交付</w:t>
      </w:r>
    </w:p>
    <w:p>
      <w:pPr>
        <w:pStyle w:val="Heading3"/>
      </w:pPr>
      <w:bookmarkStart w:id="31" w:name="fireflyjenkins"/>
      <w:bookmarkEnd w:id="31"/>
      <w:r>
        <w:t xml:space="preserve">firefly和Jenkins集成</w:t>
      </w:r>
    </w:p>
    <w:p>
      <w:pPr>
        <w:pStyle w:val="BlockText"/>
      </w:pPr>
      <w:r>
        <w:t xml:space="preserve">1.可通过eclipse直接调用容器管理平台API将war包直接上传至容器中，开发人员即可打开浏览器做产品调试</w:t>
      </w:r>
    </w:p>
    <w:p>
      <w:pPr>
        <w:pStyle w:val="BlockText"/>
      </w:pPr>
      <w:r>
        <w:t xml:space="preserve">2.firefly和jenkins集成后，jenkins自动探测是否有新代码提交，如有新代码提交会自动触发构建系统，将构建好的容器镜像上传至镜像仓库，并触发自动部署流程。</w:t>
      </w:r>
    </w:p>
    <w:p>
      <w:pPr>
        <w:pStyle w:val="FirstParagraph"/>
      </w:pPr>
      <w:r>
        <w:t xml:space="preserve">以上步骤，只需要项目新创建的第一次做配置，后续的模式就是提交完代码后即可打开浏览器做调试。</w:t>
      </w:r>
    </w:p>
    <w:p>
      <w:pPr>
        <w:pStyle w:val="BodyText"/>
      </w:pPr>
      <w:r>
        <w:drawing>
          <wp:inline>
            <wp:extent cx="5334000" cy="27493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ts/img-3自动集成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多版本管理"/>
      <w:bookmarkEnd w:id="33"/>
      <w:r>
        <w:t xml:space="preserve">多版本管理</w:t>
      </w:r>
    </w:p>
    <w:p>
      <w:pPr>
        <w:pStyle w:val="BlockText"/>
      </w:pPr>
      <w:r>
        <w:t xml:space="preserve">利用容器平台中的应用模板，将多个容器（服务）进行编排形成应用模板，模板中定义了多个服务之间的依赖关系，容器平台会自动解析各个服务名称（内置DNS），应用之间可直接通过访问服务名进行通信。真正实现Build Onece Run AnyWhere！模板每次修改后会生成新的版本号，方便产品多版本之间切换。</w:t>
      </w:r>
    </w:p>
    <w:p>
      <w:pPr>
        <w:pStyle w:val="FirstParagraph"/>
      </w:pPr>
      <w:r>
        <w:drawing>
          <wp:inline>
            <wp:extent cx="5334000" cy="41462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ts/img-4多版本管理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6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-1"/>
      <w:bookmarkEnd w:id="35"/>
      <w:r>
        <w:t xml:space="preserve">多版本调试</w:t>
      </w:r>
    </w:p>
    <w:p>
      <w:pPr>
        <w:pStyle w:val="BlockText"/>
      </w:pPr>
      <w:r>
        <w:t xml:space="preserve">应用模板有多个版本，可通过不同模板部署不同的应用实例来做debug。利用容器技术除解决了环境一致性问题外，开发人员还可以随用随建整套应用进行调试，并可以在多个版本之间随意切换。</w:t>
      </w:r>
    </w:p>
    <w:p>
      <w:pPr>
        <w:pStyle w:val="FirstParagraph"/>
      </w:pPr>
      <w:r>
        <w:drawing>
          <wp:inline>
            <wp:extent cx="5334000" cy="32671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ts/img-2多版本调试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多实例部署"/>
      <w:bookmarkEnd w:id="37"/>
      <w:r>
        <w:t xml:space="preserve">多实例部署</w:t>
      </w:r>
    </w:p>
    <w:p>
      <w:pPr>
        <w:pStyle w:val="BlockText"/>
      </w:pPr>
      <w:r>
        <w:t xml:space="preserve">应用商店中可上架多种中间件，数据库，缓存，消息中间件，以及整个业务运行所需的中间件和数据库服务。</w:t>
      </w:r>
    </w:p>
    <w:p>
      <w:pPr>
        <w:pStyle w:val="BlockText"/>
      </w:pPr>
      <w:r>
        <w:t xml:space="preserve">也可以通过应用模板的某个版本部署多个应用实例，更高效的调试代码和定位问题。</w:t>
      </w:r>
    </w:p>
    <w:p>
      <w:pPr>
        <w:pStyle w:val="FirstParagraph"/>
      </w:pPr>
      <w:r>
        <w:drawing>
          <wp:inline>
            <wp:extent cx="5334000" cy="25813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ts/img-5多实例部署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1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-1"/>
      <w:bookmarkEnd w:id="39"/>
      <w:r>
        <w:t xml:space="preserve">配置文件管理</w:t>
      </w:r>
    </w:p>
    <w:p>
      <w:pPr>
        <w:pStyle w:val="BlockText"/>
      </w:pPr>
      <w:r>
        <w:t xml:space="preserve">产品代码没有更新，配置文件参数需要优化，可以直接进行修改配置文件即可生效，不需要重新打war再部署，可有效提升代码调试效率。</w:t>
      </w:r>
    </w:p>
    <w:p>
      <w:pPr>
        <w:pStyle w:val="BlockText"/>
      </w:pPr>
      <w:r>
        <w:t xml:space="preserve">配置文件中定义了连接数据库的地址和 服务配置参数，在不同的环境中数据库地址不同，配置 参数也不同，配置参数也需要在实际测试后方能更好的确定数值，通过配置文件管理可以实现应用在多个环境之间的交付。</w:t>
      </w:r>
    </w:p>
    <w:p>
      <w:pPr>
        <w:pStyle w:val="BlockText"/>
      </w:pPr>
      <w:r>
        <w:t xml:space="preserve">配置文件经常会修改，每次修改均会保留版本号，可以方便调试以及配置文件的高效管理。</w:t>
      </w:r>
    </w:p>
    <w:p>
      <w:pPr>
        <w:pStyle w:val="FirstParagraph"/>
      </w:pPr>
      <w:r>
        <w:drawing>
          <wp:inline>
            <wp:extent cx="5334000" cy="25911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ts/img-6配置文件管理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镜像原理"/>
      <w:bookmarkEnd w:id="41"/>
      <w:r>
        <w:t xml:space="preserve">镜像原理</w:t>
      </w:r>
    </w:p>
    <w:p>
      <w:pPr>
        <w:pStyle w:val="BlockText"/>
      </w:pPr>
      <w:r>
        <w:t xml:space="preserve">容器镜像中打包了软件运行环境以及代码，实现了产品整体打包交付。容器镜像的属性是只读模式，通过镜像创建出来的容器才可以往里写数据。在容器中所产生的数据不会影响镜像中的数据。</w:t>
      </w:r>
    </w:p>
    <w:p>
      <w:pPr>
        <w:pStyle w:val="FirstParagraph"/>
      </w:pPr>
      <w:r>
        <w:drawing>
          <wp:inline>
            <wp:extent cx="5334000" cy="27322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ts/img-8镜像原理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2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数据管理"/>
      <w:bookmarkEnd w:id="43"/>
      <w:r>
        <w:t xml:space="preserve">数据管理</w:t>
      </w:r>
    </w:p>
    <w:p>
      <w:pPr>
        <w:pStyle w:val="BlockText"/>
      </w:pPr>
      <w:r>
        <w:t xml:space="preserve">根据镜像原谅描述，镜像是只读，创建出来的镜像才可以写数据，如果把容器删除后数据即可回到初始状态，可以利用此特性有效的解决数据重复灌入和数据恢复的工作，有效提升开发效率。</w:t>
      </w:r>
    </w:p>
    <w:p>
      <w:pPr>
        <w:pStyle w:val="FirstParagraph"/>
      </w:pPr>
      <w:r>
        <w:drawing>
          <wp:inline>
            <wp:extent cx="5334000" cy="25812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ts/img-7数据管理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1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需要开发的工作"/>
      <w:bookmarkEnd w:id="45"/>
      <w:r>
        <w:t xml:space="preserve">需要开发的工作</w:t>
      </w:r>
    </w:p>
    <w:p>
      <w:pPr>
        <w:pStyle w:val="FirstParagraph"/>
      </w:pPr>
      <w:r>
        <w:t xml:space="preserve">1.封装firefly，集成到jenkins</w:t>
      </w:r>
    </w:p>
    <w:p>
      <w:pPr>
        <w:pStyle w:val="BodyText"/>
      </w:pPr>
      <w:r>
        <w:t xml:space="preserve">2.cSphere控制面板风格</w:t>
      </w:r>
    </w:p>
    <w:p>
      <w:pPr>
        <w:pStyle w:val="BodyText"/>
      </w:pPr>
      <w:r>
        <w:t xml:space="preserve">3.eclipse实现自动上传文件到容器中，调用平台API简单写个程序。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2449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image" Id="rId36" Target="media/rId36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2" Target="media/rId4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