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EA5" w:rsidRDefault="00707EA5" w:rsidP="00707EA5">
      <w:pPr>
        <w:pStyle w:val="Heading1"/>
      </w:pPr>
      <w:r>
        <w:t>Home</w:t>
      </w:r>
    </w:p>
    <w:p w:rsidR="00707EA5" w:rsidRDefault="00707EA5" w:rsidP="00707EA5">
      <w:r>
        <w:t>Do you know your customer?</w:t>
      </w:r>
    </w:p>
    <w:p w:rsidR="00707EA5" w:rsidRDefault="00707EA5" w:rsidP="00707EA5">
      <w:r>
        <w:t>Many product companies make product decisions with a flawed understanding of what’s important to their customers. Focus groups, customer advisory boards, and one-on-one conversations all provide data points to determine customer wants and needs. But these approaches make broad assumptions about your users based upon a limited set of anecdotal evidence.</w:t>
      </w:r>
    </w:p>
    <w:p w:rsidR="00BE0F48" w:rsidRDefault="00707EA5" w:rsidP="00707EA5">
      <w:proofErr w:type="spellStart"/>
      <w:r w:rsidRPr="00707EA5">
        <w:rPr>
          <w:b/>
        </w:rPr>
        <w:t>OpenMin</w:t>
      </w:r>
      <w:r w:rsidR="00BE0F48">
        <w:rPr>
          <w:b/>
        </w:rPr>
        <w:t>d</w:t>
      </w:r>
      <w:proofErr w:type="spellEnd"/>
      <w:r>
        <w:t xml:space="preserve"> </w:t>
      </w:r>
      <w:r w:rsidR="00BE0F48">
        <w:t>enables you to build an online community with your customers and partners, allowing you to:</w:t>
      </w:r>
    </w:p>
    <w:p w:rsidR="00707EA5" w:rsidRDefault="00BE0F48" w:rsidP="00BE0F48">
      <w:pPr>
        <w:pStyle w:val="ListParagraph"/>
        <w:numPr>
          <w:ilvl w:val="0"/>
          <w:numId w:val="1"/>
        </w:numPr>
      </w:pPr>
      <w:r>
        <w:t>Find out what features and improvements your customers as a whole would value most</w:t>
      </w:r>
    </w:p>
    <w:p w:rsidR="00BE0F48" w:rsidRDefault="00BE0F48" w:rsidP="00BE0F48">
      <w:pPr>
        <w:pStyle w:val="ListParagraph"/>
        <w:numPr>
          <w:ilvl w:val="0"/>
          <w:numId w:val="1"/>
        </w:numPr>
      </w:pPr>
      <w:r>
        <w:t>Engage in an online discussion with your users to gain deeper insights into their needs</w:t>
      </w:r>
    </w:p>
    <w:p w:rsidR="00BE0F48" w:rsidRDefault="00BE0F48" w:rsidP="00BE0F48">
      <w:pPr>
        <w:pStyle w:val="ListParagraph"/>
        <w:numPr>
          <w:ilvl w:val="0"/>
          <w:numId w:val="1"/>
        </w:numPr>
      </w:pPr>
      <w:r>
        <w:t>Communicate upcoming releases, closing the loop on customer feedback – your customers can see exactly which features became committed features of a future release  based upon community feedback</w:t>
      </w:r>
    </w:p>
    <w:p w:rsidR="00BE0F48" w:rsidRDefault="00BE0F48" w:rsidP="00BE0F48">
      <w:pPr>
        <w:pStyle w:val="ListParagraph"/>
        <w:numPr>
          <w:ilvl w:val="0"/>
          <w:numId w:val="1"/>
        </w:numPr>
      </w:pPr>
      <w:r>
        <w:t>Gain deeper insights into specific targeted topic areas through user surveys</w:t>
      </w:r>
    </w:p>
    <w:p w:rsidR="00BE0F48" w:rsidRDefault="00BE0F48" w:rsidP="00BE0F48">
      <w:pPr>
        <w:pStyle w:val="ListParagraph"/>
        <w:numPr>
          <w:ilvl w:val="0"/>
          <w:numId w:val="1"/>
        </w:numPr>
      </w:pPr>
      <w:r>
        <w:t>Allow customers to engage in online discussion with each other and with you via online forums</w:t>
      </w:r>
    </w:p>
    <w:p w:rsidR="00BE0F48" w:rsidRDefault="00BE0F48" w:rsidP="00BE0F48">
      <w:proofErr w:type="spellStart"/>
      <w:r w:rsidRPr="00BE0F48">
        <w:rPr>
          <w:b/>
        </w:rPr>
        <w:t>OpenMind</w:t>
      </w:r>
      <w:proofErr w:type="spellEnd"/>
      <w:r>
        <w:t xml:space="preserve"> uses a unique allocation-based point voting system that creates an environment in which customers will make the same type of trade-off decisions that you do. </w:t>
      </w:r>
      <w:r w:rsidR="00D26319">
        <w:t>It’s not enough to know whether a feature request is a good idea or not – you need to know which ideas your customers value most.</w:t>
      </w:r>
    </w:p>
    <w:p w:rsidR="00D26319" w:rsidRDefault="00BE0F48" w:rsidP="00BE0F48">
      <w:pPr>
        <w:rPr>
          <w:b/>
        </w:rPr>
      </w:pPr>
      <w:r>
        <w:t xml:space="preserve">Product managers make difficult decisions every day – part of their job is to </w:t>
      </w:r>
      <w:r w:rsidR="00D26319">
        <w:t xml:space="preserve">measure the trade-offs in order to </w:t>
      </w:r>
      <w:r>
        <w:t>determine what subset of possible features and improvements to address in a release based upon a limited number of resources.</w:t>
      </w:r>
      <w:r w:rsidR="00D26319">
        <w:t xml:space="preserve"> For example, the product manager must himself or herself that question: “If I have 10 items on a list of possible features for a release and I can only do 6 of them, which 4 would provide the most value to my customers?”</w:t>
      </w:r>
    </w:p>
    <w:p w:rsidR="00BE0F48" w:rsidRDefault="00BE0F48" w:rsidP="00BE0F48">
      <w:r>
        <w:t xml:space="preserve"> </w:t>
      </w:r>
      <w:proofErr w:type="spellStart"/>
      <w:r w:rsidR="00D26319" w:rsidRPr="00D26319">
        <w:rPr>
          <w:b/>
        </w:rPr>
        <w:t>OpenMind</w:t>
      </w:r>
      <w:r w:rsidR="00D26319">
        <w:t>’s</w:t>
      </w:r>
      <w:proofErr w:type="spellEnd"/>
      <w:r w:rsidR="00D26319">
        <w:t xml:space="preserve"> allocations create an environment in which your customers make the same tradeoffs that you do. If I can only vote a limited number of times, I will choose wisely where to spend my votes rather than indicating every possible idea </w:t>
      </w:r>
      <w:r w:rsidR="00D26319">
        <w:t>that sounds interesting to me.</w:t>
      </w:r>
    </w:p>
    <w:p w:rsidR="003E146B" w:rsidRDefault="003E146B" w:rsidP="00BE0F48">
      <w:proofErr w:type="spellStart"/>
      <w:r w:rsidRPr="003E146B">
        <w:rPr>
          <w:b/>
        </w:rPr>
        <w:t>OpenMind</w:t>
      </w:r>
      <w:proofErr w:type="spellEnd"/>
      <w:r>
        <w:t xml:space="preserve"> is in use today by these companies:</w:t>
      </w:r>
    </w:p>
    <w:p w:rsidR="003E146B" w:rsidRDefault="003E146B" w:rsidP="00BE0F48">
      <w:r>
        <w:rPr>
          <w:rFonts w:ascii="Verdana" w:hAnsi="Verdana"/>
          <w:noProof/>
          <w:color w:val="0000FF"/>
          <w:sz w:val="17"/>
          <w:szCs w:val="17"/>
        </w:rPr>
        <w:drawing>
          <wp:inline distT="0" distB="0" distL="0" distR="0">
            <wp:extent cx="1866900" cy="552450"/>
            <wp:effectExtent l="19050" t="0" r="0" b="0"/>
            <wp:docPr id="10" name="Picture 10" descr="home p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me p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319" w:rsidRDefault="00D263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6319" w:rsidRDefault="00D26319" w:rsidP="00D26319">
      <w:pPr>
        <w:pStyle w:val="Heading1"/>
      </w:pPr>
      <w:r>
        <w:lastRenderedPageBreak/>
        <w:t>Screenshots</w:t>
      </w:r>
    </w:p>
    <w:p w:rsidR="00D26319" w:rsidRDefault="00D2631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6319" w:rsidRDefault="00D26319" w:rsidP="00D26319">
      <w:pPr>
        <w:pStyle w:val="Heading1"/>
      </w:pPr>
      <w:r>
        <w:lastRenderedPageBreak/>
        <w:t>FAQs</w:t>
      </w:r>
    </w:p>
    <w:p w:rsidR="00D26319" w:rsidRDefault="00D26319" w:rsidP="00D26319">
      <w:r>
        <w:t>I’d make this a copy of our help page from the app…I’d either link straight to the app or make a copy of that page and serve it statically.</w:t>
      </w:r>
    </w:p>
    <w:p w:rsidR="00D26319" w:rsidRDefault="00D26319">
      <w:r>
        <w:br w:type="page"/>
      </w:r>
    </w:p>
    <w:p w:rsidR="00D26319" w:rsidRDefault="00707EA5" w:rsidP="00D26319">
      <w:pPr>
        <w:pStyle w:val="Heading1"/>
      </w:pPr>
      <w:r>
        <w:lastRenderedPageBreak/>
        <w:t>Demo</w:t>
      </w:r>
    </w:p>
    <w:p w:rsidR="00D26319" w:rsidRDefault="00D26319">
      <w:r>
        <w:t xml:space="preserve">Log on to our demo environment at </w:t>
      </w:r>
      <w:hyperlink r:id="rId8" w:history="1">
        <w:r w:rsidRPr="00D26319">
          <w:rPr>
            <w:rStyle w:val="Hyperlink"/>
          </w:rPr>
          <w:t>http://openmindsw.com</w:t>
        </w:r>
      </w:hyperlink>
      <w:r>
        <w:t>.</w:t>
      </w:r>
    </w:p>
    <w:p w:rsidR="00D26319" w:rsidRDefault="00D26319">
      <w:r>
        <w:t>You can login as the following users:</w:t>
      </w:r>
    </w:p>
    <w:p w:rsidR="00D26319" w:rsidRDefault="00D26319" w:rsidP="00D26319">
      <w:pPr>
        <w:pStyle w:val="ListParagraph"/>
        <w:numPr>
          <w:ilvl w:val="0"/>
          <w:numId w:val="3"/>
        </w:numPr>
        <w:spacing w:line="240" w:lineRule="auto"/>
        <w:ind w:left="936"/>
      </w:pPr>
      <w:hyperlink r:id="rId9" w:history="1">
        <w:r w:rsidRPr="00BA5661">
          <w:rPr>
            <w:rStyle w:val="Hyperlink"/>
          </w:rPr>
          <w:t>prodmgr@openmindsw.com</w:t>
        </w:r>
      </w:hyperlink>
      <w:r>
        <w:t xml:space="preserve"> has access to all product management functions within the application.</w:t>
      </w:r>
    </w:p>
    <w:p w:rsidR="00D26319" w:rsidRDefault="00D26319" w:rsidP="00D26319">
      <w:pPr>
        <w:pStyle w:val="ListParagraph"/>
        <w:numPr>
          <w:ilvl w:val="0"/>
          <w:numId w:val="3"/>
        </w:numPr>
        <w:spacing w:line="240" w:lineRule="auto"/>
        <w:ind w:left="936"/>
      </w:pPr>
      <w:hyperlink r:id="rId10" w:history="1">
        <w:r w:rsidRPr="00BA5661">
          <w:rPr>
            <w:rStyle w:val="Hyperlink"/>
          </w:rPr>
          <w:t>allocmgr@openmindsw.com</w:t>
        </w:r>
      </w:hyperlink>
      <w:r>
        <w:t xml:space="preserve"> has the ability to grant allocations to users.</w:t>
      </w:r>
    </w:p>
    <w:p w:rsidR="00D26319" w:rsidRDefault="00D26319" w:rsidP="00D26319">
      <w:pPr>
        <w:pStyle w:val="ListParagraph"/>
        <w:numPr>
          <w:ilvl w:val="0"/>
          <w:numId w:val="3"/>
        </w:numPr>
        <w:spacing w:line="240" w:lineRule="auto"/>
        <w:ind w:left="936"/>
      </w:pPr>
      <w:hyperlink r:id="rId11" w:history="1">
        <w:r w:rsidRPr="00BA5661">
          <w:rPr>
            <w:rStyle w:val="Hyperlink"/>
          </w:rPr>
          <w:t>voter@openmindsw.com</w:t>
        </w:r>
      </w:hyperlink>
      <w:r>
        <w:t xml:space="preserve"> is a typical user who can create ideas as well as vote and comment on ideas.</w:t>
      </w:r>
    </w:p>
    <w:p w:rsidR="00D26319" w:rsidRDefault="00D26319" w:rsidP="00D26319">
      <w:pPr>
        <w:pStyle w:val="ListParagraph"/>
        <w:numPr>
          <w:ilvl w:val="0"/>
          <w:numId w:val="3"/>
        </w:numPr>
        <w:spacing w:line="240" w:lineRule="auto"/>
        <w:ind w:left="936"/>
      </w:pPr>
      <w:hyperlink r:id="rId12" w:history="1">
        <w:r w:rsidRPr="00BA5661">
          <w:rPr>
            <w:rStyle w:val="Hyperlink"/>
          </w:rPr>
          <w:t>readonly@openmindsw.com</w:t>
        </w:r>
      </w:hyperlink>
      <w:r>
        <w:t xml:space="preserve"> can see content within the community but cannot vote for ideas.</w:t>
      </w:r>
    </w:p>
    <w:p w:rsidR="00D26319" w:rsidRDefault="00D26319" w:rsidP="00D26319">
      <w:pPr>
        <w:spacing w:line="240" w:lineRule="auto"/>
      </w:pPr>
      <w:r>
        <w:t>The password for all of the demo users is ‘demo’ (without the quotes).</w:t>
      </w:r>
      <w:r>
        <w:br w:type="page"/>
      </w:r>
    </w:p>
    <w:p w:rsidR="00D26319" w:rsidRDefault="00D26319"/>
    <w:p w:rsidR="003E146B" w:rsidRDefault="003E146B" w:rsidP="003E146B">
      <w:pPr>
        <w:pStyle w:val="Heading1"/>
      </w:pPr>
      <w:r>
        <w:t>Documentation</w:t>
      </w:r>
    </w:p>
    <w:p w:rsidR="003E146B" w:rsidRPr="003E146B" w:rsidRDefault="003E146B" w:rsidP="003E146B">
      <w:r>
        <w:t>I would make this a web-based version of the documentation that I’ve written.</w:t>
      </w:r>
    </w:p>
    <w:p w:rsidR="003E146B" w:rsidRDefault="003E14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6082" w:rsidRDefault="003E146B" w:rsidP="003E146B">
      <w:pPr>
        <w:pStyle w:val="Heading1"/>
      </w:pPr>
      <w:hyperlink r:id="rId13" w:history="1">
        <w:proofErr w:type="spellStart"/>
        <w:r w:rsidRPr="003E146B">
          <w:rPr>
            <w:rStyle w:val="Hyperlink"/>
          </w:rPr>
          <w:t>Sourceforge</w:t>
        </w:r>
        <w:proofErr w:type="spellEnd"/>
      </w:hyperlink>
    </w:p>
    <w:sectPr w:rsidR="002E6082" w:rsidSect="002E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7A69"/>
    <w:multiLevelType w:val="hybridMultilevel"/>
    <w:tmpl w:val="BE568B24"/>
    <w:lvl w:ilvl="0" w:tplc="F528906C">
      <w:numFmt w:val="bullet"/>
      <w:lvlText w:val=""/>
      <w:lvlJc w:val="left"/>
      <w:pPr>
        <w:ind w:left="35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5A39098B"/>
    <w:multiLevelType w:val="hybridMultilevel"/>
    <w:tmpl w:val="896206DA"/>
    <w:lvl w:ilvl="0" w:tplc="F528906C">
      <w:numFmt w:val="bullet"/>
      <w:lvlText w:val=""/>
      <w:lvlJc w:val="left"/>
      <w:pPr>
        <w:ind w:left="35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61F374A1"/>
    <w:multiLevelType w:val="hybridMultilevel"/>
    <w:tmpl w:val="169E05C4"/>
    <w:lvl w:ilvl="0" w:tplc="F5289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EA5"/>
    <w:rsid w:val="001F3BBF"/>
    <w:rsid w:val="002E6082"/>
    <w:rsid w:val="003E146B"/>
    <w:rsid w:val="00707EA5"/>
    <w:rsid w:val="00AB4ADE"/>
    <w:rsid w:val="00BE0F48"/>
    <w:rsid w:val="00D26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082"/>
  </w:style>
  <w:style w:type="paragraph" w:styleId="Heading1">
    <w:name w:val="heading 1"/>
    <w:basedOn w:val="Normal"/>
    <w:next w:val="Normal"/>
    <w:link w:val="Heading1Char"/>
    <w:uiPriority w:val="9"/>
    <w:qFormat/>
    <w:rsid w:val="00707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0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3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mindsw.com" TargetMode="External"/><Relationship Id="rId13" Type="http://schemas.openxmlformats.org/officeDocument/2006/relationships/hyperlink" Target="http://openmind.sourceforge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readonly@openminds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scribesoft.com/weborders/default.aspx" TargetMode="External"/><Relationship Id="rId11" Type="http://schemas.openxmlformats.org/officeDocument/2006/relationships/hyperlink" Target="mailto:voter@openmindsw.com" TargetMode="External"/><Relationship Id="rId5" Type="http://schemas.openxmlformats.org/officeDocument/2006/relationships/hyperlink" Target="http://www.scribesoftwar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allocmgr@openminds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odmgr@openmindsw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Sturim</dc:creator>
  <cp:lastModifiedBy>Bob Sturim</cp:lastModifiedBy>
  <cp:revision>1</cp:revision>
  <dcterms:created xsi:type="dcterms:W3CDTF">2008-07-28T18:57:00Z</dcterms:created>
  <dcterms:modified xsi:type="dcterms:W3CDTF">2008-07-28T19:35:00Z</dcterms:modified>
</cp:coreProperties>
</file>