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512" w:type="dxa"/>
        <w:tblInd w:w="-612" w:type="dxa"/>
        <w:tblLayout w:type="fixed"/>
        <w:tblCellMar>
          <w:top w:w="0" w:type="dxa"/>
          <w:left w:w="108" w:type="dxa"/>
          <w:bottom w:w="0" w:type="dxa"/>
          <w:right w:w="108" w:type="dxa"/>
        </w:tblCellMar>
      </w:tblPr>
      <w:tblGrid>
        <w:gridCol w:w="3240"/>
        <w:gridCol w:w="7272"/>
      </w:tblGrid>
      <w:tr w14:paraId="71EB8D0E">
        <w:trPr>
          <w:trHeight w:val="1260" w:hRule="atLeast"/>
        </w:trPr>
        <w:tc>
          <w:tcPr>
            <w:tcW w:w="3240" w:type="dxa"/>
            <w:vAlign w:val="center"/>
          </w:tcPr>
          <w:p w14:paraId="059037B4">
            <w:pPr>
              <w:ind w:left="-90"/>
              <w:jc w:val="center"/>
              <w:rPr>
                <w:lang w:val="vi-VN"/>
              </w:rPr>
            </w:pPr>
            <w:r>
              <w:drawing>
                <wp:inline distT="0" distB="0" distL="0" distR="0">
                  <wp:extent cx="1445260" cy="609600"/>
                  <wp:effectExtent l="0" t="0" r="2540" b="0"/>
                  <wp:docPr id="1" name="Picture 1" descr="VNP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NPT1"/>
                          <pic:cNvPicPr>
                            <a:picLocks noChangeAspect="1" noChangeArrowheads="1"/>
                          </pic:cNvPicPr>
                        </pic:nvPicPr>
                        <pic:blipFill>
                          <a:blip r:embed="rId5" cstate="print"/>
                          <a:srcRect/>
                          <a:stretch>
                            <a:fillRect/>
                          </a:stretch>
                        </pic:blipFill>
                        <pic:spPr>
                          <a:xfrm>
                            <a:off x="0" y="0"/>
                            <a:ext cx="1452372" cy="612442"/>
                          </a:xfrm>
                          <a:prstGeom prst="rect">
                            <a:avLst/>
                          </a:prstGeom>
                          <a:noFill/>
                          <a:ln w="9525">
                            <a:noFill/>
                            <a:miter lim="800000"/>
                            <a:headEnd/>
                            <a:tailEnd/>
                          </a:ln>
                        </pic:spPr>
                      </pic:pic>
                    </a:graphicData>
                  </a:graphic>
                </wp:inline>
              </w:drawing>
            </w:r>
          </w:p>
        </w:tc>
        <w:tc>
          <w:tcPr>
            <w:tcW w:w="7272" w:type="dxa"/>
            <w:vAlign w:val="center"/>
          </w:tcPr>
          <w:p w14:paraId="57162662">
            <w:pPr>
              <w:jc w:val="center"/>
              <w:rPr>
                <w:bCs/>
                <w:sz w:val="26"/>
                <w:szCs w:val="26"/>
              </w:rPr>
            </w:pPr>
            <w:r>
              <w:rPr>
                <w:bCs/>
                <w:sz w:val="26"/>
                <w:szCs w:val="26"/>
              </w:rPr>
              <w:t>VNPT CẦN THƠ</w:t>
            </w:r>
          </w:p>
          <w:p w14:paraId="1B47E57C">
            <w:pPr>
              <w:jc w:val="center"/>
              <w:rPr>
                <w:b/>
                <w:sz w:val="26"/>
                <w:szCs w:val="26"/>
              </w:rPr>
            </w:pPr>
            <w:r>
              <w:rPr>
                <w:b/>
                <w:sz w:val="26"/>
                <w:szCs w:val="26"/>
              </w:rPr>
              <w:t>TRUNG TÂM KINH DOANH GIẢI PHÁP</w:t>
            </w:r>
          </w:p>
          <w:p w14:paraId="7F551B8A">
            <w:pPr>
              <w:jc w:val="center"/>
              <w:rPr>
                <w:i/>
                <w:spacing w:val="-8"/>
                <w:sz w:val="26"/>
                <w:szCs w:val="26"/>
              </w:rPr>
            </w:pPr>
            <w:r>
              <w:rPr>
                <w:i/>
                <w:spacing w:val="-8"/>
                <w:sz w:val="26"/>
                <w:szCs w:val="26"/>
              </w:rPr>
              <w:t>Địa chỉ: 11 Phan Đình Phùng, phường Ninh Kiều, TP. Cần Thơ</w:t>
            </w:r>
          </w:p>
          <w:p w14:paraId="6A4D4407">
            <w:pPr>
              <w:jc w:val="center"/>
              <w:rPr>
                <w:i/>
                <w:spacing w:val="-8"/>
                <w:sz w:val="26"/>
                <w:szCs w:val="26"/>
                <w:lang w:val="vi-VN"/>
              </w:rPr>
            </w:pPr>
            <w:r>
              <w:rPr>
                <w:i/>
                <w:spacing w:val="-8"/>
                <w:sz w:val="26"/>
                <w:szCs w:val="26"/>
              </w:rPr>
              <w:t>Điện thoại: 0292 3820888</w:t>
            </w:r>
          </w:p>
          <w:p w14:paraId="23ACB778">
            <w:pPr>
              <w:jc w:val="center"/>
              <w:rPr>
                <w:b/>
                <w:bCs/>
                <w:lang w:val="vi-VN"/>
              </w:rPr>
            </w:pPr>
          </w:p>
          <w:p w14:paraId="1760FB67">
            <w:pPr>
              <w:ind w:left="901"/>
              <w:rPr>
                <w:b/>
                <w:bCs/>
                <w:sz w:val="6"/>
                <w:lang w:val="vi-VN"/>
              </w:rPr>
            </w:pPr>
            <w:r>
              <w:rPr>
                <w:b/>
                <w:bCs/>
                <w:lang w:val="vi-VN"/>
              </w:rPr>
              <w:t xml:space="preserve">       </w:t>
            </w:r>
          </w:p>
        </w:tc>
      </w:tr>
    </w:tbl>
    <w:p w14:paraId="368342B8">
      <w:pPr>
        <w:spacing w:before="360" w:after="120"/>
        <w:ind w:left="1440" w:firstLine="720"/>
        <w:contextualSpacing/>
        <w:jc w:val="right"/>
        <w:rPr>
          <w:b/>
          <w:bCs/>
          <w:i/>
          <w:iCs/>
          <w:sz w:val="26"/>
          <w:szCs w:val="26"/>
          <w:lang w:val="vi-VN"/>
        </w:rPr>
      </w:pPr>
      <w:r>
        <w:rPr>
          <w:i/>
          <w:sz w:val="26"/>
          <w:szCs w:val="26"/>
        </w:rPr>
        <w:t xml:space="preserve">                                         </w:t>
      </w:r>
      <w:r>
        <w:rPr>
          <w:i/>
          <w:sz w:val="26"/>
          <w:szCs w:val="26"/>
        </w:rPr>
        <w:tab/>
      </w:r>
      <w:r>
        <w:rPr>
          <w:i/>
          <w:sz w:val="26"/>
          <w:szCs w:val="26"/>
        </w:rPr>
        <w:t>Cần Thơ</w:t>
      </w:r>
      <w:r>
        <w:rPr>
          <w:i/>
          <w:sz w:val="26"/>
          <w:szCs w:val="26"/>
          <w:lang w:val="vi-VN"/>
        </w:rPr>
        <w:t>, ngày 13 tháng</w:t>
      </w:r>
      <w:r>
        <w:rPr>
          <w:i/>
          <w:sz w:val="26"/>
          <w:szCs w:val="26"/>
        </w:rPr>
        <w:t xml:space="preserve"> 0</w:t>
      </w:r>
      <w:r>
        <w:rPr>
          <w:i/>
          <w:sz w:val="26"/>
          <w:szCs w:val="26"/>
          <w:lang w:val="vi-VN"/>
        </w:rPr>
        <w:t>3 năm 202</w:t>
      </w:r>
      <w:r>
        <w:rPr>
          <w:i/>
          <w:sz w:val="26"/>
          <w:szCs w:val="26"/>
        </w:rPr>
        <w:t>6</w:t>
      </w:r>
      <w:r>
        <w:rPr>
          <w:i/>
          <w:sz w:val="26"/>
          <w:szCs w:val="26"/>
          <w:lang w:val="vi-VN"/>
        </w:rPr>
        <w:tab/>
      </w:r>
      <w:r>
        <w:rPr>
          <w:i/>
          <w:sz w:val="26"/>
          <w:szCs w:val="26"/>
          <w:lang w:val="vi-VN"/>
        </w:rPr>
        <w:t xml:space="preserve">  </w:t>
      </w:r>
      <w:r>
        <w:rPr>
          <w:i/>
          <w:sz w:val="26"/>
          <w:szCs w:val="26"/>
          <w:lang w:val="vi-VN"/>
        </w:rPr>
        <w:tab/>
      </w:r>
      <w:r>
        <w:rPr>
          <w:i/>
          <w:sz w:val="26"/>
          <w:szCs w:val="26"/>
          <w:lang w:val="vi-VN"/>
        </w:rPr>
        <w:tab/>
      </w:r>
      <w:r>
        <w:rPr>
          <w:i/>
          <w:sz w:val="26"/>
          <w:szCs w:val="26"/>
          <w:lang w:val="vi-VN"/>
        </w:rPr>
        <w:t xml:space="preserve">         </w:t>
      </w:r>
    </w:p>
    <w:p w14:paraId="74BB7699">
      <w:pPr>
        <w:tabs>
          <w:tab w:val="left" w:leader="dot" w:pos="8640"/>
        </w:tabs>
        <w:spacing w:before="120" w:after="120"/>
        <w:contextualSpacing/>
        <w:jc w:val="center"/>
        <w:rPr>
          <w:b/>
          <w:spacing w:val="-8"/>
          <w:sz w:val="32"/>
          <w:szCs w:val="32"/>
        </w:rPr>
      </w:pPr>
      <w:r>
        <w:rPr>
          <w:b/>
          <w:spacing w:val="-8"/>
          <w:sz w:val="32"/>
          <w:szCs w:val="32"/>
        </w:rPr>
        <w:t>BÁO GIÁ</w:t>
      </w:r>
    </w:p>
    <w:p w14:paraId="034D5DFF">
      <w:pPr>
        <w:tabs>
          <w:tab w:val="left" w:leader="dot" w:pos="8640"/>
        </w:tabs>
        <w:spacing w:before="120" w:after="120"/>
        <w:contextualSpacing/>
        <w:jc w:val="center"/>
        <w:rPr>
          <w:spacing w:val="-8"/>
          <w:sz w:val="16"/>
          <w:szCs w:val="16"/>
        </w:rPr>
      </w:pPr>
    </w:p>
    <w:p w14:paraId="41539CF8">
      <w:pPr>
        <w:spacing w:before="120" w:after="120"/>
        <w:jc w:val="center"/>
        <w:rPr>
          <w:b/>
          <w:bCs/>
          <w:spacing w:val="-8"/>
          <w:sz w:val="26"/>
          <w:szCs w:val="26"/>
        </w:rPr>
      </w:pPr>
      <w:r>
        <w:rPr>
          <w:spacing w:val="-8"/>
          <w:sz w:val="26"/>
          <w:szCs w:val="26"/>
        </w:rPr>
        <w:t xml:space="preserve">Kính gửi: </w:t>
      </w:r>
      <w:r>
        <w:rPr>
          <w:b/>
          <w:spacing w:val="-8"/>
          <w:sz w:val="26"/>
          <w:szCs w:val="26"/>
        </w:rPr>
        <w:t>TRUNG TÂM Y TẾ KHU VỰC PHỤNG HIỆP</w:t>
      </w:r>
    </w:p>
    <w:p w14:paraId="04C0BB40">
      <w:pPr>
        <w:pStyle w:val="51"/>
        <w:spacing w:line="276" w:lineRule="auto"/>
        <w:ind w:firstLine="567"/>
        <w:rPr>
          <w:rFonts w:ascii="Times New Roman" w:hAnsi="Times New Roman" w:cs="Times New Roman"/>
          <w:spacing w:val="-8"/>
          <w:sz w:val="26"/>
          <w:szCs w:val="26"/>
          <w:lang w:val="en-US"/>
        </w:rPr>
      </w:pPr>
      <w:r>
        <w:rPr>
          <w:rFonts w:ascii="Times New Roman" w:hAnsi="Times New Roman" w:cs="Times New Roman"/>
          <w:spacing w:val="-8"/>
          <w:sz w:val="26"/>
          <w:szCs w:val="26"/>
          <w:lang w:val="en-US"/>
        </w:rPr>
        <w:t xml:space="preserve">Lời đầu tiên, </w:t>
      </w:r>
      <w:r>
        <w:rPr>
          <w:rFonts w:ascii="Times New Roman" w:hAnsi="Times New Roman" w:cs="Times New Roman"/>
          <w:spacing w:val="-8"/>
          <w:sz w:val="26"/>
          <w:szCs w:val="26"/>
        </w:rPr>
        <w:t>Trung tâm Kinh doanh Giải pháp</w:t>
      </w:r>
      <w:r>
        <w:rPr>
          <w:rFonts w:ascii="Times New Roman" w:hAnsi="Times New Roman" w:cs="Times New Roman"/>
          <w:spacing w:val="-8"/>
          <w:sz w:val="26"/>
          <w:szCs w:val="26"/>
          <w:lang w:val="en-US"/>
        </w:rPr>
        <w:t xml:space="preserve"> </w:t>
      </w:r>
      <w:r>
        <w:rPr>
          <w:rFonts w:ascii="Times New Roman" w:hAnsi="Times New Roman" w:cs="Times New Roman"/>
          <w:spacing w:val="-8"/>
          <w:sz w:val="26"/>
          <w:szCs w:val="26"/>
          <w:lang w:val="vi-VN"/>
        </w:rPr>
        <w:t xml:space="preserve">- </w:t>
      </w:r>
      <w:r>
        <w:rPr>
          <w:rFonts w:ascii="Times New Roman" w:hAnsi="Times New Roman" w:cs="Times New Roman"/>
          <w:spacing w:val="-8"/>
          <w:sz w:val="26"/>
          <w:szCs w:val="26"/>
          <w:lang w:val="en-US"/>
        </w:rPr>
        <w:t>VNPT Cần Thơ xin gửi đến Quý đơn vị lời chúc sức khỏe và thành công trong mọi lĩnh vực!</w:t>
      </w:r>
    </w:p>
    <w:p w14:paraId="54438455">
      <w:pPr>
        <w:pStyle w:val="106"/>
        <w:ind w:firstLine="567"/>
        <w:jc w:val="both"/>
        <w:rPr>
          <w:color w:val="auto"/>
          <w:sz w:val="26"/>
          <w:szCs w:val="26"/>
        </w:rPr>
      </w:pPr>
      <w:r>
        <w:rPr>
          <w:spacing w:val="-8"/>
          <w:sz w:val="26"/>
          <w:szCs w:val="26"/>
        </w:rPr>
        <w:t xml:space="preserve">Căn cứ theo nhu cầu của Quý đơn vị, Chúng tôi xin trân trọng gửi đến Quý đơn vị bảng báo giá chi phí các hạng mục công việc phục vụ triển khai Bệnh án điện tử tại </w:t>
      </w:r>
      <w:r>
        <w:rPr>
          <w:b/>
          <w:spacing w:val="-8"/>
          <w:sz w:val="26"/>
          <w:szCs w:val="26"/>
        </w:rPr>
        <w:t>TRUNG TÂM Y TẾ KHU VỰC PHỤNG HIỆP</w:t>
      </w:r>
      <w:r>
        <w:rPr>
          <w:spacing w:val="-8"/>
          <w:sz w:val="26"/>
          <w:szCs w:val="26"/>
        </w:rPr>
        <w:t xml:space="preserve">, cụ thể như sau:  </w:t>
      </w:r>
    </w:p>
    <w:p w14:paraId="3BAAA784">
      <w:pPr>
        <w:pStyle w:val="51"/>
        <w:spacing w:line="276" w:lineRule="auto"/>
        <w:ind w:left="927"/>
        <w:jc w:val="right"/>
        <w:rPr>
          <w:rFonts w:ascii="Times New Roman" w:hAnsi="Times New Roman" w:cs="Times New Roman"/>
          <w:i/>
          <w:spacing w:val="-8"/>
          <w:sz w:val="26"/>
          <w:szCs w:val="26"/>
          <w:lang w:val="en-US"/>
        </w:rPr>
      </w:pPr>
      <w:r>
        <w:rPr>
          <w:rFonts w:ascii="Times New Roman" w:hAnsi="Times New Roman" w:cs="Times New Roman"/>
          <w:i/>
          <w:spacing w:val="-8"/>
          <w:sz w:val="26"/>
          <w:szCs w:val="26"/>
          <w:lang w:val="en-US"/>
        </w:rPr>
        <w:t xml:space="preserve">   ĐVT: đồng</w:t>
      </w:r>
    </w:p>
    <w:tbl>
      <w:tblPr>
        <w:tblStyle w:val="12"/>
        <w:tblW w:w="1029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2410"/>
        <w:gridCol w:w="1134"/>
        <w:gridCol w:w="1134"/>
        <w:gridCol w:w="1559"/>
        <w:gridCol w:w="1651"/>
        <w:gridCol w:w="1844"/>
      </w:tblGrid>
      <w:tr w14:paraId="3F924CC9">
        <w:trPr>
          <w:trHeight w:val="730" w:hRule="exact"/>
          <w:tblHeader/>
        </w:trPr>
        <w:tc>
          <w:tcPr>
            <w:tcW w:w="567" w:type="dxa"/>
            <w:noWrap/>
            <w:vAlign w:val="center"/>
          </w:tcPr>
          <w:p w14:paraId="5CCB3FAB">
            <w:pPr>
              <w:jc w:val="center"/>
              <w:rPr>
                <w:b/>
                <w:spacing w:val="-8"/>
              </w:rPr>
            </w:pPr>
            <w:r>
              <w:rPr>
                <w:b/>
                <w:spacing w:val="-8"/>
              </w:rPr>
              <w:t>TT</w:t>
            </w:r>
          </w:p>
          <w:p w14:paraId="5895253E">
            <w:pPr>
              <w:jc w:val="center"/>
              <w:rPr>
                <w:b/>
                <w:spacing w:val="-8"/>
              </w:rPr>
            </w:pPr>
          </w:p>
        </w:tc>
        <w:tc>
          <w:tcPr>
            <w:tcW w:w="2410" w:type="dxa"/>
            <w:noWrap/>
            <w:vAlign w:val="center"/>
          </w:tcPr>
          <w:p w14:paraId="27F9F39D">
            <w:pPr>
              <w:jc w:val="center"/>
              <w:rPr>
                <w:b/>
                <w:spacing w:val="-8"/>
              </w:rPr>
            </w:pPr>
            <w:r>
              <w:rPr>
                <w:b/>
                <w:spacing w:val="-8"/>
              </w:rPr>
              <w:t xml:space="preserve">Hạng mục </w:t>
            </w:r>
          </w:p>
          <w:p w14:paraId="0EAA63CD">
            <w:pPr>
              <w:jc w:val="center"/>
              <w:rPr>
                <w:b/>
                <w:spacing w:val="-8"/>
              </w:rPr>
            </w:pPr>
            <w:r>
              <w:rPr>
                <w:b/>
                <w:spacing w:val="-8"/>
              </w:rPr>
              <w:t>công việc</w:t>
            </w:r>
          </w:p>
        </w:tc>
        <w:tc>
          <w:tcPr>
            <w:tcW w:w="1134" w:type="dxa"/>
            <w:noWrap/>
            <w:vAlign w:val="center"/>
          </w:tcPr>
          <w:p w14:paraId="6C48E319">
            <w:pPr>
              <w:jc w:val="center"/>
              <w:rPr>
                <w:b/>
                <w:spacing w:val="-8"/>
              </w:rPr>
            </w:pPr>
            <w:r>
              <w:rPr>
                <w:b/>
                <w:spacing w:val="-8"/>
              </w:rPr>
              <w:t>Đơn vị tính</w:t>
            </w:r>
          </w:p>
        </w:tc>
        <w:tc>
          <w:tcPr>
            <w:tcW w:w="1134" w:type="dxa"/>
            <w:vAlign w:val="center"/>
          </w:tcPr>
          <w:p w14:paraId="742F334B">
            <w:pPr>
              <w:jc w:val="center"/>
              <w:rPr>
                <w:b/>
                <w:spacing w:val="-8"/>
              </w:rPr>
            </w:pPr>
            <w:r>
              <w:rPr>
                <w:b/>
                <w:spacing w:val="-8"/>
              </w:rPr>
              <w:t>Số lượng</w:t>
            </w:r>
          </w:p>
        </w:tc>
        <w:tc>
          <w:tcPr>
            <w:tcW w:w="1559" w:type="dxa"/>
            <w:vAlign w:val="center"/>
          </w:tcPr>
          <w:p w14:paraId="3AABD09B">
            <w:pPr>
              <w:jc w:val="center"/>
              <w:rPr>
                <w:b/>
                <w:spacing w:val="-8"/>
              </w:rPr>
            </w:pPr>
            <w:r>
              <w:rPr>
                <w:b/>
                <w:spacing w:val="-8"/>
              </w:rPr>
              <w:t>Đơn giá</w:t>
            </w:r>
          </w:p>
        </w:tc>
        <w:tc>
          <w:tcPr>
            <w:tcW w:w="1651" w:type="dxa"/>
            <w:vAlign w:val="center"/>
          </w:tcPr>
          <w:p w14:paraId="5AA85D70">
            <w:pPr>
              <w:jc w:val="center"/>
              <w:rPr>
                <w:b/>
                <w:spacing w:val="-8"/>
              </w:rPr>
            </w:pPr>
            <w:r>
              <w:rPr>
                <w:b/>
                <w:spacing w:val="-8"/>
              </w:rPr>
              <w:t>Thành tiền</w:t>
            </w:r>
          </w:p>
        </w:tc>
        <w:tc>
          <w:tcPr>
            <w:tcW w:w="1844" w:type="dxa"/>
            <w:vAlign w:val="center"/>
          </w:tcPr>
          <w:p w14:paraId="2E45BAE6">
            <w:pPr>
              <w:jc w:val="center"/>
              <w:rPr>
                <w:b/>
                <w:spacing w:val="-8"/>
              </w:rPr>
            </w:pPr>
            <w:r>
              <w:rPr>
                <w:b/>
                <w:spacing w:val="-8"/>
              </w:rPr>
              <w:t>Ghi chú</w:t>
            </w:r>
          </w:p>
        </w:tc>
      </w:tr>
      <w:tr w14:paraId="05A82CDF">
        <w:trPr>
          <w:trHeight w:val="1621" w:hRule="exact"/>
        </w:trPr>
        <w:tc>
          <w:tcPr>
            <w:tcW w:w="567" w:type="dxa"/>
            <w:noWrap/>
            <w:vAlign w:val="center"/>
          </w:tcPr>
          <w:p w14:paraId="079B677D">
            <w:pPr>
              <w:widowControl w:val="0"/>
              <w:autoSpaceDE w:val="0"/>
              <w:autoSpaceDN w:val="0"/>
              <w:spacing w:line="276" w:lineRule="auto"/>
              <w:ind w:left="12"/>
              <w:jc w:val="center"/>
              <w:rPr>
                <w:spacing w:val="-8"/>
              </w:rPr>
            </w:pPr>
            <w:r>
              <w:rPr>
                <w:spacing w:val="-8"/>
              </w:rPr>
              <w:t>1</w:t>
            </w:r>
          </w:p>
        </w:tc>
        <w:tc>
          <w:tcPr>
            <w:tcW w:w="2410" w:type="dxa"/>
            <w:noWrap/>
            <w:vAlign w:val="center"/>
          </w:tcPr>
          <w:p w14:paraId="42DD7CF7">
            <w:pPr>
              <w:widowControl w:val="0"/>
              <w:tabs>
                <w:tab w:val="left" w:pos="249"/>
              </w:tabs>
              <w:autoSpaceDE w:val="0"/>
              <w:autoSpaceDN w:val="0"/>
              <w:spacing w:line="276" w:lineRule="auto"/>
            </w:pPr>
            <w:r>
              <w:t>Thuê nâng cấp phần mềm Quản lý khám chữa bệnh (VNPT</w:t>
            </w:r>
            <w:r>
              <w:rPr>
                <w:lang w:val="vi-VN"/>
              </w:rPr>
              <w:t xml:space="preserve"> - </w:t>
            </w:r>
            <w:r>
              <w:t>HIS)</w:t>
            </w:r>
            <w:r>
              <w:rPr>
                <w:lang w:val="vi-VN"/>
              </w:rPr>
              <w:t xml:space="preserve"> nâng cao</w:t>
            </w:r>
          </w:p>
        </w:tc>
        <w:tc>
          <w:tcPr>
            <w:tcW w:w="1134" w:type="dxa"/>
            <w:noWrap/>
            <w:vAlign w:val="center"/>
          </w:tcPr>
          <w:p w14:paraId="52EA2311">
            <w:pPr>
              <w:widowControl w:val="0"/>
              <w:autoSpaceDE w:val="0"/>
              <w:autoSpaceDN w:val="0"/>
              <w:spacing w:line="276" w:lineRule="auto"/>
              <w:jc w:val="center"/>
              <w:rPr>
                <w:spacing w:val="-8"/>
                <w:lang w:val="vi-VN"/>
              </w:rPr>
            </w:pPr>
            <w:r>
              <w:rPr>
                <w:spacing w:val="-8"/>
              </w:rPr>
              <w:t>Gói/</w:t>
            </w:r>
            <w:r>
              <w:rPr>
                <w:spacing w:val="-8"/>
                <w:lang w:val="vi-VN"/>
              </w:rPr>
              <w:t xml:space="preserve"> 9 tháng</w:t>
            </w:r>
          </w:p>
        </w:tc>
        <w:tc>
          <w:tcPr>
            <w:tcW w:w="1134" w:type="dxa"/>
            <w:vAlign w:val="center"/>
          </w:tcPr>
          <w:p w14:paraId="2521E7D1">
            <w:pPr>
              <w:widowControl w:val="0"/>
              <w:autoSpaceDE w:val="0"/>
              <w:autoSpaceDN w:val="0"/>
              <w:spacing w:line="276" w:lineRule="auto"/>
              <w:ind w:left="57" w:right="57"/>
              <w:jc w:val="center"/>
            </w:pPr>
            <w:r>
              <w:t>1</w:t>
            </w:r>
          </w:p>
        </w:tc>
        <w:tc>
          <w:tcPr>
            <w:tcW w:w="1559" w:type="dxa"/>
            <w:vAlign w:val="center"/>
          </w:tcPr>
          <w:p w14:paraId="7AFD903A">
            <w:pPr>
              <w:widowControl w:val="0"/>
              <w:autoSpaceDE w:val="0"/>
              <w:autoSpaceDN w:val="0"/>
              <w:spacing w:line="276" w:lineRule="auto"/>
              <w:ind w:left="57" w:right="57"/>
              <w:jc w:val="right"/>
            </w:pPr>
            <w:r>
              <w:rPr>
                <w:lang w:eastAsia="zh-CN"/>
              </w:rPr>
              <w:t>18.000.000</w:t>
            </w:r>
          </w:p>
        </w:tc>
        <w:tc>
          <w:tcPr>
            <w:tcW w:w="1651" w:type="dxa"/>
            <w:vAlign w:val="center"/>
          </w:tcPr>
          <w:p w14:paraId="3261A3CF">
            <w:pPr>
              <w:widowControl w:val="0"/>
              <w:autoSpaceDE w:val="0"/>
              <w:autoSpaceDN w:val="0"/>
              <w:spacing w:line="276" w:lineRule="auto"/>
              <w:ind w:left="57" w:right="57"/>
              <w:jc w:val="right"/>
            </w:pPr>
            <w:r>
              <w:rPr>
                <w:lang w:eastAsia="zh-CN"/>
              </w:rPr>
              <w:t>18.000.000</w:t>
            </w:r>
          </w:p>
        </w:tc>
        <w:tc>
          <w:tcPr>
            <w:tcW w:w="1844" w:type="dxa"/>
            <w:vAlign w:val="center"/>
          </w:tcPr>
          <w:p w14:paraId="2F246A39">
            <w:pPr>
              <w:widowControl w:val="0"/>
              <w:autoSpaceDE w:val="0"/>
              <w:autoSpaceDN w:val="0"/>
              <w:spacing w:line="276" w:lineRule="auto"/>
              <w:ind w:right="57"/>
              <w:rPr>
                <w:i/>
                <w:spacing w:val="-8"/>
              </w:rPr>
            </w:pPr>
            <w:r>
              <w:rPr>
                <w:i/>
                <w:spacing w:val="-8"/>
              </w:rPr>
              <w:t>Chi</w:t>
            </w:r>
            <w:r>
              <w:rPr>
                <w:i/>
                <w:spacing w:val="-8"/>
                <w:lang w:val="vi-VN"/>
              </w:rPr>
              <w:t xml:space="preserve"> tiết theo phụ lục </w:t>
            </w:r>
            <w:r>
              <w:rPr>
                <w:i/>
                <w:spacing w:val="-8"/>
              </w:rPr>
              <w:t>1 đính kèm</w:t>
            </w:r>
          </w:p>
        </w:tc>
      </w:tr>
      <w:tr w14:paraId="02C244D6">
        <w:trPr>
          <w:trHeight w:val="1837" w:hRule="exact"/>
        </w:trPr>
        <w:tc>
          <w:tcPr>
            <w:tcW w:w="567" w:type="dxa"/>
            <w:noWrap/>
            <w:vAlign w:val="center"/>
          </w:tcPr>
          <w:p w14:paraId="43A7DD36">
            <w:pPr>
              <w:widowControl w:val="0"/>
              <w:autoSpaceDE w:val="0"/>
              <w:autoSpaceDN w:val="0"/>
              <w:spacing w:line="276" w:lineRule="auto"/>
              <w:ind w:left="12"/>
              <w:jc w:val="center"/>
              <w:rPr>
                <w:spacing w:val="-8"/>
              </w:rPr>
            </w:pPr>
            <w:r>
              <w:rPr>
                <w:spacing w:val="-8"/>
              </w:rPr>
              <w:t>2</w:t>
            </w:r>
          </w:p>
        </w:tc>
        <w:tc>
          <w:tcPr>
            <w:tcW w:w="2410" w:type="dxa"/>
            <w:noWrap/>
            <w:vAlign w:val="center"/>
          </w:tcPr>
          <w:p w14:paraId="33B06BB4">
            <w:pPr>
              <w:widowControl w:val="0"/>
              <w:tabs>
                <w:tab w:val="left" w:pos="249"/>
              </w:tabs>
              <w:autoSpaceDE w:val="0"/>
              <w:autoSpaceDN w:val="0"/>
              <w:spacing w:line="276" w:lineRule="auto"/>
              <w:rPr>
                <w:lang w:val="vi-VN"/>
              </w:rPr>
            </w:pPr>
            <w:r>
              <w:t>Thuê phần mềm quản lý hình ảnh y khoa</w:t>
            </w:r>
            <w:r>
              <w:rPr>
                <w:lang w:val="vi-VN"/>
              </w:rPr>
              <w:t xml:space="preserve"> VNPT-</w:t>
            </w:r>
            <w:r>
              <w:t xml:space="preserve">RIS </w:t>
            </w:r>
            <w:r>
              <w:rPr>
                <w:lang w:val="vi-VN"/>
              </w:rPr>
              <w:t>( đã bao gồm hạ tầng máy chủ cài đặt phần mềm)</w:t>
            </w:r>
          </w:p>
        </w:tc>
        <w:tc>
          <w:tcPr>
            <w:tcW w:w="1134" w:type="dxa"/>
            <w:noWrap/>
            <w:vAlign w:val="center"/>
          </w:tcPr>
          <w:p w14:paraId="313A282C">
            <w:pPr>
              <w:widowControl w:val="0"/>
              <w:autoSpaceDE w:val="0"/>
              <w:autoSpaceDN w:val="0"/>
              <w:spacing w:line="276" w:lineRule="auto"/>
              <w:jc w:val="center"/>
              <w:rPr>
                <w:spacing w:val="-8"/>
              </w:rPr>
            </w:pPr>
            <w:r>
              <w:rPr>
                <w:spacing w:val="-8"/>
              </w:rPr>
              <w:t>Ca chụp</w:t>
            </w:r>
          </w:p>
        </w:tc>
        <w:tc>
          <w:tcPr>
            <w:tcW w:w="1134" w:type="dxa"/>
            <w:vAlign w:val="center"/>
          </w:tcPr>
          <w:p w14:paraId="1BD8B84F">
            <w:pPr>
              <w:widowControl w:val="0"/>
              <w:autoSpaceDE w:val="0"/>
              <w:autoSpaceDN w:val="0"/>
              <w:spacing w:line="276" w:lineRule="auto"/>
              <w:ind w:left="57" w:right="57"/>
              <w:jc w:val="center"/>
            </w:pPr>
            <w:r>
              <w:t>43.232</w:t>
            </w:r>
          </w:p>
        </w:tc>
        <w:tc>
          <w:tcPr>
            <w:tcW w:w="1559" w:type="dxa"/>
            <w:vAlign w:val="center"/>
          </w:tcPr>
          <w:p w14:paraId="5B68A69B">
            <w:pPr>
              <w:widowControl w:val="0"/>
              <w:autoSpaceDE w:val="0"/>
              <w:autoSpaceDN w:val="0"/>
              <w:spacing w:line="276" w:lineRule="auto"/>
              <w:ind w:left="57" w:right="57"/>
              <w:jc w:val="right"/>
            </w:pPr>
            <w:r>
              <w:t>4.000</w:t>
            </w:r>
          </w:p>
        </w:tc>
        <w:tc>
          <w:tcPr>
            <w:tcW w:w="1651" w:type="dxa"/>
            <w:vAlign w:val="center"/>
          </w:tcPr>
          <w:p w14:paraId="3BA76D8E">
            <w:pPr>
              <w:widowControl w:val="0"/>
              <w:autoSpaceDE w:val="0"/>
              <w:autoSpaceDN w:val="0"/>
              <w:spacing w:line="276" w:lineRule="auto"/>
              <w:ind w:left="57" w:right="57"/>
              <w:jc w:val="right"/>
            </w:pPr>
            <w:r>
              <w:t>172.928.000</w:t>
            </w:r>
          </w:p>
        </w:tc>
        <w:tc>
          <w:tcPr>
            <w:tcW w:w="1844" w:type="dxa"/>
            <w:vAlign w:val="center"/>
          </w:tcPr>
          <w:p w14:paraId="1AA9651E">
            <w:pPr>
              <w:spacing w:line="276" w:lineRule="auto"/>
              <w:rPr>
                <w:i/>
                <w:iCs/>
                <w:spacing w:val="-8"/>
              </w:rPr>
            </w:pPr>
            <w:r>
              <w:rPr>
                <w:i/>
                <w:iCs/>
                <w:spacing w:val="-8"/>
              </w:rPr>
              <w:t>Chi tiết theo Phụ lục 2 đính kèm</w:t>
            </w:r>
          </w:p>
        </w:tc>
      </w:tr>
      <w:tr w14:paraId="4CDE3FB3">
        <w:trPr>
          <w:trHeight w:val="2930" w:hRule="exact"/>
        </w:trPr>
        <w:tc>
          <w:tcPr>
            <w:tcW w:w="567" w:type="dxa"/>
            <w:noWrap/>
            <w:vAlign w:val="center"/>
          </w:tcPr>
          <w:p w14:paraId="301A9750">
            <w:pPr>
              <w:widowControl w:val="0"/>
              <w:autoSpaceDE w:val="0"/>
              <w:autoSpaceDN w:val="0"/>
              <w:spacing w:line="276" w:lineRule="auto"/>
              <w:ind w:left="12"/>
              <w:jc w:val="center"/>
              <w:rPr>
                <w:spacing w:val="-8"/>
              </w:rPr>
            </w:pPr>
            <w:r>
              <w:rPr>
                <w:spacing w:val="-8"/>
              </w:rPr>
              <w:t>3</w:t>
            </w:r>
          </w:p>
        </w:tc>
        <w:tc>
          <w:tcPr>
            <w:tcW w:w="2410" w:type="dxa"/>
            <w:noWrap/>
            <w:vAlign w:val="center"/>
          </w:tcPr>
          <w:p w14:paraId="3B037619">
            <w:pPr>
              <w:widowControl w:val="0"/>
              <w:tabs>
                <w:tab w:val="left" w:pos="249"/>
              </w:tabs>
              <w:autoSpaceDE w:val="0"/>
              <w:autoSpaceDN w:val="0"/>
              <w:spacing w:line="276" w:lineRule="auto"/>
              <w:rPr>
                <w:lang w:val="vi-VN"/>
              </w:rPr>
            </w:pPr>
            <w:r>
              <w:t>Thuê</w:t>
            </w:r>
            <w:r>
              <w:rPr>
                <w:lang w:val="vi-VN"/>
              </w:rPr>
              <w:t xml:space="preserve"> </w:t>
            </w:r>
            <w:r>
              <w:t>phần mềm VNPT</w:t>
            </w:r>
            <w:r>
              <w:rPr>
                <w:lang w:val="vi-VN"/>
              </w:rPr>
              <w:t xml:space="preserve"> - </w:t>
            </w:r>
            <w:r>
              <w:t>PACS lưu trữ hình ảnh DICOM trên Cloud</w:t>
            </w:r>
            <w:r>
              <w:rPr>
                <w:lang w:val="vi-VN"/>
              </w:rPr>
              <w:t xml:space="preserve"> (đã bao gồm hạ tầng máy chủ cài đặt phần mềm)</w:t>
            </w:r>
          </w:p>
        </w:tc>
        <w:tc>
          <w:tcPr>
            <w:tcW w:w="1134" w:type="dxa"/>
            <w:noWrap/>
            <w:vAlign w:val="center"/>
          </w:tcPr>
          <w:p w14:paraId="520F178F">
            <w:pPr>
              <w:widowControl w:val="0"/>
              <w:autoSpaceDE w:val="0"/>
              <w:autoSpaceDN w:val="0"/>
              <w:spacing w:line="276" w:lineRule="auto"/>
              <w:jc w:val="center"/>
              <w:rPr>
                <w:spacing w:val="-8"/>
              </w:rPr>
            </w:pPr>
            <w:r>
              <w:rPr>
                <w:spacing w:val="-8"/>
              </w:rPr>
              <w:t>Ca chụp</w:t>
            </w:r>
          </w:p>
        </w:tc>
        <w:tc>
          <w:tcPr>
            <w:tcW w:w="1134" w:type="dxa"/>
            <w:vAlign w:val="center"/>
          </w:tcPr>
          <w:p w14:paraId="3690CF6E">
            <w:pPr>
              <w:widowControl w:val="0"/>
              <w:autoSpaceDE w:val="0"/>
              <w:autoSpaceDN w:val="0"/>
              <w:spacing w:line="276" w:lineRule="auto"/>
              <w:ind w:left="57" w:right="57"/>
              <w:jc w:val="center"/>
              <w:rPr>
                <w:spacing w:val="-8"/>
              </w:rPr>
            </w:pPr>
            <w:r>
              <w:t>43.232</w:t>
            </w:r>
          </w:p>
        </w:tc>
        <w:tc>
          <w:tcPr>
            <w:tcW w:w="1559" w:type="dxa"/>
            <w:vAlign w:val="center"/>
          </w:tcPr>
          <w:p w14:paraId="70CB9249">
            <w:pPr>
              <w:widowControl w:val="0"/>
              <w:autoSpaceDE w:val="0"/>
              <w:autoSpaceDN w:val="0"/>
              <w:spacing w:line="276" w:lineRule="auto"/>
              <w:ind w:left="57" w:right="57"/>
              <w:jc w:val="right"/>
            </w:pPr>
            <w:r>
              <w:t>1.818</w:t>
            </w:r>
          </w:p>
        </w:tc>
        <w:tc>
          <w:tcPr>
            <w:tcW w:w="1651" w:type="dxa"/>
            <w:vAlign w:val="center"/>
          </w:tcPr>
          <w:p w14:paraId="48DAFFFC">
            <w:pPr>
              <w:widowControl w:val="0"/>
              <w:autoSpaceDE w:val="0"/>
              <w:autoSpaceDN w:val="0"/>
              <w:spacing w:line="276" w:lineRule="auto"/>
              <w:ind w:left="57" w:right="57"/>
              <w:jc w:val="right"/>
            </w:pPr>
            <w:r>
              <w:t>78.595.776</w:t>
            </w:r>
          </w:p>
        </w:tc>
        <w:tc>
          <w:tcPr>
            <w:tcW w:w="1844" w:type="dxa"/>
            <w:vAlign w:val="center"/>
          </w:tcPr>
          <w:p w14:paraId="2CB691DF">
            <w:pPr>
              <w:spacing w:line="276" w:lineRule="auto"/>
              <w:rPr>
                <w:i/>
                <w:iCs/>
                <w:spacing w:val="-8"/>
              </w:rPr>
            </w:pPr>
            <w:r>
              <w:rPr>
                <w:i/>
                <w:iCs/>
                <w:spacing w:val="-8"/>
              </w:rPr>
              <w:t xml:space="preserve">Đơn giá áp dụng </w:t>
            </w:r>
            <w:r>
              <w:rPr>
                <w:i/>
                <w:iCs/>
                <w:spacing w:val="-8"/>
                <w:lang w:val="vi-VN"/>
              </w:rPr>
              <w:t>n</w:t>
            </w:r>
            <w:r>
              <w:rPr>
                <w:i/>
                <w:iCs/>
                <w:spacing w:val="-8"/>
              </w:rPr>
              <w:t xml:space="preserve">ăm 1, đã bao gồm chi phí lưu trữ trực tuyến trong năm đầu tiên kể từ thời điểm ca chụp được lưu trên hệ </w:t>
            </w:r>
          </w:p>
          <w:p w14:paraId="0CBC2360">
            <w:pPr>
              <w:spacing w:line="276" w:lineRule="auto"/>
              <w:rPr>
                <w:i/>
                <w:iCs/>
                <w:spacing w:val="-8"/>
              </w:rPr>
            </w:pPr>
            <w:r>
              <w:rPr>
                <w:i/>
                <w:iCs/>
                <w:spacing w:val="-8"/>
              </w:rPr>
              <w:t>thống</w:t>
            </w:r>
          </w:p>
        </w:tc>
      </w:tr>
      <w:tr w14:paraId="27810D9C">
        <w:trPr>
          <w:trHeight w:val="1261" w:hRule="exact"/>
        </w:trPr>
        <w:tc>
          <w:tcPr>
            <w:tcW w:w="567" w:type="dxa"/>
            <w:noWrap/>
            <w:vAlign w:val="center"/>
          </w:tcPr>
          <w:p w14:paraId="214DE3C6">
            <w:pPr>
              <w:widowControl w:val="0"/>
              <w:autoSpaceDE w:val="0"/>
              <w:autoSpaceDN w:val="0"/>
              <w:spacing w:line="276" w:lineRule="auto"/>
              <w:ind w:left="12"/>
              <w:jc w:val="center"/>
              <w:rPr>
                <w:spacing w:val="-8"/>
                <w:lang w:val="vi-VN"/>
              </w:rPr>
            </w:pPr>
            <w:r>
              <w:rPr>
                <w:spacing w:val="-8"/>
                <w:lang w:val="vi-VN"/>
              </w:rPr>
              <w:t>4</w:t>
            </w:r>
          </w:p>
        </w:tc>
        <w:tc>
          <w:tcPr>
            <w:tcW w:w="2410" w:type="dxa"/>
            <w:noWrap/>
            <w:vAlign w:val="center"/>
          </w:tcPr>
          <w:p w14:paraId="59FD88F7">
            <w:pPr>
              <w:widowControl w:val="0"/>
              <w:tabs>
                <w:tab w:val="left" w:pos="249"/>
              </w:tabs>
              <w:autoSpaceDE w:val="0"/>
              <w:autoSpaceDN w:val="0"/>
              <w:spacing w:line="276" w:lineRule="auto"/>
            </w:pPr>
            <w:r>
              <w:t>Thuê phần mềm quản lý xét nghiệm (VNPT</w:t>
            </w:r>
            <w:r>
              <w:rPr>
                <w:lang w:val="vi-VN"/>
              </w:rPr>
              <w:t xml:space="preserve"> - </w:t>
            </w:r>
            <w:r>
              <w:t>LIS)</w:t>
            </w:r>
          </w:p>
        </w:tc>
        <w:tc>
          <w:tcPr>
            <w:tcW w:w="1134" w:type="dxa"/>
            <w:noWrap/>
            <w:vAlign w:val="center"/>
          </w:tcPr>
          <w:p w14:paraId="6FCAC10C">
            <w:pPr>
              <w:widowControl w:val="0"/>
              <w:autoSpaceDE w:val="0"/>
              <w:autoSpaceDN w:val="0"/>
              <w:spacing w:line="276" w:lineRule="auto"/>
              <w:jc w:val="center"/>
              <w:rPr>
                <w:spacing w:val="-8"/>
              </w:rPr>
            </w:pPr>
            <w:r>
              <w:rPr>
                <w:spacing w:val="-8"/>
              </w:rPr>
              <w:t>Máy XN/</w:t>
            </w:r>
            <w:r>
              <w:rPr>
                <w:spacing w:val="-8"/>
                <w:lang w:val="vi-VN"/>
              </w:rPr>
              <w:t xml:space="preserve"> 9 tháng</w:t>
            </w:r>
            <w:r>
              <w:rPr>
                <w:spacing w:val="-8"/>
              </w:rPr>
              <w:t xml:space="preserve"> </w:t>
            </w:r>
          </w:p>
        </w:tc>
        <w:tc>
          <w:tcPr>
            <w:tcW w:w="1134" w:type="dxa"/>
            <w:vAlign w:val="center"/>
          </w:tcPr>
          <w:p w14:paraId="7495EAAB">
            <w:pPr>
              <w:widowControl w:val="0"/>
              <w:autoSpaceDE w:val="0"/>
              <w:autoSpaceDN w:val="0"/>
              <w:spacing w:line="276" w:lineRule="auto"/>
              <w:ind w:left="57" w:right="57"/>
              <w:jc w:val="center"/>
            </w:pPr>
            <w:r>
              <w:t>3</w:t>
            </w:r>
          </w:p>
        </w:tc>
        <w:tc>
          <w:tcPr>
            <w:tcW w:w="1559" w:type="dxa"/>
            <w:vAlign w:val="center"/>
          </w:tcPr>
          <w:p w14:paraId="59D47E83">
            <w:pPr>
              <w:widowControl w:val="0"/>
              <w:autoSpaceDE w:val="0"/>
              <w:autoSpaceDN w:val="0"/>
              <w:spacing w:line="276" w:lineRule="auto"/>
              <w:ind w:left="57" w:right="57"/>
              <w:jc w:val="right"/>
            </w:pPr>
            <w:r>
              <w:t>4.500.000</w:t>
            </w:r>
          </w:p>
        </w:tc>
        <w:tc>
          <w:tcPr>
            <w:tcW w:w="1651" w:type="dxa"/>
            <w:vAlign w:val="center"/>
          </w:tcPr>
          <w:p w14:paraId="772B6C04">
            <w:pPr>
              <w:widowControl w:val="0"/>
              <w:autoSpaceDE w:val="0"/>
              <w:autoSpaceDN w:val="0"/>
              <w:spacing w:line="276" w:lineRule="auto"/>
              <w:ind w:left="57" w:right="57"/>
              <w:jc w:val="right"/>
            </w:pPr>
            <w:r>
              <w:rPr>
                <w:lang w:eastAsia="zh-CN"/>
              </w:rPr>
              <w:t>13.500.000</w:t>
            </w:r>
          </w:p>
        </w:tc>
        <w:tc>
          <w:tcPr>
            <w:tcW w:w="1844" w:type="dxa"/>
            <w:vAlign w:val="center"/>
          </w:tcPr>
          <w:p w14:paraId="769E2704">
            <w:pPr>
              <w:spacing w:line="276" w:lineRule="auto"/>
              <w:rPr>
                <w:i/>
                <w:iCs/>
                <w:spacing w:val="-8"/>
              </w:rPr>
            </w:pPr>
            <w:r>
              <w:rPr>
                <w:i/>
                <w:iCs/>
                <w:spacing w:val="-8"/>
              </w:rPr>
              <w:t xml:space="preserve">Chi tiết theo Phụ lục </w:t>
            </w:r>
            <w:r>
              <w:rPr>
                <w:i/>
                <w:iCs/>
                <w:spacing w:val="-8"/>
                <w:lang w:val="vi-VN"/>
              </w:rPr>
              <w:t xml:space="preserve">3 </w:t>
            </w:r>
            <w:r>
              <w:rPr>
                <w:i/>
                <w:iCs/>
                <w:spacing w:val="-8"/>
              </w:rPr>
              <w:t>đính kèm</w:t>
            </w:r>
          </w:p>
        </w:tc>
      </w:tr>
      <w:tr w14:paraId="313E51BD">
        <w:trPr>
          <w:trHeight w:val="1352" w:hRule="exact"/>
        </w:trPr>
        <w:tc>
          <w:tcPr>
            <w:tcW w:w="567" w:type="dxa"/>
            <w:noWrap/>
            <w:vAlign w:val="center"/>
          </w:tcPr>
          <w:p w14:paraId="573E3F67">
            <w:pPr>
              <w:widowControl w:val="0"/>
              <w:autoSpaceDE w:val="0"/>
              <w:autoSpaceDN w:val="0"/>
              <w:spacing w:line="276" w:lineRule="auto"/>
              <w:ind w:left="12"/>
              <w:jc w:val="center"/>
              <w:rPr>
                <w:spacing w:val="-8"/>
                <w:lang w:val="vi-VN"/>
              </w:rPr>
            </w:pPr>
            <w:r>
              <w:rPr>
                <w:spacing w:val="-8"/>
                <w:lang w:val="vi-VN"/>
              </w:rPr>
              <w:t>5</w:t>
            </w:r>
          </w:p>
        </w:tc>
        <w:tc>
          <w:tcPr>
            <w:tcW w:w="2410" w:type="dxa"/>
            <w:noWrap/>
            <w:vAlign w:val="center"/>
          </w:tcPr>
          <w:p w14:paraId="301D7D10">
            <w:pPr>
              <w:widowControl w:val="0"/>
              <w:tabs>
                <w:tab w:val="left" w:pos="249"/>
              </w:tabs>
              <w:autoSpaceDE w:val="0"/>
              <w:autoSpaceDN w:val="0"/>
              <w:spacing w:line="276" w:lineRule="auto"/>
            </w:pPr>
            <w:r>
              <w:t>Thuê phần mềm quản lý Bệnh án điện tử (VNPT</w:t>
            </w:r>
            <w:r>
              <w:rPr>
                <w:lang w:val="vi-VN"/>
              </w:rPr>
              <w:t xml:space="preserve"> - </w:t>
            </w:r>
            <w:r>
              <w:t>EMR)</w:t>
            </w:r>
          </w:p>
        </w:tc>
        <w:tc>
          <w:tcPr>
            <w:tcW w:w="1134" w:type="dxa"/>
            <w:noWrap/>
            <w:vAlign w:val="center"/>
          </w:tcPr>
          <w:p w14:paraId="26E4AA20">
            <w:pPr>
              <w:widowControl w:val="0"/>
              <w:autoSpaceDE w:val="0"/>
              <w:autoSpaceDN w:val="0"/>
              <w:spacing w:line="276" w:lineRule="auto"/>
              <w:ind w:left="57" w:right="57"/>
              <w:jc w:val="center"/>
              <w:rPr>
                <w:lang w:eastAsia="zh-CN"/>
              </w:rPr>
            </w:pPr>
            <w:r>
              <w:rPr>
                <w:lang w:eastAsia="zh-CN"/>
              </w:rPr>
              <w:t>Gói</w:t>
            </w:r>
          </w:p>
        </w:tc>
        <w:tc>
          <w:tcPr>
            <w:tcW w:w="1134" w:type="dxa"/>
            <w:vAlign w:val="center"/>
          </w:tcPr>
          <w:p w14:paraId="4C58C4EF">
            <w:pPr>
              <w:widowControl w:val="0"/>
              <w:autoSpaceDE w:val="0"/>
              <w:autoSpaceDN w:val="0"/>
              <w:spacing w:line="276" w:lineRule="auto"/>
              <w:ind w:left="57" w:right="57"/>
              <w:jc w:val="right"/>
              <w:rPr>
                <w:lang w:val="vi-VN" w:eastAsia="zh-CN"/>
              </w:rPr>
            </w:pPr>
            <w:r>
              <w:rPr>
                <w:lang w:eastAsia="zh-CN"/>
              </w:rPr>
              <w:t>1</w:t>
            </w:r>
          </w:p>
        </w:tc>
        <w:tc>
          <w:tcPr>
            <w:tcW w:w="1559" w:type="dxa"/>
            <w:vAlign w:val="center"/>
          </w:tcPr>
          <w:p w14:paraId="0FF30E5D">
            <w:pPr>
              <w:widowControl w:val="0"/>
              <w:autoSpaceDE w:val="0"/>
              <w:autoSpaceDN w:val="0"/>
              <w:spacing w:line="276" w:lineRule="auto"/>
              <w:ind w:left="57" w:right="57"/>
              <w:jc w:val="right"/>
              <w:rPr>
                <w:lang w:eastAsia="zh-CN"/>
              </w:rPr>
            </w:pPr>
            <w:r>
              <w:rPr>
                <w:lang w:eastAsia="zh-CN"/>
              </w:rPr>
              <w:t>115.665.667</w:t>
            </w:r>
          </w:p>
        </w:tc>
        <w:tc>
          <w:tcPr>
            <w:tcW w:w="1651" w:type="dxa"/>
            <w:vAlign w:val="center"/>
          </w:tcPr>
          <w:p w14:paraId="6F148749">
            <w:pPr>
              <w:widowControl w:val="0"/>
              <w:autoSpaceDE w:val="0"/>
              <w:autoSpaceDN w:val="0"/>
              <w:spacing w:line="276" w:lineRule="auto"/>
              <w:ind w:left="57" w:right="57"/>
              <w:jc w:val="right"/>
              <w:rPr>
                <w:lang w:eastAsia="zh-CN"/>
              </w:rPr>
            </w:pPr>
            <w:r>
              <w:rPr>
                <w:lang w:eastAsia="zh-CN"/>
              </w:rPr>
              <w:t>115.665.667</w:t>
            </w:r>
          </w:p>
        </w:tc>
        <w:tc>
          <w:tcPr>
            <w:tcW w:w="1844" w:type="dxa"/>
            <w:vAlign w:val="center"/>
          </w:tcPr>
          <w:p w14:paraId="1A467CD7">
            <w:pPr>
              <w:rPr>
                <w:i/>
                <w:iCs/>
                <w:spacing w:val="-8"/>
              </w:rPr>
            </w:pPr>
            <w:r>
              <w:rPr>
                <w:i/>
                <w:iCs/>
                <w:spacing w:val="-8"/>
              </w:rPr>
              <w:t>- Số lượng:</w:t>
            </w:r>
            <w:r>
              <w:rPr>
                <w:i/>
                <w:iCs/>
                <w:spacing w:val="-8"/>
                <w:lang w:val="vi-VN"/>
              </w:rPr>
              <w:t xml:space="preserve"> </w:t>
            </w:r>
            <w:r>
              <w:rPr>
                <w:i/>
                <w:iCs/>
                <w:spacing w:val="-8"/>
                <w:lang w:eastAsia="zh-CN"/>
              </w:rPr>
              <w:t>20.250</w:t>
            </w:r>
            <w:r>
              <w:rPr>
                <w:i/>
                <w:iCs/>
                <w:spacing w:val="-8"/>
              </w:rPr>
              <w:t xml:space="preserve"> hồ sơ</w:t>
            </w:r>
          </w:p>
          <w:p w14:paraId="0A135D4E">
            <w:pPr>
              <w:spacing w:line="276" w:lineRule="auto"/>
              <w:rPr>
                <w:i/>
                <w:iCs/>
                <w:spacing w:val="-8"/>
              </w:rPr>
            </w:pPr>
            <w:r>
              <w:rPr>
                <w:i/>
                <w:iCs/>
                <w:spacing w:val="-8"/>
              </w:rPr>
              <w:t xml:space="preserve">- Chi tiết theo Phụ lục </w:t>
            </w:r>
            <w:r>
              <w:rPr>
                <w:i/>
                <w:iCs/>
                <w:spacing w:val="-8"/>
                <w:lang w:val="vi-VN"/>
              </w:rPr>
              <w:t xml:space="preserve">4  </w:t>
            </w:r>
            <w:r>
              <w:rPr>
                <w:i/>
                <w:iCs/>
                <w:spacing w:val="-8"/>
              </w:rPr>
              <w:t>đính kèm</w:t>
            </w:r>
          </w:p>
        </w:tc>
      </w:tr>
      <w:tr w14:paraId="0EAE210C">
        <w:trPr>
          <w:trHeight w:val="1088" w:hRule="exact"/>
        </w:trPr>
        <w:tc>
          <w:tcPr>
            <w:tcW w:w="567" w:type="dxa"/>
            <w:noWrap/>
            <w:vAlign w:val="center"/>
          </w:tcPr>
          <w:p w14:paraId="2B4747F9">
            <w:pPr>
              <w:widowControl w:val="0"/>
              <w:autoSpaceDE w:val="0"/>
              <w:autoSpaceDN w:val="0"/>
              <w:spacing w:line="276" w:lineRule="auto"/>
              <w:ind w:left="12"/>
              <w:jc w:val="center"/>
              <w:rPr>
                <w:spacing w:val="-8"/>
                <w:lang w:val="vi-VN"/>
              </w:rPr>
            </w:pPr>
            <w:r>
              <w:rPr>
                <w:spacing w:val="-8"/>
                <w:lang w:val="vi-VN"/>
              </w:rPr>
              <w:t>6</w:t>
            </w:r>
          </w:p>
        </w:tc>
        <w:tc>
          <w:tcPr>
            <w:tcW w:w="2410" w:type="dxa"/>
            <w:shd w:val="clear" w:color="auto" w:fill="auto"/>
            <w:noWrap/>
            <w:vAlign w:val="center"/>
          </w:tcPr>
          <w:p w14:paraId="5D14AD5E">
            <w:pPr>
              <w:widowControl w:val="0"/>
              <w:autoSpaceDE w:val="0"/>
              <w:autoSpaceDN w:val="0"/>
              <w:rPr>
                <w:spacing w:val="-8"/>
              </w:rPr>
            </w:pPr>
            <w:r>
              <w:rPr>
                <w:lang w:val="vi-VN"/>
              </w:rPr>
              <w:t>Module quản lý điều hành theo TT54</w:t>
            </w:r>
          </w:p>
        </w:tc>
        <w:tc>
          <w:tcPr>
            <w:tcW w:w="1134" w:type="dxa"/>
            <w:shd w:val="clear" w:color="auto" w:fill="auto"/>
            <w:noWrap/>
            <w:vAlign w:val="center"/>
          </w:tcPr>
          <w:p w14:paraId="470A4030">
            <w:pPr>
              <w:widowControl w:val="0"/>
              <w:autoSpaceDE w:val="0"/>
              <w:autoSpaceDN w:val="0"/>
              <w:spacing w:line="276" w:lineRule="auto"/>
              <w:ind w:left="57" w:right="57"/>
              <w:jc w:val="center"/>
              <w:rPr>
                <w:lang w:eastAsia="zh-CN"/>
              </w:rPr>
            </w:pPr>
            <w:r>
              <w:rPr>
                <w:lang w:eastAsia="zh-CN"/>
              </w:rPr>
              <w:t>Gói/</w:t>
            </w:r>
          </w:p>
          <w:p w14:paraId="21407B89">
            <w:pPr>
              <w:widowControl w:val="0"/>
              <w:autoSpaceDE w:val="0"/>
              <w:autoSpaceDN w:val="0"/>
              <w:spacing w:line="276" w:lineRule="auto"/>
              <w:ind w:left="57" w:right="57"/>
              <w:jc w:val="center"/>
            </w:pPr>
            <w:r>
              <w:rPr>
                <w:lang w:eastAsia="zh-CN"/>
              </w:rPr>
              <w:t>9 tháng</w:t>
            </w:r>
          </w:p>
        </w:tc>
        <w:tc>
          <w:tcPr>
            <w:tcW w:w="1134" w:type="dxa"/>
            <w:shd w:val="clear" w:color="auto" w:fill="auto"/>
            <w:vAlign w:val="center"/>
          </w:tcPr>
          <w:p w14:paraId="57FF1B81">
            <w:pPr>
              <w:widowControl w:val="0"/>
              <w:autoSpaceDE w:val="0"/>
              <w:autoSpaceDN w:val="0"/>
              <w:spacing w:line="276" w:lineRule="auto"/>
              <w:ind w:left="57" w:right="57"/>
              <w:jc w:val="right"/>
            </w:pPr>
            <w:r>
              <w:rPr>
                <w:lang w:eastAsia="zh-CN"/>
              </w:rPr>
              <w:t>1</w:t>
            </w:r>
          </w:p>
        </w:tc>
        <w:tc>
          <w:tcPr>
            <w:tcW w:w="1559" w:type="dxa"/>
            <w:shd w:val="clear" w:color="auto" w:fill="auto"/>
            <w:vAlign w:val="center"/>
          </w:tcPr>
          <w:p w14:paraId="2480F7A1">
            <w:pPr>
              <w:widowControl w:val="0"/>
              <w:autoSpaceDE w:val="0"/>
              <w:autoSpaceDN w:val="0"/>
              <w:spacing w:line="276" w:lineRule="auto"/>
              <w:ind w:left="57" w:right="57"/>
              <w:jc w:val="right"/>
              <w:rPr>
                <w:lang w:eastAsia="zh-CN"/>
              </w:rPr>
            </w:pPr>
            <w:r>
              <w:rPr>
                <w:lang w:eastAsia="zh-CN"/>
              </w:rPr>
              <w:t>33.750.000</w:t>
            </w:r>
          </w:p>
        </w:tc>
        <w:tc>
          <w:tcPr>
            <w:tcW w:w="1651" w:type="dxa"/>
            <w:shd w:val="clear" w:color="auto" w:fill="auto"/>
            <w:vAlign w:val="center"/>
          </w:tcPr>
          <w:p w14:paraId="4101CE3D">
            <w:pPr>
              <w:widowControl w:val="0"/>
              <w:autoSpaceDE w:val="0"/>
              <w:autoSpaceDN w:val="0"/>
              <w:spacing w:line="276" w:lineRule="auto"/>
              <w:ind w:left="57" w:right="57"/>
              <w:jc w:val="right"/>
              <w:rPr>
                <w:lang w:eastAsia="zh-CN"/>
              </w:rPr>
            </w:pPr>
            <w:r>
              <w:rPr>
                <w:lang w:eastAsia="zh-CN"/>
              </w:rPr>
              <w:t>33.750.000</w:t>
            </w:r>
          </w:p>
        </w:tc>
        <w:tc>
          <w:tcPr>
            <w:tcW w:w="1844" w:type="dxa"/>
            <w:shd w:val="clear" w:color="auto" w:fill="auto"/>
            <w:vAlign w:val="center"/>
          </w:tcPr>
          <w:p w14:paraId="46944974">
            <w:pPr>
              <w:widowControl w:val="0"/>
              <w:tabs>
                <w:tab w:val="left" w:pos="933"/>
              </w:tabs>
              <w:autoSpaceDE w:val="0"/>
              <w:autoSpaceDN w:val="0"/>
              <w:ind w:right="57"/>
              <w:jc w:val="both"/>
              <w:rPr>
                <w:spacing w:val="-8"/>
              </w:rPr>
            </w:pPr>
            <w:r>
              <w:rPr>
                <w:i/>
                <w:iCs/>
                <w:spacing w:val="-8"/>
              </w:rPr>
              <w:t xml:space="preserve">Chi tiết theo Phụ lục </w:t>
            </w:r>
            <w:r>
              <w:rPr>
                <w:i/>
                <w:iCs/>
                <w:spacing w:val="-8"/>
                <w:lang w:val="vi-VN"/>
              </w:rPr>
              <w:t>5</w:t>
            </w:r>
            <w:r>
              <w:rPr>
                <w:i/>
                <w:iCs/>
                <w:spacing w:val="-8"/>
              </w:rPr>
              <w:t xml:space="preserve"> đính kèm</w:t>
            </w:r>
          </w:p>
        </w:tc>
      </w:tr>
      <w:tr w14:paraId="32C5949E">
        <w:trPr>
          <w:trHeight w:val="1953" w:hRule="exact"/>
        </w:trPr>
        <w:tc>
          <w:tcPr>
            <w:tcW w:w="567" w:type="dxa"/>
            <w:noWrap/>
            <w:vAlign w:val="center"/>
          </w:tcPr>
          <w:p w14:paraId="4B8B103D">
            <w:pPr>
              <w:widowControl w:val="0"/>
              <w:autoSpaceDE w:val="0"/>
              <w:autoSpaceDN w:val="0"/>
              <w:spacing w:line="276" w:lineRule="auto"/>
              <w:ind w:left="12"/>
              <w:jc w:val="center"/>
              <w:rPr>
                <w:spacing w:val="-8"/>
                <w:lang w:val="vi-VN"/>
              </w:rPr>
            </w:pPr>
            <w:r>
              <w:rPr>
                <w:spacing w:val="-8"/>
                <w:lang w:val="vi-VN"/>
              </w:rPr>
              <w:t>7</w:t>
            </w:r>
          </w:p>
        </w:tc>
        <w:tc>
          <w:tcPr>
            <w:tcW w:w="2410" w:type="dxa"/>
            <w:shd w:val="clear" w:color="auto" w:fill="auto"/>
            <w:noWrap/>
            <w:vAlign w:val="center"/>
          </w:tcPr>
          <w:p w14:paraId="7298735B">
            <w:pPr>
              <w:jc w:val="both"/>
              <w:rPr>
                <w:lang w:val="vi-VN"/>
              </w:rPr>
            </w:pPr>
            <w:r>
              <w:rPr>
                <w:lang w:eastAsia="zh-CN"/>
              </w:rPr>
              <w:t>Thuê phần mềm hỗ trợ người bệnh đăng ký khám online, tra cứu kết quả CLS các lần khám (200 lượt khám/tháng)</w:t>
            </w:r>
          </w:p>
        </w:tc>
        <w:tc>
          <w:tcPr>
            <w:tcW w:w="1134" w:type="dxa"/>
            <w:shd w:val="clear" w:color="auto" w:fill="auto"/>
            <w:noWrap/>
            <w:vAlign w:val="center"/>
          </w:tcPr>
          <w:p w14:paraId="1EEBFB03">
            <w:pPr>
              <w:widowControl w:val="0"/>
              <w:autoSpaceDE w:val="0"/>
              <w:autoSpaceDN w:val="0"/>
              <w:spacing w:line="276" w:lineRule="auto"/>
              <w:ind w:left="57" w:right="57"/>
              <w:jc w:val="center"/>
              <w:rPr>
                <w:lang w:eastAsia="zh-CN"/>
              </w:rPr>
            </w:pPr>
            <w:r>
              <w:rPr>
                <w:lang w:eastAsia="zh-CN"/>
              </w:rPr>
              <w:t>Gói/</w:t>
            </w:r>
          </w:p>
          <w:p w14:paraId="78876291">
            <w:pPr>
              <w:widowControl w:val="0"/>
              <w:autoSpaceDE w:val="0"/>
              <w:autoSpaceDN w:val="0"/>
              <w:spacing w:line="276" w:lineRule="auto"/>
              <w:ind w:left="57" w:right="57"/>
              <w:jc w:val="center"/>
              <w:rPr>
                <w:lang w:eastAsia="zh-CN"/>
              </w:rPr>
            </w:pPr>
            <w:r>
              <w:rPr>
                <w:lang w:eastAsia="zh-CN"/>
              </w:rPr>
              <w:t>9 tháng</w:t>
            </w:r>
          </w:p>
        </w:tc>
        <w:tc>
          <w:tcPr>
            <w:tcW w:w="1134" w:type="dxa"/>
            <w:shd w:val="clear" w:color="auto" w:fill="auto"/>
            <w:vAlign w:val="center"/>
          </w:tcPr>
          <w:p w14:paraId="20B3670C">
            <w:pPr>
              <w:widowControl w:val="0"/>
              <w:autoSpaceDE w:val="0"/>
              <w:autoSpaceDN w:val="0"/>
              <w:spacing w:line="276" w:lineRule="auto"/>
              <w:ind w:left="57" w:right="57"/>
              <w:jc w:val="right"/>
              <w:rPr>
                <w:lang w:val="vi-VN" w:eastAsia="zh-CN"/>
              </w:rPr>
            </w:pPr>
            <w:r>
              <w:rPr>
                <w:lang w:val="vi-VN" w:eastAsia="zh-CN"/>
              </w:rPr>
              <w:t>1</w:t>
            </w:r>
          </w:p>
        </w:tc>
        <w:tc>
          <w:tcPr>
            <w:tcW w:w="1559" w:type="dxa"/>
            <w:shd w:val="clear" w:color="auto" w:fill="auto"/>
            <w:vAlign w:val="center"/>
          </w:tcPr>
          <w:p w14:paraId="4328A6F1">
            <w:pPr>
              <w:widowControl w:val="0"/>
              <w:autoSpaceDE w:val="0"/>
              <w:autoSpaceDN w:val="0"/>
              <w:spacing w:line="276" w:lineRule="auto"/>
              <w:ind w:left="57" w:right="57"/>
              <w:jc w:val="right"/>
              <w:rPr>
                <w:lang w:eastAsia="zh-CN"/>
              </w:rPr>
            </w:pPr>
            <w:r>
              <w:rPr>
                <w:lang w:eastAsia="zh-CN"/>
              </w:rPr>
              <w:t>9.900.000</w:t>
            </w:r>
          </w:p>
        </w:tc>
        <w:tc>
          <w:tcPr>
            <w:tcW w:w="1651" w:type="dxa"/>
            <w:shd w:val="clear" w:color="auto" w:fill="auto"/>
            <w:vAlign w:val="center"/>
          </w:tcPr>
          <w:p w14:paraId="70B001EB">
            <w:pPr>
              <w:widowControl w:val="0"/>
              <w:autoSpaceDE w:val="0"/>
              <w:autoSpaceDN w:val="0"/>
              <w:spacing w:line="276" w:lineRule="auto"/>
              <w:ind w:left="57" w:right="57"/>
              <w:jc w:val="right"/>
              <w:rPr>
                <w:lang w:eastAsia="zh-CN"/>
              </w:rPr>
            </w:pPr>
            <w:r>
              <w:rPr>
                <w:lang w:eastAsia="zh-CN"/>
              </w:rPr>
              <w:t>9.900.000</w:t>
            </w:r>
          </w:p>
        </w:tc>
        <w:tc>
          <w:tcPr>
            <w:tcW w:w="1844" w:type="dxa"/>
            <w:shd w:val="clear" w:color="auto" w:fill="auto"/>
            <w:vAlign w:val="center"/>
          </w:tcPr>
          <w:p w14:paraId="27A1EAA7">
            <w:pPr>
              <w:widowControl w:val="0"/>
              <w:tabs>
                <w:tab w:val="left" w:pos="933"/>
              </w:tabs>
              <w:autoSpaceDE w:val="0"/>
              <w:autoSpaceDN w:val="0"/>
              <w:ind w:right="57"/>
              <w:jc w:val="both"/>
              <w:rPr>
                <w:i/>
                <w:iCs/>
                <w:spacing w:val="-8"/>
              </w:rPr>
            </w:pPr>
            <w:r>
              <w:rPr>
                <w:i/>
                <w:iCs/>
                <w:spacing w:val="-8"/>
              </w:rPr>
              <w:t xml:space="preserve">Chi tiết theo Phụ lục </w:t>
            </w:r>
            <w:r>
              <w:rPr>
                <w:i/>
                <w:iCs/>
                <w:spacing w:val="-8"/>
                <w:lang w:val="vi-VN"/>
              </w:rPr>
              <w:t xml:space="preserve">6 </w:t>
            </w:r>
            <w:r>
              <w:rPr>
                <w:i/>
                <w:iCs/>
                <w:spacing w:val="-8"/>
              </w:rPr>
              <w:t>đính kèm</w:t>
            </w:r>
          </w:p>
        </w:tc>
      </w:tr>
      <w:tr w14:paraId="18BC9299">
        <w:trPr>
          <w:trHeight w:val="438" w:hRule="exact"/>
        </w:trPr>
        <w:tc>
          <w:tcPr>
            <w:tcW w:w="6804" w:type="dxa"/>
            <w:gridSpan w:val="5"/>
            <w:noWrap/>
            <w:vAlign w:val="center"/>
          </w:tcPr>
          <w:p w14:paraId="6AE735FF">
            <w:pPr>
              <w:jc w:val="right"/>
              <w:rPr>
                <w:b/>
                <w:spacing w:val="-8"/>
              </w:rPr>
            </w:pPr>
            <w:r>
              <w:rPr>
                <w:b/>
                <w:spacing w:val="-8"/>
              </w:rPr>
              <w:t>TỔNG CỘNG TRƯỚC THUẾ</w:t>
            </w:r>
          </w:p>
        </w:tc>
        <w:tc>
          <w:tcPr>
            <w:tcW w:w="1651" w:type="dxa"/>
            <w:vAlign w:val="center"/>
          </w:tcPr>
          <w:p w14:paraId="5C7C81A3">
            <w:pPr>
              <w:widowControl w:val="0"/>
              <w:autoSpaceDE w:val="0"/>
              <w:autoSpaceDN w:val="0"/>
              <w:spacing w:line="276" w:lineRule="auto"/>
              <w:ind w:left="57" w:right="57"/>
              <w:jc w:val="right"/>
              <w:rPr>
                <w:rFonts w:ascii="Times New Roman Bold" w:hAnsi="Times New Roman Bold" w:cs="Times New Roman Bold"/>
                <w:b/>
                <w:bCs/>
                <w:lang w:eastAsia="zh-CN"/>
              </w:rPr>
            </w:pPr>
            <w:r>
              <w:rPr>
                <w:rFonts w:ascii="Times New Roman Bold" w:hAnsi="Times New Roman Bold" w:cs="Times New Roman Bold"/>
                <w:b/>
                <w:bCs/>
                <w:lang w:eastAsia="zh-CN"/>
              </w:rPr>
              <w:t>442.339.443</w:t>
            </w:r>
          </w:p>
        </w:tc>
        <w:tc>
          <w:tcPr>
            <w:tcW w:w="1844" w:type="dxa"/>
            <w:vAlign w:val="center"/>
          </w:tcPr>
          <w:p w14:paraId="02D9B9BE">
            <w:pPr>
              <w:jc w:val="right"/>
              <w:rPr>
                <w:b/>
                <w:spacing w:val="-8"/>
              </w:rPr>
            </w:pPr>
          </w:p>
        </w:tc>
      </w:tr>
      <w:tr w14:paraId="641B1849">
        <w:trPr>
          <w:trHeight w:val="430" w:hRule="exact"/>
        </w:trPr>
        <w:tc>
          <w:tcPr>
            <w:tcW w:w="6804" w:type="dxa"/>
            <w:gridSpan w:val="5"/>
            <w:noWrap/>
            <w:vAlign w:val="center"/>
          </w:tcPr>
          <w:p w14:paraId="3809CEA4">
            <w:pPr>
              <w:jc w:val="right"/>
              <w:rPr>
                <w:b/>
                <w:spacing w:val="-8"/>
              </w:rPr>
            </w:pPr>
            <w:bookmarkStart w:id="0" w:name="_GoBack" w:colFirst="0" w:colLast="6"/>
            <w:r>
              <w:rPr>
                <w:b/>
                <w:spacing w:val="-8"/>
              </w:rPr>
              <w:t>THUẾ GTGT (10%)</w:t>
            </w:r>
          </w:p>
        </w:tc>
        <w:tc>
          <w:tcPr>
            <w:tcW w:w="1651" w:type="dxa"/>
            <w:vAlign w:val="center"/>
          </w:tcPr>
          <w:p w14:paraId="6C883DD3">
            <w:pPr>
              <w:widowControl w:val="0"/>
              <w:autoSpaceDE w:val="0"/>
              <w:autoSpaceDN w:val="0"/>
              <w:spacing w:line="276" w:lineRule="auto"/>
              <w:ind w:left="57" w:right="57"/>
              <w:jc w:val="right"/>
              <w:rPr>
                <w:rFonts w:ascii="Times New Roman Bold" w:hAnsi="Times New Roman Bold" w:cs="Times New Roman Bold"/>
                <w:b/>
                <w:bCs/>
                <w:lang w:eastAsia="zh-CN"/>
              </w:rPr>
            </w:pPr>
            <w:r>
              <w:rPr>
                <w:rFonts w:ascii="Times New Roman Bold" w:hAnsi="Times New Roman Bold" w:cs="Times New Roman Bold"/>
                <w:b/>
                <w:bCs/>
                <w:lang w:eastAsia="zh-CN"/>
              </w:rPr>
              <w:t>44.233.944</w:t>
            </w:r>
          </w:p>
        </w:tc>
        <w:tc>
          <w:tcPr>
            <w:tcW w:w="1844" w:type="dxa"/>
            <w:vAlign w:val="center"/>
          </w:tcPr>
          <w:p w14:paraId="55781847">
            <w:pPr>
              <w:jc w:val="right"/>
              <w:rPr>
                <w:b/>
                <w:spacing w:val="-8"/>
              </w:rPr>
            </w:pPr>
          </w:p>
        </w:tc>
      </w:tr>
      <w:bookmarkEnd w:id="0"/>
      <w:tr w14:paraId="3C276A3A">
        <w:trPr>
          <w:trHeight w:val="421" w:hRule="exact"/>
        </w:trPr>
        <w:tc>
          <w:tcPr>
            <w:tcW w:w="6804" w:type="dxa"/>
            <w:gridSpan w:val="5"/>
            <w:noWrap/>
            <w:vAlign w:val="center"/>
          </w:tcPr>
          <w:p w14:paraId="15AE3F22">
            <w:pPr>
              <w:jc w:val="right"/>
              <w:rPr>
                <w:b/>
                <w:spacing w:val="-8"/>
              </w:rPr>
            </w:pPr>
            <w:r>
              <w:rPr>
                <w:b/>
                <w:spacing w:val="-8"/>
              </w:rPr>
              <w:t>TỔNG CỘNG SAU THUẾ</w:t>
            </w:r>
          </w:p>
        </w:tc>
        <w:tc>
          <w:tcPr>
            <w:tcW w:w="1651" w:type="dxa"/>
            <w:vAlign w:val="center"/>
          </w:tcPr>
          <w:p w14:paraId="4BC8D933">
            <w:pPr>
              <w:widowControl w:val="0"/>
              <w:autoSpaceDE w:val="0"/>
              <w:autoSpaceDN w:val="0"/>
              <w:spacing w:line="276" w:lineRule="auto"/>
              <w:ind w:left="57" w:right="57"/>
              <w:jc w:val="right"/>
              <w:rPr>
                <w:rFonts w:ascii="Times New Roman Bold" w:hAnsi="Times New Roman Bold" w:cs="Times New Roman Bold"/>
                <w:b/>
                <w:bCs/>
                <w:lang w:eastAsia="zh-CN"/>
              </w:rPr>
            </w:pPr>
            <w:r>
              <w:rPr>
                <w:rFonts w:ascii="Times New Roman Bold" w:hAnsi="Times New Roman Bold" w:cs="Times New Roman Bold"/>
                <w:b/>
                <w:bCs/>
                <w:lang w:eastAsia="zh-CN"/>
              </w:rPr>
              <w:t>486.573.387</w:t>
            </w:r>
          </w:p>
        </w:tc>
        <w:tc>
          <w:tcPr>
            <w:tcW w:w="1844" w:type="dxa"/>
            <w:vAlign w:val="center"/>
          </w:tcPr>
          <w:p w14:paraId="6B7FA55A">
            <w:pPr>
              <w:jc w:val="right"/>
              <w:rPr>
                <w:b/>
                <w:spacing w:val="-8"/>
              </w:rPr>
            </w:pPr>
          </w:p>
        </w:tc>
      </w:tr>
      <w:tr w14:paraId="7BFAD189">
        <w:trPr>
          <w:trHeight w:val="530" w:hRule="exact"/>
        </w:trPr>
        <w:tc>
          <w:tcPr>
            <w:tcW w:w="10299" w:type="dxa"/>
            <w:gridSpan w:val="7"/>
            <w:noWrap/>
            <w:vAlign w:val="center"/>
          </w:tcPr>
          <w:p w14:paraId="56449256">
            <w:pPr>
              <w:jc w:val="center"/>
              <w:rPr>
                <w:bCs/>
                <w:i/>
                <w:iCs/>
                <w:color w:val="000000" w:themeColor="text1"/>
                <w:spacing w:val="-8"/>
                <w14:textFill>
                  <w14:solidFill>
                    <w14:schemeClr w14:val="tx1"/>
                  </w14:solidFill>
                </w14:textFill>
              </w:rPr>
            </w:pPr>
            <w:r>
              <w:rPr>
                <w:bCs/>
                <w:i/>
                <w:iCs/>
                <w:color w:val="000000" w:themeColor="text1"/>
                <w:spacing w:val="-8"/>
                <w14:textFill>
                  <w14:solidFill>
                    <w14:schemeClr w14:val="tx1"/>
                  </w14:solidFill>
                </w14:textFill>
              </w:rPr>
              <w:t>Bằng chữ:</w:t>
            </w:r>
            <w:r>
              <w:rPr>
                <w:bCs/>
                <w:i/>
                <w:iCs/>
                <w:color w:val="000000" w:themeColor="text1"/>
                <w:spacing w:val="-8"/>
                <w:lang w:val="vi-VN"/>
                <w14:textFill>
                  <w14:solidFill>
                    <w14:schemeClr w14:val="tx1"/>
                  </w14:solidFill>
                </w14:textFill>
              </w:rPr>
              <w:t xml:space="preserve"> Bốn trăm tám mươi sáu triệu năm trăm bảy mươi ba nghìn ba trăm tám mươi bảy đồng</w:t>
            </w:r>
            <w:r>
              <w:rPr>
                <w:bCs/>
                <w:i/>
                <w:iCs/>
                <w:color w:val="000000" w:themeColor="text1"/>
                <w:spacing w:val="-8"/>
                <w:lang w:eastAsia="zh-CN"/>
                <w14:textFill>
                  <w14:solidFill>
                    <w14:schemeClr w14:val="tx1"/>
                  </w14:solidFill>
                </w14:textFill>
              </w:rPr>
              <w:t>.</w:t>
            </w:r>
          </w:p>
        </w:tc>
      </w:tr>
    </w:tbl>
    <w:p w14:paraId="185C9C7B">
      <w:pPr>
        <w:pStyle w:val="51"/>
        <w:spacing w:before="100"/>
        <w:rPr>
          <w:rFonts w:ascii="Times New Roman" w:hAnsi="Times New Roman" w:cs="Times New Roman"/>
          <w:b/>
          <w:bCs/>
          <w:i/>
          <w:iCs/>
          <w:spacing w:val="-8"/>
          <w:sz w:val="26"/>
          <w:szCs w:val="26"/>
          <w:lang w:val="en-US"/>
        </w:rPr>
      </w:pPr>
      <w:r>
        <w:rPr>
          <w:rFonts w:ascii="Times New Roman" w:hAnsi="Times New Roman" w:cs="Times New Roman"/>
          <w:b/>
          <w:bCs/>
          <w:i/>
          <w:iCs/>
          <w:spacing w:val="-8"/>
          <w:sz w:val="26"/>
          <w:szCs w:val="26"/>
          <w:lang w:val="en-US"/>
        </w:rPr>
        <w:t xml:space="preserve">* Ghi chú: </w:t>
      </w:r>
    </w:p>
    <w:p w14:paraId="6D66CBBC">
      <w:pPr>
        <w:spacing w:line="271" w:lineRule="auto"/>
        <w:ind w:firstLine="567"/>
        <w:jc w:val="both"/>
        <w:rPr>
          <w:spacing w:val="-8"/>
          <w:sz w:val="26"/>
          <w:szCs w:val="26"/>
        </w:rPr>
      </w:pPr>
      <w:r>
        <w:rPr>
          <w:spacing w:val="-8"/>
          <w:sz w:val="26"/>
          <w:szCs w:val="26"/>
        </w:rPr>
        <w:t>- Giá cước trên đã bao gồm chi phí: (1) Thuế, (2) Hạ tầng, (3) Tên miền vận hành phần mềm và các dịch vụ có liên quan.</w:t>
      </w:r>
    </w:p>
    <w:p w14:paraId="699E04F5">
      <w:pPr>
        <w:spacing w:line="271" w:lineRule="auto"/>
        <w:ind w:firstLine="567"/>
        <w:jc w:val="both"/>
        <w:rPr>
          <w:spacing w:val="-8"/>
          <w:sz w:val="26"/>
          <w:szCs w:val="26"/>
        </w:rPr>
      </w:pPr>
      <w:r>
        <w:rPr>
          <w:spacing w:val="-8"/>
          <w:sz w:val="26"/>
          <w:szCs w:val="26"/>
        </w:rPr>
        <w:t>- Giá cước trên chưa bao gồm chi phí: (1) Tích hợp sản phẩm với các phần mềm khác, (2) Tùy chỉnh các chức năng đang có, (3) Phát triển các chức năng mới, (4) Chuyển đổi dữ liệu, (5) SMS Brandname, (6) Ký số, (7) Chi phí tư vấn</w:t>
      </w:r>
      <w:r>
        <w:rPr>
          <w:spacing w:val="-8"/>
          <w:sz w:val="26"/>
          <w:szCs w:val="26"/>
          <w:lang w:val="vi-VN"/>
        </w:rPr>
        <w:t xml:space="preserve"> thủ tục dự án</w:t>
      </w:r>
      <w:r>
        <w:rPr>
          <w:spacing w:val="-8"/>
          <w:sz w:val="26"/>
          <w:szCs w:val="26"/>
        </w:rPr>
        <w:t xml:space="preserve">, </w:t>
      </w:r>
      <w:r>
        <w:rPr>
          <w:spacing w:val="-8"/>
          <w:sz w:val="26"/>
          <w:szCs w:val="26"/>
          <w:lang w:val="vi-VN"/>
        </w:rPr>
        <w:t xml:space="preserve">(08) </w:t>
      </w:r>
      <w:r>
        <w:rPr>
          <w:spacing w:val="-8"/>
          <w:sz w:val="26"/>
          <w:szCs w:val="26"/>
        </w:rPr>
        <w:t>Chi</w:t>
      </w:r>
      <w:r>
        <w:rPr>
          <w:spacing w:val="-8"/>
          <w:sz w:val="26"/>
          <w:szCs w:val="26"/>
          <w:lang w:val="vi-VN"/>
        </w:rPr>
        <w:t xml:space="preserve"> phí đường truyền internet,</w:t>
      </w:r>
      <w:r>
        <w:rPr>
          <w:spacing w:val="-8"/>
          <w:sz w:val="26"/>
          <w:szCs w:val="26"/>
        </w:rPr>
        <w:t>(</w:t>
      </w:r>
      <w:r>
        <w:rPr>
          <w:spacing w:val="-8"/>
          <w:sz w:val="26"/>
          <w:szCs w:val="26"/>
          <w:lang w:val="vi-VN"/>
        </w:rPr>
        <w:t>9</w:t>
      </w:r>
      <w:r>
        <w:rPr>
          <w:spacing w:val="-8"/>
          <w:sz w:val="26"/>
          <w:szCs w:val="26"/>
        </w:rPr>
        <w:t>) Chi phí quản lý dự án và các chi phí khác.</w:t>
      </w:r>
    </w:p>
    <w:p w14:paraId="49F51F1B">
      <w:pPr>
        <w:spacing w:line="271" w:lineRule="auto"/>
        <w:ind w:firstLine="567"/>
        <w:jc w:val="both"/>
        <w:rPr>
          <w:spacing w:val="-8"/>
          <w:sz w:val="26"/>
          <w:szCs w:val="26"/>
        </w:rPr>
      </w:pPr>
      <w:r>
        <w:rPr>
          <w:spacing w:val="-8"/>
          <w:sz w:val="26"/>
          <w:szCs w:val="26"/>
        </w:rPr>
        <w:t xml:space="preserve">- Đối với VNPT-RIS: giá cước đã bao gồm dung lượng lưu trữ ca chụp 10 năm tính từ tháng phát sinh sử dụng chính thức trên hệ thống.  </w:t>
      </w:r>
    </w:p>
    <w:p w14:paraId="66C7C0EA">
      <w:pPr>
        <w:spacing w:line="271" w:lineRule="auto"/>
        <w:ind w:firstLine="567"/>
        <w:jc w:val="both"/>
        <w:rPr>
          <w:spacing w:val="-8"/>
          <w:sz w:val="26"/>
          <w:szCs w:val="26"/>
        </w:rPr>
      </w:pPr>
      <w:r>
        <w:rPr>
          <w:spacing w:val="-8"/>
          <w:sz w:val="26"/>
          <w:szCs w:val="26"/>
        </w:rPr>
        <w:t>- Đối với bệnh án điện tử (VNPT</w:t>
      </w:r>
      <w:r>
        <w:rPr>
          <w:spacing w:val="-8"/>
          <w:sz w:val="26"/>
          <w:szCs w:val="26"/>
          <w:lang w:val="vi-VN"/>
        </w:rPr>
        <w:t xml:space="preserve"> - </w:t>
      </w:r>
      <w:r>
        <w:rPr>
          <w:spacing w:val="-8"/>
          <w:sz w:val="26"/>
          <w:szCs w:val="26"/>
        </w:rPr>
        <w:t>EMR):</w:t>
      </w:r>
    </w:p>
    <w:p w14:paraId="294E21C7">
      <w:pPr>
        <w:spacing w:line="271" w:lineRule="auto"/>
        <w:ind w:firstLine="567"/>
        <w:jc w:val="both"/>
        <w:rPr>
          <w:spacing w:val="-8"/>
          <w:sz w:val="26"/>
          <w:szCs w:val="26"/>
        </w:rPr>
      </w:pPr>
      <w:r>
        <w:rPr>
          <w:spacing w:val="-8"/>
          <w:sz w:val="26"/>
          <w:szCs w:val="26"/>
        </w:rPr>
        <w:t>+ Giá cước là giá thuê dịch vụ trong 05 năm, đã bao gồm dung lượng lưu trữ ban đầu 7,5MB/ Bệnh án trong 05 năm. Dung lượng của bệnh án trong gói được tính bù trừ/bổ sung giữa các bệnh án. Tổng dung lượng miễn phí trong gói được tính bằng tổng dung lượng miễn phí của các bệnh án. Tổng dung lượng lưu trữ phát sinh được tính trên cơ sở số lượng bệnh án active trong tháng.</w:t>
      </w:r>
    </w:p>
    <w:p w14:paraId="3CF27BF9">
      <w:pPr>
        <w:spacing w:line="271" w:lineRule="auto"/>
        <w:ind w:firstLine="567"/>
        <w:jc w:val="both"/>
        <w:rPr>
          <w:spacing w:val="-8"/>
          <w:sz w:val="26"/>
          <w:szCs w:val="26"/>
        </w:rPr>
      </w:pPr>
      <w:r>
        <w:rPr>
          <w:spacing w:val="-8"/>
          <w:sz w:val="26"/>
          <w:szCs w:val="26"/>
        </w:rPr>
        <w:t>+ Trường hợp khách hàng sử dụng vượt dung lượng lưu trữ ban đầu, cần thuê thêm dung lượng theo gói cước dịch vụ Smart Cloud.</w:t>
      </w:r>
    </w:p>
    <w:p w14:paraId="4D0E31BE">
      <w:pPr>
        <w:spacing w:line="271" w:lineRule="auto"/>
        <w:ind w:firstLine="567"/>
        <w:jc w:val="both"/>
        <w:rPr>
          <w:spacing w:val="-8"/>
          <w:sz w:val="26"/>
          <w:szCs w:val="26"/>
        </w:rPr>
      </w:pPr>
      <w:r>
        <w:rPr>
          <w:spacing w:val="-8"/>
          <w:sz w:val="26"/>
          <w:szCs w:val="26"/>
        </w:rPr>
        <w:t>+ Trường hợp Khách hàng đang sử dụng dịch vụ có yêu cầu hủy dịch vụ VNPT sẽ hỗ trợ tiếp tục lưu trữ dữ liệu phát sinh trong 05 năm tính từ thời điểm bệnh án được khởi tạo, đồng thời hỗ trợ xuất dữ liệu bàn giao cho Khách hàng chủ động lưu trữ.</w:t>
      </w:r>
    </w:p>
    <w:p w14:paraId="6612385C">
      <w:pPr>
        <w:spacing w:line="271" w:lineRule="auto"/>
        <w:ind w:firstLine="567"/>
        <w:jc w:val="both"/>
        <w:rPr>
          <w:spacing w:val="-8"/>
          <w:sz w:val="26"/>
          <w:szCs w:val="26"/>
        </w:rPr>
      </w:pPr>
      <w:r>
        <w:rPr>
          <w:spacing w:val="-8"/>
          <w:sz w:val="26"/>
          <w:szCs w:val="26"/>
        </w:rPr>
        <w:t xml:space="preserve">- Báo giá có hiệu lực trong vòng </w:t>
      </w:r>
      <w:r>
        <w:rPr>
          <w:b/>
          <w:bCs/>
          <w:spacing w:val="-8"/>
          <w:sz w:val="26"/>
          <w:szCs w:val="26"/>
        </w:rPr>
        <w:t>90 ngày</w:t>
      </w:r>
      <w:r>
        <w:rPr>
          <w:spacing w:val="-8"/>
          <w:sz w:val="26"/>
          <w:szCs w:val="26"/>
        </w:rPr>
        <w:t xml:space="preserve"> kể từ ngày ký.</w:t>
      </w:r>
    </w:p>
    <w:p w14:paraId="7A55E616">
      <w:pPr>
        <w:spacing w:line="271" w:lineRule="auto"/>
        <w:jc w:val="both"/>
        <w:rPr>
          <w:b/>
          <w:i/>
          <w:spacing w:val="-8"/>
          <w:sz w:val="26"/>
          <w:szCs w:val="26"/>
        </w:rPr>
      </w:pPr>
      <w:r>
        <w:rPr>
          <w:b/>
          <w:i/>
          <w:spacing w:val="-8"/>
          <w:sz w:val="26"/>
          <w:szCs w:val="26"/>
        </w:rPr>
        <w:t xml:space="preserve">* Mọi thông tin trao đổi, vui lòng liên hệ: </w:t>
      </w:r>
    </w:p>
    <w:p w14:paraId="18478CC7">
      <w:pPr>
        <w:spacing w:line="271" w:lineRule="auto"/>
        <w:ind w:firstLine="567"/>
        <w:jc w:val="both"/>
        <w:rPr>
          <w:spacing w:val="-8"/>
          <w:sz w:val="26"/>
          <w:szCs w:val="26"/>
        </w:rPr>
      </w:pPr>
      <w:r>
        <w:rPr>
          <w:spacing w:val="-8"/>
          <w:sz w:val="26"/>
          <w:szCs w:val="26"/>
        </w:rPr>
        <w:t xml:space="preserve">Ông </w:t>
      </w:r>
      <w:r>
        <w:rPr>
          <w:b/>
          <w:spacing w:val="-8"/>
          <w:sz w:val="26"/>
          <w:szCs w:val="26"/>
        </w:rPr>
        <w:t xml:space="preserve">Phan Văn Rở </w:t>
      </w:r>
      <w:r>
        <w:rPr>
          <w:spacing w:val="-8"/>
          <w:sz w:val="26"/>
          <w:szCs w:val="26"/>
        </w:rPr>
        <w:t>- Giám đốc - Phòng Giải pháp 2 - Trung tâm Kinh doanh Giải pháp, số điện thoại: 0945.200.052./.</w:t>
      </w:r>
    </w:p>
    <w:p w14:paraId="3C57DAE7">
      <w:pPr>
        <w:spacing w:before="60" w:after="120" w:line="271" w:lineRule="auto"/>
        <w:ind w:firstLine="567"/>
        <w:jc w:val="both"/>
        <w:rPr>
          <w:spacing w:val="-8"/>
          <w:sz w:val="26"/>
          <w:szCs w:val="26"/>
        </w:rPr>
      </w:pPr>
      <w:r>
        <w:rPr>
          <w:spacing w:val="-8"/>
          <w:sz w:val="26"/>
          <w:szCs w:val="26"/>
        </w:rPr>
        <w:t>Trung tâm Kinh doanh Giải pháp - VNPT Cần Thơ rất mong nhận được sự ủng hộ từ Quý đơn vị và hân hạnh phục vụ!</w:t>
      </w:r>
    </w:p>
    <w:tbl>
      <w:tblPr>
        <w:tblStyle w:val="33"/>
        <w:tblW w:w="9361"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33"/>
        <w:gridCol w:w="5528"/>
      </w:tblGrid>
      <w:tr w14:paraId="15CC71EF">
        <w:tc>
          <w:tcPr>
            <w:tcW w:w="3833" w:type="dxa"/>
          </w:tcPr>
          <w:p w14:paraId="4AE04A37">
            <w:pPr>
              <w:rPr>
                <w:spacing w:val="-8"/>
                <w:sz w:val="26"/>
                <w:szCs w:val="26"/>
              </w:rPr>
            </w:pPr>
          </w:p>
        </w:tc>
        <w:tc>
          <w:tcPr>
            <w:tcW w:w="5528" w:type="dxa"/>
          </w:tcPr>
          <w:p w14:paraId="7BEBC9EB">
            <w:pPr>
              <w:jc w:val="center"/>
              <w:rPr>
                <w:b/>
                <w:spacing w:val="-8"/>
                <w:sz w:val="26"/>
                <w:szCs w:val="26"/>
              </w:rPr>
            </w:pPr>
          </w:p>
          <w:p w14:paraId="20994D24">
            <w:pPr>
              <w:jc w:val="center"/>
              <w:rPr>
                <w:b/>
                <w:spacing w:val="-8"/>
                <w:sz w:val="26"/>
                <w:szCs w:val="26"/>
              </w:rPr>
            </w:pPr>
            <w:r>
              <w:rPr>
                <w:b/>
                <w:spacing w:val="-8"/>
                <w:sz w:val="26"/>
                <w:szCs w:val="26"/>
              </w:rPr>
              <w:t>GIÁM ĐỐC</w:t>
            </w:r>
          </w:p>
          <w:p w14:paraId="65D220A5">
            <w:pPr>
              <w:jc w:val="center"/>
              <w:rPr>
                <w:b/>
                <w:spacing w:val="-8"/>
                <w:sz w:val="26"/>
                <w:szCs w:val="26"/>
              </w:rPr>
            </w:pPr>
            <w:r>
              <w:rPr>
                <w:b/>
                <w:spacing w:val="-8"/>
                <w:sz w:val="26"/>
                <w:szCs w:val="26"/>
              </w:rPr>
              <w:t>TRUNG TÂM KINH DOANH GIẢI PHÁP</w:t>
            </w:r>
          </w:p>
          <w:p w14:paraId="76CFA868">
            <w:pPr>
              <w:spacing w:after="120"/>
              <w:rPr>
                <w:b/>
                <w:spacing w:val="-8"/>
                <w:sz w:val="26"/>
                <w:szCs w:val="26"/>
              </w:rPr>
            </w:pPr>
          </w:p>
          <w:p w14:paraId="3E3A1895">
            <w:pPr>
              <w:spacing w:after="120"/>
              <w:rPr>
                <w:b/>
                <w:spacing w:val="-8"/>
                <w:sz w:val="26"/>
                <w:szCs w:val="26"/>
              </w:rPr>
            </w:pPr>
          </w:p>
          <w:p w14:paraId="26EF213B">
            <w:pPr>
              <w:spacing w:after="120"/>
              <w:rPr>
                <w:b/>
                <w:spacing w:val="-8"/>
                <w:sz w:val="26"/>
                <w:szCs w:val="26"/>
              </w:rPr>
            </w:pPr>
          </w:p>
          <w:p w14:paraId="47AECA5E">
            <w:pPr>
              <w:spacing w:after="120"/>
              <w:rPr>
                <w:b/>
                <w:spacing w:val="-8"/>
                <w:sz w:val="26"/>
                <w:szCs w:val="26"/>
              </w:rPr>
            </w:pPr>
          </w:p>
          <w:p w14:paraId="371F4E86">
            <w:pPr>
              <w:spacing w:after="120"/>
              <w:rPr>
                <w:b/>
                <w:spacing w:val="-8"/>
                <w:sz w:val="26"/>
                <w:szCs w:val="26"/>
              </w:rPr>
            </w:pPr>
          </w:p>
          <w:p w14:paraId="764BFA5C">
            <w:pPr>
              <w:tabs>
                <w:tab w:val="center" w:pos="7920"/>
              </w:tabs>
              <w:spacing w:after="120"/>
              <w:ind w:left="1532"/>
              <w:rPr>
                <w:spacing w:val="-8"/>
                <w:sz w:val="26"/>
                <w:szCs w:val="26"/>
              </w:rPr>
            </w:pPr>
            <w:r>
              <w:rPr>
                <w:b/>
                <w:spacing w:val="-8"/>
                <w:sz w:val="26"/>
                <w:szCs w:val="26"/>
                <w:lang w:val="vi-VN"/>
              </w:rPr>
              <w:t xml:space="preserve">    </w:t>
            </w:r>
            <w:r>
              <w:rPr>
                <w:b/>
                <w:spacing w:val="-8"/>
                <w:sz w:val="26"/>
                <w:szCs w:val="26"/>
              </w:rPr>
              <w:t>Ngô Hoàng Thái</w:t>
            </w:r>
          </w:p>
        </w:tc>
      </w:tr>
    </w:tbl>
    <w:p w14:paraId="474AFD3C">
      <w:pPr>
        <w:rPr>
          <w:b/>
          <w:spacing w:val="-8"/>
          <w:sz w:val="28"/>
          <w:szCs w:val="28"/>
        </w:rPr>
      </w:pPr>
    </w:p>
    <w:p w14:paraId="78C8D60B">
      <w:pPr>
        <w:rPr>
          <w:b/>
          <w:spacing w:val="-8"/>
          <w:sz w:val="28"/>
          <w:szCs w:val="28"/>
        </w:rPr>
      </w:pPr>
    </w:p>
    <w:p w14:paraId="4661AA43">
      <w:pPr>
        <w:rPr>
          <w:b/>
          <w:spacing w:val="-8"/>
          <w:sz w:val="28"/>
          <w:szCs w:val="28"/>
        </w:rPr>
      </w:pPr>
    </w:p>
    <w:p w14:paraId="417F6860">
      <w:pPr>
        <w:rPr>
          <w:b/>
          <w:spacing w:val="-8"/>
          <w:sz w:val="28"/>
          <w:szCs w:val="28"/>
        </w:rPr>
      </w:pPr>
    </w:p>
    <w:p w14:paraId="0068F7AC">
      <w:pPr>
        <w:rPr>
          <w:b/>
          <w:spacing w:val="-8"/>
          <w:sz w:val="28"/>
          <w:szCs w:val="28"/>
        </w:rPr>
      </w:pPr>
    </w:p>
    <w:p w14:paraId="6F873860">
      <w:pPr>
        <w:rPr>
          <w:b/>
          <w:spacing w:val="-8"/>
          <w:sz w:val="28"/>
          <w:szCs w:val="28"/>
        </w:rPr>
      </w:pPr>
    </w:p>
    <w:p w14:paraId="0D46A7F7">
      <w:pPr>
        <w:rPr>
          <w:b/>
          <w:spacing w:val="-8"/>
          <w:sz w:val="28"/>
          <w:szCs w:val="28"/>
        </w:rPr>
      </w:pPr>
    </w:p>
    <w:p w14:paraId="4CF06666">
      <w:pPr>
        <w:rPr>
          <w:b/>
          <w:spacing w:val="-8"/>
          <w:sz w:val="28"/>
          <w:szCs w:val="28"/>
        </w:rPr>
      </w:pPr>
    </w:p>
    <w:p w14:paraId="23D5BB78">
      <w:pPr>
        <w:rPr>
          <w:b/>
          <w:spacing w:val="-8"/>
          <w:sz w:val="28"/>
          <w:szCs w:val="28"/>
        </w:rPr>
      </w:pPr>
    </w:p>
    <w:p w14:paraId="1E840B95">
      <w:pPr>
        <w:rPr>
          <w:b/>
          <w:spacing w:val="-8"/>
          <w:sz w:val="28"/>
          <w:szCs w:val="28"/>
        </w:rPr>
      </w:pPr>
    </w:p>
    <w:p w14:paraId="45A5E199">
      <w:pPr>
        <w:rPr>
          <w:b/>
          <w:spacing w:val="-8"/>
          <w:sz w:val="28"/>
          <w:szCs w:val="28"/>
        </w:rPr>
      </w:pPr>
    </w:p>
    <w:p w14:paraId="1E5F1D1D">
      <w:pPr>
        <w:rPr>
          <w:b/>
          <w:spacing w:val="-8"/>
          <w:sz w:val="28"/>
          <w:szCs w:val="28"/>
        </w:rPr>
      </w:pPr>
    </w:p>
    <w:p w14:paraId="293925E9">
      <w:pPr>
        <w:rPr>
          <w:b/>
          <w:spacing w:val="-8"/>
          <w:sz w:val="28"/>
          <w:szCs w:val="28"/>
        </w:rPr>
      </w:pPr>
    </w:p>
    <w:p w14:paraId="6E351639">
      <w:pPr>
        <w:rPr>
          <w:b/>
          <w:spacing w:val="-8"/>
          <w:sz w:val="28"/>
          <w:szCs w:val="28"/>
        </w:rPr>
      </w:pPr>
    </w:p>
    <w:p w14:paraId="1DA7B3D1">
      <w:pPr>
        <w:rPr>
          <w:b/>
          <w:spacing w:val="-8"/>
          <w:sz w:val="28"/>
          <w:szCs w:val="28"/>
        </w:rPr>
      </w:pPr>
    </w:p>
    <w:p w14:paraId="4209D549">
      <w:pPr>
        <w:rPr>
          <w:b/>
          <w:spacing w:val="-8"/>
          <w:sz w:val="28"/>
          <w:szCs w:val="28"/>
        </w:rPr>
      </w:pPr>
    </w:p>
    <w:p w14:paraId="13AF341E">
      <w:pPr>
        <w:rPr>
          <w:b/>
          <w:spacing w:val="-8"/>
          <w:sz w:val="28"/>
          <w:szCs w:val="28"/>
        </w:rPr>
      </w:pPr>
    </w:p>
    <w:p w14:paraId="3D97A83D">
      <w:pPr>
        <w:rPr>
          <w:b/>
          <w:spacing w:val="-8"/>
          <w:sz w:val="28"/>
          <w:szCs w:val="28"/>
        </w:rPr>
      </w:pPr>
    </w:p>
    <w:p w14:paraId="592D9E0B">
      <w:pPr>
        <w:rPr>
          <w:b/>
          <w:spacing w:val="-8"/>
          <w:sz w:val="28"/>
          <w:szCs w:val="28"/>
        </w:rPr>
      </w:pPr>
    </w:p>
    <w:p w14:paraId="378715B9">
      <w:pPr>
        <w:rPr>
          <w:b/>
          <w:spacing w:val="-8"/>
          <w:sz w:val="28"/>
          <w:szCs w:val="28"/>
        </w:rPr>
      </w:pPr>
    </w:p>
    <w:p w14:paraId="046DF2E1">
      <w:pPr>
        <w:rPr>
          <w:b/>
          <w:spacing w:val="-8"/>
          <w:sz w:val="28"/>
          <w:szCs w:val="28"/>
        </w:rPr>
      </w:pPr>
    </w:p>
    <w:p w14:paraId="5117A9D8">
      <w:pPr>
        <w:rPr>
          <w:b/>
          <w:spacing w:val="-8"/>
          <w:sz w:val="28"/>
          <w:szCs w:val="28"/>
        </w:rPr>
      </w:pPr>
    </w:p>
    <w:p w14:paraId="42B2C720">
      <w:pPr>
        <w:rPr>
          <w:b/>
          <w:spacing w:val="-8"/>
          <w:sz w:val="28"/>
          <w:szCs w:val="28"/>
        </w:rPr>
      </w:pPr>
    </w:p>
    <w:p w14:paraId="27C60586">
      <w:pPr>
        <w:rPr>
          <w:b/>
          <w:spacing w:val="-8"/>
          <w:sz w:val="28"/>
          <w:szCs w:val="28"/>
        </w:rPr>
      </w:pPr>
    </w:p>
    <w:p w14:paraId="5FA10721">
      <w:pPr>
        <w:rPr>
          <w:b/>
          <w:spacing w:val="-8"/>
          <w:sz w:val="28"/>
          <w:szCs w:val="28"/>
        </w:rPr>
      </w:pPr>
    </w:p>
    <w:p w14:paraId="095515B0">
      <w:pPr>
        <w:rPr>
          <w:b/>
          <w:spacing w:val="-8"/>
          <w:sz w:val="28"/>
          <w:szCs w:val="28"/>
        </w:rPr>
      </w:pPr>
    </w:p>
    <w:p w14:paraId="6F7F04C5">
      <w:pPr>
        <w:rPr>
          <w:b/>
          <w:spacing w:val="-8"/>
          <w:sz w:val="28"/>
          <w:szCs w:val="28"/>
        </w:rPr>
      </w:pPr>
    </w:p>
    <w:p w14:paraId="11C7F68A">
      <w:pPr>
        <w:rPr>
          <w:b/>
          <w:spacing w:val="-8"/>
          <w:sz w:val="28"/>
          <w:szCs w:val="28"/>
        </w:rPr>
      </w:pPr>
    </w:p>
    <w:p w14:paraId="79B7CF60">
      <w:pPr>
        <w:rPr>
          <w:b/>
          <w:spacing w:val="-8"/>
          <w:sz w:val="28"/>
          <w:szCs w:val="28"/>
        </w:rPr>
      </w:pPr>
    </w:p>
    <w:p w14:paraId="6D6C1F8C">
      <w:pPr>
        <w:rPr>
          <w:b/>
          <w:spacing w:val="-8"/>
          <w:sz w:val="28"/>
          <w:szCs w:val="28"/>
        </w:rPr>
      </w:pPr>
    </w:p>
    <w:p w14:paraId="3DA5F27E">
      <w:pPr>
        <w:rPr>
          <w:b/>
          <w:spacing w:val="-8"/>
          <w:sz w:val="28"/>
          <w:szCs w:val="28"/>
        </w:rPr>
      </w:pPr>
    </w:p>
    <w:p w14:paraId="2B75071B">
      <w:pPr>
        <w:rPr>
          <w:b/>
          <w:spacing w:val="-8"/>
          <w:sz w:val="28"/>
          <w:szCs w:val="28"/>
        </w:rPr>
      </w:pPr>
    </w:p>
    <w:p w14:paraId="7D43DE1B">
      <w:pPr>
        <w:rPr>
          <w:b/>
          <w:spacing w:val="-8"/>
          <w:sz w:val="28"/>
          <w:szCs w:val="28"/>
        </w:rPr>
      </w:pPr>
    </w:p>
    <w:p w14:paraId="06E10F94">
      <w:pPr>
        <w:rPr>
          <w:b/>
          <w:spacing w:val="-8"/>
          <w:sz w:val="28"/>
          <w:szCs w:val="28"/>
        </w:rPr>
      </w:pPr>
    </w:p>
    <w:p w14:paraId="5B9BBB40">
      <w:pPr>
        <w:rPr>
          <w:b/>
          <w:spacing w:val="-8"/>
          <w:sz w:val="28"/>
          <w:szCs w:val="28"/>
        </w:rPr>
      </w:pPr>
    </w:p>
    <w:p w14:paraId="2828DED9">
      <w:pPr>
        <w:rPr>
          <w:b/>
          <w:spacing w:val="-8"/>
          <w:sz w:val="28"/>
          <w:szCs w:val="28"/>
        </w:rPr>
      </w:pPr>
    </w:p>
    <w:p w14:paraId="0C1A3724">
      <w:pPr>
        <w:rPr>
          <w:b/>
          <w:spacing w:val="-8"/>
          <w:sz w:val="28"/>
          <w:szCs w:val="28"/>
        </w:rPr>
      </w:pPr>
    </w:p>
    <w:p w14:paraId="1BB41039">
      <w:pPr>
        <w:pStyle w:val="2"/>
        <w:spacing w:before="0"/>
        <w:jc w:val="center"/>
        <w:rPr>
          <w:rFonts w:ascii="Times New Roman" w:hAnsi="Times New Roman"/>
          <w:b/>
          <w:color w:val="auto"/>
          <w:spacing w:val="-8"/>
          <w:sz w:val="28"/>
          <w:szCs w:val="28"/>
        </w:rPr>
      </w:pPr>
      <w:r>
        <w:rPr>
          <w:rFonts w:ascii="Times New Roman" w:hAnsi="Times New Roman"/>
          <w:b/>
          <w:color w:val="auto"/>
          <w:spacing w:val="-8"/>
          <w:sz w:val="28"/>
          <w:szCs w:val="28"/>
        </w:rPr>
        <w:t>PHỤ LỤC 1:</w:t>
      </w:r>
    </w:p>
    <w:p w14:paraId="0B28FBDD">
      <w:pPr>
        <w:spacing w:line="276" w:lineRule="auto"/>
        <w:jc w:val="center"/>
        <w:rPr>
          <w:b/>
          <w:spacing w:val="-8"/>
          <w:sz w:val="28"/>
          <w:szCs w:val="28"/>
        </w:rPr>
      </w:pPr>
      <w:r>
        <w:rPr>
          <w:b/>
          <w:spacing w:val="-8"/>
          <w:sz w:val="28"/>
          <w:szCs w:val="28"/>
        </w:rPr>
        <w:t>PHẦN MỀM QUẢN LÝ KHÁM CHỮA BỆNH (VNPT HIS)</w:t>
      </w:r>
    </w:p>
    <w:p w14:paraId="15E201A0">
      <w:pPr>
        <w:spacing w:line="276" w:lineRule="auto"/>
        <w:jc w:val="center"/>
        <w:rPr>
          <w:bCs/>
          <w:i/>
          <w:iCs/>
          <w:spacing w:val="-8"/>
        </w:rPr>
      </w:pPr>
      <w:r>
        <w:rPr>
          <w:bCs/>
          <w:i/>
          <w:iCs/>
          <w:spacing w:val="-8"/>
        </w:rPr>
        <w:t>(Đính kèm Báo giá ngày … tháng 03 năm 2026 của Trung tâm Kinh doanh Giải pháp – VNPT Cần Thơ)</w:t>
      </w:r>
    </w:p>
    <w:p w14:paraId="302A3360">
      <w:pPr>
        <w:spacing w:line="276" w:lineRule="auto"/>
        <w:rPr>
          <w:bCs/>
          <w:i/>
          <w:iCs/>
          <w:spacing w:val="-8"/>
        </w:rPr>
      </w:pPr>
    </w:p>
    <w:tbl>
      <w:tblPr>
        <w:tblStyle w:val="12"/>
        <w:tblpPr w:leftFromText="180" w:rightFromText="180" w:vertAnchor="text" w:tblpX="416" w:tblpY="1"/>
        <w:tblOverlap w:val="never"/>
        <w:tblW w:w="477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2"/>
        <w:gridCol w:w="7444"/>
        <w:gridCol w:w="1557"/>
      </w:tblGrid>
      <w:tr w14:paraId="22981F26">
        <w:trPr>
          <w:trHeight w:val="417" w:hRule="atLeast"/>
          <w:tblHeader/>
        </w:trPr>
        <w:tc>
          <w:tcPr>
            <w:tcW w:w="409" w:type="pct"/>
            <w:tcBorders>
              <w:top w:val="single" w:color="auto" w:sz="4" w:space="0"/>
              <w:left w:val="single" w:color="auto" w:sz="4" w:space="0"/>
              <w:bottom w:val="single" w:color="auto" w:sz="4" w:space="0"/>
              <w:right w:val="single" w:color="auto" w:sz="4" w:space="0"/>
            </w:tcBorders>
            <w:vAlign w:val="center"/>
          </w:tcPr>
          <w:p w14:paraId="182E1FDE">
            <w:pPr>
              <w:widowControl w:val="0"/>
              <w:spacing w:before="40" w:after="40"/>
              <w:jc w:val="center"/>
              <w:rPr>
                <w:b/>
                <w:color w:val="000000"/>
                <w:lang w:val="es-ES"/>
              </w:rPr>
            </w:pPr>
            <w:r>
              <w:rPr>
                <w:b/>
                <w:color w:val="000000"/>
                <w:lang w:val="vi-VN"/>
              </w:rPr>
              <w:t>ST</w:t>
            </w:r>
            <w:r>
              <w:rPr>
                <w:b/>
                <w:color w:val="000000"/>
                <w:lang w:val="es-ES"/>
              </w:rPr>
              <w:t>T</w:t>
            </w:r>
          </w:p>
        </w:tc>
        <w:tc>
          <w:tcPr>
            <w:tcW w:w="3797" w:type="pct"/>
            <w:tcBorders>
              <w:top w:val="single" w:color="auto" w:sz="4" w:space="0"/>
              <w:left w:val="single" w:color="auto" w:sz="4" w:space="0"/>
              <w:bottom w:val="single" w:color="auto" w:sz="4" w:space="0"/>
              <w:right w:val="single" w:color="auto" w:sz="4" w:space="0"/>
            </w:tcBorders>
            <w:vAlign w:val="center"/>
          </w:tcPr>
          <w:p w14:paraId="45C5F362">
            <w:pPr>
              <w:widowControl w:val="0"/>
              <w:spacing w:before="40" w:after="40"/>
              <w:jc w:val="center"/>
              <w:rPr>
                <w:b/>
                <w:color w:val="000000"/>
                <w:lang w:val="vi-VN"/>
              </w:rPr>
            </w:pPr>
            <w:r>
              <w:rPr>
                <w:b/>
                <w:color w:val="000000"/>
                <w:lang w:val="vi-VN"/>
              </w:rPr>
              <w:t>Nội dung</w:t>
            </w:r>
          </w:p>
        </w:tc>
        <w:tc>
          <w:tcPr>
            <w:tcW w:w="794" w:type="pct"/>
            <w:tcBorders>
              <w:top w:val="single" w:color="auto" w:sz="4" w:space="0"/>
              <w:left w:val="single" w:color="auto" w:sz="4" w:space="0"/>
              <w:bottom w:val="single" w:color="auto" w:sz="4" w:space="0"/>
              <w:right w:val="single" w:color="auto" w:sz="4" w:space="0"/>
            </w:tcBorders>
            <w:vAlign w:val="center"/>
          </w:tcPr>
          <w:p w14:paraId="0A63F383">
            <w:pPr>
              <w:widowControl w:val="0"/>
              <w:spacing w:before="40" w:after="40"/>
              <w:jc w:val="center"/>
              <w:rPr>
                <w:b/>
                <w:color w:val="000000"/>
                <w:lang w:val="vi-VN"/>
              </w:rPr>
            </w:pPr>
            <w:r>
              <w:rPr>
                <w:b/>
                <w:color w:val="000000"/>
                <w:lang w:val="vi-VN"/>
              </w:rPr>
              <w:t>Đơn vị tính</w:t>
            </w:r>
          </w:p>
        </w:tc>
      </w:tr>
      <w:tr w14:paraId="76D3CA8E">
        <w:tc>
          <w:tcPr>
            <w:tcW w:w="5000" w:type="pct"/>
            <w:gridSpan w:val="3"/>
            <w:tcBorders>
              <w:top w:val="single" w:color="auto" w:sz="4" w:space="0"/>
              <w:left w:val="single" w:color="auto" w:sz="4" w:space="0"/>
              <w:bottom w:val="single" w:color="auto" w:sz="4" w:space="0"/>
              <w:right w:val="single" w:color="auto" w:sz="4" w:space="0"/>
            </w:tcBorders>
            <w:vAlign w:val="center"/>
          </w:tcPr>
          <w:p w14:paraId="3511F8E4">
            <w:pPr>
              <w:tabs>
                <w:tab w:val="left" w:pos="308"/>
              </w:tabs>
              <w:spacing w:before="40" w:after="40"/>
              <w:rPr>
                <w:b/>
                <w:color w:val="000000"/>
                <w:lang w:val="vi-VN"/>
              </w:rPr>
            </w:pPr>
            <w:r>
              <w:rPr>
                <w:b/>
                <w:color w:val="000000"/>
              </w:rPr>
              <w:t xml:space="preserve">Phần mềm quản lý bệnh viện </w:t>
            </w:r>
          </w:p>
        </w:tc>
      </w:tr>
      <w:tr w14:paraId="39B3B935">
        <w:tc>
          <w:tcPr>
            <w:tcW w:w="5000" w:type="pct"/>
            <w:gridSpan w:val="3"/>
            <w:tcBorders>
              <w:top w:val="single" w:color="auto" w:sz="4" w:space="0"/>
              <w:left w:val="single" w:color="auto" w:sz="4" w:space="0"/>
              <w:bottom w:val="single" w:color="auto" w:sz="4" w:space="0"/>
              <w:right w:val="single" w:color="auto" w:sz="4" w:space="0"/>
            </w:tcBorders>
            <w:vAlign w:val="center"/>
          </w:tcPr>
          <w:p w14:paraId="12672F5A">
            <w:pPr>
              <w:widowControl w:val="0"/>
              <w:spacing w:before="40" w:after="40"/>
              <w:rPr>
                <w:highlight w:val="yellow"/>
              </w:rPr>
            </w:pPr>
            <w:r>
              <w:rPr>
                <w:b/>
                <w:color w:val="000000" w:themeColor="text1"/>
                <w14:textFill>
                  <w14:solidFill>
                    <w14:schemeClr w14:val="tx1"/>
                  </w14:solidFill>
                </w14:textFill>
              </w:rPr>
              <w:t xml:space="preserve">I. </w:t>
            </w:r>
            <w:r>
              <w:rPr>
                <w:b/>
                <w:color w:val="000000" w:themeColor="text1"/>
                <w:lang w:val="vi-VN"/>
                <w14:textFill>
                  <w14:solidFill>
                    <w14:schemeClr w14:val="tx1"/>
                  </w14:solidFill>
                </w14:textFill>
              </w:rPr>
              <w:t>Danh sách chức năng tích hợp</w:t>
            </w:r>
            <w:r>
              <w:rPr>
                <w:b/>
                <w:color w:val="000000" w:themeColor="text1"/>
                <w14:textFill>
                  <w14:solidFill>
                    <w14:schemeClr w14:val="tx1"/>
                  </w14:solidFill>
                </w14:textFill>
              </w:rPr>
              <w:t xml:space="preserve"> (1</w:t>
            </w:r>
            <w:r>
              <w:rPr>
                <w:b/>
                <w:color w:val="000000" w:themeColor="text1"/>
                <w:lang w:val="vi-VN"/>
                <w14:textFill>
                  <w14:solidFill>
                    <w14:schemeClr w14:val="tx1"/>
                  </w14:solidFill>
                </w14:textFill>
              </w:rPr>
              <w:t xml:space="preserve">0 </w:t>
            </w:r>
            <w:r>
              <w:rPr>
                <w:b/>
                <w:color w:val="000000" w:themeColor="text1"/>
                <w14:textFill>
                  <w14:solidFill>
                    <w14:schemeClr w14:val="tx1"/>
                  </w14:solidFill>
                </w14:textFill>
              </w:rPr>
              <w:t>chức năng)</w:t>
            </w:r>
          </w:p>
        </w:tc>
      </w:tr>
      <w:tr w14:paraId="4D388581">
        <w:tc>
          <w:tcPr>
            <w:tcW w:w="409" w:type="pct"/>
            <w:tcBorders>
              <w:top w:val="single" w:color="auto" w:sz="4" w:space="0"/>
              <w:left w:val="single" w:color="auto" w:sz="4" w:space="0"/>
              <w:bottom w:val="single" w:color="auto" w:sz="4" w:space="0"/>
              <w:right w:val="single" w:color="auto" w:sz="4" w:space="0"/>
            </w:tcBorders>
            <w:vAlign w:val="center"/>
          </w:tcPr>
          <w:p w14:paraId="03E67206">
            <w:pPr>
              <w:widowControl w:val="0"/>
              <w:spacing w:before="40" w:after="40"/>
              <w:jc w:val="center"/>
              <w:rPr>
                <w:bCs/>
                <w:color w:val="000000"/>
                <w:lang w:val="vi-VN"/>
              </w:rPr>
            </w:pPr>
            <w:r>
              <w:rPr>
                <w:bCs/>
                <w:color w:val="000000"/>
                <w:lang w:val="vi-VN"/>
              </w:rPr>
              <w:t>1</w:t>
            </w:r>
          </w:p>
        </w:tc>
        <w:tc>
          <w:tcPr>
            <w:tcW w:w="3797" w:type="pct"/>
            <w:tcBorders>
              <w:top w:val="single" w:color="auto" w:sz="4" w:space="0"/>
              <w:left w:val="single" w:color="auto" w:sz="4" w:space="0"/>
              <w:bottom w:val="single" w:color="auto" w:sz="4" w:space="0"/>
              <w:right w:val="single" w:color="auto" w:sz="4" w:space="0"/>
            </w:tcBorders>
            <w:vAlign w:val="center"/>
          </w:tcPr>
          <w:p w14:paraId="6BF851C5">
            <w:pPr>
              <w:widowControl w:val="0"/>
              <w:spacing w:before="40" w:after="40"/>
              <w:jc w:val="both"/>
              <w:rPr>
                <w:color w:val="000000"/>
              </w:rPr>
            </w:pPr>
            <w:r>
              <w:rPr>
                <w:color w:val="000000"/>
              </w:rPr>
              <w:t xml:space="preserve">Tích hợp với </w:t>
            </w:r>
            <w:r>
              <w:t>Hệ thống thông tin xét nghiệm</w:t>
            </w:r>
            <w:r>
              <w:rPr>
                <w:lang w:val="vi-VN"/>
              </w:rPr>
              <w:t xml:space="preserve"> </w:t>
            </w:r>
            <w:r>
              <w:t>(LIS)</w:t>
            </w:r>
            <w:r>
              <w:rPr>
                <w:lang w:val="vi-VN"/>
              </w:rPr>
              <w:t xml:space="preserve"> </w:t>
            </w:r>
          </w:p>
        </w:tc>
        <w:tc>
          <w:tcPr>
            <w:tcW w:w="794" w:type="pct"/>
            <w:tcBorders>
              <w:top w:val="single" w:color="auto" w:sz="4" w:space="0"/>
              <w:left w:val="single" w:color="auto" w:sz="4" w:space="0"/>
              <w:bottom w:val="single" w:color="auto" w:sz="4" w:space="0"/>
              <w:right w:val="single" w:color="auto" w:sz="4" w:space="0"/>
            </w:tcBorders>
            <w:vAlign w:val="center"/>
          </w:tcPr>
          <w:p w14:paraId="27217273">
            <w:pPr>
              <w:widowControl w:val="0"/>
              <w:spacing w:before="40" w:after="40"/>
              <w:jc w:val="center"/>
              <w:rPr>
                <w:highlight w:val="yellow"/>
              </w:rPr>
            </w:pPr>
            <w:r>
              <w:t>Chức năng</w:t>
            </w:r>
          </w:p>
        </w:tc>
      </w:tr>
      <w:tr w14:paraId="140D5863">
        <w:tc>
          <w:tcPr>
            <w:tcW w:w="409" w:type="pct"/>
            <w:tcBorders>
              <w:top w:val="single" w:color="auto" w:sz="4" w:space="0"/>
              <w:left w:val="single" w:color="auto" w:sz="4" w:space="0"/>
              <w:bottom w:val="single" w:color="auto" w:sz="4" w:space="0"/>
              <w:right w:val="single" w:color="auto" w:sz="4" w:space="0"/>
            </w:tcBorders>
            <w:vAlign w:val="center"/>
          </w:tcPr>
          <w:p w14:paraId="7F614ED6">
            <w:pPr>
              <w:widowControl w:val="0"/>
              <w:spacing w:before="40" w:after="40"/>
              <w:jc w:val="center"/>
              <w:rPr>
                <w:bCs/>
                <w:color w:val="000000"/>
                <w:lang w:val="vi-VN"/>
              </w:rPr>
            </w:pPr>
            <w:r>
              <w:rPr>
                <w:bCs/>
                <w:color w:val="000000"/>
                <w:lang w:val="vi-VN"/>
              </w:rPr>
              <w:t>2</w:t>
            </w:r>
          </w:p>
        </w:tc>
        <w:tc>
          <w:tcPr>
            <w:tcW w:w="3797" w:type="pct"/>
            <w:tcBorders>
              <w:top w:val="single" w:color="auto" w:sz="4" w:space="0"/>
              <w:left w:val="single" w:color="auto" w:sz="4" w:space="0"/>
              <w:bottom w:val="single" w:color="auto" w:sz="4" w:space="0"/>
              <w:right w:val="single" w:color="auto" w:sz="4" w:space="0"/>
            </w:tcBorders>
            <w:vAlign w:val="center"/>
          </w:tcPr>
          <w:p w14:paraId="18C6166B">
            <w:pPr>
              <w:widowControl w:val="0"/>
              <w:spacing w:before="40" w:after="40"/>
              <w:jc w:val="both"/>
              <w:rPr>
                <w:color w:val="000000"/>
              </w:rPr>
            </w:pPr>
            <w:r>
              <w:rPr>
                <w:color w:val="000000"/>
              </w:rPr>
              <w:t>Tích hợp với H</w:t>
            </w:r>
            <w:r>
              <w:rPr>
                <w:color w:val="000000"/>
                <w:lang w:val="vi-VN"/>
              </w:rPr>
              <w:t>ệ thống thông tin RIS/PACS</w:t>
            </w:r>
          </w:p>
        </w:tc>
        <w:tc>
          <w:tcPr>
            <w:tcW w:w="794" w:type="pct"/>
            <w:tcBorders>
              <w:top w:val="single" w:color="auto" w:sz="4" w:space="0"/>
              <w:left w:val="single" w:color="auto" w:sz="4" w:space="0"/>
              <w:bottom w:val="single" w:color="auto" w:sz="4" w:space="0"/>
              <w:right w:val="single" w:color="auto" w:sz="4" w:space="0"/>
            </w:tcBorders>
            <w:vAlign w:val="center"/>
          </w:tcPr>
          <w:p w14:paraId="28BB98E5">
            <w:pPr>
              <w:widowControl w:val="0"/>
              <w:spacing w:before="40" w:after="40"/>
              <w:jc w:val="center"/>
              <w:rPr>
                <w:highlight w:val="yellow"/>
              </w:rPr>
            </w:pPr>
            <w:r>
              <w:t>Chức năng</w:t>
            </w:r>
          </w:p>
        </w:tc>
      </w:tr>
      <w:tr w14:paraId="18664C77">
        <w:tc>
          <w:tcPr>
            <w:tcW w:w="409" w:type="pct"/>
            <w:tcBorders>
              <w:top w:val="single" w:color="auto" w:sz="4" w:space="0"/>
              <w:left w:val="single" w:color="auto" w:sz="4" w:space="0"/>
              <w:bottom w:val="single" w:color="auto" w:sz="4" w:space="0"/>
              <w:right w:val="single" w:color="auto" w:sz="4" w:space="0"/>
            </w:tcBorders>
            <w:vAlign w:val="center"/>
          </w:tcPr>
          <w:p w14:paraId="3258098E">
            <w:pPr>
              <w:widowControl w:val="0"/>
              <w:spacing w:before="40" w:after="40"/>
              <w:jc w:val="center"/>
              <w:rPr>
                <w:bCs/>
                <w:color w:val="000000"/>
                <w:lang w:val="vi-VN"/>
              </w:rPr>
            </w:pPr>
            <w:r>
              <w:rPr>
                <w:bCs/>
                <w:color w:val="000000"/>
                <w:lang w:val="vi-VN"/>
              </w:rPr>
              <w:t>3</w:t>
            </w:r>
          </w:p>
        </w:tc>
        <w:tc>
          <w:tcPr>
            <w:tcW w:w="3797" w:type="pct"/>
            <w:tcBorders>
              <w:top w:val="single" w:color="auto" w:sz="4" w:space="0"/>
              <w:left w:val="single" w:color="auto" w:sz="4" w:space="0"/>
              <w:bottom w:val="single" w:color="auto" w:sz="4" w:space="0"/>
              <w:right w:val="single" w:color="auto" w:sz="4" w:space="0"/>
            </w:tcBorders>
            <w:vAlign w:val="center"/>
          </w:tcPr>
          <w:p w14:paraId="30B3B962">
            <w:pPr>
              <w:widowControl w:val="0"/>
              <w:spacing w:before="40" w:after="40"/>
              <w:jc w:val="both"/>
              <w:rPr>
                <w:color w:val="000000"/>
                <w:lang w:val="vi-VN"/>
              </w:rPr>
            </w:pPr>
            <w:r>
              <w:rPr>
                <w:color w:val="000000"/>
              </w:rPr>
              <w:t>Tích hợp hệ thống</w:t>
            </w:r>
            <w:r>
              <w:rPr>
                <w:color w:val="000000"/>
                <w:lang w:val="vi-VN"/>
              </w:rPr>
              <w:t xml:space="preserve"> </w:t>
            </w:r>
            <w:r>
              <w:rPr>
                <w:color w:val="000000"/>
              </w:rPr>
              <w:t>hóa đơn điện tử</w:t>
            </w:r>
            <w:r>
              <w:rPr>
                <w:color w:val="000000"/>
                <w:lang w:val="vi-VN"/>
              </w:rPr>
              <w:t xml:space="preserve"> đang sử dụng</w:t>
            </w:r>
          </w:p>
        </w:tc>
        <w:tc>
          <w:tcPr>
            <w:tcW w:w="794" w:type="pct"/>
            <w:tcBorders>
              <w:top w:val="single" w:color="auto" w:sz="4" w:space="0"/>
              <w:left w:val="single" w:color="auto" w:sz="4" w:space="0"/>
              <w:bottom w:val="single" w:color="auto" w:sz="4" w:space="0"/>
              <w:right w:val="single" w:color="auto" w:sz="4" w:space="0"/>
            </w:tcBorders>
            <w:vAlign w:val="center"/>
          </w:tcPr>
          <w:p w14:paraId="6DB9FABF">
            <w:pPr>
              <w:widowControl w:val="0"/>
              <w:spacing w:before="40" w:after="40"/>
              <w:jc w:val="center"/>
              <w:rPr>
                <w:highlight w:val="yellow"/>
              </w:rPr>
            </w:pPr>
            <w:r>
              <w:t>Chức năng</w:t>
            </w:r>
          </w:p>
        </w:tc>
      </w:tr>
      <w:tr w14:paraId="4DFDC3E6">
        <w:tc>
          <w:tcPr>
            <w:tcW w:w="409" w:type="pct"/>
            <w:tcBorders>
              <w:top w:val="single" w:color="auto" w:sz="4" w:space="0"/>
              <w:left w:val="single" w:color="auto" w:sz="4" w:space="0"/>
              <w:bottom w:val="single" w:color="auto" w:sz="4" w:space="0"/>
              <w:right w:val="single" w:color="auto" w:sz="4" w:space="0"/>
            </w:tcBorders>
            <w:vAlign w:val="center"/>
          </w:tcPr>
          <w:p w14:paraId="097C748F">
            <w:pPr>
              <w:widowControl w:val="0"/>
              <w:spacing w:before="40" w:after="40"/>
              <w:jc w:val="center"/>
              <w:rPr>
                <w:bCs/>
                <w:color w:val="000000"/>
                <w:lang w:val="vi-VN"/>
              </w:rPr>
            </w:pPr>
            <w:r>
              <w:rPr>
                <w:bCs/>
                <w:color w:val="000000"/>
                <w:lang w:val="vi-VN"/>
              </w:rPr>
              <w:t>4</w:t>
            </w:r>
          </w:p>
        </w:tc>
        <w:tc>
          <w:tcPr>
            <w:tcW w:w="3797" w:type="pct"/>
            <w:tcBorders>
              <w:top w:val="single" w:color="auto" w:sz="4" w:space="0"/>
              <w:left w:val="single" w:color="auto" w:sz="4" w:space="0"/>
              <w:bottom w:val="single" w:color="auto" w:sz="4" w:space="0"/>
              <w:right w:val="single" w:color="auto" w:sz="4" w:space="0"/>
            </w:tcBorders>
            <w:vAlign w:val="center"/>
          </w:tcPr>
          <w:p w14:paraId="48A33635">
            <w:pPr>
              <w:widowControl w:val="0"/>
              <w:spacing w:before="40" w:after="40"/>
              <w:jc w:val="both"/>
              <w:rPr>
                <w:color w:val="000000"/>
              </w:rPr>
            </w:pPr>
            <w:r>
              <w:rPr>
                <w:color w:val="000000"/>
                <w:lang w:val="vi-VN"/>
              </w:rPr>
              <w:t>Tích hợp với hệ thống bệnh án điện tử EMR</w:t>
            </w:r>
          </w:p>
        </w:tc>
        <w:tc>
          <w:tcPr>
            <w:tcW w:w="794" w:type="pct"/>
            <w:tcBorders>
              <w:top w:val="single" w:color="auto" w:sz="4" w:space="0"/>
              <w:left w:val="single" w:color="auto" w:sz="4" w:space="0"/>
              <w:bottom w:val="single" w:color="auto" w:sz="4" w:space="0"/>
              <w:right w:val="single" w:color="auto" w:sz="4" w:space="0"/>
            </w:tcBorders>
            <w:vAlign w:val="center"/>
          </w:tcPr>
          <w:p w14:paraId="0CF5C4BB">
            <w:pPr>
              <w:widowControl w:val="0"/>
              <w:spacing w:before="40" w:after="40"/>
              <w:jc w:val="center"/>
              <w:rPr>
                <w:highlight w:val="yellow"/>
              </w:rPr>
            </w:pPr>
            <w:r>
              <w:t>Chức năng</w:t>
            </w:r>
          </w:p>
        </w:tc>
      </w:tr>
      <w:tr w14:paraId="488574E4">
        <w:tc>
          <w:tcPr>
            <w:tcW w:w="409" w:type="pct"/>
            <w:tcBorders>
              <w:top w:val="single" w:color="auto" w:sz="4" w:space="0"/>
              <w:left w:val="single" w:color="auto" w:sz="4" w:space="0"/>
              <w:bottom w:val="single" w:color="auto" w:sz="4" w:space="0"/>
              <w:right w:val="single" w:color="auto" w:sz="4" w:space="0"/>
            </w:tcBorders>
            <w:vAlign w:val="center"/>
          </w:tcPr>
          <w:p w14:paraId="76063B8A">
            <w:pPr>
              <w:widowControl w:val="0"/>
              <w:spacing w:before="40" w:after="40"/>
              <w:jc w:val="center"/>
              <w:rPr>
                <w:bCs/>
                <w:color w:val="000000"/>
                <w:lang w:val="vi-VN"/>
              </w:rPr>
            </w:pPr>
            <w:r>
              <w:rPr>
                <w:bCs/>
                <w:color w:val="000000"/>
                <w:lang w:val="vi-VN"/>
              </w:rPr>
              <w:t>5</w:t>
            </w:r>
          </w:p>
        </w:tc>
        <w:tc>
          <w:tcPr>
            <w:tcW w:w="3797" w:type="pct"/>
            <w:tcBorders>
              <w:top w:val="single" w:color="auto" w:sz="4" w:space="0"/>
              <w:left w:val="single" w:color="auto" w:sz="4" w:space="0"/>
              <w:bottom w:val="single" w:color="auto" w:sz="4" w:space="0"/>
              <w:right w:val="single" w:color="auto" w:sz="4" w:space="0"/>
            </w:tcBorders>
            <w:vAlign w:val="center"/>
          </w:tcPr>
          <w:p w14:paraId="2C2387DF">
            <w:pPr>
              <w:widowControl w:val="0"/>
              <w:spacing w:before="40" w:after="40"/>
              <w:jc w:val="both"/>
              <w:rPr>
                <w:color w:val="000000"/>
              </w:rPr>
            </w:pPr>
            <w:r>
              <w:rPr>
                <w:color w:val="000000"/>
              </w:rPr>
              <w:t>Tích</w:t>
            </w:r>
            <w:r>
              <w:rPr>
                <w:color w:val="000000"/>
                <w:lang w:val="vi-VN"/>
              </w:rPr>
              <w:t xml:space="preserve"> hợp với hệ thống chữ ký số điện tử </w:t>
            </w:r>
          </w:p>
        </w:tc>
        <w:tc>
          <w:tcPr>
            <w:tcW w:w="794" w:type="pct"/>
            <w:tcBorders>
              <w:top w:val="single" w:color="auto" w:sz="4" w:space="0"/>
              <w:left w:val="single" w:color="auto" w:sz="4" w:space="0"/>
              <w:bottom w:val="single" w:color="auto" w:sz="4" w:space="0"/>
              <w:right w:val="single" w:color="auto" w:sz="4" w:space="0"/>
            </w:tcBorders>
            <w:vAlign w:val="center"/>
          </w:tcPr>
          <w:p w14:paraId="78BB3B57">
            <w:pPr>
              <w:widowControl w:val="0"/>
              <w:spacing w:before="40" w:after="40"/>
              <w:jc w:val="center"/>
              <w:rPr>
                <w:highlight w:val="yellow"/>
              </w:rPr>
            </w:pPr>
            <w:r>
              <w:t>Chức năng</w:t>
            </w:r>
          </w:p>
        </w:tc>
      </w:tr>
      <w:tr w14:paraId="3F9EAB21">
        <w:tc>
          <w:tcPr>
            <w:tcW w:w="409" w:type="pct"/>
            <w:tcBorders>
              <w:top w:val="single" w:color="auto" w:sz="4" w:space="0"/>
              <w:left w:val="single" w:color="auto" w:sz="4" w:space="0"/>
              <w:bottom w:val="single" w:color="auto" w:sz="4" w:space="0"/>
              <w:right w:val="single" w:color="auto" w:sz="4" w:space="0"/>
            </w:tcBorders>
            <w:vAlign w:val="center"/>
          </w:tcPr>
          <w:p w14:paraId="6CFFA66A">
            <w:pPr>
              <w:widowControl w:val="0"/>
              <w:spacing w:before="40" w:after="40"/>
              <w:jc w:val="center"/>
              <w:rPr>
                <w:bCs/>
                <w:color w:val="000000"/>
                <w:lang w:val="vi-VN"/>
              </w:rPr>
            </w:pPr>
            <w:r>
              <w:rPr>
                <w:bCs/>
                <w:color w:val="000000"/>
                <w:lang w:val="vi-VN"/>
              </w:rPr>
              <w:t>6</w:t>
            </w:r>
          </w:p>
        </w:tc>
        <w:tc>
          <w:tcPr>
            <w:tcW w:w="3797" w:type="pct"/>
            <w:tcBorders>
              <w:top w:val="single" w:color="auto" w:sz="4" w:space="0"/>
              <w:left w:val="single" w:color="auto" w:sz="4" w:space="0"/>
              <w:bottom w:val="single" w:color="auto" w:sz="4" w:space="0"/>
              <w:right w:val="single" w:color="auto" w:sz="4" w:space="0"/>
            </w:tcBorders>
            <w:vAlign w:val="center"/>
          </w:tcPr>
          <w:p w14:paraId="46319C46">
            <w:pPr>
              <w:widowControl w:val="0"/>
              <w:spacing w:before="40" w:after="40"/>
              <w:jc w:val="both"/>
              <w:rPr>
                <w:color w:val="000000"/>
              </w:rPr>
            </w:pPr>
            <w:r>
              <w:rPr>
                <w:color w:val="000000"/>
              </w:rPr>
              <w:t>Tích</w:t>
            </w:r>
            <w:r>
              <w:rPr>
                <w:color w:val="000000"/>
                <w:lang w:val="vi-VN"/>
              </w:rPr>
              <w:t xml:space="preserve"> hợp và đáp ứng quy định cổng giám định Bảo hiểm Y tế</w:t>
            </w:r>
          </w:p>
        </w:tc>
        <w:tc>
          <w:tcPr>
            <w:tcW w:w="794" w:type="pct"/>
            <w:tcBorders>
              <w:top w:val="single" w:color="auto" w:sz="4" w:space="0"/>
              <w:left w:val="single" w:color="auto" w:sz="4" w:space="0"/>
              <w:bottom w:val="single" w:color="auto" w:sz="4" w:space="0"/>
              <w:right w:val="single" w:color="auto" w:sz="4" w:space="0"/>
            </w:tcBorders>
            <w:vAlign w:val="center"/>
          </w:tcPr>
          <w:p w14:paraId="6E66B76A">
            <w:pPr>
              <w:widowControl w:val="0"/>
              <w:spacing w:before="40" w:after="40"/>
              <w:jc w:val="center"/>
              <w:rPr>
                <w:highlight w:val="yellow"/>
              </w:rPr>
            </w:pPr>
            <w:r>
              <w:t>Chức năng</w:t>
            </w:r>
          </w:p>
        </w:tc>
      </w:tr>
      <w:tr w14:paraId="01B09D0C">
        <w:tc>
          <w:tcPr>
            <w:tcW w:w="409" w:type="pct"/>
            <w:tcBorders>
              <w:top w:val="single" w:color="auto" w:sz="4" w:space="0"/>
              <w:left w:val="single" w:color="auto" w:sz="4" w:space="0"/>
              <w:bottom w:val="single" w:color="auto" w:sz="4" w:space="0"/>
              <w:right w:val="single" w:color="auto" w:sz="4" w:space="0"/>
            </w:tcBorders>
            <w:vAlign w:val="center"/>
          </w:tcPr>
          <w:p w14:paraId="76AF88E6">
            <w:pPr>
              <w:widowControl w:val="0"/>
              <w:spacing w:before="40" w:after="40"/>
              <w:jc w:val="center"/>
              <w:rPr>
                <w:bCs/>
                <w:color w:val="000000"/>
                <w:lang w:val="vi-VN"/>
              </w:rPr>
            </w:pPr>
            <w:r>
              <w:rPr>
                <w:bCs/>
                <w:color w:val="000000"/>
                <w:lang w:val="vi-VN"/>
              </w:rPr>
              <w:t>7</w:t>
            </w:r>
          </w:p>
        </w:tc>
        <w:tc>
          <w:tcPr>
            <w:tcW w:w="3797" w:type="pct"/>
            <w:tcBorders>
              <w:top w:val="single" w:color="auto" w:sz="4" w:space="0"/>
              <w:left w:val="single" w:color="auto" w:sz="4" w:space="0"/>
              <w:bottom w:val="single" w:color="auto" w:sz="4" w:space="0"/>
              <w:right w:val="single" w:color="auto" w:sz="4" w:space="0"/>
            </w:tcBorders>
            <w:vAlign w:val="center"/>
          </w:tcPr>
          <w:p w14:paraId="6239E827">
            <w:pPr>
              <w:widowControl w:val="0"/>
              <w:spacing w:before="40" w:after="40"/>
              <w:jc w:val="both"/>
            </w:pPr>
            <w:r>
              <w:rPr>
                <w:color w:val="000000"/>
              </w:rPr>
              <w:t>Tích</w:t>
            </w:r>
            <w:r>
              <w:rPr>
                <w:color w:val="000000"/>
                <w:lang w:val="vi-VN"/>
              </w:rPr>
              <w:t xml:space="preserve"> hợp và liên thông dữ liệu với phần mềm tạo lập hồ sơ sức khoẻ người Dân (Quyết định 831/QĐ-BYT) Sở Y tế TP. Cần Thơ </w:t>
            </w:r>
          </w:p>
        </w:tc>
        <w:tc>
          <w:tcPr>
            <w:tcW w:w="794" w:type="pct"/>
            <w:tcBorders>
              <w:top w:val="single" w:color="auto" w:sz="4" w:space="0"/>
              <w:left w:val="single" w:color="auto" w:sz="4" w:space="0"/>
              <w:bottom w:val="single" w:color="auto" w:sz="4" w:space="0"/>
              <w:right w:val="single" w:color="auto" w:sz="4" w:space="0"/>
            </w:tcBorders>
            <w:vAlign w:val="center"/>
          </w:tcPr>
          <w:p w14:paraId="070E940C">
            <w:pPr>
              <w:widowControl w:val="0"/>
              <w:spacing w:before="40" w:after="40"/>
              <w:jc w:val="center"/>
              <w:rPr>
                <w:highlight w:val="yellow"/>
              </w:rPr>
            </w:pPr>
            <w:r>
              <w:t>Chức năng</w:t>
            </w:r>
          </w:p>
        </w:tc>
      </w:tr>
      <w:tr w14:paraId="586D4617">
        <w:tc>
          <w:tcPr>
            <w:tcW w:w="409" w:type="pct"/>
            <w:tcBorders>
              <w:top w:val="single" w:color="auto" w:sz="4" w:space="0"/>
              <w:left w:val="single" w:color="auto" w:sz="4" w:space="0"/>
              <w:bottom w:val="single" w:color="auto" w:sz="4" w:space="0"/>
              <w:right w:val="single" w:color="auto" w:sz="4" w:space="0"/>
            </w:tcBorders>
            <w:vAlign w:val="center"/>
          </w:tcPr>
          <w:p w14:paraId="35F15A2E">
            <w:pPr>
              <w:widowControl w:val="0"/>
              <w:spacing w:before="40" w:after="40"/>
              <w:jc w:val="center"/>
              <w:rPr>
                <w:bCs/>
                <w:color w:val="000000"/>
                <w:lang w:val="vi-VN"/>
              </w:rPr>
            </w:pPr>
            <w:r>
              <w:rPr>
                <w:bCs/>
                <w:color w:val="000000"/>
                <w:lang w:val="vi-VN"/>
              </w:rPr>
              <w:t>8</w:t>
            </w:r>
          </w:p>
        </w:tc>
        <w:tc>
          <w:tcPr>
            <w:tcW w:w="3797" w:type="pct"/>
            <w:tcBorders>
              <w:top w:val="single" w:color="auto" w:sz="4" w:space="0"/>
              <w:left w:val="single" w:color="auto" w:sz="4" w:space="0"/>
              <w:bottom w:val="single" w:color="auto" w:sz="4" w:space="0"/>
              <w:right w:val="single" w:color="auto" w:sz="4" w:space="0"/>
            </w:tcBorders>
            <w:vAlign w:val="center"/>
          </w:tcPr>
          <w:p w14:paraId="1993A1EF">
            <w:pPr>
              <w:widowControl w:val="0"/>
              <w:spacing w:before="40" w:after="40"/>
              <w:jc w:val="both"/>
              <w:rPr>
                <w:color w:val="000000"/>
              </w:rPr>
            </w:pPr>
            <w:r>
              <w:rPr>
                <w:color w:val="000000"/>
              </w:rPr>
              <w:t>Tích</w:t>
            </w:r>
            <w:r>
              <w:rPr>
                <w:color w:val="000000"/>
                <w:lang w:val="vi-VN"/>
              </w:rPr>
              <w:t xml:space="preserve"> hợp với cổng đơn thuốc quốc gia</w:t>
            </w:r>
          </w:p>
        </w:tc>
        <w:tc>
          <w:tcPr>
            <w:tcW w:w="794" w:type="pct"/>
            <w:tcBorders>
              <w:top w:val="single" w:color="auto" w:sz="4" w:space="0"/>
              <w:left w:val="single" w:color="auto" w:sz="4" w:space="0"/>
              <w:bottom w:val="single" w:color="auto" w:sz="4" w:space="0"/>
              <w:right w:val="single" w:color="auto" w:sz="4" w:space="0"/>
            </w:tcBorders>
            <w:vAlign w:val="center"/>
          </w:tcPr>
          <w:p w14:paraId="03098B36">
            <w:pPr>
              <w:widowControl w:val="0"/>
              <w:spacing w:before="40" w:after="40"/>
              <w:jc w:val="center"/>
              <w:rPr>
                <w:highlight w:val="yellow"/>
              </w:rPr>
            </w:pPr>
            <w:r>
              <w:t>Chức năng</w:t>
            </w:r>
          </w:p>
        </w:tc>
      </w:tr>
      <w:tr w14:paraId="4FF34A9D">
        <w:tc>
          <w:tcPr>
            <w:tcW w:w="409" w:type="pct"/>
            <w:tcBorders>
              <w:top w:val="single" w:color="auto" w:sz="4" w:space="0"/>
              <w:left w:val="single" w:color="auto" w:sz="4" w:space="0"/>
              <w:bottom w:val="single" w:color="auto" w:sz="4" w:space="0"/>
              <w:right w:val="single" w:color="auto" w:sz="4" w:space="0"/>
            </w:tcBorders>
            <w:vAlign w:val="center"/>
          </w:tcPr>
          <w:p w14:paraId="1E251F3E">
            <w:pPr>
              <w:widowControl w:val="0"/>
              <w:spacing w:before="40" w:after="40"/>
              <w:jc w:val="center"/>
              <w:rPr>
                <w:bCs/>
                <w:color w:val="000000"/>
                <w:lang w:val="vi-VN"/>
              </w:rPr>
            </w:pPr>
            <w:r>
              <w:rPr>
                <w:bCs/>
                <w:color w:val="000000"/>
                <w:lang w:val="vi-VN"/>
              </w:rPr>
              <w:t>9</w:t>
            </w:r>
          </w:p>
        </w:tc>
        <w:tc>
          <w:tcPr>
            <w:tcW w:w="3797" w:type="pct"/>
            <w:tcBorders>
              <w:top w:val="single" w:color="auto" w:sz="4" w:space="0"/>
              <w:left w:val="single" w:color="auto" w:sz="4" w:space="0"/>
              <w:bottom w:val="single" w:color="auto" w:sz="4" w:space="0"/>
              <w:right w:val="single" w:color="auto" w:sz="4" w:space="0"/>
            </w:tcBorders>
            <w:vAlign w:val="center"/>
          </w:tcPr>
          <w:p w14:paraId="466D9E05">
            <w:pPr>
              <w:widowControl w:val="0"/>
              <w:spacing w:before="40" w:after="40"/>
              <w:jc w:val="both"/>
              <w:rPr>
                <w:color w:val="000000"/>
              </w:rPr>
            </w:pPr>
            <w:r>
              <w:rPr>
                <w:color w:val="000000"/>
                <w:lang w:val="vi-VN"/>
              </w:rPr>
              <w:t>Tích hợp với hệ thống CSDL ngành Y tế của của Sở Y tế TP. Cần Thơ</w:t>
            </w:r>
          </w:p>
        </w:tc>
        <w:tc>
          <w:tcPr>
            <w:tcW w:w="794" w:type="pct"/>
            <w:tcBorders>
              <w:top w:val="single" w:color="auto" w:sz="4" w:space="0"/>
              <w:left w:val="single" w:color="auto" w:sz="4" w:space="0"/>
              <w:bottom w:val="single" w:color="auto" w:sz="4" w:space="0"/>
              <w:right w:val="single" w:color="auto" w:sz="4" w:space="0"/>
            </w:tcBorders>
            <w:vAlign w:val="center"/>
          </w:tcPr>
          <w:p w14:paraId="5234490D">
            <w:pPr>
              <w:widowControl w:val="0"/>
              <w:spacing w:before="40" w:after="40"/>
              <w:jc w:val="center"/>
              <w:rPr>
                <w:highlight w:val="yellow"/>
              </w:rPr>
            </w:pPr>
            <w:r>
              <w:t>Chức năng</w:t>
            </w:r>
          </w:p>
        </w:tc>
      </w:tr>
      <w:tr w14:paraId="2D8648EA">
        <w:tc>
          <w:tcPr>
            <w:tcW w:w="409" w:type="pct"/>
            <w:tcBorders>
              <w:top w:val="single" w:color="auto" w:sz="4" w:space="0"/>
              <w:left w:val="single" w:color="auto" w:sz="4" w:space="0"/>
              <w:bottom w:val="single" w:color="auto" w:sz="4" w:space="0"/>
              <w:right w:val="single" w:color="auto" w:sz="4" w:space="0"/>
            </w:tcBorders>
            <w:vAlign w:val="center"/>
          </w:tcPr>
          <w:p w14:paraId="2165EDEA">
            <w:pPr>
              <w:widowControl w:val="0"/>
              <w:spacing w:before="40" w:after="40"/>
              <w:jc w:val="center"/>
              <w:rPr>
                <w:bCs/>
                <w:color w:val="000000"/>
                <w:lang w:val="vi-VN"/>
              </w:rPr>
            </w:pPr>
            <w:r>
              <w:rPr>
                <w:bCs/>
                <w:color w:val="000000"/>
                <w:lang w:val="vi-VN"/>
              </w:rPr>
              <w:t>10</w:t>
            </w:r>
          </w:p>
        </w:tc>
        <w:tc>
          <w:tcPr>
            <w:tcW w:w="3797" w:type="pct"/>
            <w:tcBorders>
              <w:top w:val="single" w:color="auto" w:sz="4" w:space="0"/>
              <w:left w:val="single" w:color="auto" w:sz="4" w:space="0"/>
              <w:bottom w:val="single" w:color="auto" w:sz="4" w:space="0"/>
              <w:right w:val="single" w:color="auto" w:sz="4" w:space="0"/>
            </w:tcBorders>
            <w:vAlign w:val="center"/>
          </w:tcPr>
          <w:p w14:paraId="406D41D2">
            <w:pPr>
              <w:widowControl w:val="0"/>
              <w:spacing w:before="40" w:after="40"/>
              <w:jc w:val="both"/>
              <w:rPr>
                <w:color w:val="000000"/>
              </w:rPr>
            </w:pPr>
            <w:r>
              <w:rPr>
                <w:color w:val="000000"/>
              </w:rPr>
              <w:t xml:space="preserve">Tích hợp hệ thống </w:t>
            </w:r>
            <w:r>
              <w:rPr>
                <w:color w:val="000000"/>
                <w:lang w:val="vi-VN"/>
              </w:rPr>
              <w:t>h</w:t>
            </w:r>
            <w:r>
              <w:rPr>
                <w:color w:val="000000"/>
              </w:rPr>
              <w:t>ỗ trợ người bệnh đăng ký khám online, tra cứu kết quả CLS các lần khám</w:t>
            </w:r>
          </w:p>
        </w:tc>
        <w:tc>
          <w:tcPr>
            <w:tcW w:w="794" w:type="pct"/>
            <w:tcBorders>
              <w:top w:val="single" w:color="auto" w:sz="4" w:space="0"/>
              <w:left w:val="single" w:color="auto" w:sz="4" w:space="0"/>
              <w:bottom w:val="single" w:color="auto" w:sz="4" w:space="0"/>
              <w:right w:val="single" w:color="auto" w:sz="4" w:space="0"/>
            </w:tcBorders>
            <w:vAlign w:val="center"/>
          </w:tcPr>
          <w:p w14:paraId="4667DAEC">
            <w:pPr>
              <w:widowControl w:val="0"/>
              <w:spacing w:before="40" w:after="40"/>
              <w:jc w:val="center"/>
              <w:rPr>
                <w:highlight w:val="yellow"/>
              </w:rPr>
            </w:pPr>
            <w:r>
              <w:t>Chức năng</w:t>
            </w:r>
          </w:p>
        </w:tc>
      </w:tr>
      <w:tr w14:paraId="2D8E8AAA">
        <w:tc>
          <w:tcPr>
            <w:tcW w:w="409" w:type="pct"/>
            <w:tcBorders>
              <w:top w:val="single" w:color="auto" w:sz="4" w:space="0"/>
              <w:left w:val="single" w:color="auto" w:sz="4" w:space="0"/>
              <w:bottom w:val="single" w:color="auto" w:sz="4" w:space="0"/>
              <w:right w:val="single" w:color="auto" w:sz="4" w:space="0"/>
            </w:tcBorders>
            <w:vAlign w:val="center"/>
          </w:tcPr>
          <w:p w14:paraId="72617F04">
            <w:pPr>
              <w:jc w:val="center"/>
              <w:rPr>
                <w:color w:val="000000"/>
              </w:rPr>
            </w:pPr>
            <w:r>
              <w:rPr>
                <w:color w:val="000000"/>
                <w:kern w:val="2"/>
              </w:rPr>
              <w:t>11</w:t>
            </w:r>
          </w:p>
        </w:tc>
        <w:tc>
          <w:tcPr>
            <w:tcW w:w="3797" w:type="pct"/>
            <w:tcBorders>
              <w:top w:val="single" w:color="auto" w:sz="4" w:space="0"/>
              <w:left w:val="single" w:color="auto" w:sz="4" w:space="0"/>
              <w:bottom w:val="single" w:color="auto" w:sz="4" w:space="0"/>
              <w:right w:val="single" w:color="auto" w:sz="4" w:space="0"/>
            </w:tcBorders>
          </w:tcPr>
          <w:p w14:paraId="31F666C7">
            <w:pPr>
              <w:widowControl w:val="0"/>
              <w:spacing w:before="40" w:after="40"/>
              <w:rPr>
                <w:color w:val="000000"/>
              </w:rPr>
            </w:pPr>
            <w:r>
              <w:rPr>
                <w:color w:val="000000"/>
                <w:kern w:val="2"/>
              </w:rPr>
              <w:t>Bệnh án Nội khoa</w:t>
            </w:r>
          </w:p>
        </w:tc>
        <w:tc>
          <w:tcPr>
            <w:tcW w:w="794" w:type="pct"/>
            <w:tcBorders>
              <w:top w:val="single" w:color="auto" w:sz="4" w:space="0"/>
              <w:left w:val="single" w:color="auto" w:sz="4" w:space="0"/>
              <w:bottom w:val="single" w:color="auto" w:sz="4" w:space="0"/>
              <w:right w:val="single" w:color="auto" w:sz="4" w:space="0"/>
            </w:tcBorders>
            <w:vAlign w:val="center"/>
          </w:tcPr>
          <w:p w14:paraId="27BF02E8">
            <w:pPr>
              <w:widowControl w:val="0"/>
              <w:spacing w:before="40" w:after="40"/>
              <w:jc w:val="center"/>
              <w:rPr>
                <w:highlight w:val="yellow"/>
              </w:rPr>
            </w:pPr>
            <w:r>
              <w:rPr>
                <w:kern w:val="2"/>
              </w:rPr>
              <w:t>Chức năng</w:t>
            </w:r>
          </w:p>
        </w:tc>
      </w:tr>
      <w:tr w14:paraId="22BD3049">
        <w:tc>
          <w:tcPr>
            <w:tcW w:w="409" w:type="pct"/>
            <w:tcBorders>
              <w:top w:val="single" w:color="auto" w:sz="4" w:space="0"/>
              <w:left w:val="single" w:color="auto" w:sz="4" w:space="0"/>
              <w:bottom w:val="single" w:color="auto" w:sz="4" w:space="0"/>
              <w:right w:val="single" w:color="auto" w:sz="4" w:space="0"/>
            </w:tcBorders>
            <w:vAlign w:val="center"/>
          </w:tcPr>
          <w:p w14:paraId="74EF9D6E">
            <w:pPr>
              <w:jc w:val="center"/>
              <w:rPr>
                <w:color w:val="000000"/>
              </w:rPr>
            </w:pPr>
            <w:r>
              <w:rPr>
                <w:color w:val="000000"/>
                <w:kern w:val="2"/>
              </w:rPr>
              <w:t>12</w:t>
            </w:r>
          </w:p>
        </w:tc>
        <w:tc>
          <w:tcPr>
            <w:tcW w:w="3797" w:type="pct"/>
            <w:tcBorders>
              <w:top w:val="single" w:color="auto" w:sz="4" w:space="0"/>
              <w:left w:val="single" w:color="auto" w:sz="4" w:space="0"/>
              <w:bottom w:val="single" w:color="auto" w:sz="4" w:space="0"/>
              <w:right w:val="single" w:color="auto" w:sz="4" w:space="0"/>
            </w:tcBorders>
          </w:tcPr>
          <w:p w14:paraId="528DEE53">
            <w:pPr>
              <w:widowControl w:val="0"/>
              <w:spacing w:before="40" w:after="40"/>
              <w:rPr>
                <w:color w:val="000000"/>
              </w:rPr>
            </w:pPr>
            <w:r>
              <w:rPr>
                <w:color w:val="000000"/>
                <w:kern w:val="2"/>
              </w:rPr>
              <w:t>Bệnh án Nhi khoa</w:t>
            </w:r>
          </w:p>
        </w:tc>
        <w:tc>
          <w:tcPr>
            <w:tcW w:w="794" w:type="pct"/>
            <w:tcBorders>
              <w:top w:val="single" w:color="auto" w:sz="4" w:space="0"/>
              <w:left w:val="single" w:color="auto" w:sz="4" w:space="0"/>
              <w:bottom w:val="single" w:color="auto" w:sz="4" w:space="0"/>
              <w:right w:val="single" w:color="auto" w:sz="4" w:space="0"/>
            </w:tcBorders>
            <w:vAlign w:val="center"/>
          </w:tcPr>
          <w:p w14:paraId="6666A642">
            <w:pPr>
              <w:widowControl w:val="0"/>
              <w:spacing w:before="40" w:after="40"/>
              <w:jc w:val="center"/>
              <w:rPr>
                <w:highlight w:val="yellow"/>
              </w:rPr>
            </w:pPr>
            <w:r>
              <w:rPr>
                <w:kern w:val="2"/>
              </w:rPr>
              <w:t>Chức năng</w:t>
            </w:r>
          </w:p>
        </w:tc>
      </w:tr>
      <w:tr w14:paraId="7750B247">
        <w:tc>
          <w:tcPr>
            <w:tcW w:w="409" w:type="pct"/>
            <w:tcBorders>
              <w:top w:val="single" w:color="auto" w:sz="4" w:space="0"/>
              <w:left w:val="single" w:color="auto" w:sz="4" w:space="0"/>
              <w:bottom w:val="single" w:color="auto" w:sz="4" w:space="0"/>
              <w:right w:val="single" w:color="auto" w:sz="4" w:space="0"/>
            </w:tcBorders>
            <w:vAlign w:val="center"/>
          </w:tcPr>
          <w:p w14:paraId="46B9A374">
            <w:pPr>
              <w:jc w:val="center"/>
              <w:rPr>
                <w:color w:val="000000"/>
              </w:rPr>
            </w:pPr>
            <w:r>
              <w:rPr>
                <w:color w:val="000000"/>
                <w:kern w:val="2"/>
              </w:rPr>
              <w:t>13</w:t>
            </w:r>
          </w:p>
        </w:tc>
        <w:tc>
          <w:tcPr>
            <w:tcW w:w="3797" w:type="pct"/>
            <w:tcBorders>
              <w:top w:val="single" w:color="auto" w:sz="4" w:space="0"/>
              <w:left w:val="single" w:color="auto" w:sz="4" w:space="0"/>
              <w:bottom w:val="single" w:color="auto" w:sz="4" w:space="0"/>
              <w:right w:val="single" w:color="auto" w:sz="4" w:space="0"/>
            </w:tcBorders>
          </w:tcPr>
          <w:p w14:paraId="2721D3EA">
            <w:pPr>
              <w:widowControl w:val="0"/>
              <w:spacing w:before="40" w:after="40"/>
              <w:rPr>
                <w:color w:val="000000"/>
              </w:rPr>
            </w:pPr>
            <w:r>
              <w:rPr>
                <w:color w:val="000000"/>
                <w:kern w:val="2"/>
              </w:rPr>
              <w:t>Bệnh án Truyền nhiễm</w:t>
            </w:r>
          </w:p>
        </w:tc>
        <w:tc>
          <w:tcPr>
            <w:tcW w:w="794" w:type="pct"/>
            <w:tcBorders>
              <w:top w:val="single" w:color="auto" w:sz="4" w:space="0"/>
              <w:left w:val="single" w:color="auto" w:sz="4" w:space="0"/>
              <w:bottom w:val="single" w:color="auto" w:sz="4" w:space="0"/>
              <w:right w:val="single" w:color="auto" w:sz="4" w:space="0"/>
            </w:tcBorders>
            <w:vAlign w:val="center"/>
          </w:tcPr>
          <w:p w14:paraId="77669087">
            <w:pPr>
              <w:widowControl w:val="0"/>
              <w:spacing w:before="40" w:after="40"/>
              <w:jc w:val="center"/>
              <w:rPr>
                <w:highlight w:val="yellow"/>
              </w:rPr>
            </w:pPr>
            <w:r>
              <w:rPr>
                <w:kern w:val="2"/>
              </w:rPr>
              <w:t>Chức năng</w:t>
            </w:r>
          </w:p>
        </w:tc>
      </w:tr>
      <w:tr w14:paraId="0F148BAF">
        <w:tc>
          <w:tcPr>
            <w:tcW w:w="409" w:type="pct"/>
            <w:tcBorders>
              <w:top w:val="single" w:color="auto" w:sz="4" w:space="0"/>
              <w:left w:val="single" w:color="auto" w:sz="4" w:space="0"/>
              <w:bottom w:val="single" w:color="auto" w:sz="4" w:space="0"/>
              <w:right w:val="single" w:color="auto" w:sz="4" w:space="0"/>
            </w:tcBorders>
            <w:vAlign w:val="center"/>
          </w:tcPr>
          <w:p w14:paraId="633BFC57">
            <w:pPr>
              <w:jc w:val="center"/>
              <w:rPr>
                <w:color w:val="000000"/>
              </w:rPr>
            </w:pPr>
            <w:r>
              <w:rPr>
                <w:color w:val="000000"/>
                <w:kern w:val="2"/>
              </w:rPr>
              <w:t>14</w:t>
            </w:r>
          </w:p>
        </w:tc>
        <w:tc>
          <w:tcPr>
            <w:tcW w:w="3797" w:type="pct"/>
            <w:tcBorders>
              <w:top w:val="single" w:color="auto" w:sz="4" w:space="0"/>
              <w:left w:val="single" w:color="auto" w:sz="4" w:space="0"/>
              <w:bottom w:val="single" w:color="auto" w:sz="4" w:space="0"/>
              <w:right w:val="single" w:color="auto" w:sz="4" w:space="0"/>
            </w:tcBorders>
          </w:tcPr>
          <w:p w14:paraId="41A63D4C">
            <w:pPr>
              <w:widowControl w:val="0"/>
              <w:spacing w:before="40" w:after="40"/>
              <w:rPr>
                <w:color w:val="000000"/>
              </w:rPr>
            </w:pPr>
            <w:r>
              <w:rPr>
                <w:color w:val="000000"/>
                <w:kern w:val="2"/>
              </w:rPr>
              <w:t>Bệnh án Phụ khoa</w:t>
            </w:r>
          </w:p>
        </w:tc>
        <w:tc>
          <w:tcPr>
            <w:tcW w:w="794" w:type="pct"/>
            <w:tcBorders>
              <w:top w:val="single" w:color="auto" w:sz="4" w:space="0"/>
              <w:left w:val="single" w:color="auto" w:sz="4" w:space="0"/>
              <w:bottom w:val="single" w:color="auto" w:sz="4" w:space="0"/>
              <w:right w:val="single" w:color="auto" w:sz="4" w:space="0"/>
            </w:tcBorders>
            <w:vAlign w:val="center"/>
          </w:tcPr>
          <w:p w14:paraId="4150C595">
            <w:pPr>
              <w:widowControl w:val="0"/>
              <w:spacing w:before="40" w:after="40"/>
              <w:jc w:val="center"/>
              <w:rPr>
                <w:highlight w:val="yellow"/>
              </w:rPr>
            </w:pPr>
            <w:r>
              <w:rPr>
                <w:kern w:val="2"/>
              </w:rPr>
              <w:t>Chức năng</w:t>
            </w:r>
          </w:p>
        </w:tc>
      </w:tr>
      <w:tr w14:paraId="309F39A4">
        <w:tc>
          <w:tcPr>
            <w:tcW w:w="409" w:type="pct"/>
            <w:tcBorders>
              <w:top w:val="single" w:color="auto" w:sz="4" w:space="0"/>
              <w:left w:val="single" w:color="auto" w:sz="4" w:space="0"/>
              <w:bottom w:val="single" w:color="auto" w:sz="4" w:space="0"/>
              <w:right w:val="single" w:color="auto" w:sz="4" w:space="0"/>
            </w:tcBorders>
            <w:vAlign w:val="center"/>
          </w:tcPr>
          <w:p w14:paraId="47C90DB0">
            <w:pPr>
              <w:jc w:val="center"/>
              <w:rPr>
                <w:color w:val="000000"/>
              </w:rPr>
            </w:pPr>
            <w:r>
              <w:rPr>
                <w:color w:val="000000"/>
                <w:kern w:val="2"/>
              </w:rPr>
              <w:t>15</w:t>
            </w:r>
          </w:p>
        </w:tc>
        <w:tc>
          <w:tcPr>
            <w:tcW w:w="3797" w:type="pct"/>
            <w:tcBorders>
              <w:top w:val="single" w:color="auto" w:sz="4" w:space="0"/>
              <w:left w:val="single" w:color="auto" w:sz="4" w:space="0"/>
              <w:bottom w:val="single" w:color="auto" w:sz="4" w:space="0"/>
              <w:right w:val="single" w:color="auto" w:sz="4" w:space="0"/>
            </w:tcBorders>
          </w:tcPr>
          <w:p w14:paraId="1DFEA762">
            <w:pPr>
              <w:widowControl w:val="0"/>
              <w:spacing w:before="40" w:after="40"/>
              <w:rPr>
                <w:color w:val="000000"/>
              </w:rPr>
            </w:pPr>
            <w:r>
              <w:rPr>
                <w:color w:val="000000"/>
                <w:kern w:val="2"/>
              </w:rPr>
              <w:t>Bệnh án Sản khoa</w:t>
            </w:r>
          </w:p>
        </w:tc>
        <w:tc>
          <w:tcPr>
            <w:tcW w:w="794" w:type="pct"/>
            <w:tcBorders>
              <w:top w:val="single" w:color="auto" w:sz="4" w:space="0"/>
              <w:left w:val="single" w:color="auto" w:sz="4" w:space="0"/>
              <w:bottom w:val="single" w:color="auto" w:sz="4" w:space="0"/>
              <w:right w:val="single" w:color="auto" w:sz="4" w:space="0"/>
            </w:tcBorders>
            <w:vAlign w:val="center"/>
          </w:tcPr>
          <w:p w14:paraId="1A8B5EB0">
            <w:pPr>
              <w:widowControl w:val="0"/>
              <w:spacing w:before="40" w:after="40"/>
              <w:jc w:val="center"/>
              <w:rPr>
                <w:highlight w:val="yellow"/>
              </w:rPr>
            </w:pPr>
            <w:r>
              <w:rPr>
                <w:kern w:val="2"/>
              </w:rPr>
              <w:t>Chức năng</w:t>
            </w:r>
          </w:p>
        </w:tc>
      </w:tr>
      <w:tr w14:paraId="05C48284">
        <w:tc>
          <w:tcPr>
            <w:tcW w:w="409" w:type="pct"/>
            <w:tcBorders>
              <w:top w:val="single" w:color="auto" w:sz="4" w:space="0"/>
              <w:left w:val="single" w:color="auto" w:sz="4" w:space="0"/>
              <w:bottom w:val="single" w:color="auto" w:sz="4" w:space="0"/>
              <w:right w:val="single" w:color="auto" w:sz="4" w:space="0"/>
            </w:tcBorders>
            <w:vAlign w:val="center"/>
          </w:tcPr>
          <w:p w14:paraId="2D2162F3">
            <w:pPr>
              <w:jc w:val="center"/>
              <w:rPr>
                <w:color w:val="000000"/>
              </w:rPr>
            </w:pPr>
            <w:r>
              <w:rPr>
                <w:color w:val="000000"/>
                <w:kern w:val="2"/>
              </w:rPr>
              <w:t>16</w:t>
            </w:r>
          </w:p>
        </w:tc>
        <w:tc>
          <w:tcPr>
            <w:tcW w:w="3797" w:type="pct"/>
            <w:tcBorders>
              <w:top w:val="single" w:color="auto" w:sz="4" w:space="0"/>
              <w:left w:val="single" w:color="auto" w:sz="4" w:space="0"/>
              <w:bottom w:val="single" w:color="auto" w:sz="4" w:space="0"/>
              <w:right w:val="single" w:color="auto" w:sz="4" w:space="0"/>
            </w:tcBorders>
          </w:tcPr>
          <w:p w14:paraId="7379B15A">
            <w:pPr>
              <w:widowControl w:val="0"/>
              <w:spacing w:before="40" w:after="40"/>
              <w:rPr>
                <w:color w:val="000000"/>
              </w:rPr>
            </w:pPr>
            <w:r>
              <w:rPr>
                <w:color w:val="000000"/>
                <w:kern w:val="2"/>
              </w:rPr>
              <w:t>Bệnh án Sơ sinh</w:t>
            </w:r>
          </w:p>
        </w:tc>
        <w:tc>
          <w:tcPr>
            <w:tcW w:w="794" w:type="pct"/>
            <w:tcBorders>
              <w:top w:val="single" w:color="auto" w:sz="4" w:space="0"/>
              <w:left w:val="single" w:color="auto" w:sz="4" w:space="0"/>
              <w:bottom w:val="single" w:color="auto" w:sz="4" w:space="0"/>
              <w:right w:val="single" w:color="auto" w:sz="4" w:space="0"/>
            </w:tcBorders>
            <w:vAlign w:val="center"/>
          </w:tcPr>
          <w:p w14:paraId="01CEC346">
            <w:pPr>
              <w:widowControl w:val="0"/>
              <w:spacing w:before="40" w:after="40"/>
              <w:jc w:val="center"/>
              <w:rPr>
                <w:highlight w:val="yellow"/>
              </w:rPr>
            </w:pPr>
            <w:r>
              <w:rPr>
                <w:kern w:val="2"/>
              </w:rPr>
              <w:t>Chức năng</w:t>
            </w:r>
          </w:p>
        </w:tc>
      </w:tr>
      <w:tr w14:paraId="16D71A3A">
        <w:tc>
          <w:tcPr>
            <w:tcW w:w="409" w:type="pct"/>
            <w:tcBorders>
              <w:top w:val="single" w:color="auto" w:sz="4" w:space="0"/>
              <w:left w:val="single" w:color="auto" w:sz="4" w:space="0"/>
              <w:bottom w:val="single" w:color="auto" w:sz="4" w:space="0"/>
              <w:right w:val="single" w:color="auto" w:sz="4" w:space="0"/>
            </w:tcBorders>
            <w:vAlign w:val="center"/>
          </w:tcPr>
          <w:p w14:paraId="00E35F6E">
            <w:pPr>
              <w:jc w:val="center"/>
              <w:rPr>
                <w:color w:val="000000"/>
              </w:rPr>
            </w:pPr>
            <w:r>
              <w:rPr>
                <w:color w:val="000000"/>
                <w:kern w:val="2"/>
              </w:rPr>
              <w:t>17</w:t>
            </w:r>
          </w:p>
        </w:tc>
        <w:tc>
          <w:tcPr>
            <w:tcW w:w="3797" w:type="pct"/>
            <w:tcBorders>
              <w:top w:val="single" w:color="auto" w:sz="4" w:space="0"/>
              <w:left w:val="single" w:color="auto" w:sz="4" w:space="0"/>
              <w:bottom w:val="single" w:color="auto" w:sz="4" w:space="0"/>
              <w:right w:val="single" w:color="auto" w:sz="4" w:space="0"/>
            </w:tcBorders>
          </w:tcPr>
          <w:p w14:paraId="198D9F3F">
            <w:pPr>
              <w:widowControl w:val="0"/>
              <w:spacing w:before="40" w:after="40"/>
              <w:rPr>
                <w:color w:val="000000"/>
              </w:rPr>
            </w:pPr>
            <w:r>
              <w:rPr>
                <w:color w:val="000000"/>
                <w:kern w:val="2"/>
              </w:rPr>
              <w:t>Bệnh án Tâm thần</w:t>
            </w:r>
          </w:p>
        </w:tc>
        <w:tc>
          <w:tcPr>
            <w:tcW w:w="794" w:type="pct"/>
            <w:tcBorders>
              <w:top w:val="single" w:color="auto" w:sz="4" w:space="0"/>
              <w:left w:val="single" w:color="auto" w:sz="4" w:space="0"/>
              <w:bottom w:val="single" w:color="auto" w:sz="4" w:space="0"/>
              <w:right w:val="single" w:color="auto" w:sz="4" w:space="0"/>
            </w:tcBorders>
            <w:vAlign w:val="center"/>
          </w:tcPr>
          <w:p w14:paraId="2C20AA30">
            <w:pPr>
              <w:widowControl w:val="0"/>
              <w:spacing w:before="40" w:after="40"/>
              <w:jc w:val="center"/>
              <w:rPr>
                <w:highlight w:val="yellow"/>
              </w:rPr>
            </w:pPr>
            <w:r>
              <w:rPr>
                <w:kern w:val="2"/>
              </w:rPr>
              <w:t>Chức năng</w:t>
            </w:r>
          </w:p>
        </w:tc>
      </w:tr>
      <w:tr w14:paraId="4D65C425">
        <w:tc>
          <w:tcPr>
            <w:tcW w:w="409" w:type="pct"/>
            <w:tcBorders>
              <w:top w:val="single" w:color="auto" w:sz="4" w:space="0"/>
              <w:left w:val="single" w:color="auto" w:sz="4" w:space="0"/>
              <w:bottom w:val="single" w:color="auto" w:sz="4" w:space="0"/>
              <w:right w:val="single" w:color="auto" w:sz="4" w:space="0"/>
            </w:tcBorders>
            <w:vAlign w:val="center"/>
          </w:tcPr>
          <w:p w14:paraId="50395FB2">
            <w:pPr>
              <w:jc w:val="center"/>
              <w:rPr>
                <w:color w:val="000000"/>
              </w:rPr>
            </w:pPr>
            <w:r>
              <w:rPr>
                <w:color w:val="000000"/>
                <w:kern w:val="2"/>
              </w:rPr>
              <w:t>18</w:t>
            </w:r>
          </w:p>
        </w:tc>
        <w:tc>
          <w:tcPr>
            <w:tcW w:w="3797" w:type="pct"/>
            <w:tcBorders>
              <w:top w:val="single" w:color="auto" w:sz="4" w:space="0"/>
              <w:left w:val="single" w:color="auto" w:sz="4" w:space="0"/>
              <w:bottom w:val="single" w:color="auto" w:sz="4" w:space="0"/>
              <w:right w:val="single" w:color="auto" w:sz="4" w:space="0"/>
            </w:tcBorders>
          </w:tcPr>
          <w:p w14:paraId="3E47B0B5">
            <w:pPr>
              <w:widowControl w:val="0"/>
              <w:spacing w:before="40" w:after="40"/>
              <w:rPr>
                <w:color w:val="000000"/>
              </w:rPr>
            </w:pPr>
            <w:r>
              <w:rPr>
                <w:color w:val="000000"/>
                <w:kern w:val="2"/>
              </w:rPr>
              <w:t>Bệnh án Da liễu</w:t>
            </w:r>
          </w:p>
        </w:tc>
        <w:tc>
          <w:tcPr>
            <w:tcW w:w="794" w:type="pct"/>
            <w:tcBorders>
              <w:top w:val="single" w:color="auto" w:sz="4" w:space="0"/>
              <w:left w:val="single" w:color="auto" w:sz="4" w:space="0"/>
              <w:bottom w:val="single" w:color="auto" w:sz="4" w:space="0"/>
              <w:right w:val="single" w:color="auto" w:sz="4" w:space="0"/>
            </w:tcBorders>
            <w:vAlign w:val="center"/>
          </w:tcPr>
          <w:p w14:paraId="33AEB1B2">
            <w:pPr>
              <w:widowControl w:val="0"/>
              <w:spacing w:before="40" w:after="40"/>
              <w:jc w:val="center"/>
              <w:rPr>
                <w:highlight w:val="yellow"/>
              </w:rPr>
            </w:pPr>
            <w:r>
              <w:rPr>
                <w:kern w:val="2"/>
              </w:rPr>
              <w:t>Chức năng</w:t>
            </w:r>
          </w:p>
        </w:tc>
      </w:tr>
      <w:tr w14:paraId="126DF793">
        <w:tc>
          <w:tcPr>
            <w:tcW w:w="409" w:type="pct"/>
            <w:tcBorders>
              <w:top w:val="single" w:color="auto" w:sz="4" w:space="0"/>
              <w:left w:val="single" w:color="auto" w:sz="4" w:space="0"/>
              <w:bottom w:val="single" w:color="auto" w:sz="4" w:space="0"/>
              <w:right w:val="single" w:color="auto" w:sz="4" w:space="0"/>
            </w:tcBorders>
            <w:vAlign w:val="center"/>
          </w:tcPr>
          <w:p w14:paraId="6356D32A">
            <w:pPr>
              <w:jc w:val="center"/>
              <w:rPr>
                <w:color w:val="000000"/>
              </w:rPr>
            </w:pPr>
            <w:r>
              <w:rPr>
                <w:color w:val="000000"/>
                <w:kern w:val="2"/>
              </w:rPr>
              <w:t>19</w:t>
            </w:r>
          </w:p>
        </w:tc>
        <w:tc>
          <w:tcPr>
            <w:tcW w:w="3797" w:type="pct"/>
            <w:tcBorders>
              <w:top w:val="single" w:color="auto" w:sz="4" w:space="0"/>
              <w:left w:val="single" w:color="auto" w:sz="4" w:space="0"/>
              <w:bottom w:val="single" w:color="auto" w:sz="4" w:space="0"/>
              <w:right w:val="single" w:color="auto" w:sz="4" w:space="0"/>
            </w:tcBorders>
          </w:tcPr>
          <w:p w14:paraId="3821BFEF">
            <w:pPr>
              <w:widowControl w:val="0"/>
              <w:spacing w:before="40" w:after="40"/>
              <w:rPr>
                <w:color w:val="000000"/>
              </w:rPr>
            </w:pPr>
            <w:r>
              <w:rPr>
                <w:color w:val="000000"/>
                <w:kern w:val="2"/>
              </w:rPr>
              <w:t>Bệnh án Huyết học-Truyền máu</w:t>
            </w:r>
          </w:p>
        </w:tc>
        <w:tc>
          <w:tcPr>
            <w:tcW w:w="794" w:type="pct"/>
            <w:tcBorders>
              <w:top w:val="single" w:color="auto" w:sz="4" w:space="0"/>
              <w:left w:val="single" w:color="auto" w:sz="4" w:space="0"/>
              <w:bottom w:val="single" w:color="auto" w:sz="4" w:space="0"/>
              <w:right w:val="single" w:color="auto" w:sz="4" w:space="0"/>
            </w:tcBorders>
          </w:tcPr>
          <w:p w14:paraId="58BA54B4">
            <w:pPr>
              <w:widowControl w:val="0"/>
              <w:spacing w:before="40" w:after="40"/>
              <w:jc w:val="center"/>
              <w:rPr>
                <w:highlight w:val="yellow"/>
              </w:rPr>
            </w:pPr>
            <w:r>
              <w:rPr>
                <w:kern w:val="2"/>
              </w:rPr>
              <w:t>Chức năng</w:t>
            </w:r>
          </w:p>
        </w:tc>
      </w:tr>
      <w:tr w14:paraId="769CAE09">
        <w:tc>
          <w:tcPr>
            <w:tcW w:w="409" w:type="pct"/>
            <w:tcBorders>
              <w:top w:val="single" w:color="auto" w:sz="4" w:space="0"/>
              <w:left w:val="single" w:color="auto" w:sz="4" w:space="0"/>
              <w:bottom w:val="single" w:color="auto" w:sz="4" w:space="0"/>
              <w:right w:val="single" w:color="auto" w:sz="4" w:space="0"/>
            </w:tcBorders>
            <w:vAlign w:val="center"/>
          </w:tcPr>
          <w:p w14:paraId="5989652B">
            <w:pPr>
              <w:jc w:val="center"/>
              <w:rPr>
                <w:color w:val="000000"/>
              </w:rPr>
            </w:pPr>
            <w:r>
              <w:rPr>
                <w:color w:val="000000"/>
                <w:kern w:val="2"/>
              </w:rPr>
              <w:t>20</w:t>
            </w:r>
          </w:p>
        </w:tc>
        <w:tc>
          <w:tcPr>
            <w:tcW w:w="3797" w:type="pct"/>
            <w:tcBorders>
              <w:top w:val="single" w:color="auto" w:sz="4" w:space="0"/>
              <w:left w:val="single" w:color="auto" w:sz="4" w:space="0"/>
              <w:bottom w:val="single" w:color="auto" w:sz="4" w:space="0"/>
              <w:right w:val="single" w:color="auto" w:sz="4" w:space="0"/>
            </w:tcBorders>
          </w:tcPr>
          <w:p w14:paraId="1B15F182">
            <w:pPr>
              <w:widowControl w:val="0"/>
              <w:spacing w:before="40" w:after="40"/>
              <w:rPr>
                <w:color w:val="000000"/>
              </w:rPr>
            </w:pPr>
            <w:r>
              <w:rPr>
                <w:color w:val="000000"/>
                <w:kern w:val="2"/>
              </w:rPr>
              <w:t>Bệnh án Ngoại khoa</w:t>
            </w:r>
          </w:p>
        </w:tc>
        <w:tc>
          <w:tcPr>
            <w:tcW w:w="794" w:type="pct"/>
            <w:tcBorders>
              <w:top w:val="single" w:color="auto" w:sz="4" w:space="0"/>
              <w:left w:val="single" w:color="auto" w:sz="4" w:space="0"/>
              <w:bottom w:val="single" w:color="auto" w:sz="4" w:space="0"/>
              <w:right w:val="single" w:color="auto" w:sz="4" w:space="0"/>
            </w:tcBorders>
          </w:tcPr>
          <w:p w14:paraId="32A5F0AE">
            <w:pPr>
              <w:widowControl w:val="0"/>
              <w:spacing w:before="40" w:after="40"/>
              <w:jc w:val="center"/>
              <w:rPr>
                <w:highlight w:val="yellow"/>
              </w:rPr>
            </w:pPr>
            <w:r>
              <w:rPr>
                <w:kern w:val="2"/>
              </w:rPr>
              <w:t>Chức năng</w:t>
            </w:r>
          </w:p>
        </w:tc>
      </w:tr>
      <w:tr w14:paraId="0C9ED76F">
        <w:tc>
          <w:tcPr>
            <w:tcW w:w="409" w:type="pct"/>
            <w:tcBorders>
              <w:top w:val="single" w:color="auto" w:sz="4" w:space="0"/>
              <w:left w:val="single" w:color="auto" w:sz="4" w:space="0"/>
              <w:bottom w:val="single" w:color="auto" w:sz="4" w:space="0"/>
              <w:right w:val="single" w:color="auto" w:sz="4" w:space="0"/>
            </w:tcBorders>
            <w:vAlign w:val="center"/>
          </w:tcPr>
          <w:p w14:paraId="7823260B">
            <w:pPr>
              <w:jc w:val="center"/>
              <w:rPr>
                <w:color w:val="000000"/>
              </w:rPr>
            </w:pPr>
            <w:r>
              <w:rPr>
                <w:color w:val="000000"/>
                <w:kern w:val="2"/>
              </w:rPr>
              <w:t>21</w:t>
            </w:r>
          </w:p>
        </w:tc>
        <w:tc>
          <w:tcPr>
            <w:tcW w:w="3797" w:type="pct"/>
            <w:tcBorders>
              <w:top w:val="single" w:color="auto" w:sz="4" w:space="0"/>
              <w:left w:val="single" w:color="auto" w:sz="4" w:space="0"/>
              <w:bottom w:val="single" w:color="auto" w:sz="4" w:space="0"/>
              <w:right w:val="single" w:color="auto" w:sz="4" w:space="0"/>
            </w:tcBorders>
          </w:tcPr>
          <w:p w14:paraId="048605D4">
            <w:pPr>
              <w:widowControl w:val="0"/>
              <w:spacing w:before="40" w:after="40"/>
              <w:rPr>
                <w:color w:val="000000"/>
              </w:rPr>
            </w:pPr>
            <w:r>
              <w:rPr>
                <w:color w:val="000000"/>
                <w:kern w:val="2"/>
              </w:rPr>
              <w:t>Bệnh án Bỏng</w:t>
            </w:r>
          </w:p>
        </w:tc>
        <w:tc>
          <w:tcPr>
            <w:tcW w:w="794" w:type="pct"/>
            <w:tcBorders>
              <w:top w:val="single" w:color="auto" w:sz="4" w:space="0"/>
              <w:left w:val="single" w:color="auto" w:sz="4" w:space="0"/>
              <w:bottom w:val="single" w:color="auto" w:sz="4" w:space="0"/>
              <w:right w:val="single" w:color="auto" w:sz="4" w:space="0"/>
            </w:tcBorders>
          </w:tcPr>
          <w:p w14:paraId="54478C62">
            <w:pPr>
              <w:widowControl w:val="0"/>
              <w:spacing w:before="40" w:after="40"/>
              <w:jc w:val="center"/>
              <w:rPr>
                <w:highlight w:val="yellow"/>
              </w:rPr>
            </w:pPr>
            <w:r>
              <w:rPr>
                <w:kern w:val="2"/>
              </w:rPr>
              <w:t>Chức năng</w:t>
            </w:r>
          </w:p>
        </w:tc>
      </w:tr>
      <w:tr w14:paraId="587EE78C">
        <w:tc>
          <w:tcPr>
            <w:tcW w:w="409" w:type="pct"/>
            <w:tcBorders>
              <w:top w:val="single" w:color="auto" w:sz="4" w:space="0"/>
              <w:left w:val="single" w:color="auto" w:sz="4" w:space="0"/>
              <w:bottom w:val="single" w:color="auto" w:sz="4" w:space="0"/>
              <w:right w:val="single" w:color="auto" w:sz="4" w:space="0"/>
            </w:tcBorders>
            <w:vAlign w:val="center"/>
          </w:tcPr>
          <w:p w14:paraId="5E3E1C0F">
            <w:pPr>
              <w:jc w:val="center"/>
              <w:rPr>
                <w:color w:val="000000"/>
              </w:rPr>
            </w:pPr>
            <w:r>
              <w:rPr>
                <w:color w:val="000000"/>
                <w:kern w:val="2"/>
              </w:rPr>
              <w:t>22</w:t>
            </w:r>
          </w:p>
        </w:tc>
        <w:tc>
          <w:tcPr>
            <w:tcW w:w="3797" w:type="pct"/>
            <w:tcBorders>
              <w:top w:val="single" w:color="auto" w:sz="4" w:space="0"/>
              <w:left w:val="single" w:color="auto" w:sz="4" w:space="0"/>
              <w:bottom w:val="single" w:color="auto" w:sz="4" w:space="0"/>
              <w:right w:val="single" w:color="auto" w:sz="4" w:space="0"/>
            </w:tcBorders>
          </w:tcPr>
          <w:p w14:paraId="2DF71001">
            <w:pPr>
              <w:widowControl w:val="0"/>
              <w:spacing w:before="40" w:after="40"/>
              <w:rPr>
                <w:color w:val="000000"/>
              </w:rPr>
            </w:pPr>
            <w:r>
              <w:rPr>
                <w:color w:val="000000"/>
                <w:kern w:val="2"/>
              </w:rPr>
              <w:t>Bệnh án Ung bướu</w:t>
            </w:r>
          </w:p>
        </w:tc>
        <w:tc>
          <w:tcPr>
            <w:tcW w:w="794" w:type="pct"/>
            <w:tcBorders>
              <w:top w:val="single" w:color="auto" w:sz="4" w:space="0"/>
              <w:left w:val="single" w:color="auto" w:sz="4" w:space="0"/>
              <w:bottom w:val="single" w:color="auto" w:sz="4" w:space="0"/>
              <w:right w:val="single" w:color="auto" w:sz="4" w:space="0"/>
            </w:tcBorders>
          </w:tcPr>
          <w:p w14:paraId="77CE85FA">
            <w:pPr>
              <w:widowControl w:val="0"/>
              <w:spacing w:before="40" w:after="40"/>
              <w:jc w:val="center"/>
              <w:rPr>
                <w:highlight w:val="yellow"/>
              </w:rPr>
            </w:pPr>
            <w:r>
              <w:rPr>
                <w:kern w:val="2"/>
              </w:rPr>
              <w:t>Chức năng</w:t>
            </w:r>
          </w:p>
        </w:tc>
      </w:tr>
      <w:tr w14:paraId="7E431FD3">
        <w:tc>
          <w:tcPr>
            <w:tcW w:w="409" w:type="pct"/>
            <w:tcBorders>
              <w:top w:val="single" w:color="auto" w:sz="4" w:space="0"/>
              <w:left w:val="single" w:color="auto" w:sz="4" w:space="0"/>
              <w:bottom w:val="single" w:color="auto" w:sz="4" w:space="0"/>
              <w:right w:val="single" w:color="auto" w:sz="4" w:space="0"/>
            </w:tcBorders>
            <w:vAlign w:val="center"/>
          </w:tcPr>
          <w:p w14:paraId="5025BA48">
            <w:pPr>
              <w:jc w:val="center"/>
              <w:rPr>
                <w:color w:val="000000"/>
              </w:rPr>
            </w:pPr>
            <w:r>
              <w:rPr>
                <w:color w:val="000000"/>
                <w:kern w:val="2"/>
              </w:rPr>
              <w:t>23</w:t>
            </w:r>
          </w:p>
        </w:tc>
        <w:tc>
          <w:tcPr>
            <w:tcW w:w="3797" w:type="pct"/>
            <w:tcBorders>
              <w:top w:val="single" w:color="auto" w:sz="4" w:space="0"/>
              <w:left w:val="single" w:color="auto" w:sz="4" w:space="0"/>
              <w:bottom w:val="single" w:color="auto" w:sz="4" w:space="0"/>
              <w:right w:val="single" w:color="auto" w:sz="4" w:space="0"/>
            </w:tcBorders>
          </w:tcPr>
          <w:p w14:paraId="0F1914F9">
            <w:pPr>
              <w:widowControl w:val="0"/>
              <w:spacing w:before="40" w:after="40"/>
              <w:rPr>
                <w:color w:val="000000"/>
              </w:rPr>
            </w:pPr>
            <w:r>
              <w:rPr>
                <w:color w:val="000000"/>
                <w:kern w:val="2"/>
              </w:rPr>
              <w:t>Bệnh án Răng Hàm Mặt</w:t>
            </w:r>
          </w:p>
        </w:tc>
        <w:tc>
          <w:tcPr>
            <w:tcW w:w="794" w:type="pct"/>
            <w:tcBorders>
              <w:top w:val="single" w:color="auto" w:sz="4" w:space="0"/>
              <w:left w:val="single" w:color="auto" w:sz="4" w:space="0"/>
              <w:bottom w:val="single" w:color="auto" w:sz="4" w:space="0"/>
              <w:right w:val="single" w:color="auto" w:sz="4" w:space="0"/>
            </w:tcBorders>
          </w:tcPr>
          <w:p w14:paraId="4B588EC9">
            <w:pPr>
              <w:widowControl w:val="0"/>
              <w:spacing w:before="40" w:after="40"/>
              <w:jc w:val="center"/>
              <w:rPr>
                <w:highlight w:val="yellow"/>
              </w:rPr>
            </w:pPr>
            <w:r>
              <w:rPr>
                <w:kern w:val="2"/>
              </w:rPr>
              <w:t>Chức năng</w:t>
            </w:r>
          </w:p>
        </w:tc>
      </w:tr>
      <w:tr w14:paraId="0A211785">
        <w:tc>
          <w:tcPr>
            <w:tcW w:w="409" w:type="pct"/>
            <w:tcBorders>
              <w:top w:val="single" w:color="auto" w:sz="4" w:space="0"/>
              <w:left w:val="single" w:color="auto" w:sz="4" w:space="0"/>
              <w:bottom w:val="single" w:color="auto" w:sz="4" w:space="0"/>
              <w:right w:val="single" w:color="auto" w:sz="4" w:space="0"/>
            </w:tcBorders>
            <w:vAlign w:val="center"/>
          </w:tcPr>
          <w:p w14:paraId="3C109568">
            <w:pPr>
              <w:jc w:val="center"/>
              <w:rPr>
                <w:color w:val="000000"/>
              </w:rPr>
            </w:pPr>
            <w:r>
              <w:rPr>
                <w:color w:val="000000"/>
                <w:kern w:val="2"/>
              </w:rPr>
              <w:t>24</w:t>
            </w:r>
          </w:p>
        </w:tc>
        <w:tc>
          <w:tcPr>
            <w:tcW w:w="3797" w:type="pct"/>
            <w:tcBorders>
              <w:top w:val="single" w:color="auto" w:sz="4" w:space="0"/>
              <w:left w:val="single" w:color="auto" w:sz="4" w:space="0"/>
              <w:bottom w:val="single" w:color="auto" w:sz="4" w:space="0"/>
              <w:right w:val="single" w:color="auto" w:sz="4" w:space="0"/>
            </w:tcBorders>
          </w:tcPr>
          <w:p w14:paraId="0DD11E21">
            <w:pPr>
              <w:widowControl w:val="0"/>
              <w:spacing w:before="40" w:after="40"/>
              <w:rPr>
                <w:color w:val="000000"/>
              </w:rPr>
            </w:pPr>
            <w:r>
              <w:rPr>
                <w:color w:val="000000"/>
                <w:kern w:val="2"/>
              </w:rPr>
              <w:t>Bệnh án Tai Mũi Họng</w:t>
            </w:r>
          </w:p>
        </w:tc>
        <w:tc>
          <w:tcPr>
            <w:tcW w:w="794" w:type="pct"/>
            <w:tcBorders>
              <w:top w:val="single" w:color="auto" w:sz="4" w:space="0"/>
              <w:left w:val="single" w:color="auto" w:sz="4" w:space="0"/>
              <w:bottom w:val="single" w:color="auto" w:sz="4" w:space="0"/>
              <w:right w:val="single" w:color="auto" w:sz="4" w:space="0"/>
            </w:tcBorders>
          </w:tcPr>
          <w:p w14:paraId="16DB85AB">
            <w:pPr>
              <w:widowControl w:val="0"/>
              <w:spacing w:before="40" w:after="40"/>
              <w:jc w:val="center"/>
              <w:rPr>
                <w:highlight w:val="yellow"/>
              </w:rPr>
            </w:pPr>
            <w:r>
              <w:rPr>
                <w:kern w:val="2"/>
              </w:rPr>
              <w:t>Chức năng</w:t>
            </w:r>
          </w:p>
        </w:tc>
      </w:tr>
      <w:tr w14:paraId="7CE6E409">
        <w:tc>
          <w:tcPr>
            <w:tcW w:w="409" w:type="pct"/>
            <w:tcBorders>
              <w:top w:val="single" w:color="auto" w:sz="4" w:space="0"/>
              <w:left w:val="single" w:color="auto" w:sz="4" w:space="0"/>
              <w:bottom w:val="single" w:color="auto" w:sz="4" w:space="0"/>
              <w:right w:val="single" w:color="auto" w:sz="4" w:space="0"/>
            </w:tcBorders>
            <w:vAlign w:val="center"/>
          </w:tcPr>
          <w:p w14:paraId="265B7769">
            <w:pPr>
              <w:jc w:val="center"/>
              <w:rPr>
                <w:color w:val="000000"/>
              </w:rPr>
            </w:pPr>
            <w:r>
              <w:rPr>
                <w:color w:val="000000"/>
                <w:kern w:val="2"/>
              </w:rPr>
              <w:t>25</w:t>
            </w:r>
          </w:p>
        </w:tc>
        <w:tc>
          <w:tcPr>
            <w:tcW w:w="3797" w:type="pct"/>
            <w:tcBorders>
              <w:top w:val="single" w:color="auto" w:sz="4" w:space="0"/>
              <w:left w:val="single" w:color="auto" w:sz="4" w:space="0"/>
              <w:bottom w:val="single" w:color="auto" w:sz="4" w:space="0"/>
              <w:right w:val="single" w:color="auto" w:sz="4" w:space="0"/>
            </w:tcBorders>
          </w:tcPr>
          <w:p w14:paraId="171AE1E8">
            <w:pPr>
              <w:widowControl w:val="0"/>
              <w:spacing w:before="40" w:after="40"/>
              <w:rPr>
                <w:color w:val="000000"/>
              </w:rPr>
            </w:pPr>
            <w:r>
              <w:rPr>
                <w:color w:val="000000"/>
                <w:kern w:val="2"/>
              </w:rPr>
              <w:t>Bệnh án Ngoại trú chung</w:t>
            </w:r>
          </w:p>
        </w:tc>
        <w:tc>
          <w:tcPr>
            <w:tcW w:w="794" w:type="pct"/>
            <w:tcBorders>
              <w:top w:val="single" w:color="auto" w:sz="4" w:space="0"/>
              <w:left w:val="single" w:color="auto" w:sz="4" w:space="0"/>
              <w:bottom w:val="single" w:color="auto" w:sz="4" w:space="0"/>
              <w:right w:val="single" w:color="auto" w:sz="4" w:space="0"/>
            </w:tcBorders>
          </w:tcPr>
          <w:p w14:paraId="69D28F06">
            <w:pPr>
              <w:widowControl w:val="0"/>
              <w:spacing w:before="40" w:after="40"/>
              <w:jc w:val="center"/>
              <w:rPr>
                <w:highlight w:val="yellow"/>
              </w:rPr>
            </w:pPr>
            <w:r>
              <w:rPr>
                <w:kern w:val="2"/>
              </w:rPr>
              <w:t>Chức năng</w:t>
            </w:r>
          </w:p>
        </w:tc>
      </w:tr>
      <w:tr w14:paraId="25B40133">
        <w:tc>
          <w:tcPr>
            <w:tcW w:w="409" w:type="pct"/>
            <w:tcBorders>
              <w:top w:val="single" w:color="auto" w:sz="4" w:space="0"/>
              <w:left w:val="single" w:color="auto" w:sz="4" w:space="0"/>
              <w:bottom w:val="single" w:color="auto" w:sz="4" w:space="0"/>
              <w:right w:val="single" w:color="auto" w:sz="4" w:space="0"/>
            </w:tcBorders>
            <w:vAlign w:val="center"/>
          </w:tcPr>
          <w:p w14:paraId="340FE3F7">
            <w:pPr>
              <w:jc w:val="center"/>
              <w:rPr>
                <w:color w:val="000000"/>
              </w:rPr>
            </w:pPr>
            <w:r>
              <w:rPr>
                <w:color w:val="000000"/>
                <w:kern w:val="2"/>
              </w:rPr>
              <w:t>26</w:t>
            </w:r>
          </w:p>
        </w:tc>
        <w:tc>
          <w:tcPr>
            <w:tcW w:w="3797" w:type="pct"/>
            <w:tcBorders>
              <w:top w:val="single" w:color="auto" w:sz="4" w:space="0"/>
              <w:left w:val="single" w:color="auto" w:sz="4" w:space="0"/>
              <w:bottom w:val="single" w:color="auto" w:sz="4" w:space="0"/>
              <w:right w:val="single" w:color="auto" w:sz="4" w:space="0"/>
            </w:tcBorders>
          </w:tcPr>
          <w:p w14:paraId="1BEA3B54">
            <w:pPr>
              <w:widowControl w:val="0"/>
              <w:spacing w:before="40" w:after="40"/>
              <w:rPr>
                <w:color w:val="000000"/>
              </w:rPr>
            </w:pPr>
            <w:r>
              <w:rPr>
                <w:color w:val="000000"/>
                <w:kern w:val="2"/>
              </w:rPr>
              <w:t>Bệnh án Ngoại trú Răng Hàm Mặt</w:t>
            </w:r>
          </w:p>
        </w:tc>
        <w:tc>
          <w:tcPr>
            <w:tcW w:w="794" w:type="pct"/>
            <w:tcBorders>
              <w:top w:val="single" w:color="auto" w:sz="4" w:space="0"/>
              <w:left w:val="single" w:color="auto" w:sz="4" w:space="0"/>
              <w:bottom w:val="single" w:color="auto" w:sz="4" w:space="0"/>
              <w:right w:val="single" w:color="auto" w:sz="4" w:space="0"/>
            </w:tcBorders>
          </w:tcPr>
          <w:p w14:paraId="60D65FE8">
            <w:pPr>
              <w:widowControl w:val="0"/>
              <w:spacing w:before="40" w:after="40"/>
              <w:jc w:val="center"/>
              <w:rPr>
                <w:highlight w:val="yellow"/>
              </w:rPr>
            </w:pPr>
            <w:r>
              <w:rPr>
                <w:kern w:val="2"/>
              </w:rPr>
              <w:t>Chức năng</w:t>
            </w:r>
          </w:p>
        </w:tc>
      </w:tr>
      <w:tr w14:paraId="683757A0">
        <w:tc>
          <w:tcPr>
            <w:tcW w:w="409" w:type="pct"/>
            <w:tcBorders>
              <w:top w:val="single" w:color="auto" w:sz="4" w:space="0"/>
              <w:left w:val="single" w:color="auto" w:sz="4" w:space="0"/>
              <w:bottom w:val="single" w:color="auto" w:sz="4" w:space="0"/>
              <w:right w:val="single" w:color="auto" w:sz="4" w:space="0"/>
            </w:tcBorders>
            <w:vAlign w:val="center"/>
          </w:tcPr>
          <w:p w14:paraId="55E4D0BB">
            <w:pPr>
              <w:jc w:val="center"/>
              <w:rPr>
                <w:color w:val="000000"/>
              </w:rPr>
            </w:pPr>
            <w:r>
              <w:rPr>
                <w:color w:val="000000"/>
                <w:kern w:val="2"/>
              </w:rPr>
              <w:t>27</w:t>
            </w:r>
          </w:p>
        </w:tc>
        <w:tc>
          <w:tcPr>
            <w:tcW w:w="3797" w:type="pct"/>
            <w:tcBorders>
              <w:top w:val="single" w:color="auto" w:sz="4" w:space="0"/>
              <w:left w:val="single" w:color="auto" w:sz="4" w:space="0"/>
              <w:bottom w:val="single" w:color="auto" w:sz="4" w:space="0"/>
              <w:right w:val="single" w:color="auto" w:sz="4" w:space="0"/>
            </w:tcBorders>
          </w:tcPr>
          <w:p w14:paraId="17172E26">
            <w:pPr>
              <w:widowControl w:val="0"/>
              <w:spacing w:before="40" w:after="40"/>
              <w:rPr>
                <w:color w:val="000000"/>
              </w:rPr>
            </w:pPr>
            <w:r>
              <w:rPr>
                <w:color w:val="000000"/>
                <w:kern w:val="2"/>
              </w:rPr>
              <w:t>Bệnh án dùng cho tuyến xã/phường</w:t>
            </w:r>
          </w:p>
        </w:tc>
        <w:tc>
          <w:tcPr>
            <w:tcW w:w="794" w:type="pct"/>
            <w:tcBorders>
              <w:top w:val="single" w:color="auto" w:sz="4" w:space="0"/>
              <w:left w:val="single" w:color="auto" w:sz="4" w:space="0"/>
              <w:bottom w:val="single" w:color="auto" w:sz="4" w:space="0"/>
              <w:right w:val="single" w:color="auto" w:sz="4" w:space="0"/>
            </w:tcBorders>
          </w:tcPr>
          <w:p w14:paraId="4F8DF45F">
            <w:pPr>
              <w:widowControl w:val="0"/>
              <w:spacing w:before="40" w:after="40"/>
              <w:jc w:val="center"/>
              <w:rPr>
                <w:highlight w:val="yellow"/>
              </w:rPr>
            </w:pPr>
            <w:r>
              <w:rPr>
                <w:kern w:val="2"/>
              </w:rPr>
              <w:t>Chức năng</w:t>
            </w:r>
          </w:p>
        </w:tc>
      </w:tr>
      <w:tr w14:paraId="0919BD6A">
        <w:tc>
          <w:tcPr>
            <w:tcW w:w="409" w:type="pct"/>
            <w:tcBorders>
              <w:top w:val="single" w:color="auto" w:sz="4" w:space="0"/>
              <w:left w:val="single" w:color="auto" w:sz="4" w:space="0"/>
              <w:bottom w:val="single" w:color="auto" w:sz="4" w:space="0"/>
              <w:right w:val="single" w:color="auto" w:sz="4" w:space="0"/>
            </w:tcBorders>
            <w:vAlign w:val="center"/>
          </w:tcPr>
          <w:p w14:paraId="059A0E65">
            <w:pPr>
              <w:jc w:val="center"/>
              <w:rPr>
                <w:color w:val="000000"/>
              </w:rPr>
            </w:pPr>
            <w:r>
              <w:rPr>
                <w:color w:val="000000"/>
                <w:kern w:val="2"/>
              </w:rPr>
              <w:t>28</w:t>
            </w:r>
          </w:p>
        </w:tc>
        <w:tc>
          <w:tcPr>
            <w:tcW w:w="3797" w:type="pct"/>
            <w:tcBorders>
              <w:top w:val="single" w:color="auto" w:sz="4" w:space="0"/>
              <w:left w:val="single" w:color="auto" w:sz="4" w:space="0"/>
              <w:bottom w:val="single" w:color="auto" w:sz="4" w:space="0"/>
              <w:right w:val="single" w:color="auto" w:sz="4" w:space="0"/>
            </w:tcBorders>
          </w:tcPr>
          <w:p w14:paraId="5FD87856">
            <w:pPr>
              <w:widowControl w:val="0"/>
              <w:spacing w:before="40" w:after="40"/>
              <w:rPr>
                <w:color w:val="000000"/>
              </w:rPr>
            </w:pPr>
            <w:r>
              <w:rPr>
                <w:color w:val="000000"/>
                <w:kern w:val="2"/>
              </w:rPr>
              <w:t>Bệnh án Nội trú Y học cổ truyền</w:t>
            </w:r>
          </w:p>
        </w:tc>
        <w:tc>
          <w:tcPr>
            <w:tcW w:w="794" w:type="pct"/>
            <w:tcBorders>
              <w:top w:val="single" w:color="auto" w:sz="4" w:space="0"/>
              <w:left w:val="single" w:color="auto" w:sz="4" w:space="0"/>
              <w:bottom w:val="single" w:color="auto" w:sz="4" w:space="0"/>
              <w:right w:val="single" w:color="auto" w:sz="4" w:space="0"/>
            </w:tcBorders>
          </w:tcPr>
          <w:p w14:paraId="7AD01CA4">
            <w:pPr>
              <w:widowControl w:val="0"/>
              <w:spacing w:before="40" w:after="40"/>
              <w:jc w:val="center"/>
              <w:rPr>
                <w:highlight w:val="yellow"/>
              </w:rPr>
            </w:pPr>
            <w:r>
              <w:rPr>
                <w:kern w:val="2"/>
              </w:rPr>
              <w:t>Chức năng</w:t>
            </w:r>
          </w:p>
        </w:tc>
      </w:tr>
      <w:tr w14:paraId="7013D438">
        <w:tc>
          <w:tcPr>
            <w:tcW w:w="409" w:type="pct"/>
            <w:tcBorders>
              <w:top w:val="single" w:color="auto" w:sz="4" w:space="0"/>
              <w:left w:val="single" w:color="auto" w:sz="4" w:space="0"/>
              <w:bottom w:val="single" w:color="auto" w:sz="4" w:space="0"/>
              <w:right w:val="single" w:color="auto" w:sz="4" w:space="0"/>
            </w:tcBorders>
            <w:vAlign w:val="center"/>
          </w:tcPr>
          <w:p w14:paraId="630C4CC3">
            <w:pPr>
              <w:jc w:val="center"/>
              <w:rPr>
                <w:color w:val="000000"/>
              </w:rPr>
            </w:pPr>
            <w:r>
              <w:rPr>
                <w:color w:val="000000"/>
                <w:kern w:val="2"/>
              </w:rPr>
              <w:t>29</w:t>
            </w:r>
          </w:p>
        </w:tc>
        <w:tc>
          <w:tcPr>
            <w:tcW w:w="3797" w:type="pct"/>
            <w:tcBorders>
              <w:top w:val="single" w:color="auto" w:sz="4" w:space="0"/>
              <w:left w:val="single" w:color="auto" w:sz="4" w:space="0"/>
              <w:bottom w:val="single" w:color="auto" w:sz="4" w:space="0"/>
              <w:right w:val="single" w:color="auto" w:sz="4" w:space="0"/>
            </w:tcBorders>
          </w:tcPr>
          <w:p w14:paraId="274C0522">
            <w:pPr>
              <w:widowControl w:val="0"/>
              <w:spacing w:before="40" w:after="40"/>
              <w:rPr>
                <w:color w:val="000000"/>
              </w:rPr>
            </w:pPr>
            <w:r>
              <w:rPr>
                <w:color w:val="000000"/>
                <w:kern w:val="2"/>
              </w:rPr>
              <w:t>Bệnh án Ngoại trú Y học cổ truyền</w:t>
            </w:r>
          </w:p>
        </w:tc>
        <w:tc>
          <w:tcPr>
            <w:tcW w:w="794" w:type="pct"/>
            <w:tcBorders>
              <w:top w:val="single" w:color="auto" w:sz="4" w:space="0"/>
              <w:left w:val="single" w:color="auto" w:sz="4" w:space="0"/>
              <w:bottom w:val="single" w:color="auto" w:sz="4" w:space="0"/>
              <w:right w:val="single" w:color="auto" w:sz="4" w:space="0"/>
            </w:tcBorders>
          </w:tcPr>
          <w:p w14:paraId="39AA6D74">
            <w:pPr>
              <w:widowControl w:val="0"/>
              <w:spacing w:before="40" w:after="40"/>
              <w:jc w:val="center"/>
              <w:rPr>
                <w:highlight w:val="yellow"/>
              </w:rPr>
            </w:pPr>
            <w:r>
              <w:rPr>
                <w:kern w:val="2"/>
              </w:rPr>
              <w:t>Chức năng</w:t>
            </w:r>
          </w:p>
        </w:tc>
      </w:tr>
      <w:tr w14:paraId="6BCC072F">
        <w:tc>
          <w:tcPr>
            <w:tcW w:w="409" w:type="pct"/>
            <w:tcBorders>
              <w:top w:val="single" w:color="auto" w:sz="4" w:space="0"/>
              <w:left w:val="single" w:color="auto" w:sz="4" w:space="0"/>
              <w:bottom w:val="single" w:color="auto" w:sz="4" w:space="0"/>
              <w:right w:val="single" w:color="auto" w:sz="4" w:space="0"/>
            </w:tcBorders>
            <w:vAlign w:val="center"/>
          </w:tcPr>
          <w:p w14:paraId="0EEB248F">
            <w:pPr>
              <w:jc w:val="center"/>
              <w:rPr>
                <w:color w:val="000000"/>
              </w:rPr>
            </w:pPr>
            <w:r>
              <w:rPr>
                <w:color w:val="000000"/>
                <w:kern w:val="2"/>
              </w:rPr>
              <w:t>30</w:t>
            </w:r>
          </w:p>
        </w:tc>
        <w:tc>
          <w:tcPr>
            <w:tcW w:w="3797" w:type="pct"/>
            <w:tcBorders>
              <w:top w:val="single" w:color="auto" w:sz="4" w:space="0"/>
              <w:left w:val="single" w:color="auto" w:sz="4" w:space="0"/>
              <w:bottom w:val="single" w:color="auto" w:sz="4" w:space="0"/>
              <w:right w:val="single" w:color="auto" w:sz="4" w:space="0"/>
            </w:tcBorders>
          </w:tcPr>
          <w:p w14:paraId="5B4EFC3F">
            <w:pPr>
              <w:widowControl w:val="0"/>
              <w:spacing w:before="40" w:after="40"/>
              <w:rPr>
                <w:color w:val="000000"/>
              </w:rPr>
            </w:pPr>
            <w:r>
              <w:rPr>
                <w:color w:val="000000"/>
                <w:kern w:val="2"/>
              </w:rPr>
              <w:t>Bệnh án Nội trú Nhi Y học cổ truyền</w:t>
            </w:r>
          </w:p>
        </w:tc>
        <w:tc>
          <w:tcPr>
            <w:tcW w:w="794" w:type="pct"/>
            <w:tcBorders>
              <w:top w:val="single" w:color="auto" w:sz="4" w:space="0"/>
              <w:left w:val="single" w:color="auto" w:sz="4" w:space="0"/>
              <w:bottom w:val="single" w:color="auto" w:sz="4" w:space="0"/>
              <w:right w:val="single" w:color="auto" w:sz="4" w:space="0"/>
            </w:tcBorders>
          </w:tcPr>
          <w:p w14:paraId="32968082">
            <w:pPr>
              <w:widowControl w:val="0"/>
              <w:spacing w:before="40" w:after="40"/>
              <w:jc w:val="center"/>
              <w:rPr>
                <w:highlight w:val="yellow"/>
              </w:rPr>
            </w:pPr>
            <w:r>
              <w:rPr>
                <w:kern w:val="2"/>
              </w:rPr>
              <w:t>Chức năng</w:t>
            </w:r>
          </w:p>
        </w:tc>
      </w:tr>
      <w:tr w14:paraId="13E75B4B">
        <w:tc>
          <w:tcPr>
            <w:tcW w:w="409" w:type="pct"/>
            <w:tcBorders>
              <w:top w:val="single" w:color="auto" w:sz="4" w:space="0"/>
              <w:left w:val="single" w:color="auto" w:sz="4" w:space="0"/>
              <w:bottom w:val="single" w:color="auto" w:sz="4" w:space="0"/>
              <w:right w:val="single" w:color="auto" w:sz="4" w:space="0"/>
            </w:tcBorders>
            <w:vAlign w:val="center"/>
          </w:tcPr>
          <w:p w14:paraId="3974A50D">
            <w:pPr>
              <w:jc w:val="center"/>
              <w:rPr>
                <w:color w:val="000000"/>
              </w:rPr>
            </w:pPr>
            <w:r>
              <w:rPr>
                <w:color w:val="000000"/>
                <w:kern w:val="2"/>
              </w:rPr>
              <w:t>31</w:t>
            </w:r>
          </w:p>
        </w:tc>
        <w:tc>
          <w:tcPr>
            <w:tcW w:w="3797" w:type="pct"/>
            <w:tcBorders>
              <w:top w:val="single" w:color="auto" w:sz="4" w:space="0"/>
              <w:left w:val="single" w:color="auto" w:sz="4" w:space="0"/>
              <w:bottom w:val="single" w:color="auto" w:sz="4" w:space="0"/>
              <w:right w:val="single" w:color="auto" w:sz="4" w:space="0"/>
            </w:tcBorders>
          </w:tcPr>
          <w:p w14:paraId="694DC847">
            <w:pPr>
              <w:widowControl w:val="0"/>
              <w:spacing w:before="40" w:after="40"/>
              <w:rPr>
                <w:color w:val="000000"/>
              </w:rPr>
            </w:pPr>
            <w:r>
              <w:rPr>
                <w:color w:val="000000"/>
                <w:kern w:val="2"/>
              </w:rPr>
              <w:t>Bệnh án Mắt (chấn thương)</w:t>
            </w:r>
          </w:p>
        </w:tc>
        <w:tc>
          <w:tcPr>
            <w:tcW w:w="794" w:type="pct"/>
            <w:tcBorders>
              <w:top w:val="single" w:color="auto" w:sz="4" w:space="0"/>
              <w:left w:val="single" w:color="auto" w:sz="4" w:space="0"/>
              <w:bottom w:val="single" w:color="auto" w:sz="4" w:space="0"/>
              <w:right w:val="single" w:color="auto" w:sz="4" w:space="0"/>
            </w:tcBorders>
          </w:tcPr>
          <w:p w14:paraId="08CBC620">
            <w:pPr>
              <w:widowControl w:val="0"/>
              <w:spacing w:before="40" w:after="40"/>
              <w:jc w:val="center"/>
              <w:rPr>
                <w:highlight w:val="yellow"/>
              </w:rPr>
            </w:pPr>
            <w:r>
              <w:rPr>
                <w:kern w:val="2"/>
              </w:rPr>
              <w:t>Chức năng</w:t>
            </w:r>
          </w:p>
        </w:tc>
      </w:tr>
      <w:tr w14:paraId="14D7F3DE">
        <w:tc>
          <w:tcPr>
            <w:tcW w:w="409" w:type="pct"/>
            <w:tcBorders>
              <w:top w:val="single" w:color="auto" w:sz="4" w:space="0"/>
              <w:left w:val="single" w:color="auto" w:sz="4" w:space="0"/>
              <w:bottom w:val="single" w:color="auto" w:sz="4" w:space="0"/>
              <w:right w:val="single" w:color="auto" w:sz="4" w:space="0"/>
            </w:tcBorders>
            <w:vAlign w:val="center"/>
          </w:tcPr>
          <w:p w14:paraId="1B7658F6">
            <w:pPr>
              <w:jc w:val="center"/>
              <w:rPr>
                <w:color w:val="000000"/>
              </w:rPr>
            </w:pPr>
            <w:r>
              <w:rPr>
                <w:color w:val="000000"/>
                <w:kern w:val="2"/>
              </w:rPr>
              <w:t>32</w:t>
            </w:r>
          </w:p>
        </w:tc>
        <w:tc>
          <w:tcPr>
            <w:tcW w:w="3797" w:type="pct"/>
            <w:tcBorders>
              <w:top w:val="single" w:color="auto" w:sz="4" w:space="0"/>
              <w:left w:val="single" w:color="auto" w:sz="4" w:space="0"/>
              <w:bottom w:val="single" w:color="auto" w:sz="4" w:space="0"/>
              <w:right w:val="single" w:color="auto" w:sz="4" w:space="0"/>
            </w:tcBorders>
          </w:tcPr>
          <w:p w14:paraId="2AE73864">
            <w:pPr>
              <w:widowControl w:val="0"/>
              <w:spacing w:before="40" w:after="40"/>
              <w:rPr>
                <w:color w:val="000000"/>
              </w:rPr>
            </w:pPr>
            <w:r>
              <w:rPr>
                <w:color w:val="000000"/>
                <w:kern w:val="2"/>
              </w:rPr>
              <w:t>Bệnh án Mắt (Bán phần trước)</w:t>
            </w:r>
          </w:p>
        </w:tc>
        <w:tc>
          <w:tcPr>
            <w:tcW w:w="794" w:type="pct"/>
            <w:tcBorders>
              <w:top w:val="single" w:color="auto" w:sz="4" w:space="0"/>
              <w:left w:val="single" w:color="auto" w:sz="4" w:space="0"/>
              <w:bottom w:val="single" w:color="auto" w:sz="4" w:space="0"/>
              <w:right w:val="single" w:color="auto" w:sz="4" w:space="0"/>
            </w:tcBorders>
          </w:tcPr>
          <w:p w14:paraId="3EBD4572">
            <w:pPr>
              <w:widowControl w:val="0"/>
              <w:spacing w:before="40" w:after="40"/>
              <w:jc w:val="center"/>
              <w:rPr>
                <w:highlight w:val="yellow"/>
              </w:rPr>
            </w:pPr>
            <w:r>
              <w:rPr>
                <w:kern w:val="2"/>
              </w:rPr>
              <w:t>Chức năng</w:t>
            </w:r>
          </w:p>
        </w:tc>
      </w:tr>
      <w:tr w14:paraId="0BE2790A">
        <w:tc>
          <w:tcPr>
            <w:tcW w:w="409" w:type="pct"/>
            <w:tcBorders>
              <w:top w:val="single" w:color="auto" w:sz="4" w:space="0"/>
              <w:left w:val="single" w:color="auto" w:sz="4" w:space="0"/>
              <w:bottom w:val="single" w:color="auto" w:sz="4" w:space="0"/>
              <w:right w:val="single" w:color="auto" w:sz="4" w:space="0"/>
            </w:tcBorders>
            <w:vAlign w:val="center"/>
          </w:tcPr>
          <w:p w14:paraId="44063C02">
            <w:pPr>
              <w:jc w:val="center"/>
              <w:rPr>
                <w:color w:val="000000"/>
              </w:rPr>
            </w:pPr>
            <w:r>
              <w:rPr>
                <w:color w:val="000000"/>
                <w:kern w:val="2"/>
              </w:rPr>
              <w:t>33</w:t>
            </w:r>
          </w:p>
        </w:tc>
        <w:tc>
          <w:tcPr>
            <w:tcW w:w="3797" w:type="pct"/>
            <w:tcBorders>
              <w:top w:val="single" w:color="auto" w:sz="4" w:space="0"/>
              <w:left w:val="single" w:color="auto" w:sz="4" w:space="0"/>
              <w:bottom w:val="single" w:color="auto" w:sz="4" w:space="0"/>
              <w:right w:val="single" w:color="auto" w:sz="4" w:space="0"/>
            </w:tcBorders>
          </w:tcPr>
          <w:p w14:paraId="3C7BE0D9">
            <w:pPr>
              <w:widowControl w:val="0"/>
              <w:spacing w:before="40" w:after="40"/>
              <w:rPr>
                <w:color w:val="000000"/>
              </w:rPr>
            </w:pPr>
            <w:r>
              <w:rPr>
                <w:color w:val="000000"/>
                <w:kern w:val="2"/>
              </w:rPr>
              <w:t>Bệnh án Mắt (Đáy mắt)</w:t>
            </w:r>
          </w:p>
        </w:tc>
        <w:tc>
          <w:tcPr>
            <w:tcW w:w="794" w:type="pct"/>
            <w:tcBorders>
              <w:top w:val="single" w:color="auto" w:sz="4" w:space="0"/>
              <w:left w:val="single" w:color="auto" w:sz="4" w:space="0"/>
              <w:bottom w:val="single" w:color="auto" w:sz="4" w:space="0"/>
              <w:right w:val="single" w:color="auto" w:sz="4" w:space="0"/>
            </w:tcBorders>
          </w:tcPr>
          <w:p w14:paraId="2D714847">
            <w:pPr>
              <w:widowControl w:val="0"/>
              <w:spacing w:before="40" w:after="40"/>
              <w:jc w:val="center"/>
              <w:rPr>
                <w:highlight w:val="yellow"/>
              </w:rPr>
            </w:pPr>
            <w:r>
              <w:rPr>
                <w:kern w:val="2"/>
              </w:rPr>
              <w:t>Chức năng</w:t>
            </w:r>
          </w:p>
        </w:tc>
      </w:tr>
      <w:tr w14:paraId="7EC88829">
        <w:tc>
          <w:tcPr>
            <w:tcW w:w="409" w:type="pct"/>
            <w:tcBorders>
              <w:top w:val="single" w:color="auto" w:sz="4" w:space="0"/>
              <w:left w:val="single" w:color="auto" w:sz="4" w:space="0"/>
              <w:bottom w:val="single" w:color="auto" w:sz="4" w:space="0"/>
              <w:right w:val="single" w:color="auto" w:sz="4" w:space="0"/>
            </w:tcBorders>
            <w:vAlign w:val="center"/>
          </w:tcPr>
          <w:p w14:paraId="103E3E82">
            <w:pPr>
              <w:jc w:val="center"/>
              <w:rPr>
                <w:color w:val="000000"/>
              </w:rPr>
            </w:pPr>
            <w:r>
              <w:rPr>
                <w:color w:val="000000"/>
                <w:kern w:val="2"/>
              </w:rPr>
              <w:t>34</w:t>
            </w:r>
          </w:p>
        </w:tc>
        <w:tc>
          <w:tcPr>
            <w:tcW w:w="3797" w:type="pct"/>
            <w:tcBorders>
              <w:top w:val="single" w:color="auto" w:sz="4" w:space="0"/>
              <w:left w:val="single" w:color="auto" w:sz="4" w:space="0"/>
              <w:bottom w:val="single" w:color="auto" w:sz="4" w:space="0"/>
              <w:right w:val="single" w:color="auto" w:sz="4" w:space="0"/>
            </w:tcBorders>
          </w:tcPr>
          <w:p w14:paraId="5B850C29">
            <w:pPr>
              <w:widowControl w:val="0"/>
              <w:spacing w:before="40" w:after="40"/>
              <w:rPr>
                <w:color w:val="000000"/>
              </w:rPr>
            </w:pPr>
            <w:r>
              <w:rPr>
                <w:color w:val="000000"/>
                <w:kern w:val="2"/>
              </w:rPr>
              <w:t>Bệnh án Mắt (Glocom)</w:t>
            </w:r>
          </w:p>
        </w:tc>
        <w:tc>
          <w:tcPr>
            <w:tcW w:w="794" w:type="pct"/>
            <w:tcBorders>
              <w:top w:val="single" w:color="auto" w:sz="4" w:space="0"/>
              <w:left w:val="single" w:color="auto" w:sz="4" w:space="0"/>
              <w:bottom w:val="single" w:color="auto" w:sz="4" w:space="0"/>
              <w:right w:val="single" w:color="auto" w:sz="4" w:space="0"/>
            </w:tcBorders>
          </w:tcPr>
          <w:p w14:paraId="47035589">
            <w:pPr>
              <w:widowControl w:val="0"/>
              <w:spacing w:before="40" w:after="40"/>
              <w:jc w:val="center"/>
              <w:rPr>
                <w:highlight w:val="yellow"/>
              </w:rPr>
            </w:pPr>
            <w:r>
              <w:rPr>
                <w:kern w:val="2"/>
              </w:rPr>
              <w:t>Chức năng</w:t>
            </w:r>
          </w:p>
        </w:tc>
      </w:tr>
      <w:tr w14:paraId="5F4D18BD">
        <w:tc>
          <w:tcPr>
            <w:tcW w:w="409" w:type="pct"/>
            <w:tcBorders>
              <w:top w:val="single" w:color="auto" w:sz="4" w:space="0"/>
              <w:left w:val="single" w:color="auto" w:sz="4" w:space="0"/>
              <w:bottom w:val="single" w:color="auto" w:sz="4" w:space="0"/>
              <w:right w:val="single" w:color="auto" w:sz="4" w:space="0"/>
            </w:tcBorders>
            <w:vAlign w:val="center"/>
          </w:tcPr>
          <w:p w14:paraId="7810A452">
            <w:pPr>
              <w:jc w:val="center"/>
              <w:rPr>
                <w:color w:val="000000"/>
              </w:rPr>
            </w:pPr>
            <w:r>
              <w:rPr>
                <w:color w:val="000000"/>
                <w:kern w:val="2"/>
              </w:rPr>
              <w:t>35</w:t>
            </w:r>
          </w:p>
        </w:tc>
        <w:tc>
          <w:tcPr>
            <w:tcW w:w="3797" w:type="pct"/>
            <w:tcBorders>
              <w:top w:val="single" w:color="auto" w:sz="4" w:space="0"/>
              <w:left w:val="single" w:color="auto" w:sz="4" w:space="0"/>
              <w:bottom w:val="single" w:color="auto" w:sz="4" w:space="0"/>
              <w:right w:val="single" w:color="auto" w:sz="4" w:space="0"/>
            </w:tcBorders>
          </w:tcPr>
          <w:p w14:paraId="0DB6DDC6">
            <w:pPr>
              <w:widowControl w:val="0"/>
              <w:spacing w:before="40" w:after="40"/>
              <w:rPr>
                <w:color w:val="000000"/>
              </w:rPr>
            </w:pPr>
            <w:r>
              <w:rPr>
                <w:color w:val="000000"/>
                <w:kern w:val="2"/>
              </w:rPr>
              <w:t>Bệnh án Mắt (Lác)</w:t>
            </w:r>
          </w:p>
        </w:tc>
        <w:tc>
          <w:tcPr>
            <w:tcW w:w="794" w:type="pct"/>
            <w:tcBorders>
              <w:top w:val="single" w:color="auto" w:sz="4" w:space="0"/>
              <w:left w:val="single" w:color="auto" w:sz="4" w:space="0"/>
              <w:bottom w:val="single" w:color="auto" w:sz="4" w:space="0"/>
              <w:right w:val="single" w:color="auto" w:sz="4" w:space="0"/>
            </w:tcBorders>
          </w:tcPr>
          <w:p w14:paraId="5E04AC17">
            <w:pPr>
              <w:widowControl w:val="0"/>
              <w:spacing w:before="40" w:after="40"/>
              <w:jc w:val="center"/>
              <w:rPr>
                <w:highlight w:val="yellow"/>
              </w:rPr>
            </w:pPr>
            <w:r>
              <w:rPr>
                <w:kern w:val="2"/>
              </w:rPr>
              <w:t>Chức năng</w:t>
            </w:r>
          </w:p>
        </w:tc>
      </w:tr>
      <w:tr w14:paraId="0CD3154D">
        <w:tc>
          <w:tcPr>
            <w:tcW w:w="409" w:type="pct"/>
            <w:tcBorders>
              <w:top w:val="single" w:color="auto" w:sz="4" w:space="0"/>
              <w:left w:val="single" w:color="auto" w:sz="4" w:space="0"/>
              <w:bottom w:val="single" w:color="auto" w:sz="4" w:space="0"/>
              <w:right w:val="single" w:color="auto" w:sz="4" w:space="0"/>
            </w:tcBorders>
            <w:vAlign w:val="center"/>
          </w:tcPr>
          <w:p w14:paraId="255788DF">
            <w:pPr>
              <w:jc w:val="center"/>
              <w:rPr>
                <w:color w:val="000000"/>
              </w:rPr>
            </w:pPr>
            <w:r>
              <w:rPr>
                <w:color w:val="000000"/>
                <w:kern w:val="2"/>
              </w:rPr>
              <w:t>36</w:t>
            </w:r>
          </w:p>
        </w:tc>
        <w:tc>
          <w:tcPr>
            <w:tcW w:w="3797" w:type="pct"/>
            <w:tcBorders>
              <w:top w:val="single" w:color="auto" w:sz="4" w:space="0"/>
              <w:left w:val="single" w:color="auto" w:sz="4" w:space="0"/>
              <w:bottom w:val="single" w:color="auto" w:sz="4" w:space="0"/>
              <w:right w:val="single" w:color="auto" w:sz="4" w:space="0"/>
            </w:tcBorders>
          </w:tcPr>
          <w:p w14:paraId="3973F39B">
            <w:pPr>
              <w:widowControl w:val="0"/>
              <w:spacing w:before="40" w:after="40"/>
              <w:rPr>
                <w:color w:val="000000"/>
              </w:rPr>
            </w:pPr>
            <w:r>
              <w:rPr>
                <w:color w:val="000000"/>
                <w:kern w:val="2"/>
              </w:rPr>
              <w:t>Bệnh án Mắt trẻ em</w:t>
            </w:r>
          </w:p>
        </w:tc>
        <w:tc>
          <w:tcPr>
            <w:tcW w:w="794" w:type="pct"/>
            <w:tcBorders>
              <w:top w:val="single" w:color="auto" w:sz="4" w:space="0"/>
              <w:left w:val="single" w:color="auto" w:sz="4" w:space="0"/>
              <w:bottom w:val="single" w:color="auto" w:sz="4" w:space="0"/>
              <w:right w:val="single" w:color="auto" w:sz="4" w:space="0"/>
            </w:tcBorders>
          </w:tcPr>
          <w:p w14:paraId="3D2BB5AF">
            <w:pPr>
              <w:widowControl w:val="0"/>
              <w:spacing w:before="40" w:after="40"/>
              <w:jc w:val="center"/>
              <w:rPr>
                <w:highlight w:val="yellow"/>
              </w:rPr>
            </w:pPr>
            <w:r>
              <w:rPr>
                <w:kern w:val="2"/>
              </w:rPr>
              <w:t>Chức năng</w:t>
            </w:r>
          </w:p>
        </w:tc>
      </w:tr>
      <w:tr w14:paraId="3F05E16F">
        <w:tc>
          <w:tcPr>
            <w:tcW w:w="409" w:type="pct"/>
            <w:tcBorders>
              <w:top w:val="single" w:color="auto" w:sz="4" w:space="0"/>
              <w:left w:val="single" w:color="auto" w:sz="4" w:space="0"/>
              <w:bottom w:val="single" w:color="auto" w:sz="4" w:space="0"/>
              <w:right w:val="single" w:color="auto" w:sz="4" w:space="0"/>
            </w:tcBorders>
            <w:vAlign w:val="center"/>
          </w:tcPr>
          <w:p w14:paraId="4CD7D036">
            <w:pPr>
              <w:jc w:val="center"/>
              <w:rPr>
                <w:color w:val="000000"/>
              </w:rPr>
            </w:pPr>
            <w:r>
              <w:rPr>
                <w:color w:val="000000"/>
                <w:kern w:val="2"/>
              </w:rPr>
              <w:t>37</w:t>
            </w:r>
          </w:p>
        </w:tc>
        <w:tc>
          <w:tcPr>
            <w:tcW w:w="3797" w:type="pct"/>
            <w:tcBorders>
              <w:top w:val="single" w:color="auto" w:sz="4" w:space="0"/>
              <w:left w:val="single" w:color="auto" w:sz="4" w:space="0"/>
              <w:bottom w:val="single" w:color="auto" w:sz="4" w:space="0"/>
              <w:right w:val="single" w:color="auto" w:sz="4" w:space="0"/>
            </w:tcBorders>
          </w:tcPr>
          <w:p w14:paraId="262DAE82">
            <w:pPr>
              <w:widowControl w:val="0"/>
              <w:spacing w:before="40" w:after="40"/>
              <w:rPr>
                <w:color w:val="000000"/>
              </w:rPr>
            </w:pPr>
            <w:r>
              <w:t>Bệnh án</w:t>
            </w:r>
            <w:r>
              <w:rPr>
                <w:spacing w:val="-1"/>
              </w:rPr>
              <w:t xml:space="preserve"> </w:t>
            </w:r>
            <w:r>
              <w:t>phục</w:t>
            </w:r>
            <w:r>
              <w:rPr>
                <w:spacing w:val="-3"/>
              </w:rPr>
              <w:t xml:space="preserve"> </w:t>
            </w:r>
            <w:r>
              <w:t>hồi</w:t>
            </w:r>
            <w:r>
              <w:rPr>
                <w:spacing w:val="2"/>
              </w:rPr>
              <w:t xml:space="preserve"> </w:t>
            </w:r>
            <w:r>
              <w:t>chức năng</w:t>
            </w:r>
          </w:p>
        </w:tc>
        <w:tc>
          <w:tcPr>
            <w:tcW w:w="794" w:type="pct"/>
            <w:tcBorders>
              <w:top w:val="single" w:color="auto" w:sz="4" w:space="0"/>
              <w:left w:val="single" w:color="auto" w:sz="4" w:space="0"/>
              <w:bottom w:val="single" w:color="auto" w:sz="4" w:space="0"/>
              <w:right w:val="single" w:color="auto" w:sz="4" w:space="0"/>
            </w:tcBorders>
          </w:tcPr>
          <w:p w14:paraId="7401E170">
            <w:pPr>
              <w:widowControl w:val="0"/>
              <w:spacing w:before="40" w:after="40"/>
              <w:jc w:val="center"/>
              <w:rPr>
                <w:highlight w:val="yellow"/>
              </w:rPr>
            </w:pPr>
            <w:r>
              <w:rPr>
                <w:kern w:val="2"/>
              </w:rPr>
              <w:t>Chức năng</w:t>
            </w:r>
          </w:p>
        </w:tc>
      </w:tr>
      <w:tr w14:paraId="414588A5">
        <w:tc>
          <w:tcPr>
            <w:tcW w:w="409" w:type="pct"/>
            <w:tcBorders>
              <w:top w:val="single" w:color="auto" w:sz="4" w:space="0"/>
              <w:left w:val="single" w:color="auto" w:sz="4" w:space="0"/>
              <w:bottom w:val="single" w:color="auto" w:sz="4" w:space="0"/>
              <w:right w:val="single" w:color="auto" w:sz="4" w:space="0"/>
            </w:tcBorders>
            <w:vAlign w:val="center"/>
          </w:tcPr>
          <w:p w14:paraId="2F39B08D">
            <w:pPr>
              <w:jc w:val="center"/>
              <w:rPr>
                <w:color w:val="000000"/>
              </w:rPr>
            </w:pPr>
            <w:r>
              <w:rPr>
                <w:color w:val="000000"/>
                <w:kern w:val="2"/>
              </w:rPr>
              <w:t>38</w:t>
            </w:r>
          </w:p>
        </w:tc>
        <w:tc>
          <w:tcPr>
            <w:tcW w:w="3797" w:type="pct"/>
            <w:tcBorders>
              <w:top w:val="single" w:color="auto" w:sz="4" w:space="0"/>
              <w:left w:val="single" w:color="auto" w:sz="4" w:space="0"/>
              <w:bottom w:val="single" w:color="auto" w:sz="4" w:space="0"/>
              <w:right w:val="single" w:color="auto" w:sz="4" w:space="0"/>
            </w:tcBorders>
          </w:tcPr>
          <w:p w14:paraId="3962B266">
            <w:pPr>
              <w:widowControl w:val="0"/>
              <w:spacing w:before="40" w:after="40"/>
              <w:rPr>
                <w:color w:val="000000"/>
              </w:rPr>
            </w:pPr>
            <w:r>
              <w:t>Bệnh án</w:t>
            </w:r>
            <w:r>
              <w:rPr>
                <w:spacing w:val="-2"/>
              </w:rPr>
              <w:t xml:space="preserve"> </w:t>
            </w:r>
            <w:r>
              <w:t>phục</w:t>
            </w:r>
            <w:r>
              <w:rPr>
                <w:spacing w:val="-3"/>
              </w:rPr>
              <w:t xml:space="preserve"> </w:t>
            </w:r>
            <w:r>
              <w:t>hồi chức</w:t>
            </w:r>
            <w:r>
              <w:rPr>
                <w:spacing w:val="-1"/>
              </w:rPr>
              <w:t xml:space="preserve"> </w:t>
            </w:r>
            <w:r>
              <w:t>năng</w:t>
            </w:r>
            <w:r>
              <w:rPr>
                <w:spacing w:val="-2"/>
              </w:rPr>
              <w:t xml:space="preserve"> </w:t>
            </w:r>
            <w:r>
              <w:t>nhi</w:t>
            </w:r>
          </w:p>
        </w:tc>
        <w:tc>
          <w:tcPr>
            <w:tcW w:w="794" w:type="pct"/>
            <w:tcBorders>
              <w:top w:val="single" w:color="auto" w:sz="4" w:space="0"/>
              <w:left w:val="single" w:color="auto" w:sz="4" w:space="0"/>
              <w:bottom w:val="single" w:color="auto" w:sz="4" w:space="0"/>
              <w:right w:val="single" w:color="auto" w:sz="4" w:space="0"/>
            </w:tcBorders>
          </w:tcPr>
          <w:p w14:paraId="1413E893">
            <w:pPr>
              <w:widowControl w:val="0"/>
              <w:spacing w:before="40" w:after="40"/>
              <w:jc w:val="center"/>
              <w:rPr>
                <w:highlight w:val="yellow"/>
              </w:rPr>
            </w:pPr>
            <w:r>
              <w:rPr>
                <w:kern w:val="2"/>
              </w:rPr>
              <w:t>Chức năng</w:t>
            </w:r>
          </w:p>
        </w:tc>
      </w:tr>
      <w:tr w14:paraId="05FC4DFA">
        <w:tc>
          <w:tcPr>
            <w:tcW w:w="409" w:type="pct"/>
            <w:tcBorders>
              <w:top w:val="single" w:color="auto" w:sz="4" w:space="0"/>
              <w:left w:val="single" w:color="auto" w:sz="4" w:space="0"/>
              <w:bottom w:val="single" w:color="auto" w:sz="4" w:space="0"/>
              <w:right w:val="single" w:color="auto" w:sz="4" w:space="0"/>
            </w:tcBorders>
            <w:vAlign w:val="center"/>
          </w:tcPr>
          <w:p w14:paraId="602296AF">
            <w:pPr>
              <w:jc w:val="center"/>
              <w:rPr>
                <w:color w:val="000000"/>
              </w:rPr>
            </w:pPr>
            <w:r>
              <w:rPr>
                <w:color w:val="000000"/>
                <w:kern w:val="2"/>
              </w:rPr>
              <w:t>39</w:t>
            </w:r>
          </w:p>
        </w:tc>
        <w:tc>
          <w:tcPr>
            <w:tcW w:w="3797" w:type="pct"/>
            <w:tcBorders>
              <w:top w:val="single" w:color="auto" w:sz="4" w:space="0"/>
              <w:left w:val="single" w:color="auto" w:sz="4" w:space="0"/>
              <w:bottom w:val="single" w:color="auto" w:sz="4" w:space="0"/>
              <w:right w:val="single" w:color="auto" w:sz="4" w:space="0"/>
            </w:tcBorders>
          </w:tcPr>
          <w:p w14:paraId="181D8571">
            <w:pPr>
              <w:widowControl w:val="0"/>
              <w:spacing w:before="40" w:after="40"/>
              <w:rPr>
                <w:color w:val="000000"/>
              </w:rPr>
            </w:pPr>
            <w:r>
              <w:t>Bệnh án</w:t>
            </w:r>
            <w:r>
              <w:rPr>
                <w:spacing w:val="-3"/>
              </w:rPr>
              <w:t xml:space="preserve"> </w:t>
            </w:r>
            <w:r>
              <w:t>ngoại</w:t>
            </w:r>
            <w:r>
              <w:rPr>
                <w:spacing w:val="1"/>
              </w:rPr>
              <w:t xml:space="preserve"> </w:t>
            </w:r>
            <w:r>
              <w:t>trú</w:t>
            </w:r>
            <w:r>
              <w:rPr>
                <w:spacing w:val="-2"/>
              </w:rPr>
              <w:t xml:space="preserve"> </w:t>
            </w:r>
            <w:r>
              <w:t>phục</w:t>
            </w:r>
            <w:r>
              <w:rPr>
                <w:spacing w:val="-1"/>
              </w:rPr>
              <w:t xml:space="preserve"> </w:t>
            </w:r>
            <w:r>
              <w:t>hồi</w:t>
            </w:r>
            <w:r>
              <w:rPr>
                <w:spacing w:val="1"/>
              </w:rPr>
              <w:t xml:space="preserve"> </w:t>
            </w:r>
            <w:r>
              <w:t>chức</w:t>
            </w:r>
            <w:r>
              <w:rPr>
                <w:spacing w:val="-3"/>
              </w:rPr>
              <w:t xml:space="preserve"> </w:t>
            </w:r>
            <w:r>
              <w:t>năng</w:t>
            </w:r>
          </w:p>
        </w:tc>
        <w:tc>
          <w:tcPr>
            <w:tcW w:w="794" w:type="pct"/>
            <w:tcBorders>
              <w:top w:val="single" w:color="auto" w:sz="4" w:space="0"/>
              <w:left w:val="single" w:color="auto" w:sz="4" w:space="0"/>
              <w:bottom w:val="single" w:color="auto" w:sz="4" w:space="0"/>
              <w:right w:val="single" w:color="auto" w:sz="4" w:space="0"/>
            </w:tcBorders>
          </w:tcPr>
          <w:p w14:paraId="121EF6DD">
            <w:pPr>
              <w:widowControl w:val="0"/>
              <w:spacing w:before="40" w:after="40"/>
              <w:jc w:val="center"/>
              <w:rPr>
                <w:highlight w:val="yellow"/>
              </w:rPr>
            </w:pPr>
            <w:r>
              <w:rPr>
                <w:kern w:val="2"/>
              </w:rPr>
              <w:t>Chức năng</w:t>
            </w:r>
          </w:p>
        </w:tc>
      </w:tr>
      <w:tr w14:paraId="41C038AD">
        <w:tc>
          <w:tcPr>
            <w:tcW w:w="409" w:type="pct"/>
            <w:tcBorders>
              <w:top w:val="single" w:color="auto" w:sz="4" w:space="0"/>
              <w:left w:val="single" w:color="auto" w:sz="4" w:space="0"/>
              <w:bottom w:val="single" w:color="auto" w:sz="4" w:space="0"/>
              <w:right w:val="single" w:color="auto" w:sz="4" w:space="0"/>
            </w:tcBorders>
            <w:vAlign w:val="center"/>
          </w:tcPr>
          <w:p w14:paraId="6CD101FD">
            <w:pPr>
              <w:jc w:val="center"/>
              <w:rPr>
                <w:color w:val="000000"/>
              </w:rPr>
            </w:pPr>
            <w:r>
              <w:rPr>
                <w:color w:val="000000"/>
                <w:kern w:val="2"/>
              </w:rPr>
              <w:t>40</w:t>
            </w:r>
          </w:p>
        </w:tc>
        <w:tc>
          <w:tcPr>
            <w:tcW w:w="3797" w:type="pct"/>
            <w:tcBorders>
              <w:top w:val="single" w:color="auto" w:sz="4" w:space="0"/>
              <w:left w:val="single" w:color="auto" w:sz="4" w:space="0"/>
              <w:bottom w:val="single" w:color="auto" w:sz="4" w:space="0"/>
              <w:right w:val="single" w:color="auto" w:sz="4" w:space="0"/>
            </w:tcBorders>
          </w:tcPr>
          <w:p w14:paraId="0F9B7AD4">
            <w:pPr>
              <w:widowControl w:val="0"/>
              <w:spacing w:before="40" w:after="40"/>
              <w:rPr>
                <w:color w:val="000000"/>
              </w:rPr>
            </w:pPr>
            <w:r>
              <w:rPr>
                <w:spacing w:val="1"/>
              </w:rPr>
              <w:t>In g</w:t>
            </w:r>
            <w:r>
              <w:rPr>
                <w:spacing w:val="-1"/>
              </w:rPr>
              <w:t>i</w:t>
            </w:r>
            <w:r>
              <w:t>ấy</w:t>
            </w:r>
            <w:r>
              <w:rPr>
                <w:spacing w:val="1"/>
              </w:rPr>
              <w:t xml:space="preserve"> </w:t>
            </w:r>
            <w:r>
              <w:t>c</w:t>
            </w:r>
            <w:r>
              <w:rPr>
                <w:spacing w:val="-3"/>
              </w:rPr>
              <w:t>a</w:t>
            </w:r>
            <w:r>
              <w:t xml:space="preserve">m </w:t>
            </w:r>
            <w:r>
              <w:rPr>
                <w:spacing w:val="1"/>
              </w:rPr>
              <w:t>k</w:t>
            </w:r>
            <w:r>
              <w:rPr>
                <w:spacing w:val="-2"/>
              </w:rPr>
              <w:t>ế</w:t>
            </w:r>
            <w:r>
              <w:t>t</w:t>
            </w:r>
            <w:r>
              <w:rPr>
                <w:spacing w:val="2"/>
              </w:rPr>
              <w:t xml:space="preserve"> </w:t>
            </w:r>
            <w:r>
              <w:rPr>
                <w:spacing w:val="-2"/>
              </w:rPr>
              <w:t>c</w:t>
            </w:r>
            <w:r>
              <w:rPr>
                <w:spacing w:val="1"/>
              </w:rPr>
              <w:t>h</w:t>
            </w:r>
            <w:r>
              <w:rPr>
                <w:spacing w:val="-2"/>
              </w:rPr>
              <w:t>ấ</w:t>
            </w:r>
            <w:r>
              <w:t>p</w:t>
            </w:r>
            <w:r>
              <w:rPr>
                <w:spacing w:val="1"/>
              </w:rPr>
              <w:t xml:space="preserve"> </w:t>
            </w:r>
            <w:r>
              <w:rPr>
                <w:spacing w:val="-1"/>
              </w:rPr>
              <w:t>th</w:t>
            </w:r>
            <w:r>
              <w:rPr>
                <w:spacing w:val="1"/>
              </w:rPr>
              <w:t>u</w:t>
            </w:r>
            <w:r>
              <w:rPr>
                <w:spacing w:val="-2"/>
              </w:rPr>
              <w:t>ậ</w:t>
            </w:r>
            <w:r>
              <w:t>n</w:t>
            </w:r>
            <w:r>
              <w:rPr>
                <w:spacing w:val="1"/>
              </w:rPr>
              <w:t xml:space="preserve"> </w:t>
            </w:r>
            <w:r>
              <w:rPr>
                <w:spacing w:val="-1"/>
              </w:rPr>
              <w:t>p</w:t>
            </w:r>
            <w:r>
              <w:rPr>
                <w:spacing w:val="1"/>
              </w:rPr>
              <w:t>h</w:t>
            </w:r>
            <w:r>
              <w:rPr>
                <w:spacing w:val="-2"/>
              </w:rPr>
              <w:t>ẫ</w:t>
            </w:r>
            <w:r>
              <w:t>u</w:t>
            </w:r>
            <w:r>
              <w:rPr>
                <w:spacing w:val="1"/>
              </w:rPr>
              <w:t xml:space="preserve"> </w:t>
            </w:r>
            <w:r>
              <w:rPr>
                <w:spacing w:val="-2"/>
              </w:rPr>
              <w:t>t</w:t>
            </w:r>
            <w:r>
              <w:rPr>
                <w:spacing w:val="1"/>
              </w:rPr>
              <w:t>h</w:t>
            </w:r>
            <w:r>
              <w:rPr>
                <w:spacing w:val="-1"/>
              </w:rPr>
              <w:t>u</w:t>
            </w:r>
            <w:r>
              <w:t>ậ</w:t>
            </w:r>
            <w:r>
              <w:rPr>
                <w:spacing w:val="1"/>
              </w:rPr>
              <w:t>t</w:t>
            </w:r>
            <w:r>
              <w:t>,</w:t>
            </w:r>
            <w:r>
              <w:rPr>
                <w:spacing w:val="-1"/>
              </w:rPr>
              <w:t xml:space="preserve"> th</w:t>
            </w:r>
            <w:r>
              <w:t>ủ</w:t>
            </w:r>
            <w:r>
              <w:rPr>
                <w:spacing w:val="1"/>
              </w:rPr>
              <w:t xml:space="preserve"> </w:t>
            </w:r>
            <w:r>
              <w:rPr>
                <w:spacing w:val="-2"/>
              </w:rPr>
              <w:t>t</w:t>
            </w:r>
            <w:r>
              <w:rPr>
                <w:spacing w:val="-1"/>
              </w:rPr>
              <w:t>h</w:t>
            </w:r>
            <w:r>
              <w:rPr>
                <w:spacing w:val="1"/>
              </w:rPr>
              <w:t>u</w:t>
            </w:r>
            <w:r>
              <w:t>ật</w:t>
            </w:r>
            <w:r>
              <w:rPr>
                <w:spacing w:val="-2"/>
              </w:rPr>
              <w:t xml:space="preserve"> </w:t>
            </w:r>
            <w:r>
              <w:rPr>
                <w:spacing w:val="1"/>
              </w:rPr>
              <w:t>v</w:t>
            </w:r>
            <w:r>
              <w:t>à</w:t>
            </w:r>
            <w:r>
              <w:rPr>
                <w:spacing w:val="-3"/>
              </w:rPr>
              <w:t xml:space="preserve"> </w:t>
            </w:r>
            <w:r>
              <w:rPr>
                <w:spacing w:val="1"/>
              </w:rPr>
              <w:t>g</w:t>
            </w:r>
            <w:r>
              <w:rPr>
                <w:spacing w:val="-2"/>
              </w:rPr>
              <w:t>â</w:t>
            </w:r>
            <w:r>
              <w:t>y</w:t>
            </w:r>
            <w:r>
              <w:rPr>
                <w:spacing w:val="1"/>
              </w:rPr>
              <w:t xml:space="preserve"> </w:t>
            </w:r>
            <w:r>
              <w:t>mê</w:t>
            </w:r>
            <w:r>
              <w:rPr>
                <w:spacing w:val="-1"/>
              </w:rPr>
              <w:t xml:space="preserve"> hồ</w:t>
            </w:r>
            <w:r>
              <w:t>i</w:t>
            </w:r>
            <w:r>
              <w:rPr>
                <w:spacing w:val="1"/>
              </w:rPr>
              <w:t xml:space="preserve"> </w:t>
            </w:r>
            <w:r>
              <w:t>sức</w:t>
            </w:r>
          </w:p>
        </w:tc>
        <w:tc>
          <w:tcPr>
            <w:tcW w:w="794" w:type="pct"/>
            <w:tcBorders>
              <w:top w:val="single" w:color="auto" w:sz="4" w:space="0"/>
              <w:left w:val="single" w:color="auto" w:sz="4" w:space="0"/>
              <w:bottom w:val="single" w:color="auto" w:sz="4" w:space="0"/>
              <w:right w:val="single" w:color="auto" w:sz="4" w:space="0"/>
            </w:tcBorders>
          </w:tcPr>
          <w:p w14:paraId="3D3E99BE">
            <w:pPr>
              <w:widowControl w:val="0"/>
              <w:spacing w:before="40" w:after="40"/>
              <w:jc w:val="center"/>
              <w:rPr>
                <w:highlight w:val="yellow"/>
              </w:rPr>
            </w:pPr>
            <w:r>
              <w:rPr>
                <w:kern w:val="2"/>
              </w:rPr>
              <w:t>Chức năng</w:t>
            </w:r>
          </w:p>
        </w:tc>
      </w:tr>
      <w:tr w14:paraId="043EAF61">
        <w:tc>
          <w:tcPr>
            <w:tcW w:w="409" w:type="pct"/>
            <w:tcBorders>
              <w:top w:val="single" w:color="auto" w:sz="4" w:space="0"/>
              <w:left w:val="single" w:color="auto" w:sz="4" w:space="0"/>
              <w:bottom w:val="single" w:color="auto" w:sz="4" w:space="0"/>
              <w:right w:val="single" w:color="auto" w:sz="4" w:space="0"/>
            </w:tcBorders>
            <w:vAlign w:val="center"/>
          </w:tcPr>
          <w:p w14:paraId="3AF352CD">
            <w:pPr>
              <w:jc w:val="center"/>
              <w:rPr>
                <w:color w:val="000000"/>
              </w:rPr>
            </w:pPr>
            <w:r>
              <w:rPr>
                <w:color w:val="000000"/>
                <w:kern w:val="2"/>
              </w:rPr>
              <w:t>41</w:t>
            </w:r>
          </w:p>
        </w:tc>
        <w:tc>
          <w:tcPr>
            <w:tcW w:w="3797" w:type="pct"/>
            <w:tcBorders>
              <w:top w:val="single" w:color="auto" w:sz="4" w:space="0"/>
              <w:left w:val="single" w:color="auto" w:sz="4" w:space="0"/>
              <w:bottom w:val="single" w:color="auto" w:sz="4" w:space="0"/>
              <w:right w:val="single" w:color="auto" w:sz="4" w:space="0"/>
            </w:tcBorders>
          </w:tcPr>
          <w:p w14:paraId="33D6EA49">
            <w:pPr>
              <w:widowControl w:val="0"/>
              <w:spacing w:before="40" w:after="40"/>
              <w:rPr>
                <w:color w:val="000000"/>
              </w:rPr>
            </w:pPr>
            <w:r>
              <w:rPr>
                <w:spacing w:val="1"/>
              </w:rPr>
              <w:t>In g</w:t>
            </w:r>
            <w:r>
              <w:rPr>
                <w:spacing w:val="-1"/>
              </w:rPr>
              <w:t>i</w:t>
            </w:r>
            <w:r>
              <w:t>ấy</w:t>
            </w:r>
            <w:r>
              <w:rPr>
                <w:spacing w:val="1"/>
              </w:rPr>
              <w:t xml:space="preserve"> </w:t>
            </w:r>
            <w:r>
              <w:rPr>
                <w:spacing w:val="-3"/>
              </w:rPr>
              <w:t>c</w:t>
            </w:r>
            <w:r>
              <w:rPr>
                <w:spacing w:val="1"/>
              </w:rPr>
              <w:t>h</w:t>
            </w:r>
            <w:r>
              <w:rPr>
                <w:spacing w:val="-1"/>
              </w:rPr>
              <w:t>ứn</w:t>
            </w:r>
            <w:r>
              <w:t>g</w:t>
            </w:r>
            <w:r>
              <w:rPr>
                <w:spacing w:val="1"/>
              </w:rPr>
              <w:t xml:space="preserve"> </w:t>
            </w:r>
            <w:r>
              <w:rPr>
                <w:spacing w:val="-2"/>
              </w:rPr>
              <w:t>n</w:t>
            </w:r>
            <w:r>
              <w:rPr>
                <w:spacing w:val="1"/>
              </w:rPr>
              <w:t>h</w:t>
            </w:r>
            <w:r>
              <w:rPr>
                <w:spacing w:val="-2"/>
              </w:rPr>
              <w:t>ậ</w:t>
            </w:r>
            <w:r>
              <w:t>n</w:t>
            </w:r>
            <w:r>
              <w:rPr>
                <w:spacing w:val="-2"/>
              </w:rPr>
              <w:t xml:space="preserve"> </w:t>
            </w:r>
            <w:r>
              <w:rPr>
                <w:spacing w:val="1"/>
              </w:rPr>
              <w:t>ph</w:t>
            </w:r>
            <w:r>
              <w:rPr>
                <w:spacing w:val="-2"/>
              </w:rPr>
              <w:t>ẫ</w:t>
            </w:r>
            <w:r>
              <w:t>u</w:t>
            </w:r>
            <w:r>
              <w:rPr>
                <w:spacing w:val="1"/>
              </w:rPr>
              <w:t xml:space="preserve"> </w:t>
            </w:r>
            <w:r>
              <w:rPr>
                <w:spacing w:val="-2"/>
              </w:rPr>
              <w:t>t</w:t>
            </w:r>
            <w:r>
              <w:rPr>
                <w:spacing w:val="1"/>
              </w:rPr>
              <w:t>h</w:t>
            </w:r>
            <w:r>
              <w:rPr>
                <w:spacing w:val="-1"/>
              </w:rPr>
              <w:t>u</w:t>
            </w:r>
            <w:r>
              <w:t>ật</w:t>
            </w:r>
          </w:p>
        </w:tc>
        <w:tc>
          <w:tcPr>
            <w:tcW w:w="794" w:type="pct"/>
            <w:tcBorders>
              <w:top w:val="single" w:color="auto" w:sz="4" w:space="0"/>
              <w:left w:val="single" w:color="auto" w:sz="4" w:space="0"/>
              <w:bottom w:val="single" w:color="auto" w:sz="4" w:space="0"/>
              <w:right w:val="single" w:color="auto" w:sz="4" w:space="0"/>
            </w:tcBorders>
          </w:tcPr>
          <w:p w14:paraId="43609034">
            <w:pPr>
              <w:widowControl w:val="0"/>
              <w:spacing w:before="40" w:after="40"/>
              <w:jc w:val="center"/>
              <w:rPr>
                <w:highlight w:val="yellow"/>
              </w:rPr>
            </w:pPr>
            <w:r>
              <w:rPr>
                <w:kern w:val="2"/>
              </w:rPr>
              <w:t>Chức năng</w:t>
            </w:r>
          </w:p>
        </w:tc>
      </w:tr>
      <w:tr w14:paraId="5BC12621">
        <w:tc>
          <w:tcPr>
            <w:tcW w:w="409" w:type="pct"/>
            <w:tcBorders>
              <w:top w:val="single" w:color="auto" w:sz="4" w:space="0"/>
              <w:left w:val="single" w:color="auto" w:sz="4" w:space="0"/>
              <w:bottom w:val="single" w:color="auto" w:sz="4" w:space="0"/>
              <w:right w:val="single" w:color="auto" w:sz="4" w:space="0"/>
            </w:tcBorders>
            <w:vAlign w:val="center"/>
          </w:tcPr>
          <w:p w14:paraId="66C15D8A">
            <w:pPr>
              <w:jc w:val="center"/>
              <w:rPr>
                <w:color w:val="000000"/>
              </w:rPr>
            </w:pPr>
            <w:r>
              <w:rPr>
                <w:color w:val="000000"/>
                <w:kern w:val="2"/>
              </w:rPr>
              <w:t>42</w:t>
            </w:r>
          </w:p>
        </w:tc>
        <w:tc>
          <w:tcPr>
            <w:tcW w:w="3797" w:type="pct"/>
            <w:tcBorders>
              <w:top w:val="single" w:color="auto" w:sz="4" w:space="0"/>
              <w:left w:val="single" w:color="auto" w:sz="4" w:space="0"/>
              <w:bottom w:val="single" w:color="auto" w:sz="4" w:space="0"/>
              <w:right w:val="single" w:color="auto" w:sz="4" w:space="0"/>
            </w:tcBorders>
          </w:tcPr>
          <w:p w14:paraId="064DE246">
            <w:pPr>
              <w:widowControl w:val="0"/>
              <w:spacing w:before="40" w:after="40"/>
              <w:rPr>
                <w:color w:val="000000"/>
              </w:rPr>
            </w:pPr>
            <w:r>
              <w:rPr>
                <w:spacing w:val="1"/>
              </w:rPr>
              <w:t>In g</w:t>
            </w:r>
            <w:r>
              <w:rPr>
                <w:spacing w:val="-1"/>
              </w:rPr>
              <w:t>i</w:t>
            </w:r>
            <w:r>
              <w:t>ấy</w:t>
            </w:r>
            <w:r>
              <w:rPr>
                <w:spacing w:val="1"/>
              </w:rPr>
              <w:t xml:space="preserve"> k</w:t>
            </w:r>
            <w:r>
              <w:rPr>
                <w:spacing w:val="-1"/>
              </w:rPr>
              <w:t>h</w:t>
            </w:r>
            <w:r>
              <w:t>ám</w:t>
            </w:r>
            <w:r>
              <w:rPr>
                <w:spacing w:val="-1"/>
              </w:rPr>
              <w:t>/</w:t>
            </w:r>
            <w:r>
              <w:t>c</w:t>
            </w:r>
            <w:r>
              <w:rPr>
                <w:spacing w:val="1"/>
              </w:rPr>
              <w:t>h</w:t>
            </w:r>
            <w:r>
              <w:rPr>
                <w:spacing w:val="-1"/>
              </w:rPr>
              <w:t>ữ</w:t>
            </w:r>
            <w:r>
              <w:t>a</w:t>
            </w:r>
            <w:r>
              <w:rPr>
                <w:spacing w:val="-3"/>
              </w:rPr>
              <w:t xml:space="preserve"> </w:t>
            </w:r>
            <w:r>
              <w:rPr>
                <w:spacing w:val="1"/>
              </w:rPr>
              <w:t>b</w:t>
            </w:r>
            <w:r>
              <w:rPr>
                <w:spacing w:val="-2"/>
              </w:rPr>
              <w:t>ệ</w:t>
            </w:r>
            <w:r>
              <w:rPr>
                <w:spacing w:val="-1"/>
              </w:rPr>
              <w:t>n</w:t>
            </w:r>
            <w:r>
              <w:t>h</w:t>
            </w:r>
            <w:r>
              <w:rPr>
                <w:spacing w:val="1"/>
              </w:rPr>
              <w:t xml:space="preserve"> </w:t>
            </w:r>
            <w:r>
              <w:rPr>
                <w:spacing w:val="-2"/>
              </w:rPr>
              <w:t>t</w:t>
            </w:r>
            <w:r>
              <w:rPr>
                <w:spacing w:val="1"/>
              </w:rPr>
              <w:t>h</w:t>
            </w:r>
            <w:r>
              <w:rPr>
                <w:spacing w:val="-2"/>
              </w:rPr>
              <w:t>e</w:t>
            </w:r>
            <w:r>
              <w:t>o</w:t>
            </w:r>
            <w:r>
              <w:rPr>
                <w:spacing w:val="1"/>
              </w:rPr>
              <w:t xml:space="preserve"> </w:t>
            </w:r>
            <w:r>
              <w:t>y</w:t>
            </w:r>
            <w:r>
              <w:rPr>
                <w:spacing w:val="-2"/>
              </w:rPr>
              <w:t>ê</w:t>
            </w:r>
            <w:r>
              <w:t>u</w:t>
            </w:r>
            <w:r>
              <w:rPr>
                <w:spacing w:val="1"/>
              </w:rPr>
              <w:t xml:space="preserve"> </w:t>
            </w:r>
            <w:r>
              <w:t>c</w:t>
            </w:r>
            <w:r>
              <w:rPr>
                <w:spacing w:val="-3"/>
              </w:rPr>
              <w:t>ầ</w:t>
            </w:r>
            <w:r>
              <w:t>u</w:t>
            </w:r>
          </w:p>
        </w:tc>
        <w:tc>
          <w:tcPr>
            <w:tcW w:w="794" w:type="pct"/>
            <w:tcBorders>
              <w:top w:val="single" w:color="auto" w:sz="4" w:space="0"/>
              <w:left w:val="single" w:color="auto" w:sz="4" w:space="0"/>
              <w:bottom w:val="single" w:color="auto" w:sz="4" w:space="0"/>
              <w:right w:val="single" w:color="auto" w:sz="4" w:space="0"/>
            </w:tcBorders>
          </w:tcPr>
          <w:p w14:paraId="3E986AB5">
            <w:pPr>
              <w:widowControl w:val="0"/>
              <w:spacing w:before="40" w:after="40"/>
              <w:jc w:val="center"/>
              <w:rPr>
                <w:highlight w:val="yellow"/>
              </w:rPr>
            </w:pPr>
            <w:r>
              <w:rPr>
                <w:kern w:val="2"/>
              </w:rPr>
              <w:t>Chức năng</w:t>
            </w:r>
          </w:p>
        </w:tc>
      </w:tr>
      <w:tr w14:paraId="3B3CD865">
        <w:tc>
          <w:tcPr>
            <w:tcW w:w="409" w:type="pct"/>
            <w:tcBorders>
              <w:top w:val="single" w:color="auto" w:sz="4" w:space="0"/>
              <w:left w:val="single" w:color="auto" w:sz="4" w:space="0"/>
              <w:bottom w:val="single" w:color="auto" w:sz="4" w:space="0"/>
              <w:right w:val="single" w:color="auto" w:sz="4" w:space="0"/>
            </w:tcBorders>
            <w:vAlign w:val="center"/>
          </w:tcPr>
          <w:p w14:paraId="59CAFF1D">
            <w:pPr>
              <w:jc w:val="center"/>
              <w:rPr>
                <w:color w:val="000000"/>
              </w:rPr>
            </w:pPr>
            <w:r>
              <w:rPr>
                <w:color w:val="000000"/>
                <w:kern w:val="2"/>
              </w:rPr>
              <w:t>43</w:t>
            </w:r>
          </w:p>
        </w:tc>
        <w:tc>
          <w:tcPr>
            <w:tcW w:w="3797" w:type="pct"/>
            <w:tcBorders>
              <w:top w:val="single" w:color="auto" w:sz="4" w:space="0"/>
              <w:left w:val="single" w:color="auto" w:sz="4" w:space="0"/>
              <w:bottom w:val="single" w:color="auto" w:sz="4" w:space="0"/>
              <w:right w:val="single" w:color="auto" w:sz="4" w:space="0"/>
            </w:tcBorders>
          </w:tcPr>
          <w:p w14:paraId="2CA3FD64">
            <w:pPr>
              <w:widowControl w:val="0"/>
              <w:spacing w:before="40" w:after="40"/>
              <w:rPr>
                <w:color w:val="000000"/>
              </w:rPr>
            </w:pPr>
            <w:r>
              <w:rPr>
                <w:spacing w:val="1"/>
              </w:rPr>
              <w:t>In phiếu</w:t>
            </w:r>
            <w:r>
              <w:rPr>
                <w:spacing w:val="-2"/>
              </w:rPr>
              <w:t xml:space="preserve"> </w:t>
            </w:r>
            <w:r>
              <w:rPr>
                <w:spacing w:val="1"/>
              </w:rPr>
              <w:t>k</w:t>
            </w:r>
            <w:r>
              <w:rPr>
                <w:spacing w:val="-1"/>
              </w:rPr>
              <w:t>h</w:t>
            </w:r>
            <w:r>
              <w:t xml:space="preserve">ám </w:t>
            </w:r>
            <w:r>
              <w:rPr>
                <w:spacing w:val="-3"/>
              </w:rPr>
              <w:t>c</w:t>
            </w:r>
            <w:r>
              <w:rPr>
                <w:spacing w:val="1"/>
              </w:rPr>
              <w:t>h</w:t>
            </w:r>
            <w:r>
              <w:rPr>
                <w:spacing w:val="-1"/>
              </w:rPr>
              <w:t>u</w:t>
            </w:r>
            <w:r>
              <w:rPr>
                <w:spacing w:val="1"/>
              </w:rPr>
              <w:t>y</w:t>
            </w:r>
            <w:r>
              <w:rPr>
                <w:spacing w:val="-2"/>
              </w:rPr>
              <w:t>ê</w:t>
            </w:r>
            <w:r>
              <w:t>n</w:t>
            </w:r>
            <w:r>
              <w:rPr>
                <w:spacing w:val="1"/>
              </w:rPr>
              <w:t xml:space="preserve"> </w:t>
            </w:r>
            <w:r>
              <w:rPr>
                <w:spacing w:val="-2"/>
              </w:rPr>
              <w:t>k</w:t>
            </w:r>
            <w:r>
              <w:rPr>
                <w:spacing w:val="1"/>
              </w:rPr>
              <w:t>h</w:t>
            </w:r>
            <w:r>
              <w:rPr>
                <w:spacing w:val="-1"/>
              </w:rPr>
              <w:t>o</w:t>
            </w:r>
            <w:r>
              <w:t>a</w:t>
            </w:r>
          </w:p>
        </w:tc>
        <w:tc>
          <w:tcPr>
            <w:tcW w:w="794" w:type="pct"/>
            <w:tcBorders>
              <w:top w:val="single" w:color="auto" w:sz="4" w:space="0"/>
              <w:left w:val="single" w:color="auto" w:sz="4" w:space="0"/>
              <w:bottom w:val="single" w:color="auto" w:sz="4" w:space="0"/>
              <w:right w:val="single" w:color="auto" w:sz="4" w:space="0"/>
            </w:tcBorders>
          </w:tcPr>
          <w:p w14:paraId="609F3936">
            <w:pPr>
              <w:widowControl w:val="0"/>
              <w:spacing w:before="40" w:after="40"/>
              <w:jc w:val="center"/>
              <w:rPr>
                <w:highlight w:val="yellow"/>
              </w:rPr>
            </w:pPr>
            <w:r>
              <w:rPr>
                <w:kern w:val="2"/>
              </w:rPr>
              <w:t>Chức năng</w:t>
            </w:r>
          </w:p>
        </w:tc>
      </w:tr>
      <w:tr w14:paraId="792D52C7">
        <w:tc>
          <w:tcPr>
            <w:tcW w:w="409" w:type="pct"/>
            <w:tcBorders>
              <w:top w:val="single" w:color="auto" w:sz="4" w:space="0"/>
              <w:left w:val="single" w:color="auto" w:sz="4" w:space="0"/>
              <w:bottom w:val="single" w:color="auto" w:sz="4" w:space="0"/>
              <w:right w:val="single" w:color="auto" w:sz="4" w:space="0"/>
            </w:tcBorders>
            <w:vAlign w:val="center"/>
          </w:tcPr>
          <w:p w14:paraId="0C6DBFF6">
            <w:pPr>
              <w:jc w:val="center"/>
              <w:rPr>
                <w:color w:val="000000"/>
              </w:rPr>
            </w:pPr>
            <w:r>
              <w:rPr>
                <w:color w:val="000000"/>
                <w:kern w:val="2"/>
              </w:rPr>
              <w:t>44</w:t>
            </w:r>
          </w:p>
        </w:tc>
        <w:tc>
          <w:tcPr>
            <w:tcW w:w="3797" w:type="pct"/>
            <w:tcBorders>
              <w:top w:val="single" w:color="auto" w:sz="4" w:space="0"/>
              <w:left w:val="single" w:color="auto" w:sz="4" w:space="0"/>
              <w:bottom w:val="single" w:color="auto" w:sz="4" w:space="0"/>
              <w:right w:val="single" w:color="auto" w:sz="4" w:space="0"/>
            </w:tcBorders>
          </w:tcPr>
          <w:p w14:paraId="2B0C3A33">
            <w:pPr>
              <w:widowControl w:val="0"/>
              <w:spacing w:before="40" w:after="40"/>
              <w:rPr>
                <w:color w:val="000000"/>
              </w:rPr>
            </w:pPr>
            <w:r>
              <w:t>In p</w:t>
            </w:r>
            <w:r>
              <w:rPr>
                <w:spacing w:val="1"/>
              </w:rPr>
              <w:t>h</w:t>
            </w:r>
            <w:r>
              <w:rPr>
                <w:spacing w:val="-1"/>
              </w:rPr>
              <w:t>i</w:t>
            </w:r>
            <w:r>
              <w:t>ếu</w:t>
            </w:r>
            <w:r>
              <w:rPr>
                <w:spacing w:val="-2"/>
              </w:rPr>
              <w:t xml:space="preserve"> </w:t>
            </w:r>
            <w:r>
              <w:rPr>
                <w:spacing w:val="1"/>
              </w:rPr>
              <w:t>g</w:t>
            </w:r>
            <w:r>
              <w:rPr>
                <w:spacing w:val="-2"/>
              </w:rPr>
              <w:t>â</w:t>
            </w:r>
            <w:r>
              <w:t>y</w:t>
            </w:r>
            <w:r>
              <w:rPr>
                <w:spacing w:val="1"/>
              </w:rPr>
              <w:t xml:space="preserve"> </w:t>
            </w:r>
            <w:r>
              <w:t>mê</w:t>
            </w:r>
            <w:r>
              <w:rPr>
                <w:spacing w:val="-1"/>
              </w:rPr>
              <w:t xml:space="preserve"> hồ</w:t>
            </w:r>
            <w:r>
              <w:t>i</w:t>
            </w:r>
            <w:r>
              <w:rPr>
                <w:spacing w:val="1"/>
              </w:rPr>
              <w:t xml:space="preserve"> </w:t>
            </w:r>
            <w:r>
              <w:t>sức</w:t>
            </w:r>
          </w:p>
        </w:tc>
        <w:tc>
          <w:tcPr>
            <w:tcW w:w="794" w:type="pct"/>
            <w:tcBorders>
              <w:top w:val="single" w:color="auto" w:sz="4" w:space="0"/>
              <w:left w:val="single" w:color="auto" w:sz="4" w:space="0"/>
              <w:bottom w:val="single" w:color="auto" w:sz="4" w:space="0"/>
              <w:right w:val="single" w:color="auto" w:sz="4" w:space="0"/>
            </w:tcBorders>
          </w:tcPr>
          <w:p w14:paraId="02377E81">
            <w:pPr>
              <w:widowControl w:val="0"/>
              <w:spacing w:before="40" w:after="40"/>
              <w:jc w:val="center"/>
              <w:rPr>
                <w:highlight w:val="yellow"/>
              </w:rPr>
            </w:pPr>
            <w:r>
              <w:rPr>
                <w:kern w:val="2"/>
              </w:rPr>
              <w:t>Chức năng</w:t>
            </w:r>
          </w:p>
        </w:tc>
      </w:tr>
      <w:tr w14:paraId="6C35628B">
        <w:tc>
          <w:tcPr>
            <w:tcW w:w="409" w:type="pct"/>
            <w:tcBorders>
              <w:top w:val="single" w:color="auto" w:sz="4" w:space="0"/>
              <w:left w:val="single" w:color="auto" w:sz="4" w:space="0"/>
              <w:bottom w:val="single" w:color="auto" w:sz="4" w:space="0"/>
              <w:right w:val="single" w:color="auto" w:sz="4" w:space="0"/>
            </w:tcBorders>
            <w:vAlign w:val="center"/>
          </w:tcPr>
          <w:p w14:paraId="600F7669">
            <w:pPr>
              <w:jc w:val="center"/>
              <w:rPr>
                <w:color w:val="000000"/>
              </w:rPr>
            </w:pPr>
            <w:r>
              <w:rPr>
                <w:color w:val="000000"/>
                <w:kern w:val="2"/>
              </w:rPr>
              <w:t>45</w:t>
            </w:r>
          </w:p>
        </w:tc>
        <w:tc>
          <w:tcPr>
            <w:tcW w:w="3797" w:type="pct"/>
            <w:tcBorders>
              <w:top w:val="single" w:color="auto" w:sz="4" w:space="0"/>
              <w:left w:val="single" w:color="auto" w:sz="4" w:space="0"/>
              <w:bottom w:val="single" w:color="auto" w:sz="4" w:space="0"/>
              <w:right w:val="single" w:color="auto" w:sz="4" w:space="0"/>
            </w:tcBorders>
          </w:tcPr>
          <w:p w14:paraId="10874806">
            <w:pPr>
              <w:widowControl w:val="0"/>
              <w:spacing w:before="40" w:after="40"/>
              <w:rPr>
                <w:color w:val="000000"/>
              </w:rPr>
            </w:pPr>
            <w:r>
              <w:t>In p</w:t>
            </w:r>
            <w:r>
              <w:rPr>
                <w:spacing w:val="1"/>
              </w:rPr>
              <w:t>h</w:t>
            </w:r>
            <w:r>
              <w:rPr>
                <w:spacing w:val="-1"/>
              </w:rPr>
              <w:t>i</w:t>
            </w:r>
            <w:r>
              <w:t>ếu</w:t>
            </w:r>
            <w:r>
              <w:rPr>
                <w:spacing w:val="-2"/>
              </w:rPr>
              <w:t xml:space="preserve"> </w:t>
            </w:r>
            <w:r>
              <w:rPr>
                <w:spacing w:val="1"/>
              </w:rPr>
              <w:t>t</w:t>
            </w:r>
            <w:r>
              <w:rPr>
                <w:spacing w:val="-1"/>
              </w:rPr>
              <w:t>h</w:t>
            </w:r>
            <w:r>
              <w:t>eo</w:t>
            </w:r>
            <w:r>
              <w:rPr>
                <w:spacing w:val="-2"/>
              </w:rPr>
              <w:t xml:space="preserve"> </w:t>
            </w:r>
            <w:r>
              <w:rPr>
                <w:spacing w:val="1"/>
              </w:rPr>
              <w:t>d</w:t>
            </w:r>
            <w:r>
              <w:rPr>
                <w:spacing w:val="-1"/>
              </w:rPr>
              <w:t>õ</w:t>
            </w:r>
            <w:r>
              <w:t>i</w:t>
            </w:r>
            <w:r>
              <w:rPr>
                <w:spacing w:val="1"/>
              </w:rPr>
              <w:t xml:space="preserve"> </w:t>
            </w:r>
            <w:r>
              <w:t>t</w:t>
            </w:r>
            <w:r>
              <w:rPr>
                <w:spacing w:val="-2"/>
              </w:rPr>
              <w:t>r</w:t>
            </w:r>
            <w:r>
              <w:rPr>
                <w:spacing w:val="-1"/>
              </w:rPr>
              <w:t>u</w:t>
            </w:r>
            <w:r>
              <w:rPr>
                <w:spacing w:val="1"/>
              </w:rPr>
              <w:t>y</w:t>
            </w:r>
            <w:r>
              <w:rPr>
                <w:spacing w:val="-2"/>
              </w:rPr>
              <w:t>ề</w:t>
            </w:r>
            <w:r>
              <w:t>n</w:t>
            </w:r>
            <w:r>
              <w:rPr>
                <w:spacing w:val="-1"/>
              </w:rPr>
              <w:t xml:space="preserve"> </w:t>
            </w:r>
            <w:r>
              <w:t>d</w:t>
            </w:r>
            <w:r>
              <w:rPr>
                <w:spacing w:val="1"/>
              </w:rPr>
              <w:t>ị</w:t>
            </w:r>
            <w:r>
              <w:rPr>
                <w:spacing w:val="-2"/>
              </w:rPr>
              <w:t>c</w:t>
            </w:r>
            <w:r>
              <w:t>h</w:t>
            </w:r>
          </w:p>
        </w:tc>
        <w:tc>
          <w:tcPr>
            <w:tcW w:w="794" w:type="pct"/>
            <w:tcBorders>
              <w:top w:val="single" w:color="auto" w:sz="4" w:space="0"/>
              <w:left w:val="single" w:color="auto" w:sz="4" w:space="0"/>
              <w:bottom w:val="single" w:color="auto" w:sz="4" w:space="0"/>
              <w:right w:val="single" w:color="auto" w:sz="4" w:space="0"/>
            </w:tcBorders>
          </w:tcPr>
          <w:p w14:paraId="48A03C0E">
            <w:pPr>
              <w:widowControl w:val="0"/>
              <w:spacing w:before="40" w:after="40"/>
              <w:jc w:val="center"/>
              <w:rPr>
                <w:highlight w:val="yellow"/>
              </w:rPr>
            </w:pPr>
            <w:r>
              <w:rPr>
                <w:kern w:val="2"/>
              </w:rPr>
              <w:t>Chức năng</w:t>
            </w:r>
          </w:p>
        </w:tc>
      </w:tr>
      <w:tr w14:paraId="560B1C9F">
        <w:tc>
          <w:tcPr>
            <w:tcW w:w="409" w:type="pct"/>
            <w:tcBorders>
              <w:top w:val="single" w:color="auto" w:sz="4" w:space="0"/>
              <w:left w:val="single" w:color="auto" w:sz="4" w:space="0"/>
              <w:bottom w:val="single" w:color="auto" w:sz="4" w:space="0"/>
              <w:right w:val="single" w:color="auto" w:sz="4" w:space="0"/>
            </w:tcBorders>
            <w:vAlign w:val="center"/>
          </w:tcPr>
          <w:p w14:paraId="7CA089F7">
            <w:pPr>
              <w:jc w:val="center"/>
              <w:rPr>
                <w:color w:val="000000"/>
              </w:rPr>
            </w:pPr>
            <w:r>
              <w:rPr>
                <w:color w:val="000000"/>
                <w:kern w:val="2"/>
              </w:rPr>
              <w:t>46</w:t>
            </w:r>
          </w:p>
        </w:tc>
        <w:tc>
          <w:tcPr>
            <w:tcW w:w="3797" w:type="pct"/>
            <w:tcBorders>
              <w:top w:val="single" w:color="auto" w:sz="4" w:space="0"/>
              <w:left w:val="single" w:color="auto" w:sz="4" w:space="0"/>
              <w:bottom w:val="single" w:color="auto" w:sz="4" w:space="0"/>
              <w:right w:val="single" w:color="auto" w:sz="4" w:space="0"/>
            </w:tcBorders>
          </w:tcPr>
          <w:p w14:paraId="101C4F05">
            <w:pPr>
              <w:widowControl w:val="0"/>
              <w:spacing w:before="40" w:after="40"/>
              <w:rPr>
                <w:color w:val="000000"/>
              </w:rPr>
            </w:pPr>
            <w:r>
              <w:rPr>
                <w:color w:val="000000"/>
                <w:kern w:val="2"/>
              </w:rPr>
              <w:t>Chức năng xét nghiệm truyền máu</w:t>
            </w:r>
          </w:p>
        </w:tc>
        <w:tc>
          <w:tcPr>
            <w:tcW w:w="794" w:type="pct"/>
            <w:tcBorders>
              <w:top w:val="single" w:color="auto" w:sz="4" w:space="0"/>
              <w:left w:val="single" w:color="auto" w:sz="4" w:space="0"/>
              <w:bottom w:val="single" w:color="auto" w:sz="4" w:space="0"/>
              <w:right w:val="single" w:color="auto" w:sz="4" w:space="0"/>
            </w:tcBorders>
          </w:tcPr>
          <w:p w14:paraId="6FAFD00E">
            <w:pPr>
              <w:widowControl w:val="0"/>
              <w:spacing w:before="40" w:after="40"/>
              <w:jc w:val="center"/>
              <w:rPr>
                <w:highlight w:val="yellow"/>
              </w:rPr>
            </w:pPr>
            <w:r>
              <w:rPr>
                <w:kern w:val="2"/>
              </w:rPr>
              <w:t>Chức năng</w:t>
            </w:r>
          </w:p>
        </w:tc>
      </w:tr>
      <w:tr w14:paraId="7BDBD6E1">
        <w:tc>
          <w:tcPr>
            <w:tcW w:w="409" w:type="pct"/>
            <w:tcBorders>
              <w:top w:val="single" w:color="auto" w:sz="4" w:space="0"/>
              <w:left w:val="single" w:color="auto" w:sz="4" w:space="0"/>
              <w:bottom w:val="single" w:color="auto" w:sz="4" w:space="0"/>
              <w:right w:val="single" w:color="auto" w:sz="4" w:space="0"/>
            </w:tcBorders>
            <w:vAlign w:val="center"/>
          </w:tcPr>
          <w:p w14:paraId="03EA8034">
            <w:pPr>
              <w:jc w:val="center"/>
              <w:rPr>
                <w:color w:val="000000"/>
              </w:rPr>
            </w:pPr>
            <w:r>
              <w:rPr>
                <w:color w:val="000000"/>
                <w:kern w:val="2"/>
              </w:rPr>
              <w:t>47</w:t>
            </w:r>
          </w:p>
        </w:tc>
        <w:tc>
          <w:tcPr>
            <w:tcW w:w="3797" w:type="pct"/>
            <w:tcBorders>
              <w:top w:val="single" w:color="auto" w:sz="4" w:space="0"/>
              <w:left w:val="single" w:color="auto" w:sz="4" w:space="0"/>
              <w:bottom w:val="single" w:color="auto" w:sz="4" w:space="0"/>
              <w:right w:val="single" w:color="auto" w:sz="4" w:space="0"/>
            </w:tcBorders>
            <w:vAlign w:val="center"/>
          </w:tcPr>
          <w:p w14:paraId="5C039A21">
            <w:pPr>
              <w:widowControl w:val="0"/>
              <w:spacing w:before="40" w:after="40"/>
              <w:rPr>
                <w:color w:val="000000"/>
              </w:rPr>
            </w:pPr>
            <w:r>
              <w:rPr>
                <w:color w:val="000000"/>
                <w:kern w:val="2"/>
              </w:rPr>
              <w:t>In phiếu theo dõi truyền máu</w:t>
            </w:r>
          </w:p>
        </w:tc>
        <w:tc>
          <w:tcPr>
            <w:tcW w:w="794" w:type="pct"/>
            <w:tcBorders>
              <w:top w:val="single" w:color="auto" w:sz="4" w:space="0"/>
              <w:left w:val="single" w:color="auto" w:sz="4" w:space="0"/>
              <w:bottom w:val="single" w:color="auto" w:sz="4" w:space="0"/>
              <w:right w:val="single" w:color="auto" w:sz="4" w:space="0"/>
            </w:tcBorders>
          </w:tcPr>
          <w:p w14:paraId="2315C19E">
            <w:pPr>
              <w:widowControl w:val="0"/>
              <w:spacing w:before="40" w:after="40"/>
              <w:jc w:val="center"/>
              <w:rPr>
                <w:highlight w:val="yellow"/>
              </w:rPr>
            </w:pPr>
            <w:r>
              <w:rPr>
                <w:kern w:val="2"/>
              </w:rPr>
              <w:t>Chức năng</w:t>
            </w:r>
          </w:p>
        </w:tc>
      </w:tr>
      <w:tr w14:paraId="14D3E9D3">
        <w:tc>
          <w:tcPr>
            <w:tcW w:w="409" w:type="pct"/>
            <w:tcBorders>
              <w:top w:val="single" w:color="auto" w:sz="4" w:space="0"/>
              <w:left w:val="single" w:color="auto" w:sz="4" w:space="0"/>
              <w:bottom w:val="single" w:color="auto" w:sz="4" w:space="0"/>
              <w:right w:val="single" w:color="auto" w:sz="4" w:space="0"/>
            </w:tcBorders>
            <w:vAlign w:val="center"/>
          </w:tcPr>
          <w:p w14:paraId="0FBB66A7">
            <w:pPr>
              <w:jc w:val="center"/>
              <w:rPr>
                <w:color w:val="000000"/>
              </w:rPr>
            </w:pPr>
            <w:r>
              <w:rPr>
                <w:color w:val="000000"/>
                <w:kern w:val="2"/>
              </w:rPr>
              <w:t>48</w:t>
            </w:r>
          </w:p>
        </w:tc>
        <w:tc>
          <w:tcPr>
            <w:tcW w:w="3797" w:type="pct"/>
            <w:tcBorders>
              <w:top w:val="single" w:color="auto" w:sz="4" w:space="0"/>
              <w:left w:val="single" w:color="auto" w:sz="4" w:space="0"/>
              <w:bottom w:val="single" w:color="auto" w:sz="4" w:space="0"/>
              <w:right w:val="single" w:color="auto" w:sz="4" w:space="0"/>
            </w:tcBorders>
            <w:vAlign w:val="center"/>
          </w:tcPr>
          <w:p w14:paraId="25689C93">
            <w:pPr>
              <w:widowControl w:val="0"/>
              <w:spacing w:before="40" w:after="40"/>
              <w:rPr>
                <w:color w:val="000000"/>
              </w:rPr>
            </w:pPr>
            <w:r>
              <w:rPr>
                <w:spacing w:val="1"/>
              </w:rPr>
              <w:t>T</w:t>
            </w:r>
            <w:r>
              <w:t>r</w:t>
            </w:r>
            <w:r>
              <w:rPr>
                <w:spacing w:val="-1"/>
              </w:rPr>
              <w:t>í</w:t>
            </w:r>
            <w:r>
              <w:t>ch</w:t>
            </w:r>
            <w:r>
              <w:rPr>
                <w:spacing w:val="-2"/>
              </w:rPr>
              <w:t xml:space="preserve"> </w:t>
            </w:r>
            <w:r>
              <w:rPr>
                <w:spacing w:val="1"/>
              </w:rPr>
              <w:t>b</w:t>
            </w:r>
            <w:r>
              <w:rPr>
                <w:spacing w:val="-1"/>
              </w:rPr>
              <w:t>i</w:t>
            </w:r>
            <w:r>
              <w:t>ên</w:t>
            </w:r>
            <w:r>
              <w:rPr>
                <w:spacing w:val="-2"/>
              </w:rPr>
              <w:t xml:space="preserve"> </w:t>
            </w:r>
            <w:r>
              <w:rPr>
                <w:spacing w:val="1"/>
              </w:rPr>
              <w:t>b</w:t>
            </w:r>
            <w:r>
              <w:rPr>
                <w:spacing w:val="-2"/>
              </w:rPr>
              <w:t>ả</w:t>
            </w:r>
            <w:r>
              <w:t>n</w:t>
            </w:r>
            <w:r>
              <w:rPr>
                <w:spacing w:val="1"/>
              </w:rPr>
              <w:t xml:space="preserve"> </w:t>
            </w:r>
            <w:r>
              <w:rPr>
                <w:spacing w:val="-2"/>
              </w:rPr>
              <w:t>k</w:t>
            </w:r>
            <w:r>
              <w:rPr>
                <w:spacing w:val="1"/>
              </w:rPr>
              <w:t>i</w:t>
            </w:r>
            <w:r>
              <w:t>ểm</w:t>
            </w:r>
            <w:r>
              <w:rPr>
                <w:spacing w:val="-3"/>
              </w:rPr>
              <w:t xml:space="preserve"> </w:t>
            </w:r>
            <w:r>
              <w:rPr>
                <w:spacing w:val="-1"/>
              </w:rPr>
              <w:t>t</w:t>
            </w:r>
            <w:r>
              <w:rPr>
                <w:spacing w:val="1"/>
              </w:rPr>
              <w:t>h</w:t>
            </w:r>
            <w:r>
              <w:rPr>
                <w:spacing w:val="-2"/>
              </w:rPr>
              <w:t>ả</w:t>
            </w:r>
            <w:r>
              <w:t>o</w:t>
            </w:r>
            <w:r>
              <w:rPr>
                <w:spacing w:val="1"/>
              </w:rPr>
              <w:t xml:space="preserve"> </w:t>
            </w:r>
            <w:r>
              <w:t>tử</w:t>
            </w:r>
            <w:r>
              <w:rPr>
                <w:spacing w:val="-1"/>
              </w:rPr>
              <w:t xml:space="preserve"> vo</w:t>
            </w:r>
            <w:r>
              <w:rPr>
                <w:spacing w:val="1"/>
              </w:rPr>
              <w:t>n</w:t>
            </w:r>
            <w:r>
              <w:t>g</w:t>
            </w:r>
          </w:p>
        </w:tc>
        <w:tc>
          <w:tcPr>
            <w:tcW w:w="794" w:type="pct"/>
            <w:tcBorders>
              <w:top w:val="single" w:color="auto" w:sz="4" w:space="0"/>
              <w:left w:val="single" w:color="auto" w:sz="4" w:space="0"/>
              <w:bottom w:val="single" w:color="auto" w:sz="4" w:space="0"/>
              <w:right w:val="single" w:color="auto" w:sz="4" w:space="0"/>
            </w:tcBorders>
          </w:tcPr>
          <w:p w14:paraId="78535987">
            <w:pPr>
              <w:widowControl w:val="0"/>
              <w:spacing w:before="40" w:after="40"/>
              <w:jc w:val="center"/>
              <w:rPr>
                <w:highlight w:val="yellow"/>
              </w:rPr>
            </w:pPr>
            <w:r>
              <w:rPr>
                <w:kern w:val="2"/>
              </w:rPr>
              <w:t>Chức năng</w:t>
            </w:r>
          </w:p>
        </w:tc>
      </w:tr>
      <w:tr w14:paraId="6465CD8C">
        <w:tc>
          <w:tcPr>
            <w:tcW w:w="409" w:type="pct"/>
            <w:tcBorders>
              <w:top w:val="single" w:color="auto" w:sz="4" w:space="0"/>
              <w:left w:val="single" w:color="auto" w:sz="4" w:space="0"/>
              <w:bottom w:val="single" w:color="auto" w:sz="4" w:space="0"/>
              <w:right w:val="single" w:color="auto" w:sz="4" w:space="0"/>
            </w:tcBorders>
            <w:vAlign w:val="center"/>
          </w:tcPr>
          <w:p w14:paraId="0144F1A6">
            <w:pPr>
              <w:jc w:val="center"/>
              <w:rPr>
                <w:color w:val="000000"/>
              </w:rPr>
            </w:pPr>
            <w:r>
              <w:rPr>
                <w:color w:val="000000"/>
                <w:kern w:val="2"/>
              </w:rPr>
              <w:t>49</w:t>
            </w:r>
          </w:p>
        </w:tc>
        <w:tc>
          <w:tcPr>
            <w:tcW w:w="3797" w:type="pct"/>
            <w:tcBorders>
              <w:top w:val="single" w:color="auto" w:sz="4" w:space="0"/>
              <w:left w:val="single" w:color="auto" w:sz="4" w:space="0"/>
              <w:bottom w:val="single" w:color="auto" w:sz="4" w:space="0"/>
              <w:right w:val="single" w:color="auto" w:sz="4" w:space="0"/>
            </w:tcBorders>
          </w:tcPr>
          <w:p w14:paraId="05A855EF">
            <w:pPr>
              <w:widowControl w:val="0"/>
              <w:spacing w:before="40" w:after="40"/>
              <w:rPr>
                <w:color w:val="000000"/>
              </w:rPr>
            </w:pPr>
            <w:r>
              <w:t>P</w:t>
            </w:r>
            <w:r>
              <w:rPr>
                <w:spacing w:val="1"/>
              </w:rPr>
              <w:t>h</w:t>
            </w:r>
            <w:r>
              <w:rPr>
                <w:spacing w:val="-1"/>
              </w:rPr>
              <w:t>i</w:t>
            </w:r>
            <w:r>
              <w:t>ếu</w:t>
            </w:r>
            <w:r>
              <w:rPr>
                <w:spacing w:val="1"/>
              </w:rPr>
              <w:t xml:space="preserve"> </w:t>
            </w:r>
            <w:r>
              <w:rPr>
                <w:spacing w:val="-3"/>
              </w:rPr>
              <w:t>c</w:t>
            </w:r>
            <w:r>
              <w:rPr>
                <w:spacing w:val="1"/>
              </w:rPr>
              <w:t>h</w:t>
            </w:r>
            <w:r>
              <w:t>ăm</w:t>
            </w:r>
            <w:r>
              <w:rPr>
                <w:spacing w:val="-3"/>
              </w:rPr>
              <w:t xml:space="preserve"> </w:t>
            </w:r>
            <w:r>
              <w:rPr>
                <w:spacing w:val="1"/>
              </w:rPr>
              <w:t>s</w:t>
            </w:r>
            <w:r>
              <w:rPr>
                <w:spacing w:val="-1"/>
              </w:rPr>
              <w:t>ó</w:t>
            </w:r>
            <w:r>
              <w:t>c c</w:t>
            </w:r>
            <w:r>
              <w:rPr>
                <w:spacing w:val="-3"/>
              </w:rPr>
              <w:t>ấ</w:t>
            </w:r>
            <w:r>
              <w:t>p</w:t>
            </w:r>
            <w:r>
              <w:rPr>
                <w:spacing w:val="1"/>
              </w:rPr>
              <w:t xml:space="preserve"> </w:t>
            </w:r>
            <w:r>
              <w:t>1</w:t>
            </w:r>
          </w:p>
        </w:tc>
        <w:tc>
          <w:tcPr>
            <w:tcW w:w="794" w:type="pct"/>
            <w:tcBorders>
              <w:top w:val="single" w:color="auto" w:sz="4" w:space="0"/>
              <w:left w:val="single" w:color="auto" w:sz="4" w:space="0"/>
              <w:bottom w:val="single" w:color="auto" w:sz="4" w:space="0"/>
              <w:right w:val="single" w:color="auto" w:sz="4" w:space="0"/>
            </w:tcBorders>
          </w:tcPr>
          <w:p w14:paraId="5AF50161">
            <w:pPr>
              <w:widowControl w:val="0"/>
              <w:spacing w:before="40" w:after="40"/>
              <w:jc w:val="center"/>
              <w:rPr>
                <w:highlight w:val="yellow"/>
              </w:rPr>
            </w:pPr>
            <w:r>
              <w:rPr>
                <w:kern w:val="2"/>
              </w:rPr>
              <w:t>Chức năng</w:t>
            </w:r>
          </w:p>
        </w:tc>
      </w:tr>
      <w:tr w14:paraId="66DA18E1">
        <w:tc>
          <w:tcPr>
            <w:tcW w:w="409" w:type="pct"/>
            <w:tcBorders>
              <w:top w:val="single" w:color="auto" w:sz="4" w:space="0"/>
              <w:left w:val="single" w:color="auto" w:sz="4" w:space="0"/>
              <w:bottom w:val="single" w:color="auto" w:sz="4" w:space="0"/>
              <w:right w:val="single" w:color="auto" w:sz="4" w:space="0"/>
            </w:tcBorders>
            <w:vAlign w:val="center"/>
          </w:tcPr>
          <w:p w14:paraId="0A830A22">
            <w:pPr>
              <w:jc w:val="center"/>
              <w:rPr>
                <w:color w:val="000000"/>
              </w:rPr>
            </w:pPr>
            <w:r>
              <w:rPr>
                <w:color w:val="000000"/>
                <w:kern w:val="2"/>
              </w:rPr>
              <w:t>50</w:t>
            </w:r>
          </w:p>
        </w:tc>
        <w:tc>
          <w:tcPr>
            <w:tcW w:w="3797" w:type="pct"/>
            <w:tcBorders>
              <w:top w:val="single" w:color="auto" w:sz="4" w:space="0"/>
              <w:left w:val="single" w:color="auto" w:sz="4" w:space="0"/>
              <w:bottom w:val="single" w:color="auto" w:sz="4" w:space="0"/>
              <w:right w:val="single" w:color="auto" w:sz="4" w:space="0"/>
            </w:tcBorders>
          </w:tcPr>
          <w:p w14:paraId="665098BE">
            <w:pPr>
              <w:widowControl w:val="0"/>
              <w:spacing w:before="40" w:after="40"/>
              <w:rPr>
                <w:color w:val="000000"/>
              </w:rPr>
            </w:pPr>
            <w:r>
              <w:t>P</w:t>
            </w:r>
            <w:r>
              <w:rPr>
                <w:spacing w:val="1"/>
              </w:rPr>
              <w:t>h</w:t>
            </w:r>
            <w:r>
              <w:rPr>
                <w:spacing w:val="-1"/>
              </w:rPr>
              <w:t>i</w:t>
            </w:r>
            <w:r>
              <w:t>ếu</w:t>
            </w:r>
            <w:r>
              <w:rPr>
                <w:spacing w:val="1"/>
              </w:rPr>
              <w:t xml:space="preserve"> </w:t>
            </w:r>
            <w:r>
              <w:rPr>
                <w:spacing w:val="-3"/>
              </w:rPr>
              <w:t>c</w:t>
            </w:r>
            <w:r>
              <w:rPr>
                <w:spacing w:val="1"/>
              </w:rPr>
              <w:t>h</w:t>
            </w:r>
            <w:r>
              <w:t>ăm</w:t>
            </w:r>
            <w:r>
              <w:rPr>
                <w:spacing w:val="-3"/>
              </w:rPr>
              <w:t xml:space="preserve"> </w:t>
            </w:r>
            <w:r>
              <w:rPr>
                <w:spacing w:val="1"/>
              </w:rPr>
              <w:t>s</w:t>
            </w:r>
            <w:r>
              <w:rPr>
                <w:spacing w:val="-1"/>
              </w:rPr>
              <w:t>ó</w:t>
            </w:r>
            <w:r>
              <w:t>c c</w:t>
            </w:r>
            <w:r>
              <w:rPr>
                <w:spacing w:val="-3"/>
              </w:rPr>
              <w:t>ấ</w:t>
            </w:r>
            <w:r>
              <w:t>p</w:t>
            </w:r>
            <w:r>
              <w:rPr>
                <w:spacing w:val="1"/>
              </w:rPr>
              <w:t xml:space="preserve"> </w:t>
            </w:r>
            <w:r>
              <w:t>2</w:t>
            </w:r>
          </w:p>
        </w:tc>
        <w:tc>
          <w:tcPr>
            <w:tcW w:w="794" w:type="pct"/>
            <w:tcBorders>
              <w:top w:val="single" w:color="auto" w:sz="4" w:space="0"/>
              <w:left w:val="single" w:color="auto" w:sz="4" w:space="0"/>
              <w:bottom w:val="single" w:color="auto" w:sz="4" w:space="0"/>
              <w:right w:val="single" w:color="auto" w:sz="4" w:space="0"/>
            </w:tcBorders>
          </w:tcPr>
          <w:p w14:paraId="4F2DE163">
            <w:pPr>
              <w:widowControl w:val="0"/>
              <w:spacing w:before="40" w:after="40"/>
              <w:jc w:val="center"/>
              <w:rPr>
                <w:highlight w:val="yellow"/>
              </w:rPr>
            </w:pPr>
            <w:r>
              <w:rPr>
                <w:kern w:val="2"/>
              </w:rPr>
              <w:t>Chức năng</w:t>
            </w:r>
          </w:p>
        </w:tc>
      </w:tr>
      <w:tr w14:paraId="1F7C1019">
        <w:tc>
          <w:tcPr>
            <w:tcW w:w="409" w:type="pct"/>
            <w:tcBorders>
              <w:top w:val="single" w:color="auto" w:sz="4" w:space="0"/>
              <w:left w:val="single" w:color="auto" w:sz="4" w:space="0"/>
              <w:bottom w:val="single" w:color="auto" w:sz="4" w:space="0"/>
              <w:right w:val="single" w:color="auto" w:sz="4" w:space="0"/>
            </w:tcBorders>
            <w:vAlign w:val="center"/>
          </w:tcPr>
          <w:p w14:paraId="33D2D578">
            <w:pPr>
              <w:jc w:val="center"/>
              <w:rPr>
                <w:color w:val="000000"/>
              </w:rPr>
            </w:pPr>
            <w:r>
              <w:rPr>
                <w:color w:val="000000"/>
                <w:kern w:val="2"/>
              </w:rPr>
              <w:t>51</w:t>
            </w:r>
          </w:p>
        </w:tc>
        <w:tc>
          <w:tcPr>
            <w:tcW w:w="3797" w:type="pct"/>
            <w:tcBorders>
              <w:top w:val="single" w:color="auto" w:sz="4" w:space="0"/>
              <w:left w:val="single" w:color="auto" w:sz="4" w:space="0"/>
              <w:bottom w:val="single" w:color="auto" w:sz="4" w:space="0"/>
              <w:right w:val="single" w:color="auto" w:sz="4" w:space="0"/>
            </w:tcBorders>
          </w:tcPr>
          <w:p w14:paraId="5A68734B">
            <w:pPr>
              <w:widowControl w:val="0"/>
              <w:spacing w:before="40" w:after="40"/>
              <w:rPr>
                <w:color w:val="000000"/>
              </w:rPr>
            </w:pPr>
            <w:r>
              <w:t>P</w:t>
            </w:r>
            <w:r>
              <w:rPr>
                <w:spacing w:val="1"/>
              </w:rPr>
              <w:t>h</w:t>
            </w:r>
            <w:r>
              <w:rPr>
                <w:spacing w:val="-1"/>
              </w:rPr>
              <w:t>i</w:t>
            </w:r>
            <w:r>
              <w:t>ếu</w:t>
            </w:r>
            <w:r>
              <w:rPr>
                <w:spacing w:val="-2"/>
              </w:rPr>
              <w:t xml:space="preserve"> </w:t>
            </w:r>
            <w:r>
              <w:rPr>
                <w:spacing w:val="1"/>
              </w:rPr>
              <w:t>n</w:t>
            </w:r>
            <w:r>
              <w:rPr>
                <w:spacing w:val="-1"/>
              </w:rPr>
              <w:t>h</w:t>
            </w:r>
            <w:r>
              <w:t>ận</w:t>
            </w:r>
            <w:r>
              <w:rPr>
                <w:spacing w:val="-2"/>
              </w:rPr>
              <w:t xml:space="preserve"> </w:t>
            </w:r>
            <w:r>
              <w:rPr>
                <w:spacing w:val="1"/>
              </w:rPr>
              <w:t>đ</w:t>
            </w:r>
            <w:r>
              <w:rPr>
                <w:spacing w:val="-1"/>
              </w:rPr>
              <w:t>ịn</w:t>
            </w:r>
            <w:r>
              <w:t>h</w:t>
            </w:r>
            <w:r>
              <w:rPr>
                <w:spacing w:val="1"/>
              </w:rPr>
              <w:t xml:space="preserve"> </w:t>
            </w:r>
            <w:r>
              <w:rPr>
                <w:spacing w:val="-2"/>
              </w:rPr>
              <w:t>p</w:t>
            </w:r>
            <w:r>
              <w:rPr>
                <w:spacing w:val="1"/>
              </w:rPr>
              <w:t>h</w:t>
            </w:r>
            <w:r>
              <w:rPr>
                <w:spacing w:val="-2"/>
              </w:rPr>
              <w:t>â</w:t>
            </w:r>
            <w:r>
              <w:t>n</w:t>
            </w:r>
            <w:r>
              <w:rPr>
                <w:spacing w:val="-1"/>
              </w:rPr>
              <w:t xml:space="preserve"> </w:t>
            </w:r>
            <w:r>
              <w:t>l</w:t>
            </w:r>
            <w:r>
              <w:rPr>
                <w:spacing w:val="1"/>
              </w:rPr>
              <w:t>o</w:t>
            </w:r>
            <w:r>
              <w:rPr>
                <w:spacing w:val="-2"/>
              </w:rPr>
              <w:t>ạ</w:t>
            </w:r>
            <w:r>
              <w:t>i</w:t>
            </w:r>
            <w:r>
              <w:rPr>
                <w:spacing w:val="1"/>
              </w:rPr>
              <w:t xml:space="preserve"> </w:t>
            </w:r>
            <w:r>
              <w:rPr>
                <w:spacing w:val="-2"/>
              </w:rPr>
              <w:t>n</w:t>
            </w:r>
            <w:r>
              <w:rPr>
                <w:spacing w:val="1"/>
              </w:rPr>
              <w:t>g</w:t>
            </w:r>
            <w:r>
              <w:rPr>
                <w:spacing w:val="-1"/>
              </w:rPr>
              <w:t>ư</w:t>
            </w:r>
            <w:r>
              <w:rPr>
                <w:spacing w:val="-2"/>
              </w:rPr>
              <w:t>ờ</w:t>
            </w:r>
            <w:r>
              <w:t>i</w:t>
            </w:r>
            <w:r>
              <w:rPr>
                <w:spacing w:val="1"/>
              </w:rPr>
              <w:t xml:space="preserve"> </w:t>
            </w:r>
            <w:r>
              <w:t>b</w:t>
            </w:r>
            <w:r>
              <w:rPr>
                <w:spacing w:val="-2"/>
              </w:rPr>
              <w:t>ệ</w:t>
            </w:r>
            <w:r>
              <w:rPr>
                <w:spacing w:val="-1"/>
              </w:rPr>
              <w:t>n</w:t>
            </w:r>
            <w:r>
              <w:t>h</w:t>
            </w:r>
            <w:r>
              <w:rPr>
                <w:spacing w:val="1"/>
              </w:rPr>
              <w:t xml:space="preserve"> </w:t>
            </w:r>
            <w:r>
              <w:t>t</w:t>
            </w:r>
            <w:r>
              <w:rPr>
                <w:spacing w:val="-2"/>
              </w:rPr>
              <w:t>ạ</w:t>
            </w:r>
            <w:r>
              <w:t>i</w:t>
            </w:r>
            <w:r>
              <w:rPr>
                <w:spacing w:val="1"/>
              </w:rPr>
              <w:t xml:space="preserve"> </w:t>
            </w:r>
            <w:r>
              <w:rPr>
                <w:spacing w:val="-2"/>
              </w:rPr>
              <w:t>k</w:t>
            </w:r>
            <w:r>
              <w:rPr>
                <w:spacing w:val="1"/>
              </w:rPr>
              <w:t>h</w:t>
            </w:r>
            <w:r>
              <w:rPr>
                <w:spacing w:val="-1"/>
              </w:rPr>
              <w:t>o</w:t>
            </w:r>
            <w:r>
              <w:t>a cấp</w:t>
            </w:r>
            <w:r>
              <w:rPr>
                <w:spacing w:val="-2"/>
              </w:rPr>
              <w:t xml:space="preserve"> </w:t>
            </w:r>
            <w:r>
              <w:t>c</w:t>
            </w:r>
            <w:r>
              <w:rPr>
                <w:spacing w:val="-1"/>
              </w:rPr>
              <w:t>ứ</w:t>
            </w:r>
            <w:r>
              <w:t>u</w:t>
            </w:r>
          </w:p>
        </w:tc>
        <w:tc>
          <w:tcPr>
            <w:tcW w:w="794" w:type="pct"/>
            <w:tcBorders>
              <w:top w:val="single" w:color="auto" w:sz="4" w:space="0"/>
              <w:left w:val="single" w:color="auto" w:sz="4" w:space="0"/>
              <w:bottom w:val="single" w:color="auto" w:sz="4" w:space="0"/>
              <w:right w:val="single" w:color="auto" w:sz="4" w:space="0"/>
            </w:tcBorders>
          </w:tcPr>
          <w:p w14:paraId="3A72B2C4">
            <w:pPr>
              <w:widowControl w:val="0"/>
              <w:spacing w:before="40" w:after="40"/>
              <w:jc w:val="center"/>
              <w:rPr>
                <w:highlight w:val="yellow"/>
              </w:rPr>
            </w:pPr>
            <w:r>
              <w:rPr>
                <w:kern w:val="2"/>
              </w:rPr>
              <w:t>Chức năng</w:t>
            </w:r>
          </w:p>
        </w:tc>
      </w:tr>
      <w:tr w14:paraId="3ACDBBD6">
        <w:tc>
          <w:tcPr>
            <w:tcW w:w="409" w:type="pct"/>
            <w:tcBorders>
              <w:top w:val="single" w:color="auto" w:sz="4" w:space="0"/>
              <w:left w:val="single" w:color="auto" w:sz="4" w:space="0"/>
              <w:bottom w:val="single" w:color="auto" w:sz="4" w:space="0"/>
              <w:right w:val="single" w:color="auto" w:sz="4" w:space="0"/>
            </w:tcBorders>
            <w:vAlign w:val="center"/>
          </w:tcPr>
          <w:p w14:paraId="3BFEF02C">
            <w:pPr>
              <w:jc w:val="center"/>
              <w:rPr>
                <w:color w:val="000000"/>
              </w:rPr>
            </w:pPr>
            <w:r>
              <w:rPr>
                <w:color w:val="000000"/>
                <w:kern w:val="2"/>
              </w:rPr>
              <w:t>52</w:t>
            </w:r>
          </w:p>
        </w:tc>
        <w:tc>
          <w:tcPr>
            <w:tcW w:w="3797" w:type="pct"/>
            <w:tcBorders>
              <w:top w:val="single" w:color="auto" w:sz="4" w:space="0"/>
              <w:left w:val="single" w:color="auto" w:sz="4" w:space="0"/>
              <w:bottom w:val="single" w:color="auto" w:sz="4" w:space="0"/>
              <w:right w:val="single" w:color="auto" w:sz="4" w:space="0"/>
            </w:tcBorders>
          </w:tcPr>
          <w:p w14:paraId="031AEDE3">
            <w:pPr>
              <w:widowControl w:val="0"/>
              <w:spacing w:before="40" w:after="40"/>
              <w:rPr>
                <w:color w:val="000000"/>
              </w:rPr>
            </w:pPr>
            <w:r>
              <w:rPr>
                <w:spacing w:val="1"/>
              </w:rPr>
              <w:t>G</w:t>
            </w:r>
            <w:r>
              <w:rPr>
                <w:spacing w:val="-1"/>
              </w:rPr>
              <w:t>i</w:t>
            </w:r>
            <w:r>
              <w:t>ấy</w:t>
            </w:r>
            <w:r>
              <w:rPr>
                <w:spacing w:val="1"/>
              </w:rPr>
              <w:t xml:space="preserve"> </w:t>
            </w:r>
            <w:r>
              <w:rPr>
                <w:spacing w:val="-3"/>
              </w:rPr>
              <w:t>c</w:t>
            </w:r>
            <w:r>
              <w:rPr>
                <w:spacing w:val="-1"/>
              </w:rPr>
              <w:t>u</w:t>
            </w:r>
            <w:r>
              <w:rPr>
                <w:spacing w:val="1"/>
              </w:rPr>
              <w:t>n</w:t>
            </w:r>
            <w:r>
              <w:t>g</w:t>
            </w:r>
            <w:r>
              <w:rPr>
                <w:spacing w:val="1"/>
              </w:rPr>
              <w:t xml:space="preserve"> </w:t>
            </w:r>
            <w:r>
              <w:t>c</w:t>
            </w:r>
            <w:r>
              <w:rPr>
                <w:spacing w:val="-3"/>
              </w:rPr>
              <w:t>ấ</w:t>
            </w:r>
            <w:r>
              <w:t>p</w:t>
            </w:r>
            <w:r>
              <w:rPr>
                <w:spacing w:val="-2"/>
              </w:rPr>
              <w:t xml:space="preserve"> </w:t>
            </w:r>
            <w:r>
              <w:rPr>
                <w:spacing w:val="1"/>
              </w:rPr>
              <w:t>t</w:t>
            </w:r>
            <w:r>
              <w:rPr>
                <w:spacing w:val="-1"/>
              </w:rPr>
              <w:t>hô</w:t>
            </w:r>
            <w:r>
              <w:rPr>
                <w:spacing w:val="1"/>
              </w:rPr>
              <w:t>n</w:t>
            </w:r>
            <w:r>
              <w:t>g</w:t>
            </w:r>
            <w:r>
              <w:rPr>
                <w:spacing w:val="-2"/>
              </w:rPr>
              <w:t xml:space="preserve"> </w:t>
            </w:r>
            <w:r>
              <w:rPr>
                <w:spacing w:val="1"/>
              </w:rPr>
              <w:t>t</w:t>
            </w:r>
            <w:r>
              <w:rPr>
                <w:spacing w:val="-1"/>
              </w:rPr>
              <w:t>i</w:t>
            </w:r>
            <w:r>
              <w:t>n</w:t>
            </w:r>
            <w:r>
              <w:rPr>
                <w:spacing w:val="1"/>
              </w:rPr>
              <w:t xml:space="preserve"> </w:t>
            </w:r>
            <w:r>
              <w:rPr>
                <w:spacing w:val="-2"/>
              </w:rPr>
              <w:t>v</w:t>
            </w:r>
            <w:r>
              <w:t>à cam</w:t>
            </w:r>
            <w:r>
              <w:rPr>
                <w:spacing w:val="-3"/>
              </w:rPr>
              <w:t xml:space="preserve"> </w:t>
            </w:r>
            <w:r>
              <w:rPr>
                <w:spacing w:val="1"/>
              </w:rPr>
              <w:t>k</w:t>
            </w:r>
            <w:r>
              <w:t>ết</w:t>
            </w:r>
            <w:r>
              <w:rPr>
                <w:spacing w:val="1"/>
              </w:rPr>
              <w:t xml:space="preserve"> </w:t>
            </w:r>
            <w:r>
              <w:rPr>
                <w:spacing w:val="-3"/>
              </w:rPr>
              <w:t>c</w:t>
            </w:r>
            <w:r>
              <w:rPr>
                <w:spacing w:val="-1"/>
              </w:rPr>
              <w:t>h</w:t>
            </w:r>
            <w:r>
              <w:rPr>
                <w:spacing w:val="1"/>
              </w:rPr>
              <w:t>u</w:t>
            </w:r>
            <w:r>
              <w:rPr>
                <w:spacing w:val="-1"/>
              </w:rPr>
              <w:t>n</w:t>
            </w:r>
            <w:r>
              <w:t>g</w:t>
            </w:r>
            <w:r>
              <w:rPr>
                <w:spacing w:val="-2"/>
              </w:rPr>
              <w:t xml:space="preserve"> </w:t>
            </w:r>
            <w:r>
              <w:rPr>
                <w:spacing w:val="1"/>
              </w:rPr>
              <w:t>v</w:t>
            </w:r>
            <w:r>
              <w:t xml:space="preserve">ề </w:t>
            </w:r>
            <w:r>
              <w:rPr>
                <w:spacing w:val="-2"/>
              </w:rPr>
              <w:t>n</w:t>
            </w:r>
            <w:r>
              <w:rPr>
                <w:spacing w:val="1"/>
              </w:rPr>
              <w:t>h</w:t>
            </w:r>
            <w:r>
              <w:rPr>
                <w:spacing w:val="-2"/>
              </w:rPr>
              <w:t>ậ</w:t>
            </w:r>
            <w:r>
              <w:t>p</w:t>
            </w:r>
            <w:r>
              <w:rPr>
                <w:spacing w:val="1"/>
              </w:rPr>
              <w:t xml:space="preserve"> </w:t>
            </w:r>
            <w:r>
              <w:rPr>
                <w:spacing w:val="-2"/>
              </w:rPr>
              <w:t>v</w:t>
            </w:r>
            <w:r>
              <w:rPr>
                <w:spacing w:val="1"/>
              </w:rPr>
              <w:t>i</w:t>
            </w:r>
            <w:r>
              <w:rPr>
                <w:spacing w:val="-2"/>
              </w:rPr>
              <w:t>ệ</w:t>
            </w:r>
            <w:r>
              <w:t>n</w:t>
            </w:r>
            <w:r>
              <w:rPr>
                <w:spacing w:val="1"/>
              </w:rPr>
              <w:t xml:space="preserve"> </w:t>
            </w:r>
            <w:r>
              <w:rPr>
                <w:spacing w:val="-2"/>
              </w:rPr>
              <w:t>n</w:t>
            </w:r>
            <w:r>
              <w:rPr>
                <w:spacing w:val="-1"/>
              </w:rPr>
              <w:t>ộ</w:t>
            </w:r>
            <w:r>
              <w:t>i</w:t>
            </w:r>
            <w:r>
              <w:rPr>
                <w:spacing w:val="1"/>
              </w:rPr>
              <w:t xml:space="preserve"> </w:t>
            </w:r>
            <w:r>
              <w:t>t</w:t>
            </w:r>
            <w:r>
              <w:rPr>
                <w:spacing w:val="-2"/>
              </w:rPr>
              <w:t>r</w:t>
            </w:r>
            <w:r>
              <w:t>ú</w:t>
            </w:r>
          </w:p>
        </w:tc>
        <w:tc>
          <w:tcPr>
            <w:tcW w:w="794" w:type="pct"/>
            <w:tcBorders>
              <w:top w:val="single" w:color="auto" w:sz="4" w:space="0"/>
              <w:left w:val="single" w:color="auto" w:sz="4" w:space="0"/>
              <w:bottom w:val="single" w:color="auto" w:sz="4" w:space="0"/>
              <w:right w:val="single" w:color="auto" w:sz="4" w:space="0"/>
            </w:tcBorders>
          </w:tcPr>
          <w:p w14:paraId="1DFDB492">
            <w:pPr>
              <w:widowControl w:val="0"/>
              <w:spacing w:before="40" w:after="40"/>
              <w:jc w:val="center"/>
              <w:rPr>
                <w:highlight w:val="yellow"/>
              </w:rPr>
            </w:pPr>
            <w:r>
              <w:rPr>
                <w:kern w:val="2"/>
              </w:rPr>
              <w:t>Chức năng</w:t>
            </w:r>
          </w:p>
        </w:tc>
      </w:tr>
      <w:tr w14:paraId="319FD42A">
        <w:tc>
          <w:tcPr>
            <w:tcW w:w="409" w:type="pct"/>
            <w:tcBorders>
              <w:top w:val="single" w:color="auto" w:sz="4" w:space="0"/>
              <w:left w:val="single" w:color="auto" w:sz="4" w:space="0"/>
              <w:bottom w:val="single" w:color="auto" w:sz="4" w:space="0"/>
              <w:right w:val="single" w:color="auto" w:sz="4" w:space="0"/>
            </w:tcBorders>
            <w:vAlign w:val="center"/>
          </w:tcPr>
          <w:p w14:paraId="6D741703">
            <w:pPr>
              <w:jc w:val="center"/>
              <w:rPr>
                <w:color w:val="000000"/>
              </w:rPr>
            </w:pPr>
            <w:r>
              <w:rPr>
                <w:color w:val="000000"/>
                <w:kern w:val="2"/>
              </w:rPr>
              <w:t>53</w:t>
            </w:r>
          </w:p>
        </w:tc>
        <w:tc>
          <w:tcPr>
            <w:tcW w:w="3797" w:type="pct"/>
            <w:tcBorders>
              <w:top w:val="single" w:color="auto" w:sz="4" w:space="0"/>
              <w:left w:val="single" w:color="auto" w:sz="4" w:space="0"/>
              <w:bottom w:val="single" w:color="auto" w:sz="4" w:space="0"/>
              <w:right w:val="single" w:color="auto" w:sz="4" w:space="0"/>
            </w:tcBorders>
          </w:tcPr>
          <w:p w14:paraId="7F09F2D4">
            <w:pPr>
              <w:widowControl w:val="0"/>
              <w:spacing w:before="40" w:after="40"/>
              <w:rPr>
                <w:color w:val="000000"/>
              </w:rPr>
            </w:pPr>
            <w:r>
              <w:rPr>
                <w:spacing w:val="1"/>
              </w:rPr>
              <w:t>G</w:t>
            </w:r>
            <w:r>
              <w:rPr>
                <w:spacing w:val="-1"/>
              </w:rPr>
              <w:t>i</w:t>
            </w:r>
            <w:r>
              <w:t>ấy</w:t>
            </w:r>
            <w:r>
              <w:rPr>
                <w:spacing w:val="1"/>
              </w:rPr>
              <w:t xml:space="preserve"> </w:t>
            </w:r>
            <w:r>
              <w:t>c</w:t>
            </w:r>
            <w:r>
              <w:rPr>
                <w:spacing w:val="-3"/>
              </w:rPr>
              <w:t>a</w:t>
            </w:r>
            <w:r>
              <w:t>m k</w:t>
            </w:r>
            <w:r>
              <w:rPr>
                <w:spacing w:val="-2"/>
              </w:rPr>
              <w:t>ế</w:t>
            </w:r>
            <w:r>
              <w:t>t</w:t>
            </w:r>
            <w:r>
              <w:rPr>
                <w:spacing w:val="1"/>
              </w:rPr>
              <w:t xml:space="preserve"> </w:t>
            </w:r>
            <w:r>
              <w:t>từ</w:t>
            </w:r>
            <w:r>
              <w:rPr>
                <w:spacing w:val="-1"/>
              </w:rPr>
              <w:t xml:space="preserve"> </w:t>
            </w:r>
            <w:r>
              <w:rPr>
                <w:spacing w:val="-2"/>
              </w:rPr>
              <w:t>c</w:t>
            </w:r>
            <w:r>
              <w:rPr>
                <w:spacing w:val="-1"/>
              </w:rPr>
              <w:t>h</w:t>
            </w:r>
            <w:r>
              <w:rPr>
                <w:spacing w:val="1"/>
              </w:rPr>
              <w:t>ố</w:t>
            </w:r>
            <w:r>
              <w:t>i</w:t>
            </w:r>
            <w:r>
              <w:rPr>
                <w:spacing w:val="-2"/>
              </w:rPr>
              <w:t xml:space="preserve"> </w:t>
            </w:r>
            <w:r>
              <w:rPr>
                <w:spacing w:val="1"/>
              </w:rPr>
              <w:t>s</w:t>
            </w:r>
            <w:r>
              <w:t>ử</w:t>
            </w:r>
            <w:r>
              <w:rPr>
                <w:spacing w:val="-1"/>
              </w:rPr>
              <w:t xml:space="preserve"> </w:t>
            </w:r>
            <w:r>
              <w:rPr>
                <w:spacing w:val="-2"/>
              </w:rPr>
              <w:t>d</w:t>
            </w:r>
            <w:r>
              <w:rPr>
                <w:spacing w:val="1"/>
              </w:rPr>
              <w:t>ụ</w:t>
            </w:r>
            <w:r>
              <w:rPr>
                <w:spacing w:val="-1"/>
              </w:rPr>
              <w:t>n</w:t>
            </w:r>
            <w:r>
              <w:t>g</w:t>
            </w:r>
            <w:r>
              <w:rPr>
                <w:spacing w:val="1"/>
              </w:rPr>
              <w:t xml:space="preserve"> </w:t>
            </w:r>
            <w:r>
              <w:rPr>
                <w:spacing w:val="-2"/>
              </w:rPr>
              <w:t>d</w:t>
            </w:r>
            <w:r>
              <w:rPr>
                <w:spacing w:val="1"/>
              </w:rPr>
              <w:t>ị</w:t>
            </w:r>
            <w:r>
              <w:rPr>
                <w:spacing w:val="-2"/>
              </w:rPr>
              <w:t>c</w:t>
            </w:r>
            <w:r>
              <w:t>h</w:t>
            </w:r>
            <w:r>
              <w:rPr>
                <w:spacing w:val="1"/>
              </w:rPr>
              <w:t xml:space="preserve"> </w:t>
            </w:r>
            <w:r>
              <w:rPr>
                <w:spacing w:val="-2"/>
              </w:rPr>
              <w:t>v</w:t>
            </w:r>
            <w:r>
              <w:t>ụ</w:t>
            </w:r>
            <w:r>
              <w:rPr>
                <w:spacing w:val="1"/>
              </w:rPr>
              <w:t xml:space="preserve"> </w:t>
            </w:r>
            <w:r>
              <w:rPr>
                <w:spacing w:val="-2"/>
              </w:rPr>
              <w:t>k</w:t>
            </w:r>
            <w:r>
              <w:rPr>
                <w:spacing w:val="1"/>
              </w:rPr>
              <w:t>h</w:t>
            </w:r>
            <w:r>
              <w:rPr>
                <w:spacing w:val="-2"/>
              </w:rPr>
              <w:t>á</w:t>
            </w:r>
            <w:r>
              <w:t>m b</w:t>
            </w:r>
            <w:r>
              <w:rPr>
                <w:spacing w:val="-2"/>
              </w:rPr>
              <w:t>ệ</w:t>
            </w:r>
            <w:r>
              <w:rPr>
                <w:spacing w:val="1"/>
              </w:rPr>
              <w:t>nh</w:t>
            </w:r>
            <w:r>
              <w:t>,</w:t>
            </w:r>
            <w:r>
              <w:rPr>
                <w:spacing w:val="-1"/>
              </w:rPr>
              <w:t xml:space="preserve"> </w:t>
            </w:r>
            <w:r>
              <w:rPr>
                <w:spacing w:val="-2"/>
              </w:rPr>
              <w:t>c</w:t>
            </w:r>
            <w:r>
              <w:rPr>
                <w:spacing w:val="1"/>
              </w:rPr>
              <w:t>h</w:t>
            </w:r>
            <w:r>
              <w:rPr>
                <w:spacing w:val="-1"/>
              </w:rPr>
              <w:t>ữ</w:t>
            </w:r>
            <w:r>
              <w:t>a b</w:t>
            </w:r>
            <w:r>
              <w:rPr>
                <w:spacing w:val="-2"/>
              </w:rPr>
              <w:t>ệ</w:t>
            </w:r>
            <w:r>
              <w:rPr>
                <w:spacing w:val="-1"/>
              </w:rPr>
              <w:t>n</w:t>
            </w:r>
            <w:r>
              <w:t>h</w:t>
            </w:r>
          </w:p>
        </w:tc>
        <w:tc>
          <w:tcPr>
            <w:tcW w:w="794" w:type="pct"/>
            <w:tcBorders>
              <w:top w:val="single" w:color="auto" w:sz="4" w:space="0"/>
              <w:left w:val="single" w:color="auto" w:sz="4" w:space="0"/>
              <w:bottom w:val="single" w:color="auto" w:sz="4" w:space="0"/>
              <w:right w:val="single" w:color="auto" w:sz="4" w:space="0"/>
            </w:tcBorders>
          </w:tcPr>
          <w:p w14:paraId="01A127A4">
            <w:pPr>
              <w:widowControl w:val="0"/>
              <w:spacing w:before="40" w:after="40"/>
              <w:jc w:val="center"/>
              <w:rPr>
                <w:highlight w:val="yellow"/>
              </w:rPr>
            </w:pPr>
            <w:r>
              <w:rPr>
                <w:kern w:val="2"/>
              </w:rPr>
              <w:t>Chức năng</w:t>
            </w:r>
          </w:p>
        </w:tc>
      </w:tr>
      <w:tr w14:paraId="7F1A9234">
        <w:tc>
          <w:tcPr>
            <w:tcW w:w="409" w:type="pct"/>
            <w:tcBorders>
              <w:top w:val="single" w:color="auto" w:sz="4" w:space="0"/>
              <w:left w:val="single" w:color="auto" w:sz="4" w:space="0"/>
              <w:bottom w:val="single" w:color="auto" w:sz="4" w:space="0"/>
              <w:right w:val="single" w:color="auto" w:sz="4" w:space="0"/>
            </w:tcBorders>
            <w:vAlign w:val="center"/>
          </w:tcPr>
          <w:p w14:paraId="10C025A0">
            <w:pPr>
              <w:jc w:val="center"/>
              <w:rPr>
                <w:color w:val="000000"/>
              </w:rPr>
            </w:pPr>
            <w:r>
              <w:rPr>
                <w:color w:val="000000"/>
                <w:kern w:val="2"/>
              </w:rPr>
              <w:t>54</w:t>
            </w:r>
          </w:p>
        </w:tc>
        <w:tc>
          <w:tcPr>
            <w:tcW w:w="3797" w:type="pct"/>
            <w:tcBorders>
              <w:top w:val="single" w:color="auto" w:sz="4" w:space="0"/>
              <w:left w:val="single" w:color="auto" w:sz="4" w:space="0"/>
              <w:bottom w:val="single" w:color="auto" w:sz="4" w:space="0"/>
              <w:right w:val="single" w:color="auto" w:sz="4" w:space="0"/>
            </w:tcBorders>
          </w:tcPr>
          <w:p w14:paraId="02D60E7C">
            <w:pPr>
              <w:widowControl w:val="0"/>
              <w:spacing w:before="40" w:after="40"/>
              <w:rPr>
                <w:color w:val="000000"/>
              </w:rPr>
            </w:pPr>
            <w:r>
              <w:t>P</w:t>
            </w:r>
            <w:r>
              <w:rPr>
                <w:spacing w:val="1"/>
              </w:rPr>
              <w:t>h</w:t>
            </w:r>
            <w:r>
              <w:rPr>
                <w:spacing w:val="-1"/>
              </w:rPr>
              <w:t>i</w:t>
            </w:r>
            <w:r>
              <w:t>ếu</w:t>
            </w:r>
            <w:r>
              <w:rPr>
                <w:spacing w:val="1"/>
              </w:rPr>
              <w:t xml:space="preserve"> </w:t>
            </w:r>
            <w:r>
              <w:rPr>
                <w:spacing w:val="-3"/>
              </w:rPr>
              <w:t>c</w:t>
            </w:r>
            <w:r>
              <w:rPr>
                <w:spacing w:val="-1"/>
              </w:rPr>
              <w:t>u</w:t>
            </w:r>
            <w:r>
              <w:rPr>
                <w:spacing w:val="1"/>
              </w:rPr>
              <w:t>n</w:t>
            </w:r>
            <w:r>
              <w:t>g</w:t>
            </w:r>
            <w:r>
              <w:rPr>
                <w:spacing w:val="1"/>
              </w:rPr>
              <w:t xml:space="preserve"> </w:t>
            </w:r>
            <w:r>
              <w:rPr>
                <w:spacing w:val="-3"/>
              </w:rPr>
              <w:t>c</w:t>
            </w:r>
            <w:r>
              <w:t>ấp</w:t>
            </w:r>
            <w:r>
              <w:rPr>
                <w:spacing w:val="-2"/>
              </w:rPr>
              <w:t xml:space="preserve"> </w:t>
            </w:r>
            <w:r>
              <w:rPr>
                <w:spacing w:val="1"/>
              </w:rPr>
              <w:t>t</w:t>
            </w:r>
            <w:r>
              <w:rPr>
                <w:spacing w:val="-1"/>
              </w:rPr>
              <w:t>hô</w:t>
            </w:r>
            <w:r>
              <w:rPr>
                <w:spacing w:val="1"/>
              </w:rPr>
              <w:t>n</w:t>
            </w:r>
            <w:r>
              <w:t>g</w:t>
            </w:r>
            <w:r>
              <w:rPr>
                <w:spacing w:val="-1"/>
              </w:rPr>
              <w:t xml:space="preserve"> </w:t>
            </w:r>
            <w:r>
              <w:t xml:space="preserve">tin </w:t>
            </w:r>
            <w:r>
              <w:rPr>
                <w:spacing w:val="-1"/>
              </w:rPr>
              <w:t>n</w:t>
            </w:r>
            <w:r>
              <w:rPr>
                <w:spacing w:val="1"/>
              </w:rPr>
              <w:t>g</w:t>
            </w:r>
            <w:r>
              <w:rPr>
                <w:spacing w:val="-1"/>
              </w:rPr>
              <w:t>ư</w:t>
            </w:r>
            <w:r>
              <w:t>ời</w:t>
            </w:r>
            <w:r>
              <w:rPr>
                <w:spacing w:val="-2"/>
              </w:rPr>
              <w:t xml:space="preserve"> </w:t>
            </w:r>
            <w:r>
              <w:rPr>
                <w:spacing w:val="1"/>
              </w:rPr>
              <w:t>b</w:t>
            </w:r>
            <w:r>
              <w:rPr>
                <w:spacing w:val="-2"/>
              </w:rPr>
              <w:t>ệ</w:t>
            </w:r>
            <w:r>
              <w:rPr>
                <w:spacing w:val="1"/>
              </w:rPr>
              <w:t>n</w:t>
            </w:r>
            <w:r>
              <w:t>h</w:t>
            </w:r>
            <w:r>
              <w:rPr>
                <w:spacing w:val="-2"/>
              </w:rPr>
              <w:t xml:space="preserve"> </w:t>
            </w:r>
            <w:r>
              <w:rPr>
                <w:spacing w:val="1"/>
              </w:rPr>
              <w:t>t</w:t>
            </w:r>
            <w:r>
              <w:rPr>
                <w:spacing w:val="-2"/>
              </w:rPr>
              <w:t>ạ</w:t>
            </w:r>
            <w:r>
              <w:t>i</w:t>
            </w:r>
            <w:r>
              <w:rPr>
                <w:spacing w:val="1"/>
              </w:rPr>
              <w:t xml:space="preserve"> </w:t>
            </w:r>
            <w:r>
              <w:rPr>
                <w:spacing w:val="-2"/>
              </w:rPr>
              <w:t>k</w:t>
            </w:r>
            <w:r>
              <w:rPr>
                <w:spacing w:val="-1"/>
              </w:rPr>
              <w:t>h</w:t>
            </w:r>
            <w:r>
              <w:rPr>
                <w:spacing w:val="1"/>
              </w:rPr>
              <w:t>o</w:t>
            </w:r>
            <w:r>
              <w:t xml:space="preserve">a </w:t>
            </w:r>
            <w:r>
              <w:rPr>
                <w:spacing w:val="-2"/>
              </w:rPr>
              <w:t>h</w:t>
            </w:r>
            <w:r>
              <w:rPr>
                <w:spacing w:val="-1"/>
              </w:rPr>
              <w:t>ồ</w:t>
            </w:r>
            <w:r>
              <w:t>i</w:t>
            </w:r>
            <w:r>
              <w:rPr>
                <w:spacing w:val="1"/>
              </w:rPr>
              <w:t xml:space="preserve"> </w:t>
            </w:r>
            <w:r>
              <w:t xml:space="preserve">sức </w:t>
            </w:r>
            <w:r>
              <w:rPr>
                <w:spacing w:val="-1"/>
              </w:rPr>
              <w:t>t</w:t>
            </w:r>
            <w:r>
              <w:rPr>
                <w:spacing w:val="1"/>
              </w:rPr>
              <w:t>í</w:t>
            </w:r>
            <w:r>
              <w:rPr>
                <w:spacing w:val="-2"/>
              </w:rPr>
              <w:t>c</w:t>
            </w:r>
            <w:r>
              <w:t>h</w:t>
            </w:r>
            <w:r>
              <w:rPr>
                <w:spacing w:val="1"/>
              </w:rPr>
              <w:t xml:space="preserve"> </w:t>
            </w:r>
            <w:r>
              <w:t>c</w:t>
            </w:r>
            <w:r>
              <w:rPr>
                <w:spacing w:val="-1"/>
              </w:rPr>
              <w:t>ự</w:t>
            </w:r>
            <w:r>
              <w:t>c</w:t>
            </w:r>
          </w:p>
        </w:tc>
        <w:tc>
          <w:tcPr>
            <w:tcW w:w="794" w:type="pct"/>
            <w:tcBorders>
              <w:top w:val="single" w:color="auto" w:sz="4" w:space="0"/>
              <w:left w:val="single" w:color="auto" w:sz="4" w:space="0"/>
              <w:bottom w:val="single" w:color="auto" w:sz="4" w:space="0"/>
              <w:right w:val="single" w:color="auto" w:sz="4" w:space="0"/>
            </w:tcBorders>
          </w:tcPr>
          <w:p w14:paraId="6763A39D">
            <w:pPr>
              <w:widowControl w:val="0"/>
              <w:spacing w:before="40" w:after="40"/>
              <w:jc w:val="center"/>
              <w:rPr>
                <w:highlight w:val="yellow"/>
              </w:rPr>
            </w:pPr>
            <w:r>
              <w:rPr>
                <w:kern w:val="2"/>
              </w:rPr>
              <w:t>Chức năng</w:t>
            </w:r>
          </w:p>
        </w:tc>
      </w:tr>
      <w:tr w14:paraId="73BA8C47">
        <w:tc>
          <w:tcPr>
            <w:tcW w:w="409" w:type="pct"/>
            <w:tcBorders>
              <w:top w:val="single" w:color="auto" w:sz="4" w:space="0"/>
              <w:left w:val="single" w:color="auto" w:sz="4" w:space="0"/>
              <w:bottom w:val="single" w:color="auto" w:sz="4" w:space="0"/>
              <w:right w:val="single" w:color="auto" w:sz="4" w:space="0"/>
            </w:tcBorders>
            <w:vAlign w:val="center"/>
          </w:tcPr>
          <w:p w14:paraId="703B5C4A">
            <w:pPr>
              <w:jc w:val="center"/>
              <w:rPr>
                <w:color w:val="000000"/>
              </w:rPr>
            </w:pPr>
            <w:r>
              <w:rPr>
                <w:color w:val="000000"/>
                <w:kern w:val="2"/>
              </w:rPr>
              <w:t>55</w:t>
            </w:r>
          </w:p>
        </w:tc>
        <w:tc>
          <w:tcPr>
            <w:tcW w:w="3797" w:type="pct"/>
            <w:tcBorders>
              <w:top w:val="single" w:color="auto" w:sz="4" w:space="0"/>
              <w:left w:val="single" w:color="auto" w:sz="4" w:space="0"/>
              <w:bottom w:val="single" w:color="auto" w:sz="4" w:space="0"/>
              <w:right w:val="single" w:color="auto" w:sz="4" w:space="0"/>
            </w:tcBorders>
          </w:tcPr>
          <w:p w14:paraId="660E1F14">
            <w:pPr>
              <w:widowControl w:val="0"/>
              <w:spacing w:before="40" w:after="40"/>
              <w:rPr>
                <w:color w:val="000000"/>
              </w:rPr>
            </w:pPr>
            <w:r>
              <w:t>P</w:t>
            </w:r>
            <w:r>
              <w:rPr>
                <w:spacing w:val="1"/>
              </w:rPr>
              <w:t>h</w:t>
            </w:r>
            <w:r>
              <w:rPr>
                <w:spacing w:val="-1"/>
              </w:rPr>
              <w:t>i</w:t>
            </w:r>
            <w:r>
              <w:t>ếu</w:t>
            </w:r>
            <w:r>
              <w:rPr>
                <w:spacing w:val="-2"/>
              </w:rPr>
              <w:t xml:space="preserve"> </w:t>
            </w:r>
            <w:r>
              <w:rPr>
                <w:spacing w:val="1"/>
              </w:rPr>
              <w:t>b</w:t>
            </w:r>
            <w:r>
              <w:rPr>
                <w:spacing w:val="-2"/>
              </w:rPr>
              <w:t>à</w:t>
            </w:r>
            <w:r>
              <w:t>n</w:t>
            </w:r>
            <w:r>
              <w:rPr>
                <w:spacing w:val="1"/>
              </w:rPr>
              <w:t xml:space="preserve"> </w:t>
            </w:r>
            <w:r>
              <w:rPr>
                <w:spacing w:val="-2"/>
              </w:rPr>
              <w:t>g</w:t>
            </w:r>
            <w:r>
              <w:rPr>
                <w:spacing w:val="1"/>
              </w:rPr>
              <w:t>i</w:t>
            </w:r>
            <w:r>
              <w:rPr>
                <w:spacing w:val="-2"/>
              </w:rPr>
              <w:t>a</w:t>
            </w:r>
            <w:r>
              <w:t>o</w:t>
            </w:r>
            <w:r>
              <w:rPr>
                <w:spacing w:val="1"/>
              </w:rPr>
              <w:t xml:space="preserve"> </w:t>
            </w:r>
            <w:r>
              <w:rPr>
                <w:spacing w:val="-2"/>
              </w:rPr>
              <w:t>n</w:t>
            </w:r>
            <w:r>
              <w:rPr>
                <w:spacing w:val="1"/>
              </w:rPr>
              <w:t>g</w:t>
            </w:r>
            <w:r>
              <w:rPr>
                <w:spacing w:val="-1"/>
              </w:rPr>
              <w:t>ư</w:t>
            </w:r>
            <w:r>
              <w:t>ời</w:t>
            </w:r>
            <w:r>
              <w:rPr>
                <w:spacing w:val="-1"/>
              </w:rPr>
              <w:t xml:space="preserve"> </w:t>
            </w:r>
            <w:r>
              <w:t xml:space="preserve">bệnh </w:t>
            </w:r>
            <w:r>
              <w:rPr>
                <w:spacing w:val="-2"/>
              </w:rPr>
              <w:t>c</w:t>
            </w:r>
            <w:r>
              <w:rPr>
                <w:spacing w:val="1"/>
              </w:rPr>
              <w:t>h</w:t>
            </w:r>
            <w:r>
              <w:rPr>
                <w:spacing w:val="-1"/>
              </w:rPr>
              <w:t>u</w:t>
            </w:r>
            <w:r>
              <w:rPr>
                <w:spacing w:val="1"/>
              </w:rPr>
              <w:t>y</w:t>
            </w:r>
            <w:r>
              <w:rPr>
                <w:spacing w:val="-2"/>
              </w:rPr>
              <w:t>ể</w:t>
            </w:r>
            <w:r>
              <w:t>n</w:t>
            </w:r>
            <w:r>
              <w:rPr>
                <w:spacing w:val="1"/>
              </w:rPr>
              <w:t xml:space="preserve"> </w:t>
            </w:r>
            <w:r>
              <w:rPr>
                <w:spacing w:val="-2"/>
              </w:rPr>
              <w:t>k</w:t>
            </w:r>
            <w:r>
              <w:rPr>
                <w:spacing w:val="-1"/>
              </w:rPr>
              <w:t>h</w:t>
            </w:r>
            <w:r>
              <w:rPr>
                <w:spacing w:val="1"/>
              </w:rPr>
              <w:t>o</w:t>
            </w:r>
            <w:r>
              <w:t>a</w:t>
            </w:r>
            <w:r>
              <w:rPr>
                <w:spacing w:val="4"/>
              </w:rPr>
              <w:t xml:space="preserve"> </w:t>
            </w:r>
            <w:r>
              <w:rPr>
                <w:spacing w:val="-2"/>
              </w:rPr>
              <w:t>(</w:t>
            </w:r>
            <w:r>
              <w:rPr>
                <w:spacing w:val="1"/>
              </w:rPr>
              <w:t>D</w:t>
            </w:r>
            <w:r>
              <w:rPr>
                <w:spacing w:val="-2"/>
              </w:rPr>
              <w:t>à</w:t>
            </w:r>
            <w:r>
              <w:rPr>
                <w:spacing w:val="1"/>
              </w:rPr>
              <w:t>n</w:t>
            </w:r>
            <w:r>
              <w:t>h</w:t>
            </w:r>
            <w:r>
              <w:rPr>
                <w:spacing w:val="1"/>
              </w:rPr>
              <w:t xml:space="preserve"> </w:t>
            </w:r>
            <w:r>
              <w:rPr>
                <w:spacing w:val="-3"/>
              </w:rPr>
              <w:t>c</w:t>
            </w:r>
            <w:r>
              <w:rPr>
                <w:spacing w:val="-1"/>
              </w:rPr>
              <w:t>h</w:t>
            </w:r>
            <w:r>
              <w:t>o</w:t>
            </w:r>
            <w:r>
              <w:rPr>
                <w:spacing w:val="1"/>
              </w:rPr>
              <w:t xml:space="preserve"> </w:t>
            </w:r>
            <w:r>
              <w:t>b</w:t>
            </w:r>
            <w:r>
              <w:rPr>
                <w:spacing w:val="-2"/>
              </w:rPr>
              <w:t>á</w:t>
            </w:r>
            <w:r>
              <w:t xml:space="preserve">c </w:t>
            </w:r>
            <w:r>
              <w:rPr>
                <w:spacing w:val="-2"/>
              </w:rPr>
              <w:t>s</w:t>
            </w:r>
            <w:r>
              <w:rPr>
                <w:spacing w:val="1"/>
              </w:rPr>
              <w:t>ỹ</w:t>
            </w:r>
            <w:r>
              <w:t>)</w:t>
            </w:r>
          </w:p>
        </w:tc>
        <w:tc>
          <w:tcPr>
            <w:tcW w:w="794" w:type="pct"/>
            <w:tcBorders>
              <w:top w:val="single" w:color="auto" w:sz="4" w:space="0"/>
              <w:left w:val="single" w:color="auto" w:sz="4" w:space="0"/>
              <w:bottom w:val="single" w:color="auto" w:sz="4" w:space="0"/>
              <w:right w:val="single" w:color="auto" w:sz="4" w:space="0"/>
            </w:tcBorders>
          </w:tcPr>
          <w:p w14:paraId="2D6FA6F8">
            <w:pPr>
              <w:widowControl w:val="0"/>
              <w:spacing w:before="40" w:after="40"/>
              <w:jc w:val="center"/>
              <w:rPr>
                <w:highlight w:val="yellow"/>
              </w:rPr>
            </w:pPr>
            <w:r>
              <w:rPr>
                <w:kern w:val="2"/>
              </w:rPr>
              <w:t>Chức năng</w:t>
            </w:r>
          </w:p>
        </w:tc>
      </w:tr>
      <w:tr w14:paraId="28B84462">
        <w:tc>
          <w:tcPr>
            <w:tcW w:w="409" w:type="pct"/>
            <w:tcBorders>
              <w:top w:val="single" w:color="auto" w:sz="4" w:space="0"/>
              <w:left w:val="single" w:color="auto" w:sz="4" w:space="0"/>
              <w:bottom w:val="single" w:color="auto" w:sz="4" w:space="0"/>
              <w:right w:val="single" w:color="auto" w:sz="4" w:space="0"/>
            </w:tcBorders>
            <w:vAlign w:val="center"/>
          </w:tcPr>
          <w:p w14:paraId="183FBE0A">
            <w:pPr>
              <w:jc w:val="center"/>
              <w:rPr>
                <w:color w:val="000000"/>
              </w:rPr>
            </w:pPr>
            <w:r>
              <w:rPr>
                <w:color w:val="000000"/>
                <w:kern w:val="2"/>
              </w:rPr>
              <w:t>56</w:t>
            </w:r>
          </w:p>
        </w:tc>
        <w:tc>
          <w:tcPr>
            <w:tcW w:w="3797" w:type="pct"/>
            <w:tcBorders>
              <w:top w:val="single" w:color="auto" w:sz="4" w:space="0"/>
              <w:left w:val="single" w:color="auto" w:sz="4" w:space="0"/>
              <w:bottom w:val="single" w:color="auto" w:sz="4" w:space="0"/>
              <w:right w:val="single" w:color="auto" w:sz="4" w:space="0"/>
            </w:tcBorders>
          </w:tcPr>
          <w:p w14:paraId="69CB1387">
            <w:pPr>
              <w:widowControl w:val="0"/>
              <w:spacing w:before="40" w:after="40"/>
              <w:rPr>
                <w:color w:val="000000"/>
              </w:rPr>
            </w:pPr>
            <w:r>
              <w:t>P</w:t>
            </w:r>
            <w:r>
              <w:rPr>
                <w:spacing w:val="1"/>
              </w:rPr>
              <w:t>h</w:t>
            </w:r>
            <w:r>
              <w:rPr>
                <w:spacing w:val="-1"/>
              </w:rPr>
              <w:t>i</w:t>
            </w:r>
            <w:r>
              <w:t>ếu</w:t>
            </w:r>
            <w:r>
              <w:rPr>
                <w:spacing w:val="-2"/>
              </w:rPr>
              <w:t xml:space="preserve"> </w:t>
            </w:r>
            <w:r>
              <w:rPr>
                <w:spacing w:val="1"/>
              </w:rPr>
              <w:t>b</w:t>
            </w:r>
            <w:r>
              <w:rPr>
                <w:spacing w:val="-2"/>
              </w:rPr>
              <w:t>à</w:t>
            </w:r>
            <w:r>
              <w:t>n</w:t>
            </w:r>
            <w:r>
              <w:rPr>
                <w:spacing w:val="1"/>
              </w:rPr>
              <w:t xml:space="preserve"> </w:t>
            </w:r>
            <w:r>
              <w:rPr>
                <w:spacing w:val="-2"/>
              </w:rPr>
              <w:t>g</w:t>
            </w:r>
            <w:r>
              <w:rPr>
                <w:spacing w:val="1"/>
              </w:rPr>
              <w:t>i</w:t>
            </w:r>
            <w:r>
              <w:rPr>
                <w:spacing w:val="-2"/>
              </w:rPr>
              <w:t>a</w:t>
            </w:r>
            <w:r>
              <w:t>o</w:t>
            </w:r>
            <w:r>
              <w:rPr>
                <w:spacing w:val="1"/>
              </w:rPr>
              <w:t xml:space="preserve"> </w:t>
            </w:r>
            <w:r>
              <w:rPr>
                <w:spacing w:val="-2"/>
              </w:rPr>
              <w:t>n</w:t>
            </w:r>
            <w:r>
              <w:rPr>
                <w:spacing w:val="1"/>
              </w:rPr>
              <w:t>g</w:t>
            </w:r>
            <w:r>
              <w:rPr>
                <w:spacing w:val="-1"/>
              </w:rPr>
              <w:t>ư</w:t>
            </w:r>
            <w:r>
              <w:t>ời</w:t>
            </w:r>
            <w:r>
              <w:rPr>
                <w:spacing w:val="-1"/>
              </w:rPr>
              <w:t xml:space="preserve"> </w:t>
            </w:r>
            <w:r>
              <w:t xml:space="preserve">bệnh </w:t>
            </w:r>
            <w:r>
              <w:rPr>
                <w:spacing w:val="-2"/>
              </w:rPr>
              <w:t>c</w:t>
            </w:r>
            <w:r>
              <w:rPr>
                <w:spacing w:val="1"/>
              </w:rPr>
              <w:t>h</w:t>
            </w:r>
            <w:r>
              <w:rPr>
                <w:spacing w:val="-1"/>
              </w:rPr>
              <w:t>u</w:t>
            </w:r>
            <w:r>
              <w:rPr>
                <w:spacing w:val="1"/>
              </w:rPr>
              <w:t>y</w:t>
            </w:r>
            <w:r>
              <w:rPr>
                <w:spacing w:val="-2"/>
              </w:rPr>
              <w:t>ể</w:t>
            </w:r>
            <w:r>
              <w:t>n</w:t>
            </w:r>
            <w:r>
              <w:rPr>
                <w:spacing w:val="1"/>
              </w:rPr>
              <w:t xml:space="preserve"> </w:t>
            </w:r>
            <w:r>
              <w:rPr>
                <w:spacing w:val="-2"/>
              </w:rPr>
              <w:t>k</w:t>
            </w:r>
            <w:r>
              <w:rPr>
                <w:spacing w:val="-1"/>
              </w:rPr>
              <w:t>h</w:t>
            </w:r>
            <w:r>
              <w:rPr>
                <w:spacing w:val="1"/>
              </w:rPr>
              <w:t>o</w:t>
            </w:r>
            <w:r>
              <w:t xml:space="preserve">a </w:t>
            </w:r>
            <w:r>
              <w:rPr>
                <w:spacing w:val="-3"/>
              </w:rPr>
              <w:t>(</w:t>
            </w:r>
            <w:r>
              <w:rPr>
                <w:spacing w:val="1"/>
              </w:rPr>
              <w:t>D</w:t>
            </w:r>
            <w:r>
              <w:rPr>
                <w:spacing w:val="-2"/>
              </w:rPr>
              <w:t>à</w:t>
            </w:r>
            <w:r>
              <w:rPr>
                <w:spacing w:val="1"/>
              </w:rPr>
              <w:t>n</w:t>
            </w:r>
            <w:r>
              <w:t>h</w:t>
            </w:r>
            <w:r>
              <w:rPr>
                <w:spacing w:val="1"/>
              </w:rPr>
              <w:t xml:space="preserve"> </w:t>
            </w:r>
            <w:r>
              <w:rPr>
                <w:spacing w:val="-3"/>
              </w:rPr>
              <w:t>c</w:t>
            </w:r>
            <w:r>
              <w:rPr>
                <w:spacing w:val="-1"/>
              </w:rPr>
              <w:t>h</w:t>
            </w:r>
            <w:r>
              <w:t>o</w:t>
            </w:r>
            <w:r>
              <w:rPr>
                <w:spacing w:val="1"/>
              </w:rPr>
              <w:t xml:space="preserve"> </w:t>
            </w:r>
            <w:r>
              <w:rPr>
                <w:spacing w:val="-2"/>
              </w:rPr>
              <w:t>đ</w:t>
            </w:r>
            <w:r>
              <w:rPr>
                <w:spacing w:val="1"/>
              </w:rPr>
              <w:t>i</w:t>
            </w:r>
            <w:r>
              <w:rPr>
                <w:spacing w:val="-2"/>
              </w:rPr>
              <w:t>ề</w:t>
            </w:r>
            <w:r>
              <w:t>u</w:t>
            </w:r>
            <w:r>
              <w:rPr>
                <w:spacing w:val="1"/>
              </w:rPr>
              <w:t xml:space="preserve"> </w:t>
            </w:r>
            <w:r>
              <w:t>dư</w:t>
            </w:r>
            <w:r>
              <w:rPr>
                <w:spacing w:val="-3"/>
              </w:rPr>
              <w:t>ỡ</w:t>
            </w:r>
            <w:r>
              <w:rPr>
                <w:spacing w:val="1"/>
              </w:rPr>
              <w:t>n</w:t>
            </w:r>
            <w:r>
              <w:rPr>
                <w:spacing w:val="-1"/>
              </w:rPr>
              <w:t>g</w:t>
            </w:r>
            <w:r>
              <w:t>)</w:t>
            </w:r>
          </w:p>
        </w:tc>
        <w:tc>
          <w:tcPr>
            <w:tcW w:w="794" w:type="pct"/>
            <w:tcBorders>
              <w:top w:val="single" w:color="auto" w:sz="4" w:space="0"/>
              <w:left w:val="single" w:color="auto" w:sz="4" w:space="0"/>
              <w:bottom w:val="single" w:color="auto" w:sz="4" w:space="0"/>
              <w:right w:val="single" w:color="auto" w:sz="4" w:space="0"/>
            </w:tcBorders>
          </w:tcPr>
          <w:p w14:paraId="2947BFF0">
            <w:pPr>
              <w:widowControl w:val="0"/>
              <w:spacing w:before="40" w:after="40"/>
              <w:jc w:val="center"/>
              <w:rPr>
                <w:highlight w:val="yellow"/>
              </w:rPr>
            </w:pPr>
            <w:r>
              <w:rPr>
                <w:kern w:val="2"/>
              </w:rPr>
              <w:t>Chức năng</w:t>
            </w:r>
          </w:p>
        </w:tc>
      </w:tr>
      <w:tr w14:paraId="452F7AB3">
        <w:tc>
          <w:tcPr>
            <w:tcW w:w="409" w:type="pct"/>
            <w:tcBorders>
              <w:top w:val="single" w:color="auto" w:sz="4" w:space="0"/>
              <w:left w:val="single" w:color="auto" w:sz="4" w:space="0"/>
              <w:bottom w:val="single" w:color="auto" w:sz="4" w:space="0"/>
              <w:right w:val="single" w:color="auto" w:sz="4" w:space="0"/>
            </w:tcBorders>
            <w:vAlign w:val="center"/>
          </w:tcPr>
          <w:p w14:paraId="7A7F2740">
            <w:pPr>
              <w:jc w:val="center"/>
              <w:rPr>
                <w:color w:val="000000"/>
              </w:rPr>
            </w:pPr>
            <w:r>
              <w:rPr>
                <w:color w:val="000000"/>
                <w:kern w:val="2"/>
              </w:rPr>
              <w:t>57</w:t>
            </w:r>
          </w:p>
        </w:tc>
        <w:tc>
          <w:tcPr>
            <w:tcW w:w="3797" w:type="pct"/>
            <w:tcBorders>
              <w:top w:val="single" w:color="auto" w:sz="4" w:space="0"/>
              <w:left w:val="single" w:color="auto" w:sz="4" w:space="0"/>
              <w:bottom w:val="single" w:color="auto" w:sz="4" w:space="0"/>
              <w:right w:val="single" w:color="auto" w:sz="4" w:space="0"/>
            </w:tcBorders>
          </w:tcPr>
          <w:p w14:paraId="73FF653F">
            <w:pPr>
              <w:widowControl w:val="0"/>
              <w:spacing w:before="40" w:after="40"/>
              <w:rPr>
                <w:color w:val="000000"/>
              </w:rPr>
            </w:pPr>
            <w:r>
              <w:rPr>
                <w:spacing w:val="1"/>
              </w:rPr>
              <w:t>G</w:t>
            </w:r>
            <w:r>
              <w:rPr>
                <w:spacing w:val="-1"/>
              </w:rPr>
              <w:t>i</w:t>
            </w:r>
            <w:r>
              <w:t>ấy</w:t>
            </w:r>
            <w:r>
              <w:rPr>
                <w:spacing w:val="1"/>
              </w:rPr>
              <w:t xml:space="preserve"> </w:t>
            </w:r>
            <w:r>
              <w:t>c</w:t>
            </w:r>
            <w:r>
              <w:rPr>
                <w:spacing w:val="-3"/>
              </w:rPr>
              <w:t>a</w:t>
            </w:r>
            <w:r>
              <w:t>m k</w:t>
            </w:r>
            <w:r>
              <w:rPr>
                <w:spacing w:val="-2"/>
              </w:rPr>
              <w:t>ế</w:t>
            </w:r>
            <w:r>
              <w:t>t</w:t>
            </w:r>
            <w:r>
              <w:rPr>
                <w:spacing w:val="1"/>
              </w:rPr>
              <w:t xml:space="preserve"> </w:t>
            </w:r>
            <w:r>
              <w:rPr>
                <w:spacing w:val="-3"/>
              </w:rPr>
              <w:t>c</w:t>
            </w:r>
            <w:r>
              <w:rPr>
                <w:spacing w:val="1"/>
              </w:rPr>
              <w:t>h</w:t>
            </w:r>
            <w:r>
              <w:rPr>
                <w:spacing w:val="-1"/>
              </w:rPr>
              <w:t>u</w:t>
            </w:r>
            <w:r>
              <w:rPr>
                <w:spacing w:val="1"/>
              </w:rPr>
              <w:t>y</w:t>
            </w:r>
            <w:r>
              <w:rPr>
                <w:spacing w:val="-2"/>
              </w:rPr>
              <w:t>ể</w:t>
            </w:r>
            <w:r>
              <w:t>n</w:t>
            </w:r>
            <w:r>
              <w:rPr>
                <w:spacing w:val="-2"/>
              </w:rPr>
              <w:t xml:space="preserve"> </w:t>
            </w:r>
            <w:r>
              <w:t xml:space="preserve">cơ </w:t>
            </w:r>
            <w:r>
              <w:rPr>
                <w:spacing w:val="1"/>
              </w:rPr>
              <w:t>s</w:t>
            </w:r>
            <w:r>
              <w:t>ở</w:t>
            </w:r>
            <w:r>
              <w:rPr>
                <w:spacing w:val="-3"/>
              </w:rPr>
              <w:t xml:space="preserve"> </w:t>
            </w:r>
            <w:r>
              <w:rPr>
                <w:spacing w:val="1"/>
              </w:rPr>
              <w:t>k</w:t>
            </w:r>
            <w:r>
              <w:rPr>
                <w:spacing w:val="-1"/>
              </w:rPr>
              <w:t>h</w:t>
            </w:r>
            <w:r>
              <w:t xml:space="preserve">ám </w:t>
            </w:r>
            <w:r>
              <w:rPr>
                <w:spacing w:val="-2"/>
              </w:rPr>
              <w:t>b</w:t>
            </w:r>
            <w:r>
              <w:t>ệ</w:t>
            </w:r>
            <w:r>
              <w:rPr>
                <w:spacing w:val="-1"/>
              </w:rPr>
              <w:t>n</w:t>
            </w:r>
            <w:r>
              <w:rPr>
                <w:spacing w:val="1"/>
              </w:rPr>
              <w:t>h</w:t>
            </w:r>
            <w:r>
              <w:t>,</w:t>
            </w:r>
            <w:r>
              <w:rPr>
                <w:spacing w:val="-1"/>
              </w:rPr>
              <w:t xml:space="preserve"> </w:t>
            </w:r>
            <w:r>
              <w:t>c</w:t>
            </w:r>
            <w:r>
              <w:rPr>
                <w:spacing w:val="-1"/>
              </w:rPr>
              <w:t>hữ</w:t>
            </w:r>
            <w:r>
              <w:t>a b</w:t>
            </w:r>
            <w:r>
              <w:rPr>
                <w:spacing w:val="1"/>
              </w:rPr>
              <w:t>ệ</w:t>
            </w:r>
            <w:r>
              <w:rPr>
                <w:spacing w:val="-1"/>
              </w:rPr>
              <w:t>n</w:t>
            </w:r>
            <w:r>
              <w:t>h</w:t>
            </w:r>
          </w:p>
        </w:tc>
        <w:tc>
          <w:tcPr>
            <w:tcW w:w="794" w:type="pct"/>
            <w:tcBorders>
              <w:top w:val="single" w:color="auto" w:sz="4" w:space="0"/>
              <w:left w:val="single" w:color="auto" w:sz="4" w:space="0"/>
              <w:bottom w:val="single" w:color="auto" w:sz="4" w:space="0"/>
              <w:right w:val="single" w:color="auto" w:sz="4" w:space="0"/>
            </w:tcBorders>
          </w:tcPr>
          <w:p w14:paraId="7D350C20">
            <w:pPr>
              <w:widowControl w:val="0"/>
              <w:spacing w:before="40" w:after="40"/>
              <w:jc w:val="center"/>
              <w:rPr>
                <w:highlight w:val="yellow"/>
              </w:rPr>
            </w:pPr>
            <w:r>
              <w:rPr>
                <w:kern w:val="2"/>
              </w:rPr>
              <w:t>Chức năng</w:t>
            </w:r>
          </w:p>
        </w:tc>
      </w:tr>
      <w:tr w14:paraId="3FE937E3">
        <w:tc>
          <w:tcPr>
            <w:tcW w:w="409" w:type="pct"/>
            <w:tcBorders>
              <w:top w:val="single" w:color="auto" w:sz="4" w:space="0"/>
              <w:left w:val="single" w:color="auto" w:sz="4" w:space="0"/>
              <w:bottom w:val="single" w:color="auto" w:sz="4" w:space="0"/>
              <w:right w:val="single" w:color="auto" w:sz="4" w:space="0"/>
            </w:tcBorders>
            <w:vAlign w:val="center"/>
          </w:tcPr>
          <w:p w14:paraId="42F8C7EE">
            <w:pPr>
              <w:jc w:val="center"/>
              <w:rPr>
                <w:color w:val="000000"/>
              </w:rPr>
            </w:pPr>
            <w:r>
              <w:rPr>
                <w:color w:val="000000"/>
                <w:kern w:val="2"/>
              </w:rPr>
              <w:t>58</w:t>
            </w:r>
          </w:p>
        </w:tc>
        <w:tc>
          <w:tcPr>
            <w:tcW w:w="3797" w:type="pct"/>
            <w:tcBorders>
              <w:top w:val="single" w:color="auto" w:sz="4" w:space="0"/>
              <w:left w:val="single" w:color="auto" w:sz="4" w:space="0"/>
              <w:bottom w:val="single" w:color="auto" w:sz="4" w:space="0"/>
              <w:right w:val="single" w:color="auto" w:sz="4" w:space="0"/>
            </w:tcBorders>
          </w:tcPr>
          <w:p w14:paraId="3AE4B4E3">
            <w:pPr>
              <w:widowControl w:val="0"/>
              <w:spacing w:before="40" w:after="40"/>
              <w:rPr>
                <w:color w:val="000000"/>
              </w:rPr>
            </w:pPr>
            <w:r>
              <w:rPr>
                <w:spacing w:val="1"/>
              </w:rPr>
              <w:t>G</w:t>
            </w:r>
            <w:r>
              <w:rPr>
                <w:spacing w:val="-1"/>
              </w:rPr>
              <w:t>i</w:t>
            </w:r>
            <w:r>
              <w:t>ấy</w:t>
            </w:r>
            <w:r>
              <w:rPr>
                <w:spacing w:val="-9"/>
              </w:rPr>
              <w:t xml:space="preserve"> </w:t>
            </w:r>
            <w:r>
              <w:t>cam</w:t>
            </w:r>
            <w:r>
              <w:rPr>
                <w:spacing w:val="-10"/>
              </w:rPr>
              <w:t xml:space="preserve"> </w:t>
            </w:r>
            <w:r>
              <w:rPr>
                <w:spacing w:val="1"/>
              </w:rPr>
              <w:t>k</w:t>
            </w:r>
            <w:r>
              <w:rPr>
                <w:spacing w:val="-2"/>
              </w:rPr>
              <w:t>ế</w:t>
            </w:r>
            <w:r>
              <w:t>t</w:t>
            </w:r>
            <w:r>
              <w:rPr>
                <w:spacing w:val="-7"/>
              </w:rPr>
              <w:t xml:space="preserve"> </w:t>
            </w:r>
            <w:r>
              <w:rPr>
                <w:spacing w:val="-2"/>
              </w:rPr>
              <w:t>r</w:t>
            </w:r>
            <w:r>
              <w:t>a</w:t>
            </w:r>
            <w:r>
              <w:rPr>
                <w:spacing w:val="-7"/>
              </w:rPr>
              <w:t xml:space="preserve"> </w:t>
            </w:r>
            <w:r>
              <w:rPr>
                <w:spacing w:val="-1"/>
              </w:rPr>
              <w:t>v</w:t>
            </w:r>
            <w:r>
              <w:rPr>
                <w:spacing w:val="1"/>
              </w:rPr>
              <w:t>i</w:t>
            </w:r>
            <w:r>
              <w:rPr>
                <w:spacing w:val="-2"/>
              </w:rPr>
              <w:t>ệ</w:t>
            </w:r>
            <w:r>
              <w:t>n</w:t>
            </w:r>
            <w:r>
              <w:rPr>
                <w:spacing w:val="-9"/>
              </w:rPr>
              <w:t xml:space="preserve"> </w:t>
            </w:r>
            <w:r>
              <w:rPr>
                <w:spacing w:val="1"/>
              </w:rPr>
              <w:t>k</w:t>
            </w:r>
            <w:r>
              <w:rPr>
                <w:spacing w:val="-1"/>
              </w:rPr>
              <w:t>hô</w:t>
            </w:r>
            <w:r>
              <w:rPr>
                <w:spacing w:val="1"/>
              </w:rPr>
              <w:t>n</w:t>
            </w:r>
            <w:r>
              <w:t>g</w:t>
            </w:r>
            <w:r>
              <w:rPr>
                <w:spacing w:val="-9"/>
              </w:rPr>
              <w:t xml:space="preserve"> </w:t>
            </w:r>
            <w:r>
              <w:rPr>
                <w:spacing w:val="-1"/>
              </w:rPr>
              <w:t>t</w:t>
            </w:r>
            <w:r>
              <w:rPr>
                <w:spacing w:val="1"/>
              </w:rPr>
              <w:t>h</w:t>
            </w:r>
            <w:r>
              <w:rPr>
                <w:spacing w:val="-2"/>
              </w:rPr>
              <w:t>e</w:t>
            </w:r>
            <w:r>
              <w:t>o</w:t>
            </w:r>
            <w:r>
              <w:rPr>
                <w:spacing w:val="-7"/>
              </w:rPr>
              <w:t xml:space="preserve"> </w:t>
            </w:r>
            <w:r>
              <w:rPr>
                <w:spacing w:val="-2"/>
              </w:rPr>
              <w:t>c</w:t>
            </w:r>
            <w:r>
              <w:rPr>
                <w:spacing w:val="1"/>
              </w:rPr>
              <w:t>h</w:t>
            </w:r>
            <w:r>
              <w:t>ỉ</w:t>
            </w:r>
            <w:r>
              <w:rPr>
                <w:spacing w:val="-9"/>
              </w:rPr>
              <w:t xml:space="preserve"> </w:t>
            </w:r>
            <w:r>
              <w:rPr>
                <w:spacing w:val="-1"/>
              </w:rPr>
              <w:t>đị</w:t>
            </w:r>
            <w:r>
              <w:rPr>
                <w:spacing w:val="1"/>
              </w:rPr>
              <w:t>n</w:t>
            </w:r>
            <w:r>
              <w:t>h</w:t>
            </w:r>
            <w:r>
              <w:rPr>
                <w:spacing w:val="-9"/>
              </w:rPr>
              <w:t xml:space="preserve"> </w:t>
            </w:r>
            <w:r>
              <w:rPr>
                <w:spacing w:val="-2"/>
              </w:rPr>
              <w:t>c</w:t>
            </w:r>
            <w:r>
              <w:rPr>
                <w:spacing w:val="1"/>
              </w:rPr>
              <w:t>ủ</w:t>
            </w:r>
            <w:r>
              <w:t>a</w:t>
            </w:r>
            <w:r>
              <w:rPr>
                <w:spacing w:val="-10"/>
              </w:rPr>
              <w:t xml:space="preserve"> </w:t>
            </w:r>
            <w:r>
              <w:rPr>
                <w:spacing w:val="1"/>
              </w:rPr>
              <w:t>b</w:t>
            </w:r>
            <w:r>
              <w:t>ác</w:t>
            </w:r>
            <w:r>
              <w:rPr>
                <w:spacing w:val="-10"/>
              </w:rPr>
              <w:t xml:space="preserve"> </w:t>
            </w:r>
            <w:r>
              <w:rPr>
                <w:spacing w:val="-1"/>
              </w:rPr>
              <w:t>s</w:t>
            </w:r>
            <w:r>
              <w:t>ỹ</w:t>
            </w:r>
            <w:r>
              <w:rPr>
                <w:spacing w:val="-7"/>
              </w:rPr>
              <w:t xml:space="preserve"> </w:t>
            </w:r>
            <w:r>
              <w:rPr>
                <w:spacing w:val="-2"/>
              </w:rPr>
              <w:t>(</w:t>
            </w:r>
            <w:r>
              <w:rPr>
                <w:spacing w:val="-1"/>
              </w:rPr>
              <w:t>k</w:t>
            </w:r>
            <w:r>
              <w:rPr>
                <w:spacing w:val="1"/>
              </w:rPr>
              <w:t>h</w:t>
            </w:r>
            <w:r>
              <w:t>i</w:t>
            </w:r>
            <w:r>
              <w:rPr>
                <w:spacing w:val="-9"/>
              </w:rPr>
              <w:t xml:space="preserve"> </w:t>
            </w:r>
            <w:r>
              <w:t>c</w:t>
            </w:r>
            <w:r>
              <w:rPr>
                <w:spacing w:val="1"/>
              </w:rPr>
              <w:t>h</w:t>
            </w:r>
            <w:r>
              <w:rPr>
                <w:spacing w:val="-1"/>
              </w:rPr>
              <w:t>ư</w:t>
            </w:r>
            <w:r>
              <w:t>a</w:t>
            </w:r>
            <w:r>
              <w:rPr>
                <w:spacing w:val="-10"/>
              </w:rPr>
              <w:t xml:space="preserve"> </w:t>
            </w:r>
            <w:r>
              <w:rPr>
                <w:spacing w:val="-1"/>
              </w:rPr>
              <w:t>k</w:t>
            </w:r>
            <w:r>
              <w:t xml:space="preserve">ết </w:t>
            </w:r>
            <w:r>
              <w:rPr>
                <w:spacing w:val="1"/>
              </w:rPr>
              <w:t>t</w:t>
            </w:r>
            <w:r>
              <w:rPr>
                <w:spacing w:val="-1"/>
              </w:rPr>
              <w:t>h</w:t>
            </w:r>
            <w:r>
              <w:rPr>
                <w:spacing w:val="1"/>
              </w:rPr>
              <w:t>ú</w:t>
            </w:r>
            <w:r>
              <w:t>c</w:t>
            </w:r>
            <w:r>
              <w:rPr>
                <w:spacing w:val="-3"/>
              </w:rPr>
              <w:t xml:space="preserve"> </w:t>
            </w:r>
            <w:r>
              <w:rPr>
                <w:spacing w:val="1"/>
              </w:rPr>
              <w:t>vi</w:t>
            </w:r>
            <w:r>
              <w:rPr>
                <w:spacing w:val="-2"/>
              </w:rPr>
              <w:t>ệ</w:t>
            </w:r>
            <w:r>
              <w:t>c c</w:t>
            </w:r>
            <w:r>
              <w:rPr>
                <w:spacing w:val="1"/>
              </w:rPr>
              <w:t>h</w:t>
            </w:r>
            <w:r>
              <w:rPr>
                <w:spacing w:val="-1"/>
              </w:rPr>
              <w:t>ữ</w:t>
            </w:r>
            <w:r>
              <w:t>a</w:t>
            </w:r>
            <w:r>
              <w:rPr>
                <w:spacing w:val="-3"/>
              </w:rPr>
              <w:t xml:space="preserve"> </w:t>
            </w:r>
            <w:r>
              <w:rPr>
                <w:spacing w:val="1"/>
              </w:rPr>
              <w:t>b</w:t>
            </w:r>
            <w:r>
              <w:rPr>
                <w:spacing w:val="-2"/>
              </w:rPr>
              <w:t>ệ</w:t>
            </w:r>
            <w:r>
              <w:rPr>
                <w:spacing w:val="1"/>
              </w:rPr>
              <w:t>nh</w:t>
            </w:r>
            <w:r>
              <w:t>)</w:t>
            </w:r>
          </w:p>
        </w:tc>
        <w:tc>
          <w:tcPr>
            <w:tcW w:w="794" w:type="pct"/>
            <w:tcBorders>
              <w:top w:val="single" w:color="auto" w:sz="4" w:space="0"/>
              <w:left w:val="single" w:color="auto" w:sz="4" w:space="0"/>
              <w:bottom w:val="single" w:color="auto" w:sz="4" w:space="0"/>
              <w:right w:val="single" w:color="auto" w:sz="4" w:space="0"/>
            </w:tcBorders>
          </w:tcPr>
          <w:p w14:paraId="3E01FBC9">
            <w:pPr>
              <w:widowControl w:val="0"/>
              <w:spacing w:before="40" w:after="40"/>
              <w:jc w:val="center"/>
              <w:rPr>
                <w:highlight w:val="yellow"/>
              </w:rPr>
            </w:pPr>
            <w:r>
              <w:rPr>
                <w:kern w:val="2"/>
              </w:rPr>
              <w:t>Chức năng</w:t>
            </w:r>
          </w:p>
        </w:tc>
      </w:tr>
      <w:tr w14:paraId="4BF95BD4">
        <w:tc>
          <w:tcPr>
            <w:tcW w:w="409" w:type="pct"/>
            <w:tcBorders>
              <w:top w:val="single" w:color="auto" w:sz="4" w:space="0"/>
              <w:left w:val="single" w:color="auto" w:sz="4" w:space="0"/>
              <w:bottom w:val="single" w:color="auto" w:sz="4" w:space="0"/>
              <w:right w:val="single" w:color="auto" w:sz="4" w:space="0"/>
            </w:tcBorders>
            <w:vAlign w:val="center"/>
          </w:tcPr>
          <w:p w14:paraId="5EE64D02">
            <w:pPr>
              <w:jc w:val="center"/>
              <w:rPr>
                <w:color w:val="000000"/>
              </w:rPr>
            </w:pPr>
            <w:r>
              <w:rPr>
                <w:color w:val="000000"/>
                <w:kern w:val="2"/>
              </w:rPr>
              <w:t>59</w:t>
            </w:r>
          </w:p>
        </w:tc>
        <w:tc>
          <w:tcPr>
            <w:tcW w:w="3797" w:type="pct"/>
            <w:tcBorders>
              <w:top w:val="single" w:color="auto" w:sz="4" w:space="0"/>
              <w:left w:val="single" w:color="auto" w:sz="4" w:space="0"/>
              <w:bottom w:val="single" w:color="auto" w:sz="4" w:space="0"/>
              <w:right w:val="single" w:color="auto" w:sz="4" w:space="0"/>
            </w:tcBorders>
          </w:tcPr>
          <w:p w14:paraId="00E23A61">
            <w:pPr>
              <w:widowControl w:val="0"/>
              <w:spacing w:before="40" w:after="40"/>
              <w:rPr>
                <w:color w:val="000000"/>
              </w:rPr>
            </w:pPr>
            <w:r>
              <w:t>B</w:t>
            </w:r>
            <w:r>
              <w:rPr>
                <w:spacing w:val="1"/>
              </w:rPr>
              <w:t>i</w:t>
            </w:r>
            <w:r>
              <w:rPr>
                <w:spacing w:val="-2"/>
              </w:rPr>
              <w:t>ê</w:t>
            </w:r>
            <w:r>
              <w:t>n</w:t>
            </w:r>
            <w:r>
              <w:rPr>
                <w:spacing w:val="1"/>
              </w:rPr>
              <w:t xml:space="preserve"> b</w:t>
            </w:r>
            <w:r>
              <w:rPr>
                <w:spacing w:val="-2"/>
              </w:rPr>
              <w:t>ả</w:t>
            </w:r>
            <w:r>
              <w:t>n</w:t>
            </w:r>
            <w:r>
              <w:rPr>
                <w:spacing w:val="1"/>
              </w:rPr>
              <w:t xml:space="preserve"> </w:t>
            </w:r>
            <w:r>
              <w:rPr>
                <w:spacing w:val="-2"/>
              </w:rPr>
              <w:t>k</w:t>
            </w:r>
            <w:r>
              <w:rPr>
                <w:spacing w:val="1"/>
              </w:rPr>
              <w:t>i</w:t>
            </w:r>
            <w:r>
              <w:rPr>
                <w:spacing w:val="-2"/>
              </w:rPr>
              <w:t>ể</w:t>
            </w:r>
            <w:r>
              <w:t xml:space="preserve">m </w:t>
            </w:r>
            <w:r>
              <w:rPr>
                <w:spacing w:val="-2"/>
              </w:rPr>
              <w:t>t</w:t>
            </w:r>
            <w:r>
              <w:rPr>
                <w:spacing w:val="1"/>
              </w:rPr>
              <w:t>h</w:t>
            </w:r>
            <w:r>
              <w:t>ảo</w:t>
            </w:r>
            <w:r>
              <w:rPr>
                <w:spacing w:val="-2"/>
              </w:rPr>
              <w:t xml:space="preserve"> </w:t>
            </w:r>
            <w:r>
              <w:rPr>
                <w:spacing w:val="-1"/>
              </w:rPr>
              <w:t>t</w:t>
            </w:r>
            <w:r>
              <w:t>ử</w:t>
            </w:r>
            <w:r>
              <w:rPr>
                <w:spacing w:val="-1"/>
              </w:rPr>
              <w:t xml:space="preserve"> </w:t>
            </w:r>
            <w:r>
              <w:t>vong</w:t>
            </w:r>
          </w:p>
        </w:tc>
        <w:tc>
          <w:tcPr>
            <w:tcW w:w="794" w:type="pct"/>
            <w:tcBorders>
              <w:top w:val="single" w:color="auto" w:sz="4" w:space="0"/>
              <w:left w:val="single" w:color="auto" w:sz="4" w:space="0"/>
              <w:bottom w:val="single" w:color="auto" w:sz="4" w:space="0"/>
              <w:right w:val="single" w:color="auto" w:sz="4" w:space="0"/>
            </w:tcBorders>
          </w:tcPr>
          <w:p w14:paraId="7598BB8E">
            <w:pPr>
              <w:widowControl w:val="0"/>
              <w:spacing w:before="40" w:after="40"/>
              <w:jc w:val="center"/>
              <w:rPr>
                <w:highlight w:val="yellow"/>
              </w:rPr>
            </w:pPr>
            <w:r>
              <w:rPr>
                <w:kern w:val="2"/>
              </w:rPr>
              <w:t>Chức năng</w:t>
            </w:r>
          </w:p>
        </w:tc>
      </w:tr>
      <w:tr w14:paraId="10DFEFDD">
        <w:tc>
          <w:tcPr>
            <w:tcW w:w="409" w:type="pct"/>
            <w:tcBorders>
              <w:top w:val="single" w:color="auto" w:sz="4" w:space="0"/>
              <w:left w:val="single" w:color="auto" w:sz="4" w:space="0"/>
              <w:bottom w:val="single" w:color="auto" w:sz="4" w:space="0"/>
              <w:right w:val="single" w:color="auto" w:sz="4" w:space="0"/>
            </w:tcBorders>
            <w:vAlign w:val="center"/>
          </w:tcPr>
          <w:p w14:paraId="3481CC9C">
            <w:pPr>
              <w:jc w:val="center"/>
              <w:rPr>
                <w:color w:val="000000"/>
              </w:rPr>
            </w:pPr>
            <w:r>
              <w:rPr>
                <w:color w:val="000000"/>
                <w:kern w:val="2"/>
              </w:rPr>
              <w:t>60</w:t>
            </w:r>
          </w:p>
        </w:tc>
        <w:tc>
          <w:tcPr>
            <w:tcW w:w="3797" w:type="pct"/>
            <w:tcBorders>
              <w:top w:val="single" w:color="auto" w:sz="4" w:space="0"/>
              <w:left w:val="single" w:color="auto" w:sz="4" w:space="0"/>
              <w:bottom w:val="single" w:color="auto" w:sz="4" w:space="0"/>
              <w:right w:val="single" w:color="auto" w:sz="4" w:space="0"/>
            </w:tcBorders>
          </w:tcPr>
          <w:p w14:paraId="1E3AD269">
            <w:pPr>
              <w:widowControl w:val="0"/>
              <w:spacing w:before="40" w:after="40"/>
              <w:rPr>
                <w:color w:val="000000"/>
              </w:rPr>
            </w:pPr>
            <w:r>
              <w:rPr>
                <w:spacing w:val="1"/>
              </w:rPr>
              <w:t>G</w:t>
            </w:r>
            <w:r>
              <w:rPr>
                <w:spacing w:val="-1"/>
              </w:rPr>
              <w:t>i</w:t>
            </w:r>
            <w:r>
              <w:t>ấy</w:t>
            </w:r>
            <w:r>
              <w:rPr>
                <w:spacing w:val="1"/>
              </w:rPr>
              <w:t xml:space="preserve"> </w:t>
            </w:r>
            <w:r>
              <w:t>c</w:t>
            </w:r>
            <w:r>
              <w:rPr>
                <w:spacing w:val="-3"/>
              </w:rPr>
              <w:t>a</w:t>
            </w:r>
            <w:r>
              <w:t>m k</w:t>
            </w:r>
            <w:r>
              <w:rPr>
                <w:spacing w:val="-2"/>
              </w:rPr>
              <w:t>ế</w:t>
            </w:r>
            <w:r>
              <w:t>t</w:t>
            </w:r>
            <w:r>
              <w:rPr>
                <w:spacing w:val="1"/>
              </w:rPr>
              <w:t xml:space="preserve"> </w:t>
            </w:r>
            <w:r>
              <w:rPr>
                <w:spacing w:val="-3"/>
              </w:rPr>
              <w:t>c</w:t>
            </w:r>
            <w:r>
              <w:rPr>
                <w:spacing w:val="1"/>
              </w:rPr>
              <w:t>h</w:t>
            </w:r>
            <w:r>
              <w:rPr>
                <w:spacing w:val="-2"/>
              </w:rPr>
              <w:t>ấ</w:t>
            </w:r>
            <w:r>
              <w:t>p</w:t>
            </w:r>
            <w:r>
              <w:rPr>
                <w:spacing w:val="1"/>
              </w:rPr>
              <w:t xml:space="preserve"> </w:t>
            </w:r>
            <w:r>
              <w:rPr>
                <w:spacing w:val="-2"/>
              </w:rPr>
              <w:t>t</w:t>
            </w:r>
            <w:r>
              <w:rPr>
                <w:spacing w:val="-1"/>
              </w:rPr>
              <w:t>h</w:t>
            </w:r>
            <w:r>
              <w:rPr>
                <w:spacing w:val="1"/>
              </w:rPr>
              <w:t>u</w:t>
            </w:r>
            <w:r>
              <w:rPr>
                <w:spacing w:val="-2"/>
              </w:rPr>
              <w:t>ậ</w:t>
            </w:r>
            <w:r>
              <w:t>n</w:t>
            </w:r>
            <w:r>
              <w:rPr>
                <w:spacing w:val="1"/>
              </w:rPr>
              <w:t xml:space="preserve"> </w:t>
            </w:r>
            <w:r>
              <w:rPr>
                <w:spacing w:val="-2"/>
              </w:rPr>
              <w:t>đ</w:t>
            </w:r>
            <w:r>
              <w:rPr>
                <w:spacing w:val="1"/>
              </w:rPr>
              <w:t>i</w:t>
            </w:r>
            <w:r>
              <w:t>ều</w:t>
            </w:r>
            <w:r>
              <w:rPr>
                <w:spacing w:val="-2"/>
              </w:rPr>
              <w:t xml:space="preserve"> </w:t>
            </w:r>
            <w:r>
              <w:rPr>
                <w:spacing w:val="1"/>
              </w:rPr>
              <w:t>t</w:t>
            </w:r>
            <w:r>
              <w:rPr>
                <w:spacing w:val="-2"/>
              </w:rPr>
              <w:t>r</w:t>
            </w:r>
            <w:r>
              <w:t>ị</w:t>
            </w:r>
            <w:r>
              <w:rPr>
                <w:spacing w:val="1"/>
              </w:rPr>
              <w:t xml:space="preserve"> </w:t>
            </w:r>
            <w:r>
              <w:t>b</w:t>
            </w:r>
            <w:r>
              <w:rPr>
                <w:spacing w:val="-2"/>
              </w:rPr>
              <w:t>ằ</w:t>
            </w:r>
            <w:r>
              <w:rPr>
                <w:spacing w:val="-1"/>
              </w:rPr>
              <w:t>n</w:t>
            </w:r>
            <w:r>
              <w:t>g</w:t>
            </w:r>
            <w:r>
              <w:rPr>
                <w:spacing w:val="1"/>
              </w:rPr>
              <w:t xml:space="preserve"> </w:t>
            </w:r>
            <w:r>
              <w:rPr>
                <w:spacing w:val="-2"/>
              </w:rPr>
              <w:t>h</w:t>
            </w:r>
            <w:r>
              <w:rPr>
                <w:spacing w:val="1"/>
              </w:rPr>
              <w:t>ó</w:t>
            </w:r>
            <w:r>
              <w:t>a</w:t>
            </w:r>
            <w:r>
              <w:rPr>
                <w:spacing w:val="-3"/>
              </w:rPr>
              <w:t xml:space="preserve"> </w:t>
            </w:r>
            <w:r>
              <w:rPr>
                <w:spacing w:val="1"/>
              </w:rPr>
              <w:t>t</w:t>
            </w:r>
            <w:r>
              <w:t>rị</w:t>
            </w:r>
            <w:r>
              <w:rPr>
                <w:spacing w:val="6"/>
              </w:rPr>
              <w:t xml:space="preserve"> </w:t>
            </w:r>
            <w:r>
              <w:t>-</w:t>
            </w:r>
            <w:r>
              <w:rPr>
                <w:spacing w:val="-3"/>
              </w:rPr>
              <w:t xml:space="preserve"> </w:t>
            </w:r>
            <w:r>
              <w:rPr>
                <w:spacing w:val="1"/>
              </w:rPr>
              <w:t>x</w:t>
            </w:r>
            <w:r>
              <w:t xml:space="preserve">ạ </w:t>
            </w:r>
            <w:r>
              <w:rPr>
                <w:spacing w:val="-2"/>
              </w:rPr>
              <w:t>t</w:t>
            </w:r>
            <w:r>
              <w:t>rị</w:t>
            </w:r>
          </w:p>
        </w:tc>
        <w:tc>
          <w:tcPr>
            <w:tcW w:w="794" w:type="pct"/>
            <w:tcBorders>
              <w:top w:val="single" w:color="auto" w:sz="4" w:space="0"/>
              <w:left w:val="single" w:color="auto" w:sz="4" w:space="0"/>
              <w:bottom w:val="single" w:color="auto" w:sz="4" w:space="0"/>
              <w:right w:val="single" w:color="auto" w:sz="4" w:space="0"/>
            </w:tcBorders>
          </w:tcPr>
          <w:p w14:paraId="69B10D91">
            <w:pPr>
              <w:widowControl w:val="0"/>
              <w:spacing w:before="40" w:after="40"/>
              <w:jc w:val="center"/>
              <w:rPr>
                <w:highlight w:val="yellow"/>
              </w:rPr>
            </w:pPr>
            <w:r>
              <w:rPr>
                <w:kern w:val="2"/>
              </w:rPr>
              <w:t>Chức năng</w:t>
            </w:r>
          </w:p>
        </w:tc>
      </w:tr>
      <w:tr w14:paraId="4E80C9C4">
        <w:tc>
          <w:tcPr>
            <w:tcW w:w="409" w:type="pct"/>
            <w:tcBorders>
              <w:top w:val="single" w:color="auto" w:sz="4" w:space="0"/>
              <w:left w:val="single" w:color="auto" w:sz="4" w:space="0"/>
              <w:bottom w:val="single" w:color="auto" w:sz="4" w:space="0"/>
              <w:right w:val="single" w:color="auto" w:sz="4" w:space="0"/>
            </w:tcBorders>
            <w:vAlign w:val="center"/>
          </w:tcPr>
          <w:p w14:paraId="1499B26B">
            <w:pPr>
              <w:jc w:val="center"/>
              <w:rPr>
                <w:color w:val="000000"/>
              </w:rPr>
            </w:pPr>
            <w:r>
              <w:rPr>
                <w:color w:val="000000"/>
                <w:kern w:val="2"/>
              </w:rPr>
              <w:t>61</w:t>
            </w:r>
          </w:p>
        </w:tc>
        <w:tc>
          <w:tcPr>
            <w:tcW w:w="3797" w:type="pct"/>
            <w:tcBorders>
              <w:top w:val="single" w:color="auto" w:sz="4" w:space="0"/>
              <w:left w:val="single" w:color="auto" w:sz="4" w:space="0"/>
              <w:bottom w:val="single" w:color="auto" w:sz="4" w:space="0"/>
              <w:right w:val="single" w:color="auto" w:sz="4" w:space="0"/>
            </w:tcBorders>
          </w:tcPr>
          <w:p w14:paraId="584C03C1">
            <w:pPr>
              <w:widowControl w:val="0"/>
              <w:spacing w:before="40" w:after="40"/>
              <w:rPr>
                <w:color w:val="000000"/>
              </w:rPr>
            </w:pPr>
            <w:r>
              <w:rPr>
                <w:spacing w:val="1"/>
              </w:rPr>
              <w:t>G</w:t>
            </w:r>
            <w:r>
              <w:rPr>
                <w:spacing w:val="-1"/>
              </w:rPr>
              <w:t>i</w:t>
            </w:r>
            <w:r>
              <w:t>ấy</w:t>
            </w:r>
            <w:r>
              <w:rPr>
                <w:spacing w:val="1"/>
              </w:rPr>
              <w:t xml:space="preserve"> </w:t>
            </w:r>
            <w:r>
              <w:t>c</w:t>
            </w:r>
            <w:r>
              <w:rPr>
                <w:spacing w:val="-3"/>
              </w:rPr>
              <w:t>a</w:t>
            </w:r>
            <w:r>
              <w:t>m k</w:t>
            </w:r>
            <w:r>
              <w:rPr>
                <w:spacing w:val="-2"/>
              </w:rPr>
              <w:t>ế</w:t>
            </w:r>
            <w:r>
              <w:t>t</w:t>
            </w:r>
            <w:r>
              <w:rPr>
                <w:spacing w:val="1"/>
              </w:rPr>
              <w:t xml:space="preserve"> </w:t>
            </w:r>
            <w:r>
              <w:rPr>
                <w:spacing w:val="-3"/>
              </w:rPr>
              <w:t>c</w:t>
            </w:r>
            <w:r>
              <w:rPr>
                <w:spacing w:val="1"/>
              </w:rPr>
              <w:t>h</w:t>
            </w:r>
            <w:r>
              <w:rPr>
                <w:spacing w:val="-2"/>
              </w:rPr>
              <w:t>ấ</w:t>
            </w:r>
            <w:r>
              <w:t>p</w:t>
            </w:r>
            <w:r>
              <w:rPr>
                <w:spacing w:val="1"/>
              </w:rPr>
              <w:t xml:space="preserve"> </w:t>
            </w:r>
            <w:r>
              <w:rPr>
                <w:spacing w:val="-2"/>
              </w:rPr>
              <w:t>t</w:t>
            </w:r>
            <w:r>
              <w:rPr>
                <w:spacing w:val="-1"/>
              </w:rPr>
              <w:t>h</w:t>
            </w:r>
            <w:r>
              <w:rPr>
                <w:spacing w:val="1"/>
              </w:rPr>
              <w:t>u</w:t>
            </w:r>
            <w:r>
              <w:rPr>
                <w:spacing w:val="-2"/>
              </w:rPr>
              <w:t>ậ</w:t>
            </w:r>
            <w:r>
              <w:t>n</w:t>
            </w:r>
            <w:r>
              <w:rPr>
                <w:spacing w:val="1"/>
              </w:rPr>
              <w:t xml:space="preserve"> </w:t>
            </w:r>
            <w:r>
              <w:rPr>
                <w:spacing w:val="-2"/>
              </w:rPr>
              <w:t>đ</w:t>
            </w:r>
            <w:r>
              <w:rPr>
                <w:spacing w:val="1"/>
              </w:rPr>
              <w:t>i</w:t>
            </w:r>
            <w:r>
              <w:t>ều</w:t>
            </w:r>
            <w:r>
              <w:rPr>
                <w:spacing w:val="-2"/>
              </w:rPr>
              <w:t xml:space="preserve"> </w:t>
            </w:r>
            <w:r>
              <w:rPr>
                <w:spacing w:val="1"/>
              </w:rPr>
              <w:t>t</w:t>
            </w:r>
            <w:r>
              <w:rPr>
                <w:spacing w:val="-2"/>
              </w:rPr>
              <w:t>r</w:t>
            </w:r>
            <w:r>
              <w:t>ị</w:t>
            </w:r>
            <w:r>
              <w:rPr>
                <w:spacing w:val="1"/>
              </w:rPr>
              <w:t xml:space="preserve"> </w:t>
            </w:r>
            <w:r>
              <w:t>b</w:t>
            </w:r>
            <w:r>
              <w:rPr>
                <w:spacing w:val="-2"/>
              </w:rPr>
              <w:t>ằ</w:t>
            </w:r>
            <w:r>
              <w:rPr>
                <w:spacing w:val="-1"/>
              </w:rPr>
              <w:t>n</w:t>
            </w:r>
            <w:r>
              <w:t>g</w:t>
            </w:r>
            <w:r>
              <w:rPr>
                <w:spacing w:val="1"/>
              </w:rPr>
              <w:t xml:space="preserve"> </w:t>
            </w:r>
            <w:r>
              <w:t>xạ</w:t>
            </w:r>
            <w:r>
              <w:rPr>
                <w:spacing w:val="-2"/>
              </w:rPr>
              <w:t xml:space="preserve"> </w:t>
            </w:r>
            <w:r>
              <w:rPr>
                <w:spacing w:val="-1"/>
              </w:rPr>
              <w:t>t</w:t>
            </w:r>
            <w:r>
              <w:t>rị</w:t>
            </w:r>
          </w:p>
        </w:tc>
        <w:tc>
          <w:tcPr>
            <w:tcW w:w="794" w:type="pct"/>
            <w:tcBorders>
              <w:top w:val="single" w:color="auto" w:sz="4" w:space="0"/>
              <w:left w:val="single" w:color="auto" w:sz="4" w:space="0"/>
              <w:bottom w:val="single" w:color="auto" w:sz="4" w:space="0"/>
              <w:right w:val="single" w:color="auto" w:sz="4" w:space="0"/>
            </w:tcBorders>
          </w:tcPr>
          <w:p w14:paraId="397373A1">
            <w:pPr>
              <w:widowControl w:val="0"/>
              <w:spacing w:before="40" w:after="40"/>
              <w:jc w:val="center"/>
              <w:rPr>
                <w:highlight w:val="yellow"/>
              </w:rPr>
            </w:pPr>
            <w:r>
              <w:rPr>
                <w:kern w:val="2"/>
              </w:rPr>
              <w:t>Chức năng</w:t>
            </w:r>
          </w:p>
        </w:tc>
      </w:tr>
      <w:tr w14:paraId="1F6CD022">
        <w:tc>
          <w:tcPr>
            <w:tcW w:w="409" w:type="pct"/>
            <w:tcBorders>
              <w:top w:val="single" w:color="auto" w:sz="4" w:space="0"/>
              <w:left w:val="single" w:color="auto" w:sz="4" w:space="0"/>
              <w:bottom w:val="single" w:color="auto" w:sz="4" w:space="0"/>
              <w:right w:val="single" w:color="auto" w:sz="4" w:space="0"/>
            </w:tcBorders>
            <w:vAlign w:val="center"/>
          </w:tcPr>
          <w:p w14:paraId="70D33836">
            <w:pPr>
              <w:jc w:val="center"/>
              <w:rPr>
                <w:color w:val="000000"/>
              </w:rPr>
            </w:pPr>
            <w:r>
              <w:rPr>
                <w:color w:val="000000"/>
                <w:kern w:val="2"/>
              </w:rPr>
              <w:t>62</w:t>
            </w:r>
          </w:p>
        </w:tc>
        <w:tc>
          <w:tcPr>
            <w:tcW w:w="3797" w:type="pct"/>
            <w:tcBorders>
              <w:top w:val="single" w:color="auto" w:sz="4" w:space="0"/>
              <w:left w:val="single" w:color="auto" w:sz="4" w:space="0"/>
              <w:bottom w:val="single" w:color="auto" w:sz="4" w:space="0"/>
              <w:right w:val="single" w:color="auto" w:sz="4" w:space="0"/>
            </w:tcBorders>
          </w:tcPr>
          <w:p w14:paraId="5AF44273">
            <w:pPr>
              <w:widowControl w:val="0"/>
              <w:spacing w:before="40" w:after="40"/>
              <w:rPr>
                <w:color w:val="000000"/>
              </w:rPr>
            </w:pPr>
            <w:r>
              <w:t>P</w:t>
            </w:r>
            <w:r>
              <w:rPr>
                <w:spacing w:val="1"/>
              </w:rPr>
              <w:t>h</w:t>
            </w:r>
            <w:r>
              <w:rPr>
                <w:spacing w:val="-1"/>
              </w:rPr>
              <w:t>i</w:t>
            </w:r>
            <w:r>
              <w:t>ếu</w:t>
            </w:r>
            <w:r>
              <w:rPr>
                <w:spacing w:val="-2"/>
              </w:rPr>
              <w:t xml:space="preserve"> </w:t>
            </w:r>
            <w:r>
              <w:rPr>
                <w:spacing w:val="1"/>
              </w:rPr>
              <w:t>đ</w:t>
            </w:r>
            <w:r>
              <w:rPr>
                <w:spacing w:val="-1"/>
              </w:rPr>
              <w:t>i</w:t>
            </w:r>
            <w:r>
              <w:t>ều</w:t>
            </w:r>
            <w:r>
              <w:rPr>
                <w:spacing w:val="-2"/>
              </w:rPr>
              <w:t xml:space="preserve"> </w:t>
            </w:r>
            <w:r>
              <w:rPr>
                <w:spacing w:val="1"/>
              </w:rPr>
              <w:t>t</w:t>
            </w:r>
            <w:r>
              <w:t>rị</w:t>
            </w:r>
            <w:r>
              <w:rPr>
                <w:spacing w:val="-2"/>
              </w:rPr>
              <w:t xml:space="preserve"> </w:t>
            </w:r>
            <w:r>
              <w:rPr>
                <w:spacing w:val="1"/>
              </w:rPr>
              <w:t>t</w:t>
            </w:r>
            <w:r>
              <w:t>rẻ</w:t>
            </w:r>
            <w:r>
              <w:rPr>
                <w:spacing w:val="-3"/>
              </w:rPr>
              <w:t xml:space="preserve"> </w:t>
            </w:r>
            <w:r>
              <w:rPr>
                <w:spacing w:val="1"/>
              </w:rPr>
              <w:t>s</w:t>
            </w:r>
            <w:r>
              <w:t xml:space="preserve">ơ </w:t>
            </w:r>
            <w:r>
              <w:rPr>
                <w:spacing w:val="-2"/>
              </w:rPr>
              <w:t>s</w:t>
            </w:r>
            <w:r>
              <w:rPr>
                <w:spacing w:val="1"/>
              </w:rPr>
              <w:t>i</w:t>
            </w:r>
            <w:r>
              <w:rPr>
                <w:spacing w:val="-1"/>
              </w:rPr>
              <w:t>n</w:t>
            </w:r>
            <w:r>
              <w:t>h</w:t>
            </w:r>
            <w:r>
              <w:rPr>
                <w:spacing w:val="1"/>
              </w:rPr>
              <w:t xml:space="preserve"> </w:t>
            </w:r>
            <w:r>
              <w:rPr>
                <w:spacing w:val="-2"/>
              </w:rPr>
              <w:t>s</w:t>
            </w:r>
            <w:r>
              <w:t>au</w:t>
            </w:r>
            <w:r>
              <w:rPr>
                <w:spacing w:val="-2"/>
              </w:rPr>
              <w:t xml:space="preserve"> </w:t>
            </w:r>
            <w:r>
              <w:rPr>
                <w:spacing w:val="1"/>
              </w:rPr>
              <w:t>s</w:t>
            </w:r>
            <w:r>
              <w:rPr>
                <w:spacing w:val="-1"/>
              </w:rPr>
              <w:t>in</w:t>
            </w:r>
            <w:r>
              <w:t>h</w:t>
            </w:r>
          </w:p>
        </w:tc>
        <w:tc>
          <w:tcPr>
            <w:tcW w:w="794" w:type="pct"/>
            <w:tcBorders>
              <w:top w:val="single" w:color="auto" w:sz="4" w:space="0"/>
              <w:left w:val="single" w:color="auto" w:sz="4" w:space="0"/>
              <w:bottom w:val="single" w:color="auto" w:sz="4" w:space="0"/>
              <w:right w:val="single" w:color="auto" w:sz="4" w:space="0"/>
            </w:tcBorders>
          </w:tcPr>
          <w:p w14:paraId="3AE10861">
            <w:pPr>
              <w:widowControl w:val="0"/>
              <w:spacing w:before="40" w:after="40"/>
              <w:jc w:val="center"/>
              <w:rPr>
                <w:highlight w:val="yellow"/>
              </w:rPr>
            </w:pPr>
            <w:r>
              <w:rPr>
                <w:kern w:val="2"/>
              </w:rPr>
              <w:t>Chức năng</w:t>
            </w:r>
          </w:p>
        </w:tc>
      </w:tr>
      <w:tr w14:paraId="3466ED1F">
        <w:tc>
          <w:tcPr>
            <w:tcW w:w="409" w:type="pct"/>
            <w:tcBorders>
              <w:top w:val="single" w:color="auto" w:sz="4" w:space="0"/>
              <w:left w:val="single" w:color="auto" w:sz="4" w:space="0"/>
              <w:bottom w:val="single" w:color="auto" w:sz="4" w:space="0"/>
              <w:right w:val="single" w:color="auto" w:sz="4" w:space="0"/>
            </w:tcBorders>
            <w:vAlign w:val="center"/>
          </w:tcPr>
          <w:p w14:paraId="296E3724">
            <w:pPr>
              <w:jc w:val="center"/>
              <w:rPr>
                <w:color w:val="000000"/>
              </w:rPr>
            </w:pPr>
            <w:r>
              <w:rPr>
                <w:color w:val="000000"/>
                <w:kern w:val="2"/>
              </w:rPr>
              <w:t>63</w:t>
            </w:r>
          </w:p>
        </w:tc>
        <w:tc>
          <w:tcPr>
            <w:tcW w:w="3797" w:type="pct"/>
            <w:tcBorders>
              <w:top w:val="single" w:color="auto" w:sz="4" w:space="0"/>
              <w:left w:val="single" w:color="auto" w:sz="4" w:space="0"/>
              <w:bottom w:val="single" w:color="auto" w:sz="4" w:space="0"/>
              <w:right w:val="single" w:color="auto" w:sz="4" w:space="0"/>
            </w:tcBorders>
          </w:tcPr>
          <w:p w14:paraId="2FD12AE4">
            <w:pPr>
              <w:widowControl w:val="0"/>
              <w:spacing w:before="40" w:after="40"/>
              <w:rPr>
                <w:color w:val="000000"/>
              </w:rPr>
            </w:pPr>
            <w:r>
              <w:t>P</w:t>
            </w:r>
            <w:r>
              <w:rPr>
                <w:spacing w:val="1"/>
              </w:rPr>
              <w:t>h</w:t>
            </w:r>
            <w:r>
              <w:rPr>
                <w:spacing w:val="-1"/>
              </w:rPr>
              <w:t>i</w:t>
            </w:r>
            <w:r>
              <w:t>ếu</w:t>
            </w:r>
            <w:r>
              <w:rPr>
                <w:spacing w:val="-2"/>
              </w:rPr>
              <w:t xml:space="preserve"> </w:t>
            </w:r>
            <w:r>
              <w:rPr>
                <w:spacing w:val="1"/>
              </w:rPr>
              <w:t>k</w:t>
            </w:r>
            <w:r>
              <w:rPr>
                <w:spacing w:val="-1"/>
              </w:rPr>
              <w:t>h</w:t>
            </w:r>
            <w:r>
              <w:t xml:space="preserve">ám </w:t>
            </w:r>
            <w:r>
              <w:rPr>
                <w:spacing w:val="-2"/>
              </w:rPr>
              <w:t>t</w:t>
            </w:r>
            <w:r>
              <w:rPr>
                <w:spacing w:val="1"/>
              </w:rPr>
              <w:t>h</w:t>
            </w:r>
            <w:r>
              <w:rPr>
                <w:spacing w:val="-2"/>
              </w:rPr>
              <w:t>a</w:t>
            </w:r>
            <w:r>
              <w:t>i</w:t>
            </w:r>
          </w:p>
        </w:tc>
        <w:tc>
          <w:tcPr>
            <w:tcW w:w="794" w:type="pct"/>
            <w:tcBorders>
              <w:top w:val="single" w:color="auto" w:sz="4" w:space="0"/>
              <w:left w:val="single" w:color="auto" w:sz="4" w:space="0"/>
              <w:bottom w:val="single" w:color="auto" w:sz="4" w:space="0"/>
              <w:right w:val="single" w:color="auto" w:sz="4" w:space="0"/>
            </w:tcBorders>
          </w:tcPr>
          <w:p w14:paraId="3C9B3E03">
            <w:pPr>
              <w:widowControl w:val="0"/>
              <w:spacing w:before="40" w:after="40"/>
              <w:jc w:val="center"/>
              <w:rPr>
                <w:highlight w:val="yellow"/>
              </w:rPr>
            </w:pPr>
            <w:r>
              <w:rPr>
                <w:kern w:val="2"/>
              </w:rPr>
              <w:t>Chức năng</w:t>
            </w:r>
          </w:p>
        </w:tc>
      </w:tr>
      <w:tr w14:paraId="18073D05">
        <w:tc>
          <w:tcPr>
            <w:tcW w:w="409" w:type="pct"/>
            <w:tcBorders>
              <w:top w:val="single" w:color="auto" w:sz="4" w:space="0"/>
              <w:left w:val="single" w:color="auto" w:sz="4" w:space="0"/>
              <w:bottom w:val="single" w:color="auto" w:sz="4" w:space="0"/>
              <w:right w:val="single" w:color="auto" w:sz="4" w:space="0"/>
            </w:tcBorders>
            <w:vAlign w:val="center"/>
          </w:tcPr>
          <w:p w14:paraId="554F5901">
            <w:pPr>
              <w:jc w:val="center"/>
              <w:rPr>
                <w:color w:val="000000"/>
              </w:rPr>
            </w:pPr>
            <w:r>
              <w:rPr>
                <w:color w:val="000000"/>
                <w:kern w:val="2"/>
              </w:rPr>
              <w:t>64</w:t>
            </w:r>
          </w:p>
        </w:tc>
        <w:tc>
          <w:tcPr>
            <w:tcW w:w="3797" w:type="pct"/>
            <w:tcBorders>
              <w:top w:val="single" w:color="auto" w:sz="4" w:space="0"/>
              <w:left w:val="single" w:color="auto" w:sz="4" w:space="0"/>
              <w:bottom w:val="single" w:color="auto" w:sz="4" w:space="0"/>
              <w:right w:val="single" w:color="auto" w:sz="4" w:space="0"/>
            </w:tcBorders>
          </w:tcPr>
          <w:p w14:paraId="52391A9C">
            <w:pPr>
              <w:widowControl w:val="0"/>
              <w:spacing w:before="40" w:after="40"/>
              <w:rPr>
                <w:color w:val="000000"/>
              </w:rPr>
            </w:pPr>
            <w:r>
              <w:t>Bản</w:t>
            </w:r>
            <w:r>
              <w:rPr>
                <w:spacing w:val="1"/>
              </w:rPr>
              <w:t xml:space="preserve"> </w:t>
            </w:r>
            <w:r>
              <w:rPr>
                <w:spacing w:val="-2"/>
              </w:rPr>
              <w:t>t</w:t>
            </w:r>
            <w:r>
              <w:rPr>
                <w:spacing w:val="1"/>
              </w:rPr>
              <w:t>ó</w:t>
            </w:r>
            <w:r>
              <w:t>m</w:t>
            </w:r>
            <w:r>
              <w:rPr>
                <w:spacing w:val="-3"/>
              </w:rPr>
              <w:t xml:space="preserve"> </w:t>
            </w:r>
            <w:r>
              <w:rPr>
                <w:spacing w:val="1"/>
              </w:rPr>
              <w:t>t</w:t>
            </w:r>
            <w:r>
              <w:rPr>
                <w:spacing w:val="-2"/>
              </w:rPr>
              <w:t>ắ</w:t>
            </w:r>
            <w:r>
              <w:t>t</w:t>
            </w:r>
            <w:r>
              <w:rPr>
                <w:spacing w:val="1"/>
              </w:rPr>
              <w:t xml:space="preserve"> </w:t>
            </w:r>
            <w:r>
              <w:rPr>
                <w:spacing w:val="-2"/>
              </w:rPr>
              <w:t>h</w:t>
            </w:r>
            <w:r>
              <w:t>ồ</w:t>
            </w:r>
            <w:r>
              <w:rPr>
                <w:spacing w:val="1"/>
              </w:rPr>
              <w:t xml:space="preserve"> </w:t>
            </w:r>
            <w:r>
              <w:t>sơ</w:t>
            </w:r>
            <w:r>
              <w:rPr>
                <w:spacing w:val="-2"/>
              </w:rPr>
              <w:t xml:space="preserve"> </w:t>
            </w:r>
            <w:r>
              <w:rPr>
                <w:spacing w:val="1"/>
              </w:rPr>
              <w:t>b</w:t>
            </w:r>
            <w:r>
              <w:rPr>
                <w:spacing w:val="-2"/>
              </w:rPr>
              <w:t>ệ</w:t>
            </w:r>
            <w:r>
              <w:rPr>
                <w:spacing w:val="1"/>
              </w:rPr>
              <w:t>n</w:t>
            </w:r>
            <w:r>
              <w:t>h</w:t>
            </w:r>
            <w:r>
              <w:rPr>
                <w:spacing w:val="1"/>
              </w:rPr>
              <w:t xml:space="preserve"> </w:t>
            </w:r>
            <w:r>
              <w:rPr>
                <w:spacing w:val="-3"/>
              </w:rPr>
              <w:t>á</w:t>
            </w:r>
            <w:r>
              <w:t>n</w:t>
            </w:r>
          </w:p>
        </w:tc>
        <w:tc>
          <w:tcPr>
            <w:tcW w:w="794" w:type="pct"/>
            <w:tcBorders>
              <w:top w:val="single" w:color="auto" w:sz="4" w:space="0"/>
              <w:left w:val="single" w:color="auto" w:sz="4" w:space="0"/>
              <w:bottom w:val="single" w:color="auto" w:sz="4" w:space="0"/>
              <w:right w:val="single" w:color="auto" w:sz="4" w:space="0"/>
            </w:tcBorders>
          </w:tcPr>
          <w:p w14:paraId="127D59F5">
            <w:pPr>
              <w:widowControl w:val="0"/>
              <w:spacing w:before="40" w:after="40"/>
              <w:jc w:val="center"/>
              <w:rPr>
                <w:highlight w:val="yellow"/>
              </w:rPr>
            </w:pPr>
            <w:r>
              <w:rPr>
                <w:kern w:val="2"/>
              </w:rPr>
              <w:t>Chức năng</w:t>
            </w:r>
          </w:p>
        </w:tc>
      </w:tr>
      <w:tr w14:paraId="0BDB43AC">
        <w:tc>
          <w:tcPr>
            <w:tcW w:w="409" w:type="pct"/>
            <w:tcBorders>
              <w:top w:val="single" w:color="auto" w:sz="4" w:space="0"/>
              <w:left w:val="single" w:color="auto" w:sz="4" w:space="0"/>
              <w:bottom w:val="single" w:color="auto" w:sz="4" w:space="0"/>
              <w:right w:val="single" w:color="auto" w:sz="4" w:space="0"/>
            </w:tcBorders>
            <w:vAlign w:val="center"/>
          </w:tcPr>
          <w:p w14:paraId="51D8B18E">
            <w:pPr>
              <w:jc w:val="center"/>
              <w:rPr>
                <w:color w:val="000000"/>
              </w:rPr>
            </w:pPr>
            <w:r>
              <w:rPr>
                <w:color w:val="000000"/>
                <w:kern w:val="2"/>
              </w:rPr>
              <w:t>65</w:t>
            </w:r>
          </w:p>
        </w:tc>
        <w:tc>
          <w:tcPr>
            <w:tcW w:w="3797" w:type="pct"/>
            <w:tcBorders>
              <w:top w:val="single" w:color="auto" w:sz="4" w:space="0"/>
              <w:left w:val="single" w:color="auto" w:sz="4" w:space="0"/>
              <w:bottom w:val="single" w:color="auto" w:sz="4" w:space="0"/>
              <w:right w:val="single" w:color="auto" w:sz="4" w:space="0"/>
            </w:tcBorders>
          </w:tcPr>
          <w:p w14:paraId="3CAD6493">
            <w:pPr>
              <w:widowControl w:val="0"/>
              <w:spacing w:before="40" w:after="40"/>
              <w:rPr>
                <w:color w:val="000000"/>
              </w:rPr>
            </w:pPr>
            <w:r>
              <w:t>P</w:t>
            </w:r>
            <w:r>
              <w:rPr>
                <w:spacing w:val="1"/>
              </w:rPr>
              <w:t>h</w:t>
            </w:r>
            <w:r>
              <w:rPr>
                <w:spacing w:val="-1"/>
              </w:rPr>
              <w:t>i</w:t>
            </w:r>
            <w:r>
              <w:t>ếu</w:t>
            </w:r>
            <w:r>
              <w:rPr>
                <w:spacing w:val="-2"/>
              </w:rPr>
              <w:t xml:space="preserve"> </w:t>
            </w:r>
            <w:r>
              <w:rPr>
                <w:spacing w:val="1"/>
              </w:rPr>
              <w:t>p</w:t>
            </w:r>
            <w:r>
              <w:rPr>
                <w:spacing w:val="-1"/>
              </w:rPr>
              <w:t>h</w:t>
            </w:r>
            <w:r>
              <w:t>ẫu</w:t>
            </w:r>
            <w:r>
              <w:rPr>
                <w:spacing w:val="-2"/>
              </w:rPr>
              <w:t xml:space="preserve"> </w:t>
            </w:r>
            <w:r>
              <w:rPr>
                <w:spacing w:val="1"/>
              </w:rPr>
              <w:t>t</w:t>
            </w:r>
            <w:r>
              <w:rPr>
                <w:spacing w:val="-1"/>
              </w:rPr>
              <w:t>h</w:t>
            </w:r>
            <w:r>
              <w:rPr>
                <w:spacing w:val="1"/>
              </w:rPr>
              <w:t>u</w:t>
            </w:r>
            <w:r>
              <w:rPr>
                <w:spacing w:val="-2"/>
              </w:rPr>
              <w:t>ậ</w:t>
            </w:r>
            <w:r>
              <w:t>t</w:t>
            </w:r>
            <w:r>
              <w:rPr>
                <w:spacing w:val="1"/>
              </w:rPr>
              <w:t xml:space="preserve"> </w:t>
            </w:r>
            <w:r>
              <w:rPr>
                <w:spacing w:val="-2"/>
              </w:rPr>
              <w:t>g</w:t>
            </w:r>
            <w:r>
              <w:rPr>
                <w:spacing w:val="1"/>
              </w:rPr>
              <w:t>h</w:t>
            </w:r>
            <w:r>
              <w:rPr>
                <w:spacing w:val="-2"/>
              </w:rPr>
              <w:t>é</w:t>
            </w:r>
            <w:r>
              <w:t>p</w:t>
            </w:r>
            <w:r>
              <w:rPr>
                <w:spacing w:val="1"/>
              </w:rPr>
              <w:t xml:space="preserve"> </w:t>
            </w:r>
            <w:r>
              <w:rPr>
                <w:spacing w:val="-2"/>
              </w:rPr>
              <w:t>g</w:t>
            </w:r>
            <w:r>
              <w:rPr>
                <w:spacing w:val="1"/>
              </w:rPr>
              <w:t>i</w:t>
            </w:r>
            <w:r>
              <w:t>ác m</w:t>
            </w:r>
            <w:r>
              <w:rPr>
                <w:spacing w:val="-3"/>
              </w:rPr>
              <w:t>ạ</w:t>
            </w:r>
            <w:r>
              <w:t>c</w:t>
            </w:r>
          </w:p>
        </w:tc>
        <w:tc>
          <w:tcPr>
            <w:tcW w:w="794" w:type="pct"/>
            <w:tcBorders>
              <w:top w:val="single" w:color="auto" w:sz="4" w:space="0"/>
              <w:left w:val="single" w:color="auto" w:sz="4" w:space="0"/>
              <w:bottom w:val="single" w:color="auto" w:sz="4" w:space="0"/>
              <w:right w:val="single" w:color="auto" w:sz="4" w:space="0"/>
            </w:tcBorders>
          </w:tcPr>
          <w:p w14:paraId="4350BA7D">
            <w:pPr>
              <w:widowControl w:val="0"/>
              <w:spacing w:before="40" w:after="40"/>
              <w:jc w:val="center"/>
              <w:rPr>
                <w:highlight w:val="yellow"/>
              </w:rPr>
            </w:pPr>
            <w:r>
              <w:rPr>
                <w:kern w:val="2"/>
              </w:rPr>
              <w:t>Chức năng</w:t>
            </w:r>
          </w:p>
        </w:tc>
      </w:tr>
      <w:tr w14:paraId="3E3066AC">
        <w:tc>
          <w:tcPr>
            <w:tcW w:w="409" w:type="pct"/>
            <w:tcBorders>
              <w:top w:val="single" w:color="auto" w:sz="4" w:space="0"/>
              <w:left w:val="single" w:color="auto" w:sz="4" w:space="0"/>
              <w:bottom w:val="single" w:color="auto" w:sz="4" w:space="0"/>
              <w:right w:val="single" w:color="auto" w:sz="4" w:space="0"/>
            </w:tcBorders>
            <w:vAlign w:val="center"/>
          </w:tcPr>
          <w:p w14:paraId="4D0A2A81">
            <w:pPr>
              <w:jc w:val="center"/>
              <w:rPr>
                <w:color w:val="000000"/>
              </w:rPr>
            </w:pPr>
            <w:r>
              <w:rPr>
                <w:color w:val="000000"/>
                <w:kern w:val="2"/>
              </w:rPr>
              <w:t>66</w:t>
            </w:r>
          </w:p>
        </w:tc>
        <w:tc>
          <w:tcPr>
            <w:tcW w:w="3797" w:type="pct"/>
            <w:tcBorders>
              <w:top w:val="single" w:color="auto" w:sz="4" w:space="0"/>
              <w:left w:val="single" w:color="auto" w:sz="4" w:space="0"/>
              <w:bottom w:val="single" w:color="auto" w:sz="4" w:space="0"/>
              <w:right w:val="single" w:color="auto" w:sz="4" w:space="0"/>
            </w:tcBorders>
          </w:tcPr>
          <w:p w14:paraId="3E864AC6">
            <w:pPr>
              <w:widowControl w:val="0"/>
              <w:spacing w:before="40" w:after="40"/>
              <w:rPr>
                <w:color w:val="000000"/>
              </w:rPr>
            </w:pPr>
            <w:r>
              <w:t>P</w:t>
            </w:r>
            <w:r>
              <w:rPr>
                <w:spacing w:val="1"/>
              </w:rPr>
              <w:t>h</w:t>
            </w:r>
            <w:r>
              <w:rPr>
                <w:spacing w:val="-1"/>
              </w:rPr>
              <w:t>i</w:t>
            </w:r>
            <w:r>
              <w:t>ếu</w:t>
            </w:r>
            <w:r>
              <w:rPr>
                <w:spacing w:val="-2"/>
              </w:rPr>
              <w:t xml:space="preserve"> </w:t>
            </w:r>
            <w:r>
              <w:rPr>
                <w:spacing w:val="1"/>
              </w:rPr>
              <w:t>p</w:t>
            </w:r>
            <w:r>
              <w:rPr>
                <w:spacing w:val="-1"/>
              </w:rPr>
              <w:t>h</w:t>
            </w:r>
            <w:r>
              <w:t>ẫu</w:t>
            </w:r>
            <w:r>
              <w:rPr>
                <w:spacing w:val="-2"/>
              </w:rPr>
              <w:t xml:space="preserve"> </w:t>
            </w:r>
            <w:r>
              <w:rPr>
                <w:spacing w:val="1"/>
              </w:rPr>
              <w:t>t</w:t>
            </w:r>
            <w:r>
              <w:rPr>
                <w:spacing w:val="-1"/>
              </w:rPr>
              <w:t>h</w:t>
            </w:r>
            <w:r>
              <w:rPr>
                <w:spacing w:val="1"/>
              </w:rPr>
              <w:t>u</w:t>
            </w:r>
            <w:r>
              <w:rPr>
                <w:spacing w:val="-2"/>
              </w:rPr>
              <w:t>ậ</w:t>
            </w:r>
            <w:r>
              <w:t>t</w:t>
            </w:r>
            <w:r>
              <w:rPr>
                <w:spacing w:val="1"/>
              </w:rPr>
              <w:t xml:space="preserve"> </w:t>
            </w:r>
            <w:r>
              <w:rPr>
                <w:spacing w:val="-2"/>
              </w:rPr>
              <w:t>b</w:t>
            </w:r>
            <w:r>
              <w:t>ề mặt</w:t>
            </w:r>
            <w:r>
              <w:rPr>
                <w:spacing w:val="-2"/>
              </w:rPr>
              <w:t xml:space="preserve"> </w:t>
            </w:r>
            <w:r>
              <w:rPr>
                <w:spacing w:val="1"/>
              </w:rPr>
              <w:t>nh</w:t>
            </w:r>
            <w:r>
              <w:rPr>
                <w:spacing w:val="-2"/>
              </w:rPr>
              <w:t>ã</w:t>
            </w:r>
            <w:r>
              <w:t>n</w:t>
            </w:r>
            <w:r>
              <w:rPr>
                <w:spacing w:val="1"/>
              </w:rPr>
              <w:t xml:space="preserve"> </w:t>
            </w:r>
            <w:r>
              <w:t>c</w:t>
            </w:r>
            <w:r>
              <w:rPr>
                <w:spacing w:val="-3"/>
              </w:rPr>
              <w:t>ầ</w:t>
            </w:r>
            <w:r>
              <w:t>u</w:t>
            </w:r>
          </w:p>
        </w:tc>
        <w:tc>
          <w:tcPr>
            <w:tcW w:w="794" w:type="pct"/>
            <w:tcBorders>
              <w:top w:val="single" w:color="auto" w:sz="4" w:space="0"/>
              <w:left w:val="single" w:color="auto" w:sz="4" w:space="0"/>
              <w:bottom w:val="single" w:color="auto" w:sz="4" w:space="0"/>
              <w:right w:val="single" w:color="auto" w:sz="4" w:space="0"/>
            </w:tcBorders>
          </w:tcPr>
          <w:p w14:paraId="7DE6A783">
            <w:pPr>
              <w:widowControl w:val="0"/>
              <w:spacing w:before="40" w:after="40"/>
              <w:jc w:val="center"/>
              <w:rPr>
                <w:highlight w:val="yellow"/>
              </w:rPr>
            </w:pPr>
            <w:r>
              <w:rPr>
                <w:kern w:val="2"/>
              </w:rPr>
              <w:t>Chức năng</w:t>
            </w:r>
          </w:p>
        </w:tc>
      </w:tr>
      <w:tr w14:paraId="5B676344">
        <w:tc>
          <w:tcPr>
            <w:tcW w:w="409" w:type="pct"/>
            <w:tcBorders>
              <w:top w:val="single" w:color="auto" w:sz="4" w:space="0"/>
              <w:left w:val="single" w:color="auto" w:sz="4" w:space="0"/>
              <w:bottom w:val="single" w:color="auto" w:sz="4" w:space="0"/>
              <w:right w:val="single" w:color="auto" w:sz="4" w:space="0"/>
            </w:tcBorders>
            <w:vAlign w:val="center"/>
          </w:tcPr>
          <w:p w14:paraId="4C13FB87">
            <w:pPr>
              <w:jc w:val="center"/>
              <w:rPr>
                <w:color w:val="000000"/>
              </w:rPr>
            </w:pPr>
            <w:r>
              <w:rPr>
                <w:color w:val="000000"/>
                <w:kern w:val="2"/>
              </w:rPr>
              <w:t>67</w:t>
            </w:r>
          </w:p>
        </w:tc>
        <w:tc>
          <w:tcPr>
            <w:tcW w:w="3797" w:type="pct"/>
            <w:tcBorders>
              <w:top w:val="single" w:color="auto" w:sz="4" w:space="0"/>
              <w:left w:val="single" w:color="auto" w:sz="4" w:space="0"/>
              <w:bottom w:val="single" w:color="auto" w:sz="4" w:space="0"/>
              <w:right w:val="single" w:color="auto" w:sz="4" w:space="0"/>
            </w:tcBorders>
          </w:tcPr>
          <w:p w14:paraId="79F8123E">
            <w:pPr>
              <w:widowControl w:val="0"/>
              <w:spacing w:before="40" w:after="40"/>
              <w:rPr>
                <w:color w:val="000000"/>
              </w:rPr>
            </w:pPr>
            <w:r>
              <w:t>P</w:t>
            </w:r>
            <w:r>
              <w:rPr>
                <w:spacing w:val="1"/>
              </w:rPr>
              <w:t>h</w:t>
            </w:r>
            <w:r>
              <w:rPr>
                <w:spacing w:val="-1"/>
              </w:rPr>
              <w:t>i</w:t>
            </w:r>
            <w:r>
              <w:t>ếu</w:t>
            </w:r>
            <w:r>
              <w:rPr>
                <w:spacing w:val="-2"/>
              </w:rPr>
              <w:t xml:space="preserve"> </w:t>
            </w:r>
            <w:r>
              <w:rPr>
                <w:spacing w:val="1"/>
              </w:rPr>
              <w:t>p</w:t>
            </w:r>
            <w:r>
              <w:rPr>
                <w:spacing w:val="-1"/>
              </w:rPr>
              <w:t>h</w:t>
            </w:r>
            <w:r>
              <w:t>ẫu</w:t>
            </w:r>
            <w:r>
              <w:rPr>
                <w:spacing w:val="-2"/>
              </w:rPr>
              <w:t xml:space="preserve"> </w:t>
            </w:r>
            <w:r>
              <w:rPr>
                <w:spacing w:val="1"/>
              </w:rPr>
              <w:t>t</w:t>
            </w:r>
            <w:r>
              <w:rPr>
                <w:spacing w:val="-1"/>
              </w:rPr>
              <w:t>h</w:t>
            </w:r>
            <w:r>
              <w:rPr>
                <w:spacing w:val="1"/>
              </w:rPr>
              <w:t>u</w:t>
            </w:r>
            <w:r>
              <w:rPr>
                <w:spacing w:val="-2"/>
              </w:rPr>
              <w:t>ậ</w:t>
            </w:r>
            <w:r>
              <w:t>t</w:t>
            </w:r>
            <w:r>
              <w:rPr>
                <w:spacing w:val="1"/>
              </w:rPr>
              <w:t xml:space="preserve"> </w:t>
            </w:r>
            <w:r>
              <w:rPr>
                <w:spacing w:val="-2"/>
              </w:rPr>
              <w:t>G</w:t>
            </w:r>
            <w:r>
              <w:rPr>
                <w:spacing w:val="-1"/>
              </w:rPr>
              <w:t>lo</w:t>
            </w:r>
            <w:r>
              <w:t>c</w:t>
            </w:r>
            <w:r>
              <w:rPr>
                <w:spacing w:val="1"/>
              </w:rPr>
              <w:t>o</w:t>
            </w:r>
            <w:r>
              <w:t>m</w:t>
            </w:r>
          </w:p>
        </w:tc>
        <w:tc>
          <w:tcPr>
            <w:tcW w:w="794" w:type="pct"/>
            <w:tcBorders>
              <w:top w:val="single" w:color="auto" w:sz="4" w:space="0"/>
              <w:left w:val="single" w:color="auto" w:sz="4" w:space="0"/>
              <w:bottom w:val="single" w:color="auto" w:sz="4" w:space="0"/>
              <w:right w:val="single" w:color="auto" w:sz="4" w:space="0"/>
            </w:tcBorders>
          </w:tcPr>
          <w:p w14:paraId="308A4960">
            <w:pPr>
              <w:widowControl w:val="0"/>
              <w:spacing w:before="40" w:after="40"/>
              <w:jc w:val="center"/>
              <w:rPr>
                <w:highlight w:val="yellow"/>
              </w:rPr>
            </w:pPr>
            <w:r>
              <w:rPr>
                <w:kern w:val="2"/>
              </w:rPr>
              <w:t>Chức năng</w:t>
            </w:r>
          </w:p>
        </w:tc>
      </w:tr>
      <w:tr w14:paraId="56757035">
        <w:tc>
          <w:tcPr>
            <w:tcW w:w="409" w:type="pct"/>
            <w:tcBorders>
              <w:top w:val="single" w:color="auto" w:sz="4" w:space="0"/>
              <w:left w:val="single" w:color="auto" w:sz="4" w:space="0"/>
              <w:bottom w:val="single" w:color="auto" w:sz="4" w:space="0"/>
              <w:right w:val="single" w:color="auto" w:sz="4" w:space="0"/>
            </w:tcBorders>
            <w:vAlign w:val="center"/>
          </w:tcPr>
          <w:p w14:paraId="269B383F">
            <w:pPr>
              <w:jc w:val="center"/>
              <w:rPr>
                <w:color w:val="000000"/>
              </w:rPr>
            </w:pPr>
            <w:r>
              <w:rPr>
                <w:color w:val="000000"/>
                <w:kern w:val="2"/>
              </w:rPr>
              <w:t>68</w:t>
            </w:r>
          </w:p>
        </w:tc>
        <w:tc>
          <w:tcPr>
            <w:tcW w:w="3797" w:type="pct"/>
            <w:tcBorders>
              <w:top w:val="single" w:color="auto" w:sz="4" w:space="0"/>
              <w:left w:val="single" w:color="auto" w:sz="4" w:space="0"/>
              <w:bottom w:val="single" w:color="auto" w:sz="4" w:space="0"/>
              <w:right w:val="single" w:color="auto" w:sz="4" w:space="0"/>
            </w:tcBorders>
          </w:tcPr>
          <w:p w14:paraId="1CC5269D">
            <w:pPr>
              <w:widowControl w:val="0"/>
              <w:spacing w:before="40" w:after="40"/>
              <w:rPr>
                <w:color w:val="000000"/>
              </w:rPr>
            </w:pPr>
            <w:r>
              <w:t>P</w:t>
            </w:r>
            <w:r>
              <w:rPr>
                <w:spacing w:val="1"/>
              </w:rPr>
              <w:t>h</w:t>
            </w:r>
            <w:r>
              <w:rPr>
                <w:spacing w:val="-1"/>
              </w:rPr>
              <w:t>i</w:t>
            </w:r>
            <w:r>
              <w:t>ếu</w:t>
            </w:r>
            <w:r>
              <w:rPr>
                <w:spacing w:val="-2"/>
              </w:rPr>
              <w:t xml:space="preserve"> </w:t>
            </w:r>
            <w:r>
              <w:rPr>
                <w:spacing w:val="1"/>
              </w:rPr>
              <w:t>p</w:t>
            </w:r>
            <w:r>
              <w:rPr>
                <w:spacing w:val="-1"/>
              </w:rPr>
              <w:t>h</w:t>
            </w:r>
            <w:r>
              <w:t>ẫu</w:t>
            </w:r>
            <w:r>
              <w:rPr>
                <w:spacing w:val="-2"/>
              </w:rPr>
              <w:t xml:space="preserve"> </w:t>
            </w:r>
            <w:r>
              <w:rPr>
                <w:spacing w:val="1"/>
              </w:rPr>
              <w:t>t</w:t>
            </w:r>
            <w:r>
              <w:rPr>
                <w:spacing w:val="-1"/>
              </w:rPr>
              <w:t>h</w:t>
            </w:r>
            <w:r>
              <w:rPr>
                <w:spacing w:val="1"/>
              </w:rPr>
              <w:t>u</w:t>
            </w:r>
            <w:r>
              <w:rPr>
                <w:spacing w:val="-2"/>
              </w:rPr>
              <w:t>ậ</w:t>
            </w:r>
            <w:r>
              <w:t>t</w:t>
            </w:r>
            <w:r>
              <w:rPr>
                <w:spacing w:val="1"/>
              </w:rPr>
              <w:t xml:space="preserve"> </w:t>
            </w:r>
            <w:r>
              <w:t>l</w:t>
            </w:r>
            <w:r>
              <w:rPr>
                <w:spacing w:val="-2"/>
              </w:rPr>
              <w:t>á</w:t>
            </w:r>
            <w:r>
              <w:t>c</w:t>
            </w:r>
          </w:p>
        </w:tc>
        <w:tc>
          <w:tcPr>
            <w:tcW w:w="794" w:type="pct"/>
            <w:tcBorders>
              <w:top w:val="single" w:color="auto" w:sz="4" w:space="0"/>
              <w:left w:val="single" w:color="auto" w:sz="4" w:space="0"/>
              <w:bottom w:val="single" w:color="auto" w:sz="4" w:space="0"/>
              <w:right w:val="single" w:color="auto" w:sz="4" w:space="0"/>
            </w:tcBorders>
          </w:tcPr>
          <w:p w14:paraId="3BEC1BCC">
            <w:pPr>
              <w:widowControl w:val="0"/>
              <w:spacing w:before="40" w:after="40"/>
              <w:jc w:val="center"/>
              <w:rPr>
                <w:highlight w:val="yellow"/>
              </w:rPr>
            </w:pPr>
            <w:r>
              <w:rPr>
                <w:kern w:val="2"/>
              </w:rPr>
              <w:t>Chức năng</w:t>
            </w:r>
          </w:p>
        </w:tc>
      </w:tr>
      <w:tr w14:paraId="355A0B84">
        <w:tc>
          <w:tcPr>
            <w:tcW w:w="409" w:type="pct"/>
            <w:tcBorders>
              <w:top w:val="single" w:color="auto" w:sz="4" w:space="0"/>
              <w:left w:val="single" w:color="auto" w:sz="4" w:space="0"/>
              <w:bottom w:val="single" w:color="auto" w:sz="4" w:space="0"/>
              <w:right w:val="single" w:color="auto" w:sz="4" w:space="0"/>
            </w:tcBorders>
            <w:vAlign w:val="center"/>
          </w:tcPr>
          <w:p w14:paraId="286BE0A0">
            <w:pPr>
              <w:jc w:val="center"/>
              <w:rPr>
                <w:color w:val="000000"/>
              </w:rPr>
            </w:pPr>
            <w:r>
              <w:rPr>
                <w:color w:val="000000"/>
                <w:kern w:val="2"/>
              </w:rPr>
              <w:t>69</w:t>
            </w:r>
          </w:p>
        </w:tc>
        <w:tc>
          <w:tcPr>
            <w:tcW w:w="3797" w:type="pct"/>
            <w:tcBorders>
              <w:top w:val="single" w:color="auto" w:sz="4" w:space="0"/>
              <w:left w:val="single" w:color="auto" w:sz="4" w:space="0"/>
              <w:bottom w:val="single" w:color="auto" w:sz="4" w:space="0"/>
              <w:right w:val="single" w:color="auto" w:sz="4" w:space="0"/>
            </w:tcBorders>
          </w:tcPr>
          <w:p w14:paraId="4C9DA88B">
            <w:pPr>
              <w:widowControl w:val="0"/>
              <w:spacing w:before="40" w:after="40"/>
              <w:rPr>
                <w:color w:val="000000"/>
              </w:rPr>
            </w:pPr>
            <w:r>
              <w:t>P</w:t>
            </w:r>
            <w:r>
              <w:rPr>
                <w:spacing w:val="1"/>
              </w:rPr>
              <w:t>h</w:t>
            </w:r>
            <w:r>
              <w:rPr>
                <w:spacing w:val="-1"/>
              </w:rPr>
              <w:t>i</w:t>
            </w:r>
            <w:r>
              <w:t>ếu</w:t>
            </w:r>
            <w:r>
              <w:rPr>
                <w:spacing w:val="-2"/>
              </w:rPr>
              <w:t xml:space="preserve"> </w:t>
            </w:r>
            <w:r>
              <w:rPr>
                <w:spacing w:val="1"/>
              </w:rPr>
              <w:t>p</w:t>
            </w:r>
            <w:r>
              <w:rPr>
                <w:spacing w:val="-1"/>
              </w:rPr>
              <w:t>h</w:t>
            </w:r>
            <w:r>
              <w:t>ẫu</w:t>
            </w:r>
            <w:r>
              <w:rPr>
                <w:spacing w:val="-2"/>
              </w:rPr>
              <w:t xml:space="preserve"> </w:t>
            </w:r>
            <w:r>
              <w:rPr>
                <w:spacing w:val="1"/>
              </w:rPr>
              <w:t>t</w:t>
            </w:r>
            <w:r>
              <w:rPr>
                <w:spacing w:val="-1"/>
              </w:rPr>
              <w:t>h</w:t>
            </w:r>
            <w:r>
              <w:rPr>
                <w:spacing w:val="1"/>
              </w:rPr>
              <w:t>u</w:t>
            </w:r>
            <w:r>
              <w:rPr>
                <w:spacing w:val="-2"/>
              </w:rPr>
              <w:t>ậ</w:t>
            </w:r>
            <w:r>
              <w:t>t</w:t>
            </w:r>
            <w:r>
              <w:rPr>
                <w:spacing w:val="1"/>
              </w:rPr>
              <w:t xml:space="preserve"> </w:t>
            </w:r>
            <w:r>
              <w:rPr>
                <w:spacing w:val="-2"/>
              </w:rPr>
              <w:t>t</w:t>
            </w:r>
            <w:r>
              <w:rPr>
                <w:spacing w:val="1"/>
              </w:rPr>
              <w:t>ú</w:t>
            </w:r>
            <w:r>
              <w:t>i</w:t>
            </w:r>
            <w:r>
              <w:rPr>
                <w:spacing w:val="-2"/>
              </w:rPr>
              <w:t xml:space="preserve"> </w:t>
            </w:r>
            <w:r>
              <w:rPr>
                <w:spacing w:val="-1"/>
              </w:rPr>
              <w:t>l</w:t>
            </w:r>
            <w:r>
              <w:t>ệ</w:t>
            </w:r>
          </w:p>
        </w:tc>
        <w:tc>
          <w:tcPr>
            <w:tcW w:w="794" w:type="pct"/>
            <w:tcBorders>
              <w:top w:val="single" w:color="auto" w:sz="4" w:space="0"/>
              <w:left w:val="single" w:color="auto" w:sz="4" w:space="0"/>
              <w:bottom w:val="single" w:color="auto" w:sz="4" w:space="0"/>
              <w:right w:val="single" w:color="auto" w:sz="4" w:space="0"/>
            </w:tcBorders>
          </w:tcPr>
          <w:p w14:paraId="0BC21C7A">
            <w:pPr>
              <w:widowControl w:val="0"/>
              <w:spacing w:before="40" w:after="40"/>
              <w:jc w:val="center"/>
              <w:rPr>
                <w:highlight w:val="yellow"/>
              </w:rPr>
            </w:pPr>
            <w:r>
              <w:rPr>
                <w:kern w:val="2"/>
              </w:rPr>
              <w:t>Chức năng</w:t>
            </w:r>
          </w:p>
        </w:tc>
      </w:tr>
      <w:tr w14:paraId="5C3A0A75">
        <w:tc>
          <w:tcPr>
            <w:tcW w:w="409" w:type="pct"/>
            <w:tcBorders>
              <w:top w:val="single" w:color="auto" w:sz="4" w:space="0"/>
              <w:left w:val="single" w:color="auto" w:sz="4" w:space="0"/>
              <w:bottom w:val="single" w:color="auto" w:sz="4" w:space="0"/>
              <w:right w:val="single" w:color="auto" w:sz="4" w:space="0"/>
            </w:tcBorders>
            <w:vAlign w:val="center"/>
          </w:tcPr>
          <w:p w14:paraId="5D2D0FC4">
            <w:pPr>
              <w:jc w:val="center"/>
              <w:rPr>
                <w:color w:val="000000"/>
              </w:rPr>
            </w:pPr>
            <w:r>
              <w:rPr>
                <w:color w:val="000000"/>
                <w:kern w:val="2"/>
              </w:rPr>
              <w:t>70</w:t>
            </w:r>
          </w:p>
        </w:tc>
        <w:tc>
          <w:tcPr>
            <w:tcW w:w="3797" w:type="pct"/>
            <w:tcBorders>
              <w:top w:val="single" w:color="auto" w:sz="4" w:space="0"/>
              <w:left w:val="single" w:color="auto" w:sz="4" w:space="0"/>
              <w:bottom w:val="single" w:color="auto" w:sz="4" w:space="0"/>
              <w:right w:val="single" w:color="auto" w:sz="4" w:space="0"/>
            </w:tcBorders>
          </w:tcPr>
          <w:p w14:paraId="4450B335">
            <w:pPr>
              <w:widowControl w:val="0"/>
              <w:spacing w:before="40" w:after="40"/>
              <w:rPr>
                <w:color w:val="000000"/>
              </w:rPr>
            </w:pPr>
            <w:r>
              <w:t>P</w:t>
            </w:r>
            <w:r>
              <w:rPr>
                <w:spacing w:val="1"/>
              </w:rPr>
              <w:t>h</w:t>
            </w:r>
            <w:r>
              <w:rPr>
                <w:spacing w:val="-1"/>
              </w:rPr>
              <w:t>i</w:t>
            </w:r>
            <w:r>
              <w:t>ếu</w:t>
            </w:r>
            <w:r>
              <w:rPr>
                <w:spacing w:val="-2"/>
              </w:rPr>
              <w:t xml:space="preserve"> </w:t>
            </w:r>
            <w:r>
              <w:rPr>
                <w:spacing w:val="1"/>
              </w:rPr>
              <w:t>p</w:t>
            </w:r>
            <w:r>
              <w:rPr>
                <w:spacing w:val="-1"/>
              </w:rPr>
              <w:t>h</w:t>
            </w:r>
            <w:r>
              <w:t>ẫu</w:t>
            </w:r>
            <w:r>
              <w:rPr>
                <w:spacing w:val="-2"/>
              </w:rPr>
              <w:t xml:space="preserve"> </w:t>
            </w:r>
            <w:r>
              <w:rPr>
                <w:spacing w:val="1"/>
              </w:rPr>
              <w:t>t</w:t>
            </w:r>
            <w:r>
              <w:rPr>
                <w:spacing w:val="-1"/>
              </w:rPr>
              <w:t>h</w:t>
            </w:r>
            <w:r>
              <w:rPr>
                <w:spacing w:val="1"/>
              </w:rPr>
              <w:t>u</w:t>
            </w:r>
            <w:r>
              <w:rPr>
                <w:spacing w:val="-2"/>
              </w:rPr>
              <w:t>ậ</w:t>
            </w:r>
            <w:r>
              <w:t>t</w:t>
            </w:r>
            <w:r>
              <w:rPr>
                <w:spacing w:val="1"/>
              </w:rPr>
              <w:t xml:space="preserve"> </w:t>
            </w:r>
            <w:r>
              <w:rPr>
                <w:spacing w:val="-2"/>
              </w:rPr>
              <w:t>s</w:t>
            </w:r>
            <w:r>
              <w:rPr>
                <w:spacing w:val="-1"/>
              </w:rPr>
              <w:t>ụ</w:t>
            </w:r>
            <w:r>
              <w:t>p</w:t>
            </w:r>
            <w:r>
              <w:rPr>
                <w:spacing w:val="1"/>
              </w:rPr>
              <w:t xml:space="preserve"> </w:t>
            </w:r>
            <w:r>
              <w:t>m</w:t>
            </w:r>
            <w:r>
              <w:rPr>
                <w:spacing w:val="3"/>
              </w:rPr>
              <w:t>i</w:t>
            </w:r>
            <w:r>
              <w:t>,</w:t>
            </w:r>
            <w:r>
              <w:rPr>
                <w:spacing w:val="-1"/>
              </w:rPr>
              <w:t xml:space="preserve"> </w:t>
            </w:r>
            <w:r>
              <w:t>m</w:t>
            </w:r>
            <w:r>
              <w:rPr>
                <w:spacing w:val="-1"/>
              </w:rPr>
              <w:t>ộn</w:t>
            </w:r>
            <w:r>
              <w:rPr>
                <w:spacing w:val="1"/>
              </w:rPr>
              <w:t>g</w:t>
            </w:r>
            <w:r>
              <w:t>,</w:t>
            </w:r>
            <w:r>
              <w:rPr>
                <w:spacing w:val="-1"/>
              </w:rPr>
              <w:t xml:space="preserve"> t</w:t>
            </w:r>
            <w:r>
              <w:rPr>
                <w:spacing w:val="1"/>
              </w:rPr>
              <w:t>h</w:t>
            </w:r>
            <w:r>
              <w:t xml:space="preserve">ể </w:t>
            </w:r>
            <w:r>
              <w:rPr>
                <w:spacing w:val="-2"/>
              </w:rPr>
              <w:t>t</w:t>
            </w:r>
            <w:r>
              <w:rPr>
                <w:spacing w:val="-1"/>
              </w:rPr>
              <w:t>h</w:t>
            </w:r>
            <w:r>
              <w:rPr>
                <w:spacing w:val="1"/>
              </w:rPr>
              <w:t>ủ</w:t>
            </w:r>
            <w:r>
              <w:t>y</w:t>
            </w:r>
            <w:r>
              <w:rPr>
                <w:spacing w:val="-2"/>
              </w:rPr>
              <w:t xml:space="preserve"> </w:t>
            </w:r>
            <w:r>
              <w:rPr>
                <w:spacing w:val="1"/>
              </w:rPr>
              <w:t>t</w:t>
            </w:r>
            <w:r>
              <w:rPr>
                <w:spacing w:val="-1"/>
              </w:rPr>
              <w:t>i</w:t>
            </w:r>
            <w:r>
              <w:rPr>
                <w:spacing w:val="1"/>
              </w:rPr>
              <w:t>nh</w:t>
            </w:r>
            <w:r>
              <w:t>,</w:t>
            </w:r>
            <w:r>
              <w:rPr>
                <w:spacing w:val="1"/>
              </w:rPr>
              <w:t xml:space="preserve"> </w:t>
            </w:r>
            <w:r>
              <w:t>S</w:t>
            </w:r>
            <w:r>
              <w:rPr>
                <w:spacing w:val="-2"/>
              </w:rPr>
              <w:t>a</w:t>
            </w:r>
            <w:r>
              <w:rPr>
                <w:spacing w:val="1"/>
              </w:rPr>
              <w:t>p</w:t>
            </w:r>
            <w:r>
              <w:rPr>
                <w:spacing w:val="-2"/>
              </w:rPr>
              <w:t>e</w:t>
            </w:r>
            <w:r>
              <w:rPr>
                <w:spacing w:val="1"/>
              </w:rPr>
              <w:t>j</w:t>
            </w:r>
            <w:r>
              <w:rPr>
                <w:spacing w:val="-1"/>
              </w:rPr>
              <w:t>k</w:t>
            </w:r>
            <w:r>
              <w:t>o</w:t>
            </w:r>
          </w:p>
        </w:tc>
        <w:tc>
          <w:tcPr>
            <w:tcW w:w="794" w:type="pct"/>
            <w:tcBorders>
              <w:top w:val="single" w:color="auto" w:sz="4" w:space="0"/>
              <w:left w:val="single" w:color="auto" w:sz="4" w:space="0"/>
              <w:bottom w:val="single" w:color="auto" w:sz="4" w:space="0"/>
              <w:right w:val="single" w:color="auto" w:sz="4" w:space="0"/>
            </w:tcBorders>
          </w:tcPr>
          <w:p w14:paraId="386F7DDF">
            <w:pPr>
              <w:widowControl w:val="0"/>
              <w:spacing w:before="40" w:after="40"/>
              <w:jc w:val="center"/>
              <w:rPr>
                <w:highlight w:val="yellow"/>
              </w:rPr>
            </w:pPr>
            <w:r>
              <w:rPr>
                <w:kern w:val="2"/>
              </w:rPr>
              <w:t>Chức năng</w:t>
            </w:r>
          </w:p>
        </w:tc>
      </w:tr>
      <w:tr w14:paraId="083CB256">
        <w:tc>
          <w:tcPr>
            <w:tcW w:w="409" w:type="pct"/>
            <w:tcBorders>
              <w:top w:val="single" w:color="auto" w:sz="4" w:space="0"/>
              <w:left w:val="single" w:color="auto" w:sz="4" w:space="0"/>
              <w:bottom w:val="single" w:color="auto" w:sz="4" w:space="0"/>
              <w:right w:val="single" w:color="auto" w:sz="4" w:space="0"/>
            </w:tcBorders>
            <w:vAlign w:val="center"/>
          </w:tcPr>
          <w:p w14:paraId="29EEAFAF">
            <w:pPr>
              <w:jc w:val="center"/>
              <w:rPr>
                <w:color w:val="000000"/>
              </w:rPr>
            </w:pPr>
            <w:r>
              <w:rPr>
                <w:color w:val="000000"/>
                <w:kern w:val="2"/>
              </w:rPr>
              <w:t>71</w:t>
            </w:r>
          </w:p>
        </w:tc>
        <w:tc>
          <w:tcPr>
            <w:tcW w:w="3797" w:type="pct"/>
            <w:tcBorders>
              <w:top w:val="single" w:color="auto" w:sz="4" w:space="0"/>
              <w:left w:val="single" w:color="auto" w:sz="4" w:space="0"/>
              <w:bottom w:val="single" w:color="auto" w:sz="4" w:space="0"/>
              <w:right w:val="single" w:color="auto" w:sz="4" w:space="0"/>
            </w:tcBorders>
            <w:vAlign w:val="center"/>
          </w:tcPr>
          <w:p w14:paraId="30435602">
            <w:pPr>
              <w:widowControl w:val="0"/>
              <w:spacing w:before="40" w:after="40"/>
              <w:rPr>
                <w:color w:val="000000"/>
              </w:rPr>
            </w:pPr>
            <w:r>
              <w:rPr>
                <w:color w:val="000000"/>
                <w:kern w:val="2"/>
              </w:rPr>
              <w:t>Phiếu sử dụng thuốc</w:t>
            </w:r>
          </w:p>
        </w:tc>
        <w:tc>
          <w:tcPr>
            <w:tcW w:w="794" w:type="pct"/>
            <w:tcBorders>
              <w:top w:val="single" w:color="auto" w:sz="4" w:space="0"/>
              <w:left w:val="single" w:color="auto" w:sz="4" w:space="0"/>
              <w:bottom w:val="single" w:color="auto" w:sz="4" w:space="0"/>
              <w:right w:val="single" w:color="auto" w:sz="4" w:space="0"/>
            </w:tcBorders>
          </w:tcPr>
          <w:p w14:paraId="23A6A81B">
            <w:pPr>
              <w:widowControl w:val="0"/>
              <w:spacing w:before="40" w:after="40"/>
              <w:jc w:val="center"/>
              <w:rPr>
                <w:highlight w:val="yellow"/>
              </w:rPr>
            </w:pPr>
            <w:r>
              <w:rPr>
                <w:kern w:val="2"/>
              </w:rPr>
              <w:t>Chức năng</w:t>
            </w:r>
          </w:p>
        </w:tc>
      </w:tr>
      <w:tr w14:paraId="72E64271">
        <w:tc>
          <w:tcPr>
            <w:tcW w:w="409" w:type="pct"/>
            <w:tcBorders>
              <w:top w:val="single" w:color="auto" w:sz="4" w:space="0"/>
              <w:left w:val="single" w:color="auto" w:sz="4" w:space="0"/>
              <w:bottom w:val="single" w:color="auto" w:sz="4" w:space="0"/>
              <w:right w:val="single" w:color="auto" w:sz="4" w:space="0"/>
            </w:tcBorders>
            <w:vAlign w:val="center"/>
          </w:tcPr>
          <w:p w14:paraId="60553287">
            <w:pPr>
              <w:jc w:val="center"/>
              <w:rPr>
                <w:color w:val="000000"/>
              </w:rPr>
            </w:pPr>
            <w:r>
              <w:rPr>
                <w:color w:val="000000"/>
                <w:kern w:val="2"/>
              </w:rPr>
              <w:t>72</w:t>
            </w:r>
          </w:p>
        </w:tc>
        <w:tc>
          <w:tcPr>
            <w:tcW w:w="3797" w:type="pct"/>
            <w:tcBorders>
              <w:top w:val="single" w:color="auto" w:sz="4" w:space="0"/>
              <w:left w:val="single" w:color="auto" w:sz="4" w:space="0"/>
              <w:bottom w:val="single" w:color="auto" w:sz="4" w:space="0"/>
              <w:right w:val="single" w:color="auto" w:sz="4" w:space="0"/>
            </w:tcBorders>
            <w:vAlign w:val="center"/>
          </w:tcPr>
          <w:p w14:paraId="5E9ADC41">
            <w:pPr>
              <w:widowControl w:val="0"/>
              <w:spacing w:before="40" w:after="40"/>
              <w:rPr>
                <w:color w:val="000000"/>
              </w:rPr>
            </w:pPr>
            <w:r>
              <w:rPr>
                <w:color w:val="000000"/>
                <w:kern w:val="2"/>
              </w:rPr>
              <w:t>Chức năng quản lý suất ăn</w:t>
            </w:r>
          </w:p>
        </w:tc>
        <w:tc>
          <w:tcPr>
            <w:tcW w:w="794" w:type="pct"/>
            <w:tcBorders>
              <w:top w:val="single" w:color="auto" w:sz="4" w:space="0"/>
              <w:left w:val="single" w:color="auto" w:sz="4" w:space="0"/>
              <w:bottom w:val="single" w:color="auto" w:sz="4" w:space="0"/>
              <w:right w:val="single" w:color="auto" w:sz="4" w:space="0"/>
            </w:tcBorders>
          </w:tcPr>
          <w:p w14:paraId="1F144FD1">
            <w:pPr>
              <w:widowControl w:val="0"/>
              <w:spacing w:before="40" w:after="40"/>
              <w:jc w:val="center"/>
              <w:rPr>
                <w:highlight w:val="yellow"/>
              </w:rPr>
            </w:pPr>
            <w:r>
              <w:rPr>
                <w:kern w:val="2"/>
              </w:rPr>
              <w:t>Chức năng</w:t>
            </w:r>
          </w:p>
        </w:tc>
      </w:tr>
    </w:tbl>
    <w:p w14:paraId="30620204">
      <w:pPr>
        <w:jc w:val="center"/>
        <w:rPr>
          <w:bCs/>
          <w:i/>
          <w:iCs/>
          <w:spacing w:val="-8"/>
        </w:rPr>
      </w:pPr>
      <w:r>
        <w:rPr>
          <w:bCs/>
          <w:i/>
          <w:iCs/>
          <w:spacing w:val="-8"/>
        </w:rPr>
        <w:br w:type="page"/>
      </w:r>
      <w:r>
        <w:rPr>
          <w:b/>
          <w:spacing w:val="-8"/>
          <w:sz w:val="28"/>
          <w:szCs w:val="28"/>
        </w:rPr>
        <w:t>PHỤ LỤC 2:</w:t>
      </w:r>
    </w:p>
    <w:p w14:paraId="214AD92F">
      <w:pPr>
        <w:spacing w:line="276" w:lineRule="auto"/>
        <w:jc w:val="center"/>
        <w:rPr>
          <w:b/>
          <w:spacing w:val="-8"/>
          <w:sz w:val="28"/>
          <w:szCs w:val="28"/>
        </w:rPr>
      </w:pPr>
      <w:r>
        <w:rPr>
          <w:b/>
          <w:spacing w:val="-8"/>
          <w:sz w:val="28"/>
          <w:szCs w:val="28"/>
        </w:rPr>
        <w:t>PHẦN MỀM QUẢN LÝ HÌNH ẢNH Y KHOA (VNPT RIS/PACS)</w:t>
      </w:r>
    </w:p>
    <w:p w14:paraId="55B17AB8">
      <w:pPr>
        <w:spacing w:line="276" w:lineRule="auto"/>
        <w:jc w:val="center"/>
        <w:rPr>
          <w:bCs/>
          <w:i/>
          <w:iCs/>
          <w:spacing w:val="-8"/>
        </w:rPr>
      </w:pPr>
      <w:r>
        <w:rPr>
          <w:bCs/>
          <w:i/>
          <w:iCs/>
          <w:spacing w:val="-8"/>
        </w:rPr>
        <w:t>(Đính kèm Báo giá ngày … tháng 03 năm 2026 của Trung tâm Kinh doanh Giải pháp – VNPT Cần Thơ)</w:t>
      </w:r>
    </w:p>
    <w:tbl>
      <w:tblPr>
        <w:tblStyle w:val="12"/>
        <w:tblW w:w="0" w:type="dxa"/>
        <w:tblInd w:w="0" w:type="dxa"/>
        <w:tblLayout w:type="autofit"/>
        <w:tblCellMar>
          <w:top w:w="0" w:type="dxa"/>
          <w:left w:w="0" w:type="dxa"/>
          <w:bottom w:w="0" w:type="dxa"/>
          <w:right w:w="0" w:type="dxa"/>
        </w:tblCellMar>
      </w:tblPr>
      <w:tblGrid>
        <w:gridCol w:w="544"/>
        <w:gridCol w:w="4101"/>
        <w:gridCol w:w="5498"/>
      </w:tblGrid>
      <w:tr w14:paraId="66C8E29A">
        <w:trPr>
          <w:trHeight w:val="575" w:hRule="atLeast"/>
          <w:tblHeader/>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30" w:type="dxa"/>
              <w:left w:w="45" w:type="dxa"/>
              <w:bottom w:w="30" w:type="dxa"/>
              <w:right w:w="45" w:type="dxa"/>
            </w:tcMar>
            <w:vAlign w:val="center"/>
          </w:tcPr>
          <w:p w14:paraId="68C9F39A">
            <w:pPr>
              <w:spacing w:before="40" w:after="40"/>
              <w:jc w:val="center"/>
              <w:rPr>
                <w:b/>
                <w:bCs/>
              </w:rPr>
            </w:pPr>
            <w:r>
              <w:rPr>
                <w:b/>
                <w:bCs/>
              </w:rPr>
              <w:t>STT</w:t>
            </w:r>
          </w:p>
        </w:tc>
        <w:tc>
          <w:tcPr>
            <w:tcW w:w="0" w:type="auto"/>
            <w:tcBorders>
              <w:top w:val="single" w:color="000000" w:sz="6" w:space="0"/>
              <w:left w:val="single" w:color="CCCCCC" w:sz="6" w:space="0"/>
              <w:bottom w:val="single" w:color="000000" w:sz="6" w:space="0"/>
              <w:right w:val="single" w:color="000000" w:sz="6" w:space="0"/>
            </w:tcBorders>
            <w:shd w:val="clear" w:color="auto" w:fill="FFFFFF"/>
            <w:tcMar>
              <w:top w:w="30" w:type="dxa"/>
              <w:left w:w="45" w:type="dxa"/>
              <w:bottom w:w="30" w:type="dxa"/>
              <w:right w:w="45" w:type="dxa"/>
            </w:tcMar>
            <w:vAlign w:val="center"/>
          </w:tcPr>
          <w:p w14:paraId="7D6B3C80">
            <w:pPr>
              <w:spacing w:before="40" w:after="40"/>
              <w:jc w:val="center"/>
              <w:rPr>
                <w:b/>
                <w:bCs/>
              </w:rPr>
            </w:pPr>
            <w:r>
              <w:rPr>
                <w:b/>
                <w:bCs/>
              </w:rPr>
              <w:t>Danh mục chức năng</w:t>
            </w:r>
          </w:p>
        </w:tc>
        <w:tc>
          <w:tcPr>
            <w:tcW w:w="0" w:type="auto"/>
            <w:tcBorders>
              <w:top w:val="single" w:color="000000" w:sz="6" w:space="0"/>
              <w:left w:val="single" w:color="CCCCCC" w:sz="6" w:space="0"/>
              <w:bottom w:val="single" w:color="000000" w:sz="6" w:space="0"/>
              <w:right w:val="single" w:color="000000" w:sz="6" w:space="0"/>
            </w:tcBorders>
            <w:shd w:val="clear" w:color="auto" w:fill="FFFFFF"/>
            <w:tcMar>
              <w:top w:w="30" w:type="dxa"/>
              <w:left w:w="45" w:type="dxa"/>
              <w:bottom w:w="30" w:type="dxa"/>
              <w:right w:w="45" w:type="dxa"/>
            </w:tcMar>
            <w:vAlign w:val="center"/>
          </w:tcPr>
          <w:p w14:paraId="5FB353B0">
            <w:pPr>
              <w:spacing w:before="40" w:after="40"/>
              <w:jc w:val="center"/>
              <w:rPr>
                <w:b/>
                <w:bCs/>
              </w:rPr>
            </w:pPr>
            <w:r>
              <w:rPr>
                <w:b/>
                <w:bCs/>
              </w:rPr>
              <w:t>Mô tả chi tiết</w:t>
            </w:r>
          </w:p>
        </w:tc>
      </w:tr>
      <w:tr w14:paraId="40FED15F">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9CFBC38">
            <w:pPr>
              <w:spacing w:before="40" w:after="40"/>
              <w:jc w:val="center"/>
            </w:pPr>
            <w:r>
              <w:t>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D4140CF">
            <w:pPr>
              <w:spacing w:before="40" w:after="40"/>
            </w:pPr>
            <w:r>
              <w:t>Quản lý hiệu suất làm việc</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ADB79B1">
            <w:pPr>
              <w:spacing w:before="40" w:after="40"/>
            </w:pPr>
            <w:r>
              <w:t>- Kiểm soát, cảnh báo công suất thực hiện của máy chụp (XQ/MRI/CT/SA/NS...)</w:t>
            </w:r>
            <w:r>
              <w:br w:type="textWrapping"/>
            </w:r>
            <w:r>
              <w:t>- Kiểm tra trùng thời gian thực hiện (NGAY_TH_YL) trên cùng 1 thiết bị</w:t>
            </w:r>
            <w:r>
              <w:br w:type="textWrapping"/>
            </w:r>
            <w:r>
              <w:t>- Thiết lập thời gian thực hiện tối thiểu/ tối đa của từng dịch vụ CLS theo quy định BHYT.</w:t>
            </w:r>
            <w:r>
              <w:br w:type="textWrapping"/>
            </w:r>
            <w:r>
              <w:t>- Chức năng kiểm soát bác sĩ chẩn đoán bệnh cho nhiều bệnh nhân tại cùng thời điểm chống xuất toán.</w:t>
            </w:r>
            <w:r>
              <w:br w:type="textWrapping"/>
            </w:r>
            <w:r>
              <w:t>- Chức năng cấu hình chặn bệnh nhân thực hiện nhiều dịch vụ cùng thời điểm.</w:t>
            </w:r>
            <w:r>
              <w:br w:type="textWrapping"/>
            </w:r>
            <w:r>
              <w:t>- Kiểm tra trùng thời điểm KTV/BS bắt đầu thực hiện 2 dịch vụ khác nhau</w:t>
            </w:r>
            <w:r>
              <w:br w:type="textWrapping"/>
            </w:r>
            <w:r>
              <w:t>- Chức năng cấu hình bật/tắt giới hạn số phiên đăng nhập đồng thời của người dùng trên hệ thống.</w:t>
            </w:r>
          </w:p>
        </w:tc>
      </w:tr>
      <w:tr w14:paraId="2EE4F61D">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EA7073E">
            <w:pPr>
              <w:spacing w:before="40" w:after="40"/>
              <w:jc w:val="center"/>
            </w:pPr>
            <w:r>
              <w:t>2</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12BCFA2">
            <w:pPr>
              <w:spacing w:before="40" w:after="40"/>
            </w:pPr>
            <w:r>
              <w:t>Quản trị hệ thống</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49853BD">
            <w:pPr>
              <w:spacing w:before="40" w:after="40"/>
            </w:pPr>
            <w:r>
              <w:t>- Quản lý tình trạng hoạt động của hệ thống.</w:t>
            </w:r>
            <w:r>
              <w:br w:type="textWrapping"/>
            </w:r>
            <w:r>
              <w:t>- Quản lý phân quyền hệ thống.</w:t>
            </w:r>
            <w:r>
              <w:br w:type="textWrapping"/>
            </w:r>
            <w:r>
              <w:t>- Quản lý, xem nhật ký hệ thống, điều chỉnh level log của hệ thống.</w:t>
            </w:r>
            <w:r>
              <w:br w:type="textWrapping"/>
            </w:r>
            <w:r>
              <w:t>- Quản lý các thông số cấu hình của hệ thống và các cấu hình tích hợp.</w:t>
            </w:r>
            <w:r>
              <w:br w:type="textWrapping"/>
            </w:r>
            <w:r>
              <w:t>- Hiển thị thông ngày giờ hệ thống, dung lượng ram, máy chủ.</w:t>
            </w:r>
          </w:p>
        </w:tc>
      </w:tr>
      <w:tr w14:paraId="69B734D8">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EA6A0D3">
            <w:pPr>
              <w:spacing w:before="40" w:after="40"/>
              <w:jc w:val="center"/>
            </w:pPr>
            <w:r>
              <w:t>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CC8E7AF">
            <w:pPr>
              <w:spacing w:before="40" w:after="40"/>
            </w:pPr>
            <w:r>
              <w:t>Quản lý thông tin chỉ định</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76452EC">
            <w:pPr>
              <w:spacing w:before="40" w:after="40"/>
            </w:pPr>
            <w:r>
              <w:t xml:space="preserve">- Phân công lịch trực theo máy. </w:t>
            </w:r>
            <w:r>
              <w:br w:type="textWrapping"/>
            </w:r>
            <w:r>
              <w:t>- Tự động clone lịch trực theo tuần.</w:t>
            </w:r>
            <w:r>
              <w:br w:type="textWrapping"/>
            </w:r>
            <w:r>
              <w:t>- In nhãn cho ca chụp.</w:t>
            </w:r>
            <w:r>
              <w:br w:type="textWrapping"/>
            </w:r>
            <w:r>
              <w:t>- Người dùng tự cấu hình nội dung đọc loa thông báo bệnh nhân.</w:t>
            </w:r>
            <w:r>
              <w:br w:type="textWrapping"/>
            </w:r>
            <w:r>
              <w:t>- Hiển thị danh sách bệnh nhân chờ theo phòng thực hiện, theo loại bệnh nhân, theo nhóm dịch vụ.</w:t>
            </w:r>
            <w:r>
              <w:br w:type="textWrapping"/>
            </w:r>
            <w:r>
              <w:t>- Cho phép phân phòng thực hiện cho ca chụp.</w:t>
            </w:r>
            <w:r>
              <w:br w:type="textWrapping"/>
            </w:r>
            <w:r>
              <w:t>- Cho phép tạo phiếu chỉ định tại RIS và liên kết đồng bộ kết quả chụp chiếu với phiếu chỉ định tại HIS.</w:t>
            </w:r>
            <w:r>
              <w:br w:type="textWrapping"/>
            </w:r>
            <w:r>
              <w:t>- Cho phép gán 1 ca chụp với nhiều hình ảnh kết quả.</w:t>
            </w:r>
            <w:r>
              <w:br w:type="textWrapping"/>
            </w:r>
            <w:r>
              <w:t>- Cho phép từ chối tiếp nhận loại phiếu CĐHA.</w:t>
            </w:r>
            <w:r>
              <w:br w:type="textWrapping"/>
            </w:r>
            <w:r>
              <w:t>- Cho phép chỉnh sửa mã phiếu và hoàn trả lại mã phiếu gốc.</w:t>
            </w:r>
          </w:p>
        </w:tc>
      </w:tr>
      <w:tr w14:paraId="724D1C5F">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6E6DB0D">
            <w:pPr>
              <w:spacing w:before="40" w:after="40"/>
              <w:jc w:val="center"/>
            </w:pPr>
            <w:r>
              <w:t>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640F8EE">
            <w:pPr>
              <w:spacing w:before="40" w:after="40"/>
            </w:pPr>
            <w:r>
              <w:t>Quản lý danh sách bệnh nhân được chỉ định</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33840CA">
            <w:pPr>
              <w:spacing w:before="40" w:after="40"/>
            </w:pPr>
            <w:r>
              <w:t>- Tra cứu bệnh nhân theo nhiều tiêu chí.</w:t>
            </w:r>
            <w:r>
              <w:br w:type="textWrapping"/>
            </w:r>
            <w:r>
              <w:t>- Tự động sắp xếp thứ tự hiển thị danh sách bệnh nhân theo trạng thái ưu tiên.</w:t>
            </w:r>
            <w:r>
              <w:br w:type="textWrapping"/>
            </w:r>
            <w:r>
              <w:t>- So sánh nhiều hình ảnh kết quả với cùng bệnh nhân.</w:t>
            </w:r>
            <w:r>
              <w:br w:type="textWrapping"/>
            </w:r>
            <w:r>
              <w:t>- So sánh nhiều hình ảnh kết quả với nhiều bệnh nhân.</w:t>
            </w:r>
            <w:r>
              <w:br w:type="textWrapping"/>
            </w:r>
            <w:r>
              <w:t>- Xem chi tiết lịch sử chụp chiếu của bệnh nhân.</w:t>
            </w:r>
          </w:p>
        </w:tc>
      </w:tr>
      <w:tr w14:paraId="6D0B0CFA">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231C2B0">
            <w:pPr>
              <w:spacing w:before="40" w:after="40"/>
              <w:jc w:val="center"/>
            </w:pPr>
            <w:r>
              <w:t>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D4CEC03">
            <w:pPr>
              <w:spacing w:before="40" w:after="40"/>
            </w:pPr>
            <w:r>
              <w:t>Kết nối với các thiết bị chẩn đoán hình ảnh thông dụng (CT, MRI, X-quang, DSA, siêu âm, nội soi, điện tim, điện não…)</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A322F49">
            <w:pPr>
              <w:spacing w:before="40" w:after="40"/>
            </w:pPr>
            <w:r>
              <w:t>- Hệ thống hỗ trợ tất cả các thiết bị DICOM hỗ trợ 2 chiều (Modality Worklist)</w:t>
            </w:r>
            <w:r>
              <w:br w:type="textWrapping"/>
            </w:r>
            <w:r>
              <w:t>- Lập lịch chụp chiếu với thiết bị hỗ trợ MWL.</w:t>
            </w:r>
            <w:r>
              <w:br w:type="textWrapping"/>
            </w:r>
            <w:r>
              <w:t>- Quản lý danh sách chỉ định đã đẩy về thiết bị 2 chiều</w:t>
            </w:r>
            <w:r>
              <w:br w:type="textWrapping"/>
            </w:r>
            <w:r>
              <w:t>- Tự động cập nhật trạng thái khi hoàn thành chụp chiếu và lưu trữ hình ảnh</w:t>
            </w:r>
            <w:r>
              <w:br w:type="textWrapping"/>
            </w:r>
            <w:r>
              <w:t>- Tự động mapping ca chụp đối với thiết bị Non-MWL.</w:t>
            </w:r>
            <w:r>
              <w:br w:type="textWrapping"/>
            </w:r>
            <w:r>
              <w:t>- Hỗ trợ kết nối các thiết bị Siêu âm/Nội soi, nhận tín hiệu trực tiếp từ thiết bị sinh ảnh, chuyển đổi thành chuẩn dicom và lưu trữ lâu dài.</w:t>
            </w:r>
            <w:r>
              <w:br w:type="textWrapping"/>
            </w:r>
            <w:r>
              <w:t>- Hỗ trợ kết nối các thiết bị Điện tim/Điện não, chuyển đổi các file hình ảnh/pdf thành chuẩn dicom và lưu trữ lâu dài.</w:t>
            </w:r>
          </w:p>
        </w:tc>
      </w:tr>
      <w:tr w14:paraId="0CFA136E">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DD2FB4F">
            <w:pPr>
              <w:spacing w:before="40" w:after="40"/>
              <w:jc w:val="center"/>
            </w:pPr>
            <w:r>
              <w:t>6</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8E490AE">
            <w:pPr>
              <w:spacing w:before="40" w:after="40"/>
            </w:pPr>
            <w:r>
              <w:t>Interface kết nối, liên thông với HIS</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06388A8">
            <w:pPr>
              <w:spacing w:before="40" w:after="40"/>
            </w:pPr>
            <w:r>
              <w:t>- Hệ thống hỗ trợ nhận chỉ định từ hệ thống HIS thông qua HL7 hoặc API.</w:t>
            </w:r>
            <w:r>
              <w:br w:type="textWrapping"/>
            </w:r>
            <w:r>
              <w:t>- Lên lịch, đẩy thông tin chỉ định vào thiết bị theo HL7.</w:t>
            </w:r>
            <w:r>
              <w:br w:type="textWrapping"/>
            </w:r>
            <w:r>
              <w:t>- Hệ thống PACS nhận hình ảnh DICOM từ tất cả các thiết bị sinh ảnh (X-quang, CT, MRI, DSA, Siêu âm, Nội soi…).</w:t>
            </w:r>
            <w:r>
              <w:br w:type="textWrapping"/>
            </w:r>
            <w:r>
              <w:t>- Lựa chọn hình ảnh bệnh lý, chuyển đổi từ DICOM sang JPEG và trả về hệ thống HIS để hoàn thiện hồ sơ Bệnh án</w:t>
            </w:r>
            <w:r>
              <w:br w:type="textWrapping"/>
            </w:r>
            <w:r>
              <w:t>- Gửi trả kết quả chẩn đoán về hệ thống HIS</w:t>
            </w:r>
            <w:r>
              <w:br w:type="textWrapping"/>
            </w:r>
            <w:r>
              <w:t>- Cung cấp đường dẫn xem ảnh để hệ thống HIS có thể xem được kết quả chụp.</w:t>
            </w:r>
            <w:r>
              <w:br w:type="textWrapping"/>
            </w:r>
            <w:r>
              <w:t>- Cho phép chỉnh sửa hình ảnh non-DICOM, video, hỗ trợ nhận tín hiệu video từ Siêu âm, Nội soi trên nền tảng Web và crop khung hình khi đang stream trực tiếp</w:t>
            </w:r>
            <w:r>
              <w:br w:type="textWrapping"/>
            </w:r>
            <w:r>
              <w:t>- Hỗ trợ chuyển đổi hình ảnh từ định dạng non-DICOM sang DICOM để lưu trữ về PACS</w:t>
            </w:r>
          </w:p>
        </w:tc>
      </w:tr>
      <w:tr w14:paraId="2581ED4E">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F5CF534">
            <w:pPr>
              <w:spacing w:before="40" w:after="40"/>
              <w:jc w:val="center"/>
            </w:pPr>
            <w:r>
              <w:t>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9B1F642">
            <w:pPr>
              <w:spacing w:before="40" w:after="40"/>
            </w:pPr>
            <w:r>
              <w:t>Interface kết nối, liên thông với EMR</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A4CB764">
            <w:pPr>
              <w:spacing w:before="40" w:after="40"/>
            </w:pPr>
            <w:r>
              <w:t>- Dễ dàng tích hợp với hệ thống EMR.</w:t>
            </w:r>
            <w:r>
              <w:br w:type="textWrapping"/>
            </w:r>
            <w:r>
              <w:t>- Gửi/hủy kết quả ký số đến hệ thống EMR.</w:t>
            </w:r>
            <w:r>
              <w:br w:type="textWrapping"/>
            </w:r>
            <w:r>
              <w:t>- Cung cấp đường dẫn xem ảnh để hệ thống EMR có thể xem được kết quả chụp.</w:t>
            </w:r>
          </w:p>
        </w:tc>
      </w:tr>
      <w:tr w14:paraId="4BBF0177">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405FC02">
            <w:pPr>
              <w:spacing w:before="40" w:after="40"/>
              <w:jc w:val="center"/>
            </w:pPr>
            <w:r>
              <w:t>8</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9E0159A">
            <w:pPr>
              <w:spacing w:before="40" w:after="40"/>
            </w:pPr>
            <w:r>
              <w:t>Quản lý kết quả chẩn đoán hình ảnh</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7D78615">
            <w:pPr>
              <w:spacing w:before="40" w:after="40"/>
            </w:pPr>
            <w:r>
              <w:t>- Nhận đọc ca và bỏ nhận đọc ca.</w:t>
            </w:r>
            <w:r>
              <w:br w:type="textWrapping"/>
            </w:r>
            <w:r>
              <w:t>- Cho phép bác sĩ xem hình ảnh và chẩn đoán kết quả ca chụp trên cùng màn hình.</w:t>
            </w:r>
            <w:r>
              <w:br w:type="textWrapping"/>
            </w:r>
            <w:r>
              <w:t>- Đánh thẻ tag cho ca chụp.</w:t>
            </w:r>
            <w:r>
              <w:br w:type="textWrapping"/>
            </w:r>
            <w:r>
              <w:t>- Đưa ca chụp vào thư mục cá nhân người dùng.</w:t>
            </w:r>
            <w:r>
              <w:br w:type="textWrapping"/>
            </w:r>
            <w:r>
              <w:t>- Gửi trả kết quả về hệ thống HIS.</w:t>
            </w:r>
            <w:r>
              <w:br w:type="textWrapping"/>
            </w:r>
            <w:r>
              <w:t>- Thu hồi kết quả đã gửi về hệ thống HIS.</w:t>
            </w:r>
            <w:r>
              <w:br w:type="textWrapping"/>
            </w:r>
            <w:r>
              <w:t>- Tùy chỉnh thời gian thực hiện, thời gian chẩn đoán.</w:t>
            </w:r>
            <w:r>
              <w:br w:type="textWrapping"/>
            </w:r>
            <w:r>
              <w:t>- Quản lý số lượng film, số lượt phát tia theo kết quả chẩn đoán.</w:t>
            </w:r>
            <w:r>
              <w:br w:type="textWrapping"/>
            </w:r>
            <w:r>
              <w:t>- Hỗ trợ các mẫu báo cáo dạng bảng, biểu (table).</w:t>
            </w:r>
            <w:r>
              <w:br w:type="textWrapping"/>
            </w:r>
            <w:r>
              <w:t>- Hỗ trợ mẫu chẩn đoán thông minh, tự động gợi ý kết quả cho các dịch vụ.</w:t>
            </w:r>
            <w:r>
              <w:br w:type="textWrapping"/>
            </w:r>
            <w:r>
              <w:t>- Hỗ trợ thao tác nhanh với các phím tắt.</w:t>
            </w:r>
            <w:r>
              <w:br w:type="textWrapping"/>
            </w:r>
            <w:r>
              <w:t>- Theo dõi lịch sử chụp của bệnh nhân.</w:t>
            </w:r>
          </w:p>
        </w:tc>
      </w:tr>
      <w:tr w14:paraId="75F0CD7C">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1AE8A01">
            <w:pPr>
              <w:spacing w:before="40" w:after="40"/>
              <w:jc w:val="center"/>
            </w:pPr>
            <w:r>
              <w:t>9</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B61C870">
            <w:pPr>
              <w:spacing w:before="40" w:after="40"/>
            </w:pPr>
            <w:r>
              <w:t>Hỗ trợ tiêu chuẩn HL7 bản tin, DICOM</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ED1CA55">
            <w:pPr>
              <w:spacing w:before="40" w:after="40"/>
            </w:pPr>
            <w:r>
              <w:t>- Hỗ trợ giao tiếp với HIS theo tiêu chuẩn HL7.</w:t>
            </w:r>
            <w:r>
              <w:br w:type="textWrapping"/>
            </w:r>
            <w:r>
              <w:t>- Hỗ trợ giao tiếp với thiết bị sinh ảnh, Workstation theo tiêu chuẩn DICOM.</w:t>
            </w:r>
          </w:p>
        </w:tc>
      </w:tr>
      <w:tr w14:paraId="19D4081F">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B0C0535">
            <w:pPr>
              <w:spacing w:before="40" w:after="40"/>
              <w:jc w:val="center"/>
            </w:pPr>
            <w:r>
              <w:t>10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53EA144">
            <w:pPr>
              <w:spacing w:before="40" w:after="40"/>
            </w:pPr>
            <w:r>
              <w:t>Kết xuất hình ảnh DICOM ra đĩa CD/DVD cùng với phần mềm xem ảnh DICOM hoặc cung cấp đường dẫn truy cập hình ảnh trên Web</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3C94DB5">
            <w:pPr>
              <w:spacing w:before="40" w:after="40"/>
            </w:pPr>
            <w:r>
              <w:t>- Hỗ trợ ghi đĩa CD/DVD cùng với phần mềm xem ảnh.</w:t>
            </w:r>
            <w:r>
              <w:br w:type="textWrapping"/>
            </w:r>
            <w:r>
              <w:t>- Cho phép chia sẻ hình ảnh thông qua URL, QRcode, Email.</w:t>
            </w:r>
            <w:r>
              <w:br w:type="textWrapping"/>
            </w:r>
            <w:r>
              <w:t>- Quản lý thời hạn chia sẻ.</w:t>
            </w:r>
            <w:r>
              <w:br w:type="textWrapping"/>
            </w:r>
            <w:r>
              <w:t>- Cho phép chia sẻ 1 lần được nhiều hình ảnh, nhiều bệnh nhân khác nhau.</w:t>
            </w:r>
          </w:p>
        </w:tc>
      </w:tr>
      <w:tr w14:paraId="4A33ADEC">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BEA04F0">
            <w:pPr>
              <w:spacing w:before="40" w:after="40"/>
              <w:jc w:val="center"/>
            </w:pPr>
            <w:r>
              <w:t>11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FE96EAE">
            <w:pPr>
              <w:spacing w:before="40" w:after="40"/>
            </w:pPr>
            <w:r>
              <w:t>Kết xuất báo cáo thống kê</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5AE0A34">
            <w:pPr>
              <w:spacing w:before="40" w:after="40"/>
            </w:pPr>
            <w:r>
              <w:t>- Thống kê bệnh nhân thực hiện cận lâm sàng</w:t>
            </w:r>
            <w:r>
              <w:br w:type="textWrapping"/>
            </w:r>
            <w:r>
              <w:t>- Thống kê danh sách hình ảnh đã liên kết/chưa liên kết với chỉ định</w:t>
            </w:r>
            <w:r>
              <w:br w:type="textWrapping"/>
            </w:r>
            <w:r>
              <w:t>- Thống kê sản lượng theo từng nhóm dịch vụ</w:t>
            </w:r>
            <w:r>
              <w:br w:type="textWrapping"/>
            </w:r>
            <w:r>
              <w:t>- Thống kê số lượng hình ảnh theo loại thiết bị, thiết bị</w:t>
            </w:r>
            <w:r>
              <w:br w:type="textWrapping"/>
            </w:r>
            <w:r>
              <w:t>- Sổ chẩn đoán hình ảnh theo các khoa thực hiện</w:t>
            </w:r>
            <w:r>
              <w:br w:type="textWrapping"/>
            </w:r>
            <w:r>
              <w:t>- Thống kê ca chụp và phim theo dịch vụ</w:t>
            </w:r>
            <w:r>
              <w:br w:type="textWrapping"/>
            </w:r>
            <w:r>
              <w:t>- Thông kê dung lượng lưu trữ Non-Dicom</w:t>
            </w:r>
            <w:r>
              <w:br w:type="textWrapping"/>
            </w:r>
            <w:r>
              <w:t>- Thống kê đối soát ca chụp AI CĐHA</w:t>
            </w:r>
            <w:r>
              <w:br w:type="textWrapping"/>
            </w:r>
            <w:r>
              <w:t>- Thống kê đối soát phiên hội chẩn</w:t>
            </w:r>
          </w:p>
        </w:tc>
      </w:tr>
      <w:tr w14:paraId="179301EC">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6BFF277">
            <w:pPr>
              <w:spacing w:before="40" w:after="40"/>
              <w:jc w:val="center"/>
            </w:pPr>
            <w:r>
              <w:t>12</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5FC9DA3">
            <w:pPr>
              <w:spacing w:before="40" w:after="40"/>
            </w:pPr>
            <w:r>
              <w:t>Chức năng nén ảnh theo giải thuật JPEG2000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53025F3">
            <w:pPr>
              <w:spacing w:before="40" w:after="40"/>
            </w:pPr>
            <w:r>
              <w:t>- Hỗ trợ nén ảnh theo giải thuật JPEG2000.</w:t>
            </w:r>
          </w:p>
        </w:tc>
      </w:tr>
      <w:tr w14:paraId="67756813">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902DA58">
            <w:pPr>
              <w:spacing w:before="40" w:after="40"/>
              <w:jc w:val="center"/>
            </w:pPr>
            <w:r>
              <w:t>13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B065CD2">
            <w:pPr>
              <w:spacing w:before="40" w:after="40"/>
            </w:pPr>
            <w:r>
              <w:t>Hỗ trợ xem ảnh DICOM qua Webview</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3D1CAD3">
            <w:pPr>
              <w:spacing w:before="40" w:after="40"/>
            </w:pPr>
            <w:r>
              <w:t>- Cung cấp đường dẫn xem ảnh để có thể xem qua Webview</w:t>
            </w:r>
          </w:p>
        </w:tc>
      </w:tr>
      <w:tr w14:paraId="2C84BCF6">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D9EAA1F">
            <w:pPr>
              <w:spacing w:before="40" w:after="40"/>
              <w:jc w:val="center"/>
            </w:pPr>
            <w:r>
              <w:t>14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78B40BC">
            <w:pPr>
              <w:spacing w:before="40" w:after="40"/>
            </w:pPr>
            <w:r>
              <w:t>Trình xem và xử lý hình ảnh 3D</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9D654E8">
            <w:pPr>
              <w:spacing w:before="40" w:after="40"/>
            </w:pPr>
            <w:r>
              <w:t>- Cho phép xem và xử lý ảnh 3D để đọc dữ liệu CT, MR…</w:t>
            </w:r>
            <w:r>
              <w:br w:type="textWrapping"/>
            </w:r>
            <w:r>
              <w:t>- Các công cụ tiên tiến, thực hiện đầy đủ các khả năng 3D</w:t>
            </w:r>
            <w:r>
              <w:br w:type="textWrapping"/>
            </w:r>
            <w:r>
              <w:t>- Các giao thức xem xét chuyên dụng cho các ảnh PET/CT và PET/MR</w:t>
            </w:r>
          </w:p>
        </w:tc>
      </w:tr>
      <w:tr w14:paraId="039385AD">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F39F6AF">
            <w:pPr>
              <w:spacing w:before="40" w:after="40"/>
              <w:jc w:val="center"/>
            </w:pPr>
            <w:r>
              <w:t>15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21517E3">
            <w:pPr>
              <w:spacing w:before="40" w:after="40"/>
            </w:pPr>
            <w:r>
              <w:t>Hỗ trợ hội chẩn nhiều điểm cầu (multi-site) chẩn đoán hình ảnh qua mạng (hỗ trợ các thiết bị di động như điện thoại thông minh, máy tính bảng)</w:t>
            </w:r>
            <w:r>
              <w:br w:type="textWrapping"/>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158C7A0">
            <w:pPr>
              <w:spacing w:before="40" w:after="40"/>
            </w:pPr>
            <w:r>
              <w:t>- Quản lý phiên hội chẩn.</w:t>
            </w:r>
            <w:r>
              <w:br w:type="textWrapping"/>
            </w:r>
            <w:r>
              <w:t>- Cho phép tham gia hội chẩn bằng URL, QRCode.</w:t>
            </w:r>
            <w:r>
              <w:br w:type="textWrapping"/>
            </w:r>
            <w:r>
              <w:t>- Quản lý biên bản và ký số biên bản hội chẩn.</w:t>
            </w:r>
            <w:r>
              <w:br w:type="textWrapping"/>
            </w:r>
            <w:r>
              <w:t>- Phân quyền vai trò thư ký, trưởng nhóm trong quá trình hội chẩn.</w:t>
            </w:r>
            <w:r>
              <w:br w:type="textWrapping"/>
            </w:r>
            <w:r>
              <w:t>- Tính năng điều chỉnh âm thanh, chat chung, chat riêng, recording trong quá trình hội chẩn</w:t>
            </w:r>
            <w:r>
              <w:br w:type="textWrapping"/>
            </w:r>
            <w:r>
              <w:t>- Tính năng trình chiếu slide, share màn hình trong hội chẩn.</w:t>
            </w:r>
            <w:r>
              <w:br w:type="textWrapping"/>
            </w:r>
            <w:r>
              <w:t xml:space="preserve">- Tính năng xem biên bản mà thư ký đã tạo. </w:t>
            </w:r>
            <w:r>
              <w:br w:type="textWrapping"/>
            </w:r>
            <w:r>
              <w:t>- Tính năng xem/chỉnh sửa biên tập hình ảnh DICOM.</w:t>
            </w:r>
            <w:r>
              <w:br w:type="textWrapping"/>
            </w:r>
            <w:r>
              <w:t>- Tính năng xem thông tin và lịch sử chụp chiếu của bệnh nhân.</w:t>
            </w:r>
            <w:r>
              <w:br w:type="textWrapping"/>
            </w:r>
            <w:r>
              <w:t>- Nhiều phiên hội chẩn có thể thực hiện đồng thời</w:t>
            </w:r>
          </w:p>
        </w:tc>
      </w:tr>
      <w:tr w14:paraId="4C5979A5">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E3FCE90">
            <w:pPr>
              <w:spacing w:before="40" w:after="40"/>
              <w:jc w:val="center"/>
            </w:pPr>
            <w:r>
              <w:t>16</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4F6E196">
            <w:pPr>
              <w:spacing w:before="40" w:after="40"/>
            </w:pPr>
            <w:r>
              <w:t>Chức năng AI trong xử lý chẩn đoán hình ảnh</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96531C0">
            <w:pPr>
              <w:spacing w:before="40" w:after="40"/>
            </w:pPr>
            <w:r>
              <w:t>- Đánh dấu các tổn thương nghi ngờ.</w:t>
            </w:r>
            <w:r>
              <w:br w:type="textWrapping"/>
            </w:r>
            <w:r>
              <w:t>- Phân tích hình ảnh tự động.</w:t>
            </w:r>
            <w:r>
              <w:br w:type="textWrapping"/>
            </w:r>
            <w:r>
              <w:t>- Gợi ý xác suất đối với hình ảnh bất thường.</w:t>
            </w:r>
            <w:r>
              <w:br w:type="textWrapping"/>
            </w:r>
            <w:r>
              <w:t>- Hỗ trợ các phương thức chụp: X-quang, CT, MRI</w:t>
            </w:r>
          </w:p>
        </w:tc>
      </w:tr>
      <w:tr w14:paraId="5C402CF0">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90DBCAB">
            <w:pPr>
              <w:spacing w:before="40" w:after="40"/>
              <w:jc w:val="center"/>
            </w:pPr>
            <w:r>
              <w:t>17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D44D56C">
            <w:pPr>
              <w:spacing w:before="40" w:after="40"/>
            </w:pPr>
            <w:r>
              <w:t>Chức năng ký số</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684D437">
            <w:pPr>
              <w:spacing w:before="40" w:after="40"/>
            </w:pPr>
            <w:r>
              <w:t>- Xác thực kết quả chẩn đoán bằng chữ ký số.</w:t>
            </w:r>
            <w:r>
              <w:br w:type="textWrapping"/>
            </w:r>
            <w:r>
              <w:t>- Chức năng hiển thị trạng thái ký số và chức năng ký số lại ca chụp.</w:t>
            </w:r>
            <w:r>
              <w:br w:type="textWrapping"/>
            </w:r>
            <w:r>
              <w:t>- Chức năng thực hiện ký số hàng loạt.</w:t>
            </w:r>
            <w:r>
              <w:br w:type="textWrapping"/>
            </w:r>
            <w:r>
              <w:t>- Gửi trả kết quả ký số (XML/PDF) đến các hệ thống HIS/EMR.</w:t>
            </w:r>
          </w:p>
        </w:tc>
      </w:tr>
      <w:tr w14:paraId="469E06A3">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7D58541">
            <w:pPr>
              <w:spacing w:before="40" w:after="40"/>
              <w:jc w:val="center"/>
            </w:pPr>
            <w:r>
              <w:t>18</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0EA105A">
            <w:pPr>
              <w:spacing w:before="40" w:after="40"/>
            </w:pPr>
            <w:r>
              <w:t>Cổng tra cứu kết quả chụp chiếu</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9153955">
            <w:pPr>
              <w:spacing w:before="40" w:after="40"/>
            </w:pPr>
            <w:r>
              <w:t>- BN truy cập portal bằng cách quét mã QRCode trên phiếu kết quả hoặc URL site RIS</w:t>
            </w:r>
            <w:r>
              <w:br w:type="textWrapping"/>
            </w:r>
            <w:r>
              <w:t>- Cấu hình cú pháp tạo mật khẩu cho bệnh nhân truy cập trang portal để tra cứu</w:t>
            </w:r>
            <w:r>
              <w:br w:type="textWrapping"/>
            </w:r>
            <w:r>
              <w:t>- Bệnh nhân tra cứu kết quả chẩn đoán và hình ảnh đã chụp chiếu những lần khám chữa bệnh tại CSYT</w:t>
            </w:r>
          </w:p>
        </w:tc>
      </w:tr>
    </w:tbl>
    <w:p w14:paraId="05F84768">
      <w:pPr>
        <w:rPr>
          <w:b/>
          <w:spacing w:val="-8"/>
          <w:sz w:val="28"/>
          <w:szCs w:val="28"/>
        </w:rPr>
      </w:pPr>
    </w:p>
    <w:p w14:paraId="328F5CD0">
      <w:pPr>
        <w:rPr>
          <w:b/>
          <w:spacing w:val="-8"/>
          <w:sz w:val="28"/>
          <w:szCs w:val="28"/>
        </w:rPr>
      </w:pPr>
    </w:p>
    <w:p w14:paraId="3E6DBB85">
      <w:pPr>
        <w:rPr>
          <w:b/>
          <w:spacing w:val="-8"/>
          <w:sz w:val="28"/>
          <w:szCs w:val="28"/>
        </w:rPr>
      </w:pPr>
    </w:p>
    <w:p w14:paraId="647DFD87">
      <w:pPr>
        <w:rPr>
          <w:b/>
          <w:spacing w:val="-8"/>
          <w:sz w:val="28"/>
          <w:szCs w:val="28"/>
        </w:rPr>
      </w:pPr>
    </w:p>
    <w:p w14:paraId="2D4D09D3">
      <w:pPr>
        <w:rPr>
          <w:b/>
          <w:spacing w:val="-8"/>
          <w:sz w:val="28"/>
          <w:szCs w:val="28"/>
        </w:rPr>
      </w:pPr>
    </w:p>
    <w:p w14:paraId="0A899194">
      <w:pPr>
        <w:rPr>
          <w:b/>
          <w:spacing w:val="-8"/>
          <w:sz w:val="28"/>
          <w:szCs w:val="28"/>
        </w:rPr>
      </w:pPr>
    </w:p>
    <w:p w14:paraId="27E8FDB5">
      <w:pPr>
        <w:rPr>
          <w:b/>
          <w:spacing w:val="-8"/>
          <w:sz w:val="28"/>
          <w:szCs w:val="28"/>
        </w:rPr>
      </w:pPr>
    </w:p>
    <w:p w14:paraId="04F8D7FC">
      <w:pPr>
        <w:rPr>
          <w:b/>
          <w:spacing w:val="-8"/>
          <w:sz w:val="28"/>
          <w:szCs w:val="28"/>
        </w:rPr>
      </w:pPr>
    </w:p>
    <w:p w14:paraId="5E518EEA">
      <w:pPr>
        <w:rPr>
          <w:b/>
          <w:spacing w:val="-8"/>
          <w:sz w:val="28"/>
          <w:szCs w:val="28"/>
        </w:rPr>
      </w:pPr>
    </w:p>
    <w:p w14:paraId="2A28CC7D">
      <w:pPr>
        <w:rPr>
          <w:b/>
          <w:spacing w:val="-8"/>
          <w:sz w:val="28"/>
          <w:szCs w:val="28"/>
        </w:rPr>
      </w:pPr>
    </w:p>
    <w:p w14:paraId="606E98BF">
      <w:pPr>
        <w:rPr>
          <w:b/>
          <w:spacing w:val="-8"/>
          <w:sz w:val="28"/>
          <w:szCs w:val="28"/>
        </w:rPr>
      </w:pPr>
    </w:p>
    <w:p w14:paraId="7115D776">
      <w:pPr>
        <w:rPr>
          <w:b/>
          <w:spacing w:val="-8"/>
          <w:sz w:val="28"/>
          <w:szCs w:val="28"/>
        </w:rPr>
      </w:pPr>
    </w:p>
    <w:p w14:paraId="7DF02CA6">
      <w:pPr>
        <w:rPr>
          <w:b/>
          <w:spacing w:val="-8"/>
          <w:sz w:val="28"/>
          <w:szCs w:val="28"/>
        </w:rPr>
      </w:pPr>
    </w:p>
    <w:p w14:paraId="7872E291">
      <w:pPr>
        <w:rPr>
          <w:b/>
          <w:spacing w:val="-8"/>
          <w:sz w:val="28"/>
          <w:szCs w:val="28"/>
        </w:rPr>
      </w:pPr>
    </w:p>
    <w:p w14:paraId="328D0766">
      <w:pPr>
        <w:rPr>
          <w:b/>
          <w:spacing w:val="-8"/>
          <w:sz w:val="28"/>
          <w:szCs w:val="28"/>
        </w:rPr>
      </w:pPr>
    </w:p>
    <w:p w14:paraId="1BAEC31B">
      <w:pPr>
        <w:rPr>
          <w:b/>
          <w:spacing w:val="-8"/>
          <w:sz w:val="28"/>
          <w:szCs w:val="28"/>
        </w:rPr>
      </w:pPr>
    </w:p>
    <w:p w14:paraId="28C5C9D7">
      <w:pPr>
        <w:rPr>
          <w:b/>
          <w:spacing w:val="-8"/>
          <w:sz w:val="28"/>
          <w:szCs w:val="28"/>
        </w:rPr>
      </w:pPr>
    </w:p>
    <w:p w14:paraId="169FDC26">
      <w:pPr>
        <w:rPr>
          <w:b/>
          <w:spacing w:val="-8"/>
          <w:sz w:val="28"/>
          <w:szCs w:val="28"/>
        </w:rPr>
      </w:pPr>
    </w:p>
    <w:p w14:paraId="55743844">
      <w:pPr>
        <w:rPr>
          <w:b/>
          <w:spacing w:val="-8"/>
          <w:sz w:val="28"/>
          <w:szCs w:val="28"/>
        </w:rPr>
      </w:pPr>
    </w:p>
    <w:p w14:paraId="59C3B886">
      <w:pPr>
        <w:rPr>
          <w:b/>
          <w:spacing w:val="-8"/>
          <w:sz w:val="28"/>
          <w:szCs w:val="28"/>
        </w:rPr>
      </w:pPr>
    </w:p>
    <w:p w14:paraId="52613BC8">
      <w:pPr>
        <w:rPr>
          <w:b/>
          <w:spacing w:val="-8"/>
          <w:sz w:val="28"/>
          <w:szCs w:val="28"/>
        </w:rPr>
      </w:pPr>
    </w:p>
    <w:p w14:paraId="1F4BC268">
      <w:pPr>
        <w:rPr>
          <w:b/>
          <w:spacing w:val="-8"/>
          <w:sz w:val="28"/>
          <w:szCs w:val="28"/>
        </w:rPr>
      </w:pPr>
    </w:p>
    <w:p w14:paraId="536BC963">
      <w:pPr>
        <w:rPr>
          <w:b/>
          <w:spacing w:val="-8"/>
          <w:sz w:val="28"/>
          <w:szCs w:val="28"/>
        </w:rPr>
      </w:pPr>
    </w:p>
    <w:p w14:paraId="4F008AF5">
      <w:pPr>
        <w:rPr>
          <w:b/>
          <w:spacing w:val="-8"/>
          <w:sz w:val="28"/>
          <w:szCs w:val="28"/>
        </w:rPr>
      </w:pPr>
    </w:p>
    <w:p w14:paraId="08EBD429">
      <w:pPr>
        <w:rPr>
          <w:b/>
          <w:spacing w:val="-8"/>
          <w:sz w:val="28"/>
          <w:szCs w:val="28"/>
        </w:rPr>
      </w:pPr>
    </w:p>
    <w:p w14:paraId="1D1BDD45">
      <w:pPr>
        <w:rPr>
          <w:b/>
          <w:spacing w:val="-8"/>
          <w:sz w:val="28"/>
          <w:szCs w:val="28"/>
        </w:rPr>
      </w:pPr>
    </w:p>
    <w:p w14:paraId="7AF773F7">
      <w:pPr>
        <w:rPr>
          <w:b/>
          <w:spacing w:val="-8"/>
          <w:sz w:val="28"/>
          <w:szCs w:val="28"/>
        </w:rPr>
      </w:pPr>
    </w:p>
    <w:p w14:paraId="096B2A6D">
      <w:pPr>
        <w:rPr>
          <w:b/>
          <w:spacing w:val="-8"/>
          <w:sz w:val="28"/>
          <w:szCs w:val="28"/>
        </w:rPr>
      </w:pPr>
    </w:p>
    <w:p w14:paraId="2DBDE37B">
      <w:pPr>
        <w:rPr>
          <w:b/>
          <w:spacing w:val="-8"/>
          <w:sz w:val="28"/>
          <w:szCs w:val="28"/>
        </w:rPr>
      </w:pPr>
    </w:p>
    <w:p w14:paraId="584AFF90">
      <w:pPr>
        <w:rPr>
          <w:b/>
          <w:spacing w:val="-8"/>
          <w:sz w:val="28"/>
          <w:szCs w:val="28"/>
        </w:rPr>
      </w:pPr>
    </w:p>
    <w:p w14:paraId="2E8E2D11">
      <w:pPr>
        <w:rPr>
          <w:b/>
          <w:spacing w:val="-8"/>
          <w:sz w:val="28"/>
          <w:szCs w:val="28"/>
        </w:rPr>
      </w:pPr>
    </w:p>
    <w:p w14:paraId="763681BC">
      <w:pPr>
        <w:pStyle w:val="2"/>
        <w:spacing w:before="0"/>
        <w:jc w:val="center"/>
        <w:rPr>
          <w:rFonts w:ascii="Times New Roman" w:hAnsi="Times New Roman"/>
          <w:b/>
          <w:color w:val="auto"/>
          <w:spacing w:val="-8"/>
          <w:sz w:val="28"/>
          <w:szCs w:val="28"/>
        </w:rPr>
      </w:pPr>
      <w:r>
        <w:rPr>
          <w:rFonts w:ascii="Times New Roman" w:hAnsi="Times New Roman"/>
          <w:b/>
          <w:color w:val="auto"/>
          <w:spacing w:val="-8"/>
          <w:sz w:val="28"/>
          <w:szCs w:val="28"/>
        </w:rPr>
        <w:t>PHỤ LỤC 3:</w:t>
      </w:r>
    </w:p>
    <w:p w14:paraId="4187369A">
      <w:pPr>
        <w:spacing w:line="276" w:lineRule="auto"/>
        <w:jc w:val="center"/>
        <w:rPr>
          <w:b/>
          <w:spacing w:val="-8"/>
          <w:sz w:val="28"/>
          <w:szCs w:val="28"/>
        </w:rPr>
      </w:pPr>
      <w:r>
        <w:rPr>
          <w:b/>
          <w:spacing w:val="-8"/>
          <w:sz w:val="28"/>
          <w:szCs w:val="28"/>
        </w:rPr>
        <w:t>PHẦN MỀM QUẢN LÝ XÉT NGHIỆM (VNPT LIS)</w:t>
      </w:r>
    </w:p>
    <w:p w14:paraId="787A9925">
      <w:pPr>
        <w:spacing w:line="276" w:lineRule="auto"/>
        <w:jc w:val="center"/>
        <w:rPr>
          <w:bCs/>
          <w:i/>
          <w:iCs/>
          <w:spacing w:val="-8"/>
        </w:rPr>
      </w:pPr>
      <w:r>
        <w:rPr>
          <w:bCs/>
          <w:i/>
          <w:iCs/>
          <w:spacing w:val="-8"/>
        </w:rPr>
        <w:t>(Đính kèm Báo giá ngày … tháng 03 năm 2026 của Trung tâm Kinh doanh Giải pháp – VNPT Cần Thơ)</w:t>
      </w:r>
    </w:p>
    <w:p w14:paraId="24E65C9A">
      <w:pPr>
        <w:spacing w:line="276" w:lineRule="auto"/>
        <w:jc w:val="center"/>
        <w:rPr>
          <w:bCs/>
          <w:i/>
          <w:iCs/>
          <w:spacing w:val="-8"/>
        </w:rPr>
      </w:pPr>
    </w:p>
    <w:tbl>
      <w:tblPr>
        <w:tblStyle w:val="12"/>
        <w:tblW w:w="5000" w:type="pct"/>
        <w:tblInd w:w="0" w:type="dxa"/>
        <w:tblLayout w:type="autofit"/>
        <w:tblCellMar>
          <w:top w:w="0" w:type="dxa"/>
          <w:left w:w="0" w:type="dxa"/>
          <w:bottom w:w="0" w:type="dxa"/>
          <w:right w:w="0" w:type="dxa"/>
        </w:tblCellMar>
      </w:tblPr>
      <w:tblGrid>
        <w:gridCol w:w="590"/>
        <w:gridCol w:w="2941"/>
        <w:gridCol w:w="6612"/>
      </w:tblGrid>
      <w:tr w14:paraId="7A326B4E">
        <w:trPr>
          <w:trHeight w:val="448" w:hRule="atLeast"/>
          <w:tblHeader/>
        </w:trPr>
        <w:tc>
          <w:tcPr>
            <w:tcW w:w="291" w:type="pct"/>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08C5BFB">
            <w:pPr>
              <w:spacing w:before="40" w:after="40"/>
              <w:jc w:val="center"/>
              <w:rPr>
                <w:b/>
                <w:bCs/>
              </w:rPr>
            </w:pPr>
            <w:r>
              <w:rPr>
                <w:b/>
                <w:bCs/>
              </w:rPr>
              <w:t>STT</w:t>
            </w:r>
          </w:p>
        </w:tc>
        <w:tc>
          <w:tcPr>
            <w:tcW w:w="1450" w:type="pct"/>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82E870F">
            <w:pPr>
              <w:spacing w:before="40" w:after="40"/>
              <w:jc w:val="center"/>
              <w:rPr>
                <w:b/>
                <w:bCs/>
              </w:rPr>
            </w:pPr>
            <w:r>
              <w:rPr>
                <w:b/>
                <w:bCs/>
              </w:rPr>
              <w:t>Danh mục chức năng</w:t>
            </w:r>
          </w:p>
        </w:tc>
        <w:tc>
          <w:tcPr>
            <w:tcW w:w="3259" w:type="pct"/>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E6205AF">
            <w:pPr>
              <w:spacing w:before="40" w:after="40"/>
              <w:jc w:val="center"/>
              <w:rPr>
                <w:b/>
                <w:bCs/>
              </w:rPr>
            </w:pPr>
            <w:r>
              <w:rPr>
                <w:b/>
                <w:bCs/>
              </w:rPr>
              <w:t>Mô tả chi tiết</w:t>
            </w:r>
          </w:p>
        </w:tc>
      </w:tr>
      <w:tr w14:paraId="6B8FE5FF">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24DC9EF">
            <w:pPr>
              <w:spacing w:before="40" w:after="40"/>
              <w:jc w:val="center"/>
              <w:rPr>
                <w:b/>
                <w:bCs/>
              </w:rPr>
            </w:pPr>
            <w:r>
              <w:rPr>
                <w:b/>
                <w:bCs/>
              </w:rPr>
              <w:t>1</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B14028A">
            <w:pPr>
              <w:spacing w:before="40" w:after="40"/>
              <w:rPr>
                <w:b/>
                <w:bCs/>
              </w:rPr>
            </w:pPr>
            <w:r>
              <w:rPr>
                <w:b/>
                <w:bCs/>
              </w:rPr>
              <w:t>Quản trị hệ thống</w:t>
            </w:r>
          </w:p>
        </w:tc>
      </w:tr>
      <w:tr w14:paraId="365E1426">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2102A77">
            <w:pPr>
              <w:spacing w:before="40" w:after="40"/>
              <w:jc w:val="center"/>
            </w:pPr>
            <w:r>
              <w:t>1.1</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134A3DB">
            <w:pPr>
              <w:spacing w:before="40" w:after="40"/>
            </w:pPr>
            <w:r>
              <w:t>Phân quyền người sử dụng</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59E1387">
            <w:pPr>
              <w:spacing w:before="40" w:after="40"/>
            </w:pPr>
            <w:r>
              <w:t>Phân quyền chức năng, nhiệm vụ chuyên môn của mỗi người dùng trong Khoa xét nghiệm.</w:t>
            </w:r>
          </w:p>
        </w:tc>
      </w:tr>
      <w:tr w14:paraId="5E41C6AF">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B9BB41E">
            <w:pPr>
              <w:spacing w:before="40" w:after="40"/>
              <w:jc w:val="center"/>
            </w:pPr>
            <w:r>
              <w:t>1.2</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2E590C9">
            <w:pPr>
              <w:spacing w:before="40" w:after="40"/>
            </w:pPr>
            <w:r>
              <w:t>Nhật ký sử dụng</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75720F1">
            <w:pPr>
              <w:spacing w:before="40" w:after="40"/>
            </w:pPr>
            <w:r>
              <w:t>Phần mềm lưu thông tin thao tác sử dụng trên phần mềm để giám sát và kiểm tra khi cần.</w:t>
            </w:r>
          </w:p>
        </w:tc>
      </w:tr>
      <w:tr w14:paraId="2E865D7B">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D584C5B">
            <w:pPr>
              <w:spacing w:before="40" w:after="40"/>
              <w:jc w:val="center"/>
            </w:pPr>
            <w:r>
              <w:t>1.3</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F5462EE">
            <w:pPr>
              <w:spacing w:before="40" w:after="40"/>
            </w:pPr>
            <w:r>
              <w:t>Kiểm soát lịch sử mẫu</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7AB69FC">
            <w:pPr>
              <w:spacing w:before="40" w:after="40"/>
            </w:pPr>
            <w:r>
              <w:t>Ghi nhận thời gian và người: Lấy mẫu, Chuyển mẫu, Nhận mẫu, Từ chối mẫu, Trả kết quả.</w:t>
            </w:r>
          </w:p>
        </w:tc>
      </w:tr>
      <w:tr w14:paraId="7BD390D2">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01C3F74">
            <w:pPr>
              <w:spacing w:before="40" w:after="40"/>
              <w:jc w:val="center"/>
            </w:pPr>
            <w:r>
              <w:t>1.4</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EB24F4B">
            <w:pPr>
              <w:spacing w:before="40" w:after="40"/>
            </w:pPr>
            <w:r>
              <w:t>Theo dõi trạng thái mẫu</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CAE9495">
            <w:pPr>
              <w:spacing w:before="40" w:after="40"/>
            </w:pPr>
            <w:r>
              <w:t>Đã lấy mẫu, đã chuyển mẫu, đã nhận mẫu, đã có kết quả, đã duyệt kết quả.</w:t>
            </w:r>
          </w:p>
        </w:tc>
      </w:tr>
      <w:tr w14:paraId="129FC2EC">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DDE0F8A">
            <w:pPr>
              <w:spacing w:before="40" w:after="40"/>
              <w:jc w:val="center"/>
            </w:pPr>
            <w:r>
              <w:t>1.5</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F9BB64E">
            <w:pPr>
              <w:spacing w:before="40" w:after="40"/>
            </w:pPr>
            <w:r>
              <w:t>Theo dõi danh sách mẫu tự động</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5B94B9E">
            <w:pPr>
              <w:spacing w:before="40" w:after="40"/>
            </w:pPr>
            <w:r>
              <w:t>Tổng số bệnh nhân, trạng thái xử lý, xem xét, in và chỉnh sửa kết quả, số lần in lại.</w:t>
            </w:r>
          </w:p>
        </w:tc>
      </w:tr>
      <w:tr w14:paraId="58A99A8F">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FABCB9C">
            <w:pPr>
              <w:spacing w:before="40" w:after="40"/>
              <w:jc w:val="center"/>
            </w:pPr>
            <w:r>
              <w:t>1.6</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E55696A">
            <w:pPr>
              <w:spacing w:before="40" w:after="40"/>
            </w:pPr>
            <w:r>
              <w:t>Dashboard tổng quan</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3D7F772">
            <w:pPr>
              <w:spacing w:before="40" w:after="40"/>
            </w:pPr>
            <w:r>
              <w:t>Chờ lấy mẫu, chờ nhận mẫu, đã lấy mẫu, đã nhận mẫu, yêu cầu lấy lại, có kết quả, đã duyệt, đã in.</w:t>
            </w:r>
          </w:p>
        </w:tc>
      </w:tr>
      <w:tr w14:paraId="7DED7111">
        <w:trPr>
          <w:trHeight w:val="586"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F109BDD">
            <w:pPr>
              <w:spacing w:before="40" w:after="40"/>
              <w:jc w:val="center"/>
            </w:pPr>
            <w:r>
              <w:t>1.7</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2A49C1B">
            <w:pPr>
              <w:spacing w:before="40" w:after="40"/>
            </w:pPr>
            <w:r>
              <w:t>Phân quyền theo chức năng</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6C49454">
            <w:pPr>
              <w:spacing w:before="40" w:after="40"/>
            </w:pPr>
            <w:r>
              <w:t>Thêm/xóa người dùng, chỉnh sửa phân quyền, ghi nhận lịch sử người dùng.</w:t>
            </w:r>
          </w:p>
        </w:tc>
      </w:tr>
      <w:tr w14:paraId="4BDD1872">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6CBDC75">
            <w:pPr>
              <w:spacing w:before="40" w:after="40"/>
              <w:jc w:val="center"/>
              <w:rPr>
                <w:b/>
                <w:bCs/>
              </w:rPr>
            </w:pPr>
            <w:r>
              <w:rPr>
                <w:b/>
                <w:bCs/>
              </w:rPr>
              <w:t>2</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344ED94">
            <w:pPr>
              <w:spacing w:before="40" w:after="40"/>
              <w:rPr>
                <w:b/>
                <w:bCs/>
              </w:rPr>
            </w:pPr>
            <w:r>
              <w:rPr>
                <w:b/>
                <w:bCs/>
              </w:rPr>
              <w:t>Quản lý danh mục xét nghiệm</w:t>
            </w:r>
          </w:p>
        </w:tc>
      </w:tr>
      <w:tr w14:paraId="0A0CE58C">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EDCCDFD">
            <w:pPr>
              <w:spacing w:before="40" w:after="40"/>
              <w:jc w:val="center"/>
            </w:pPr>
            <w:r>
              <w:t>2.1</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92F89BD">
            <w:pPr>
              <w:spacing w:before="40" w:after="40"/>
            </w:pPr>
            <w:r>
              <w:t>Thông tin hành chính</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4CFDE4D">
            <w:pPr>
              <w:spacing w:before="40" w:after="40"/>
            </w:pPr>
            <w:r>
              <w:t>Mã xét nghiệm, tên xét nghiệm, loại xét nghiệm, phòng thực hiện.</w:t>
            </w:r>
          </w:p>
        </w:tc>
      </w:tr>
      <w:tr w14:paraId="3E61FD65">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7EE9278">
            <w:pPr>
              <w:spacing w:before="40" w:after="40"/>
              <w:jc w:val="center"/>
            </w:pPr>
            <w:r>
              <w:t>2.2</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E070005">
            <w:pPr>
              <w:spacing w:before="40" w:after="40"/>
            </w:pPr>
            <w:r>
              <w:t>Thông tin chuyên môn</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5165FD1">
            <w:pPr>
              <w:spacing w:before="40" w:after="40"/>
            </w:pPr>
            <w:r>
              <w:t>Nhóm XN, chỉ định lâm sàng, loại mẫu, dụng cụ chứa mẫu, thể tích, giá trị tham chiếu, TAT, ISO.</w:t>
            </w:r>
          </w:p>
        </w:tc>
      </w:tr>
      <w:tr w14:paraId="56C1B63A">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6C43CB8">
            <w:pPr>
              <w:spacing w:before="40" w:after="40"/>
              <w:jc w:val="center"/>
            </w:pPr>
            <w:r>
              <w:t>2.3</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4708BEB">
            <w:pPr>
              <w:spacing w:before="40" w:after="40"/>
            </w:pPr>
            <w:r>
              <w:t>Thông tin giá &amp; BHYT</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5A9EA00">
            <w:pPr>
              <w:spacing w:before="40" w:after="40"/>
            </w:pPr>
            <w:r>
              <w:t>Giá xét nghiệm, mã BHYT, mã viện phí nội bộ.</w:t>
            </w:r>
          </w:p>
        </w:tc>
      </w:tr>
      <w:tr w14:paraId="4B5A3C62">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B01C966">
            <w:pPr>
              <w:spacing w:before="40" w:after="40"/>
              <w:jc w:val="center"/>
            </w:pPr>
            <w:r>
              <w:t>2.4</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D2F8703">
            <w:pPr>
              <w:spacing w:before="40" w:after="40"/>
            </w:pPr>
            <w:r>
              <w:t>Thông tin hệ thống</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3413DFC">
            <w:pPr>
              <w:spacing w:before="40" w:after="40"/>
            </w:pPr>
            <w:r>
              <w:t>Tích hợp HIS/PACS/EMR, autovalidation, ngôn ngữ, gói xét nghiệm.</w:t>
            </w:r>
          </w:p>
        </w:tc>
      </w:tr>
      <w:tr w14:paraId="006A80B3">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FEDD340">
            <w:pPr>
              <w:spacing w:before="40" w:after="40"/>
              <w:jc w:val="center"/>
            </w:pPr>
            <w:r>
              <w:t>2.5</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2E81B37">
            <w:pPr>
              <w:spacing w:before="40" w:after="40"/>
            </w:pPr>
            <w:r>
              <w:t>Phân quyền và kiểm soát</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6430EC8">
            <w:pPr>
              <w:spacing w:before="40" w:after="40"/>
            </w:pPr>
            <w:r>
              <w:t>Phân quyền xem/sửa/xóa, cập nhật danh mục xét nghiệm.</w:t>
            </w:r>
          </w:p>
        </w:tc>
      </w:tr>
      <w:tr w14:paraId="7E374535">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0A39007">
            <w:pPr>
              <w:spacing w:before="40" w:after="40"/>
              <w:jc w:val="center"/>
              <w:rPr>
                <w:b/>
                <w:bCs/>
              </w:rPr>
            </w:pPr>
            <w:r>
              <w:rPr>
                <w:b/>
                <w:bCs/>
              </w:rPr>
              <w:t>3</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C3A68FE">
            <w:pPr>
              <w:spacing w:before="40" w:after="40"/>
              <w:rPr>
                <w:b/>
                <w:bCs/>
              </w:rPr>
            </w:pPr>
            <w:r>
              <w:rPr>
                <w:b/>
                <w:bCs/>
              </w:rPr>
              <w:t>Quản lý chỉ định xét nghiệm</w:t>
            </w:r>
          </w:p>
        </w:tc>
      </w:tr>
      <w:tr w14:paraId="030B8120">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E79B456">
            <w:pPr>
              <w:spacing w:before="40" w:after="40"/>
              <w:jc w:val="center"/>
            </w:pPr>
            <w:r>
              <w:t>3.1</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4546E45">
            <w:pPr>
              <w:spacing w:before="40" w:after="40"/>
            </w:pPr>
            <w:r>
              <w:t>Tiếp nhận chỉ định từ HIS</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CF29315">
            <w:pPr>
              <w:spacing w:before="40" w:after="40"/>
            </w:pPr>
            <w:r>
              <w:t>Nhận thông tin BN, khoa phòng, bác sĩ, xét nghiệm, thời gian, in phiếu hẹn.</w:t>
            </w:r>
          </w:p>
        </w:tc>
      </w:tr>
      <w:tr w14:paraId="259D049B">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CE70D23">
            <w:pPr>
              <w:spacing w:before="40" w:after="40"/>
              <w:jc w:val="center"/>
            </w:pPr>
            <w:r>
              <w:t>3.2</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0FA221B">
            <w:pPr>
              <w:spacing w:before="40" w:after="40"/>
            </w:pPr>
            <w:r>
              <w:t>Nhập chỉ định thủ công</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1E81C96">
            <w:pPr>
              <w:spacing w:before="40" w:after="40"/>
            </w:pPr>
            <w:r>
              <w:t>Form nhập liệu đầy đủ thông tin BN và xét nghiệm.</w:t>
            </w:r>
          </w:p>
        </w:tc>
      </w:tr>
      <w:tr w14:paraId="2C23B827">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C41DA03">
            <w:pPr>
              <w:spacing w:before="40" w:after="40"/>
              <w:jc w:val="center"/>
            </w:pPr>
            <w:r>
              <w:t>3.3</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945AD30">
            <w:pPr>
              <w:spacing w:before="40" w:after="40"/>
            </w:pPr>
            <w:r>
              <w:t>In mã vạch</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7081045">
            <w:pPr>
              <w:spacing w:before="40" w:after="40"/>
            </w:pPr>
            <w:r>
              <w:t>Sinh mã vạch gắn với thông tin chỉ định.</w:t>
            </w:r>
          </w:p>
        </w:tc>
      </w:tr>
      <w:tr w14:paraId="0DE1720D">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B59591C">
            <w:pPr>
              <w:spacing w:before="40" w:after="40"/>
              <w:jc w:val="center"/>
            </w:pPr>
            <w:r>
              <w:t>3.4</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8BF8093">
            <w:pPr>
              <w:spacing w:before="40" w:after="40"/>
            </w:pPr>
            <w:r>
              <w:t>Sửa đổi/hủy chỉ định</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85C23B1">
            <w:pPr>
              <w:spacing w:before="40" w:after="40"/>
            </w:pPr>
            <w:r>
              <w:t>Cho phép sửa, hủy từng XN hoặc toàn bộ chỉ định, lưu lý do.</w:t>
            </w:r>
          </w:p>
        </w:tc>
      </w:tr>
      <w:tr w14:paraId="2A952AD2">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467B3B7">
            <w:pPr>
              <w:spacing w:before="40" w:after="40"/>
              <w:jc w:val="center"/>
            </w:pPr>
            <w:r>
              <w:t>3</w:t>
            </w:r>
            <w:r>
              <w:rPr>
                <w:lang w:val="vi-VN"/>
              </w:rPr>
              <w:t>.</w:t>
            </w:r>
            <w:r>
              <w:t>5</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F927153">
            <w:pPr>
              <w:spacing w:before="40" w:after="40"/>
            </w:pPr>
            <w:r>
              <w:t>Tra cứu lịch sử</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5DBDE15">
            <w:pPr>
              <w:spacing w:before="40" w:after="40"/>
            </w:pPr>
            <w:r>
              <w:t>Tra cứu theo mã BN, tên, ngày, khoa phòng, bác sĩ.</w:t>
            </w:r>
          </w:p>
        </w:tc>
      </w:tr>
      <w:tr w14:paraId="7F31EE0B">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C0D29EC">
            <w:pPr>
              <w:spacing w:before="40" w:after="40"/>
              <w:jc w:val="center"/>
              <w:rPr>
                <w:b/>
                <w:bCs/>
              </w:rPr>
            </w:pPr>
            <w:r>
              <w:rPr>
                <w:b/>
                <w:bCs/>
              </w:rPr>
              <w:t>4</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7BACC87">
            <w:pPr>
              <w:spacing w:before="40" w:after="40"/>
              <w:rPr>
                <w:b/>
                <w:bCs/>
              </w:rPr>
            </w:pPr>
            <w:r>
              <w:rPr>
                <w:b/>
                <w:bCs/>
              </w:rPr>
              <w:t>Quản lý kết quả xét nghiệm</w:t>
            </w:r>
          </w:p>
        </w:tc>
      </w:tr>
      <w:tr w14:paraId="0D8B3719">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D07ED52">
            <w:pPr>
              <w:spacing w:before="40" w:after="40"/>
              <w:jc w:val="center"/>
            </w:pPr>
            <w:r>
              <w:t>4.1</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9993F7E">
            <w:pPr>
              <w:spacing w:before="40" w:after="40"/>
            </w:pPr>
            <w:r>
              <w:t>Quản lý kết quả</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8EC9BF0">
            <w:pPr>
              <w:spacing w:before="40" w:after="40"/>
            </w:pPr>
            <w:r>
              <w:t>Nhập, lưu, kiểm tra, cảnh báo, quản lý QC, hình ảnh.</w:t>
            </w:r>
          </w:p>
        </w:tc>
      </w:tr>
      <w:tr w14:paraId="56622327">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C6E168C">
            <w:pPr>
              <w:spacing w:before="40" w:after="40"/>
              <w:jc w:val="center"/>
            </w:pPr>
            <w:r>
              <w:t>4.2</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03C3D56">
            <w:pPr>
              <w:spacing w:before="40" w:after="40"/>
            </w:pPr>
            <w:r>
              <w:t>Duyệt kết quả</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3C7D03E">
            <w:pPr>
              <w:spacing w:before="40" w:after="40"/>
            </w:pPr>
            <w:r>
              <w:t>Phê duyệt, tính toán, khóa kết quả.</w:t>
            </w:r>
          </w:p>
        </w:tc>
      </w:tr>
      <w:tr w14:paraId="30ED4CD6">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C9E6B66">
            <w:pPr>
              <w:spacing w:before="40" w:after="40"/>
              <w:jc w:val="center"/>
            </w:pPr>
            <w:r>
              <w:t>4.3</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EDF2991">
            <w:pPr>
              <w:spacing w:before="40" w:after="40"/>
            </w:pPr>
            <w:r>
              <w:t>In kết quả</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E3183C5">
            <w:pPr>
              <w:spacing w:before="40" w:after="40"/>
            </w:pPr>
            <w:r>
              <w:t>In sau duyệt, hiển thị đầy đủ thông tin hành chính, máy, ISO.</w:t>
            </w:r>
          </w:p>
        </w:tc>
      </w:tr>
      <w:tr w14:paraId="153F04CB">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D795403">
            <w:pPr>
              <w:spacing w:before="40" w:after="40"/>
              <w:jc w:val="center"/>
              <w:rPr>
                <w:b/>
                <w:bCs/>
              </w:rPr>
            </w:pPr>
            <w:r>
              <w:rPr>
                <w:b/>
                <w:bCs/>
              </w:rPr>
              <w:t>5</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F67A135">
            <w:pPr>
              <w:spacing w:before="40" w:after="40"/>
              <w:rPr>
                <w:b/>
                <w:bCs/>
              </w:rPr>
            </w:pPr>
            <w:r>
              <w:rPr>
                <w:b/>
                <w:bCs/>
              </w:rPr>
              <w:t>Kết nối máy xét nghiệm</w:t>
            </w:r>
          </w:p>
        </w:tc>
      </w:tr>
      <w:tr w14:paraId="03572F86">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6D46E55">
            <w:pPr>
              <w:spacing w:before="40" w:after="40"/>
              <w:jc w:val="center"/>
            </w:pPr>
            <w:r>
              <w:t>5.1</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6D9FF48">
            <w:pPr>
              <w:spacing w:before="40" w:after="40"/>
            </w:pPr>
            <w:r>
              <w:t>Kết nối hai chiều</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7894587">
            <w:pPr>
              <w:spacing w:before="40" w:after="40"/>
            </w:pPr>
            <w:r>
              <w:t>Gửi chỉ định và nhận kết quả tự động.</w:t>
            </w:r>
          </w:p>
        </w:tc>
      </w:tr>
      <w:tr w14:paraId="68A090A6">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1287C85">
            <w:pPr>
              <w:spacing w:before="40" w:after="40"/>
              <w:jc w:val="center"/>
            </w:pPr>
            <w:r>
              <w:t>5.2</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1706764">
            <w:pPr>
              <w:spacing w:before="40" w:after="40"/>
            </w:pPr>
            <w:r>
              <w:t>Kết nối một chiều</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A90FB14">
            <w:pPr>
              <w:spacing w:before="40" w:after="40"/>
            </w:pPr>
            <w:r>
              <w:t>Nhận kết quả từ máy.</w:t>
            </w:r>
          </w:p>
        </w:tc>
      </w:tr>
      <w:tr w14:paraId="08F2FC70">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A2F28A4">
            <w:pPr>
              <w:spacing w:before="40" w:after="40"/>
              <w:jc w:val="center"/>
              <w:rPr>
                <w:b/>
                <w:bCs/>
              </w:rPr>
            </w:pPr>
            <w:r>
              <w:rPr>
                <w:b/>
                <w:bCs/>
              </w:rPr>
              <w:t>6</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C253C3D">
            <w:pPr>
              <w:spacing w:before="40" w:after="40"/>
              <w:rPr>
                <w:b/>
                <w:bCs/>
              </w:rPr>
            </w:pPr>
            <w:r>
              <w:rPr>
                <w:b/>
                <w:bCs/>
              </w:rPr>
              <w:t>Báo cáo thống kê</w:t>
            </w:r>
          </w:p>
        </w:tc>
      </w:tr>
      <w:tr w14:paraId="01BCC565">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7B59EDF">
            <w:pPr>
              <w:spacing w:before="40" w:after="40"/>
              <w:jc w:val="center"/>
            </w:pPr>
            <w:r>
              <w:t>6.1</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661A4C2">
            <w:pPr>
              <w:spacing w:before="40" w:after="40"/>
            </w:pPr>
            <w:r>
              <w:t>Báo cáo xét nghiệm</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6E5F25F">
            <w:pPr>
              <w:spacing w:before="40" w:after="40"/>
            </w:pPr>
            <w:r>
              <w:t>Báo cáo số lượng thực hiện xét nghiệm chi tiết, tổng hợp, doanh thu, xuất Excel/PDF.</w:t>
            </w:r>
          </w:p>
        </w:tc>
      </w:tr>
      <w:tr w14:paraId="13ACEC85">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7EF2787">
            <w:pPr>
              <w:spacing w:before="40" w:after="40"/>
              <w:jc w:val="center"/>
              <w:rPr>
                <w:b/>
                <w:bCs/>
              </w:rPr>
            </w:pPr>
            <w:r>
              <w:rPr>
                <w:b/>
                <w:bCs/>
              </w:rPr>
              <w:t>7</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5AF33E4">
            <w:pPr>
              <w:spacing w:before="40" w:after="40"/>
              <w:rPr>
                <w:b/>
                <w:bCs/>
              </w:rPr>
            </w:pPr>
            <w:r>
              <w:rPr>
                <w:b/>
                <w:bCs/>
              </w:rPr>
              <w:t>Quản lý mẫu xét nghiệm</w:t>
            </w:r>
          </w:p>
        </w:tc>
      </w:tr>
      <w:tr w14:paraId="27547DDE">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EDF869B">
            <w:pPr>
              <w:spacing w:before="40" w:after="40"/>
              <w:jc w:val="center"/>
            </w:pPr>
            <w:r>
              <w:t>7.1</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235332A">
            <w:pPr>
              <w:spacing w:before="40" w:after="40"/>
            </w:pPr>
            <w:r>
              <w:t>Quản lý mẫu</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7568384">
            <w:pPr>
              <w:spacing w:before="40" w:after="40"/>
            </w:pPr>
            <w:r>
              <w:t>Nhận mẫu, trạng thái, cảnh báo TAT, phân máy.</w:t>
            </w:r>
          </w:p>
        </w:tc>
      </w:tr>
      <w:tr w14:paraId="731EF68A">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68A23F4">
            <w:pPr>
              <w:spacing w:before="40" w:after="40"/>
              <w:jc w:val="center"/>
            </w:pPr>
            <w:r>
              <w:t>7.2</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F88F93D">
            <w:pPr>
              <w:spacing w:before="40" w:after="40"/>
            </w:pPr>
            <w:r>
              <w:t>Lưu mẫu</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BA0A8D0">
            <w:pPr>
              <w:spacing w:before="40" w:after="40"/>
            </w:pPr>
            <w:r>
              <w:t>Quản lý vị trí lưu, tìm kiếm, hủy mẫu.</w:t>
            </w:r>
          </w:p>
        </w:tc>
      </w:tr>
      <w:tr w14:paraId="0623EFD6">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B36BE23">
            <w:pPr>
              <w:spacing w:before="40" w:after="40"/>
              <w:jc w:val="center"/>
              <w:rPr>
                <w:b/>
                <w:bCs/>
              </w:rPr>
            </w:pPr>
            <w:r>
              <w:rPr>
                <w:b/>
                <w:bCs/>
              </w:rPr>
              <w:t>8</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D584E9E">
            <w:pPr>
              <w:spacing w:before="40" w:after="40"/>
              <w:rPr>
                <w:b/>
                <w:bCs/>
              </w:rPr>
            </w:pPr>
            <w:r>
              <w:rPr>
                <w:b/>
                <w:bCs/>
              </w:rPr>
              <w:t>Kết nối HIS</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7EF9005">
            <w:pPr>
              <w:spacing w:before="40" w:after="40"/>
            </w:pPr>
            <w:r>
              <w:t>Đồng bộ chỉ định, kết quả.</w:t>
            </w:r>
          </w:p>
        </w:tc>
      </w:tr>
      <w:tr w14:paraId="5BAC51DD">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6F6F357">
            <w:pPr>
              <w:spacing w:before="40" w:after="40"/>
              <w:jc w:val="center"/>
              <w:rPr>
                <w:b/>
                <w:bCs/>
              </w:rPr>
            </w:pPr>
            <w:r>
              <w:rPr>
                <w:b/>
                <w:bCs/>
              </w:rPr>
              <w:t>9</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87F5297">
            <w:pPr>
              <w:spacing w:before="40" w:after="40"/>
              <w:rPr>
                <w:b/>
                <w:bCs/>
              </w:rPr>
            </w:pPr>
            <w:r>
              <w:rPr>
                <w:b/>
                <w:bCs/>
              </w:rPr>
              <w:t>Cảnh báo vượt ngưỡng</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8C1F724">
            <w:pPr>
              <w:spacing w:before="40" w:after="40"/>
            </w:pPr>
            <w:r>
              <w:t>Thông báo kết quả bất thường.</w:t>
            </w:r>
          </w:p>
        </w:tc>
      </w:tr>
      <w:tr w14:paraId="25765C9E">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A38E12E">
            <w:pPr>
              <w:spacing w:before="40" w:after="40"/>
              <w:jc w:val="center"/>
              <w:rPr>
                <w:b/>
                <w:bCs/>
              </w:rPr>
            </w:pPr>
            <w:r>
              <w:rPr>
                <w:b/>
                <w:bCs/>
              </w:rPr>
              <w:t>10</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5D81A19">
            <w:pPr>
              <w:spacing w:before="40" w:after="40"/>
              <w:rPr>
                <w:b/>
                <w:bCs/>
              </w:rPr>
            </w:pPr>
            <w:r>
              <w:rPr>
                <w:b/>
                <w:bCs/>
              </w:rPr>
              <w:t>Chữ ký số</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F14D532">
            <w:pPr>
              <w:spacing w:before="40" w:after="40"/>
            </w:pPr>
            <w:r>
              <w:t>Ký số kết quả, quản lý chữ ký.</w:t>
            </w:r>
          </w:p>
        </w:tc>
      </w:tr>
    </w:tbl>
    <w:p w14:paraId="20929F6B">
      <w:pPr>
        <w:spacing w:line="276" w:lineRule="auto"/>
        <w:jc w:val="center"/>
        <w:rPr>
          <w:bCs/>
          <w:i/>
          <w:iCs/>
          <w:spacing w:val="-8"/>
        </w:rPr>
      </w:pPr>
    </w:p>
    <w:p w14:paraId="167EAB4C">
      <w:pPr>
        <w:spacing w:line="276" w:lineRule="auto"/>
        <w:jc w:val="center"/>
        <w:rPr>
          <w:bCs/>
          <w:i/>
          <w:iCs/>
          <w:spacing w:val="-8"/>
        </w:rPr>
      </w:pPr>
    </w:p>
    <w:p w14:paraId="1A4363B4">
      <w:pPr>
        <w:spacing w:line="276" w:lineRule="auto"/>
        <w:jc w:val="center"/>
        <w:rPr>
          <w:bCs/>
          <w:i/>
          <w:iCs/>
          <w:spacing w:val="-8"/>
        </w:rPr>
      </w:pPr>
    </w:p>
    <w:p w14:paraId="077D511B">
      <w:pPr>
        <w:spacing w:line="276" w:lineRule="auto"/>
        <w:jc w:val="center"/>
        <w:rPr>
          <w:bCs/>
          <w:i/>
          <w:iCs/>
          <w:spacing w:val="-8"/>
        </w:rPr>
      </w:pPr>
    </w:p>
    <w:p w14:paraId="7FF1E3D6">
      <w:pPr>
        <w:spacing w:line="276" w:lineRule="auto"/>
        <w:jc w:val="center"/>
        <w:rPr>
          <w:bCs/>
          <w:i/>
          <w:iCs/>
          <w:spacing w:val="-8"/>
        </w:rPr>
      </w:pPr>
    </w:p>
    <w:p w14:paraId="09AFB961">
      <w:pPr>
        <w:spacing w:line="276" w:lineRule="auto"/>
        <w:jc w:val="center"/>
        <w:rPr>
          <w:bCs/>
          <w:i/>
          <w:iCs/>
          <w:spacing w:val="-8"/>
        </w:rPr>
      </w:pPr>
    </w:p>
    <w:p w14:paraId="46F56122">
      <w:pPr>
        <w:spacing w:line="276" w:lineRule="auto"/>
        <w:jc w:val="center"/>
        <w:rPr>
          <w:bCs/>
          <w:i/>
          <w:iCs/>
          <w:spacing w:val="-8"/>
        </w:rPr>
      </w:pPr>
    </w:p>
    <w:p w14:paraId="1EB6A3A9">
      <w:pPr>
        <w:spacing w:line="276" w:lineRule="auto"/>
        <w:jc w:val="center"/>
        <w:rPr>
          <w:bCs/>
          <w:i/>
          <w:iCs/>
          <w:spacing w:val="-8"/>
        </w:rPr>
      </w:pPr>
    </w:p>
    <w:p w14:paraId="7C8FFC99">
      <w:pPr>
        <w:spacing w:line="276" w:lineRule="auto"/>
        <w:jc w:val="center"/>
        <w:rPr>
          <w:bCs/>
          <w:i/>
          <w:iCs/>
          <w:spacing w:val="-8"/>
        </w:rPr>
      </w:pPr>
    </w:p>
    <w:p w14:paraId="5FCBCDEB">
      <w:pPr>
        <w:spacing w:line="276" w:lineRule="auto"/>
        <w:jc w:val="center"/>
        <w:rPr>
          <w:bCs/>
          <w:i/>
          <w:iCs/>
          <w:spacing w:val="-8"/>
        </w:rPr>
      </w:pPr>
    </w:p>
    <w:p w14:paraId="7F696A98">
      <w:pPr>
        <w:spacing w:line="276" w:lineRule="auto"/>
        <w:jc w:val="center"/>
        <w:rPr>
          <w:bCs/>
          <w:i/>
          <w:iCs/>
          <w:spacing w:val="-8"/>
        </w:rPr>
      </w:pPr>
    </w:p>
    <w:p w14:paraId="3E9AFC4A">
      <w:pPr>
        <w:spacing w:line="276" w:lineRule="auto"/>
        <w:jc w:val="center"/>
        <w:rPr>
          <w:bCs/>
          <w:i/>
          <w:iCs/>
          <w:spacing w:val="-8"/>
        </w:rPr>
      </w:pPr>
    </w:p>
    <w:p w14:paraId="3C0FDF9F">
      <w:pPr>
        <w:spacing w:line="276" w:lineRule="auto"/>
        <w:jc w:val="center"/>
        <w:rPr>
          <w:bCs/>
          <w:i/>
          <w:iCs/>
          <w:spacing w:val="-8"/>
        </w:rPr>
      </w:pPr>
    </w:p>
    <w:p w14:paraId="29816DDA">
      <w:pPr>
        <w:spacing w:line="276" w:lineRule="auto"/>
        <w:jc w:val="center"/>
        <w:rPr>
          <w:bCs/>
          <w:i/>
          <w:iCs/>
          <w:spacing w:val="-8"/>
        </w:rPr>
      </w:pPr>
    </w:p>
    <w:p w14:paraId="1B350DB0">
      <w:pPr>
        <w:spacing w:line="276" w:lineRule="auto"/>
        <w:jc w:val="center"/>
        <w:rPr>
          <w:bCs/>
          <w:i/>
          <w:iCs/>
          <w:spacing w:val="-8"/>
        </w:rPr>
      </w:pPr>
    </w:p>
    <w:p w14:paraId="42E7DFA4">
      <w:pPr>
        <w:spacing w:line="276" w:lineRule="auto"/>
        <w:jc w:val="center"/>
        <w:rPr>
          <w:bCs/>
          <w:i/>
          <w:iCs/>
          <w:spacing w:val="-8"/>
        </w:rPr>
      </w:pPr>
    </w:p>
    <w:p w14:paraId="237AB990">
      <w:pPr>
        <w:spacing w:line="276" w:lineRule="auto"/>
        <w:jc w:val="center"/>
        <w:rPr>
          <w:bCs/>
          <w:i/>
          <w:iCs/>
          <w:spacing w:val="-8"/>
        </w:rPr>
      </w:pPr>
    </w:p>
    <w:p w14:paraId="5EE51F82">
      <w:pPr>
        <w:spacing w:line="276" w:lineRule="auto"/>
        <w:jc w:val="center"/>
        <w:rPr>
          <w:bCs/>
          <w:i/>
          <w:iCs/>
          <w:spacing w:val="-8"/>
        </w:rPr>
      </w:pPr>
    </w:p>
    <w:p w14:paraId="07D53065">
      <w:pPr>
        <w:spacing w:line="276" w:lineRule="auto"/>
        <w:jc w:val="center"/>
        <w:rPr>
          <w:bCs/>
          <w:i/>
          <w:iCs/>
          <w:spacing w:val="-8"/>
        </w:rPr>
      </w:pPr>
    </w:p>
    <w:p w14:paraId="4F53C39B">
      <w:pPr>
        <w:spacing w:line="276" w:lineRule="auto"/>
        <w:jc w:val="center"/>
        <w:rPr>
          <w:bCs/>
          <w:i/>
          <w:iCs/>
          <w:spacing w:val="-8"/>
        </w:rPr>
      </w:pPr>
    </w:p>
    <w:p w14:paraId="2A9E6F12">
      <w:pPr>
        <w:spacing w:line="276" w:lineRule="auto"/>
        <w:jc w:val="center"/>
        <w:rPr>
          <w:bCs/>
          <w:i/>
          <w:iCs/>
          <w:spacing w:val="-8"/>
        </w:rPr>
      </w:pPr>
    </w:p>
    <w:p w14:paraId="06A190E2">
      <w:pPr>
        <w:spacing w:line="276" w:lineRule="auto"/>
        <w:jc w:val="center"/>
        <w:rPr>
          <w:bCs/>
          <w:i/>
          <w:iCs/>
          <w:spacing w:val="-8"/>
        </w:rPr>
      </w:pPr>
    </w:p>
    <w:p w14:paraId="0406255A">
      <w:pPr>
        <w:spacing w:line="276" w:lineRule="auto"/>
        <w:jc w:val="center"/>
        <w:rPr>
          <w:bCs/>
          <w:i/>
          <w:iCs/>
          <w:spacing w:val="-8"/>
        </w:rPr>
      </w:pPr>
    </w:p>
    <w:p w14:paraId="0B692A00">
      <w:pPr>
        <w:spacing w:line="276" w:lineRule="auto"/>
        <w:jc w:val="center"/>
        <w:rPr>
          <w:bCs/>
          <w:i/>
          <w:iCs/>
          <w:spacing w:val="-8"/>
        </w:rPr>
      </w:pPr>
    </w:p>
    <w:p w14:paraId="51BBD0E2">
      <w:pPr>
        <w:spacing w:line="276" w:lineRule="auto"/>
        <w:jc w:val="center"/>
        <w:rPr>
          <w:bCs/>
          <w:i/>
          <w:iCs/>
          <w:spacing w:val="-8"/>
        </w:rPr>
      </w:pPr>
    </w:p>
    <w:p w14:paraId="471C1B43">
      <w:pPr>
        <w:spacing w:line="276" w:lineRule="auto"/>
        <w:jc w:val="center"/>
        <w:rPr>
          <w:bCs/>
          <w:i/>
          <w:iCs/>
          <w:spacing w:val="-8"/>
        </w:rPr>
      </w:pPr>
    </w:p>
    <w:p w14:paraId="15987387">
      <w:pPr>
        <w:rPr>
          <w:b/>
          <w:spacing w:val="-8"/>
          <w:sz w:val="28"/>
          <w:szCs w:val="28"/>
        </w:rPr>
      </w:pPr>
    </w:p>
    <w:p w14:paraId="7C34813D">
      <w:pPr>
        <w:pStyle w:val="2"/>
        <w:spacing w:before="0"/>
        <w:jc w:val="center"/>
        <w:rPr>
          <w:rFonts w:ascii="Times New Roman" w:hAnsi="Times New Roman"/>
          <w:b/>
          <w:color w:val="auto"/>
          <w:spacing w:val="-8"/>
          <w:sz w:val="28"/>
          <w:szCs w:val="28"/>
        </w:rPr>
      </w:pPr>
      <w:r>
        <w:rPr>
          <w:rFonts w:ascii="Times New Roman" w:hAnsi="Times New Roman"/>
          <w:b/>
          <w:color w:val="auto"/>
          <w:spacing w:val="-8"/>
          <w:sz w:val="28"/>
          <w:szCs w:val="28"/>
        </w:rPr>
        <w:t>PHỤ LỤC 4</w:t>
      </w:r>
    </w:p>
    <w:p w14:paraId="55606E8C">
      <w:pPr>
        <w:spacing w:line="276" w:lineRule="auto"/>
        <w:jc w:val="center"/>
        <w:rPr>
          <w:b/>
          <w:spacing w:val="-8"/>
          <w:sz w:val="28"/>
          <w:szCs w:val="28"/>
        </w:rPr>
      </w:pPr>
      <w:r>
        <w:rPr>
          <w:b/>
          <w:spacing w:val="-8"/>
          <w:sz w:val="28"/>
          <w:szCs w:val="28"/>
        </w:rPr>
        <w:t>PHẦN MỀM QUẢN LÝ BỆNH ÁN ĐIỆN TỬ (VNPT EMR)</w:t>
      </w:r>
    </w:p>
    <w:p w14:paraId="7DA447AA">
      <w:pPr>
        <w:spacing w:line="276" w:lineRule="auto"/>
        <w:jc w:val="center"/>
        <w:rPr>
          <w:bCs/>
          <w:i/>
          <w:iCs/>
          <w:spacing w:val="-8"/>
        </w:rPr>
      </w:pPr>
      <w:r>
        <w:rPr>
          <w:bCs/>
          <w:i/>
          <w:iCs/>
          <w:spacing w:val="-8"/>
        </w:rPr>
        <w:t>(Đính kèm Báo giá ngày … tháng 03 năm 2026 của Trung tâm Kinh doanh Giải pháp – VNPT Cần Thơ)</w:t>
      </w:r>
    </w:p>
    <w:p w14:paraId="611A6C12">
      <w:pPr>
        <w:spacing w:line="276" w:lineRule="auto"/>
        <w:jc w:val="center"/>
        <w:rPr>
          <w:bCs/>
          <w:i/>
          <w:iCs/>
          <w:spacing w:val="-8"/>
        </w:rPr>
      </w:pPr>
    </w:p>
    <w:tbl>
      <w:tblPr>
        <w:tblStyle w:val="12"/>
        <w:tblW w:w="5000" w:type="pct"/>
        <w:tblInd w:w="0" w:type="dxa"/>
        <w:tblLayout w:type="autofit"/>
        <w:tblCellMar>
          <w:top w:w="0" w:type="dxa"/>
          <w:left w:w="0" w:type="dxa"/>
          <w:bottom w:w="0" w:type="dxa"/>
          <w:right w:w="0" w:type="dxa"/>
        </w:tblCellMar>
      </w:tblPr>
      <w:tblGrid>
        <w:gridCol w:w="590"/>
        <w:gridCol w:w="2633"/>
        <w:gridCol w:w="6920"/>
      </w:tblGrid>
      <w:tr w14:paraId="02313D7E">
        <w:trPr>
          <w:trHeight w:val="433" w:hRule="atLeast"/>
          <w:tblHeader/>
        </w:trPr>
        <w:tc>
          <w:tcPr>
            <w:tcW w:w="291" w:type="pct"/>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026D493">
            <w:pPr>
              <w:spacing w:before="40" w:after="40"/>
              <w:jc w:val="center"/>
              <w:rPr>
                <w:b/>
                <w:bCs/>
              </w:rPr>
            </w:pPr>
            <w:r>
              <w:rPr>
                <w:b/>
                <w:bCs/>
              </w:rPr>
              <w:t>STT</w:t>
            </w:r>
          </w:p>
        </w:tc>
        <w:tc>
          <w:tcPr>
            <w:tcW w:w="1298" w:type="pct"/>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728DCB5">
            <w:pPr>
              <w:spacing w:before="40" w:after="40"/>
              <w:jc w:val="center"/>
              <w:rPr>
                <w:b/>
                <w:bCs/>
              </w:rPr>
            </w:pPr>
            <w:r>
              <w:rPr>
                <w:b/>
                <w:bCs/>
              </w:rPr>
              <w:t>Danh mục chức năng</w:t>
            </w:r>
          </w:p>
        </w:tc>
        <w:tc>
          <w:tcPr>
            <w:tcW w:w="3411" w:type="pct"/>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ACF7E02">
            <w:pPr>
              <w:spacing w:before="40" w:after="40"/>
              <w:jc w:val="center"/>
              <w:rPr>
                <w:b/>
                <w:bCs/>
              </w:rPr>
            </w:pPr>
            <w:r>
              <w:rPr>
                <w:b/>
                <w:bCs/>
              </w:rPr>
              <w:t>Mô tả chi tiết</w:t>
            </w:r>
          </w:p>
        </w:tc>
      </w:tr>
      <w:tr w14:paraId="45484FCD">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A06B4EE">
            <w:pPr>
              <w:spacing w:before="40" w:after="40"/>
              <w:jc w:val="center"/>
              <w:rPr>
                <w:b/>
                <w:bCs/>
              </w:rPr>
            </w:pPr>
            <w:r>
              <w:rPr>
                <w:b/>
                <w:bCs/>
              </w:rPr>
              <w:t>I</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9AB7881">
            <w:pPr>
              <w:spacing w:before="40" w:after="40"/>
              <w:rPr>
                <w:b/>
                <w:bCs/>
              </w:rPr>
            </w:pPr>
            <w:r>
              <w:rPr>
                <w:b/>
                <w:bCs/>
              </w:rPr>
              <w:t>Quản trị hệ thống</w:t>
            </w:r>
          </w:p>
        </w:tc>
      </w:tr>
      <w:tr w14:paraId="7582F981">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EDF44C5">
            <w:pPr>
              <w:spacing w:before="40" w:after="40"/>
              <w:jc w:val="center"/>
            </w:pPr>
            <w:r>
              <w:t>1</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8E5C562">
            <w:pPr>
              <w:spacing w:before="40" w:after="40"/>
            </w:pPr>
            <w:r>
              <w:t>Đăng nhập</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A512CDD">
            <w:pPr>
              <w:spacing w:before="40" w:after="40"/>
            </w:pPr>
            <w:r>
              <w:t>Chức năng cho phép người dùng sử dụng được cấp tài khoản trên hệ thống đăng nhập vào hệ thống để thực hiện các nghiệp vụ theo phạm vi được phân công theo phân quyền tài khoản. Chức năng Bệnh án gồm các tính năng:</w:t>
            </w:r>
            <w:r>
              <w:br w:type="textWrapping"/>
            </w:r>
            <w:r>
              <w:t xml:space="preserve">- Nhập thông tin tài khoản </w:t>
            </w:r>
            <w:r>
              <w:br w:type="textWrapping"/>
            </w:r>
            <w:r>
              <w:t>- Nhập thông tin kiểm tra hoặc OTP</w:t>
            </w:r>
            <w:r>
              <w:br w:type="textWrapping"/>
            </w:r>
            <w:r>
              <w:t>- Lưu mật khẩu khi đăng nhập</w:t>
            </w:r>
            <w:r>
              <w:br w:type="textWrapping"/>
            </w:r>
            <w:r>
              <w:t>- Đăng nhập vào hệ thống</w:t>
            </w:r>
          </w:p>
        </w:tc>
      </w:tr>
      <w:tr w14:paraId="57794DAA">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3236052">
            <w:pPr>
              <w:spacing w:before="40" w:after="40"/>
              <w:jc w:val="center"/>
            </w:pPr>
            <w:r>
              <w:t>2</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D0B1A52">
            <w:pPr>
              <w:spacing w:before="40" w:after="40"/>
            </w:pPr>
            <w:r>
              <w:t>Trang chủ</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DEF892A">
            <w:pPr>
              <w:spacing w:before="40" w:after="40"/>
            </w:pPr>
            <w:r>
              <w:t>Chức năng cho phép người dùng truy cập vào trang chủ của bệnh viện để kiểm tra các thông báo được bộ phận chức năng nhập thông tin thông báo trên hệ thống. Chức năng Bệnh án gồm các tính năng:</w:t>
            </w:r>
            <w:r>
              <w:br w:type="textWrapping"/>
            </w:r>
            <w:r>
              <w:t>- Hiển thị thông tin trang chủ của hệ thống</w:t>
            </w:r>
            <w:r>
              <w:br w:type="textWrapping"/>
            </w:r>
            <w:r>
              <w:t>- Kiểm tra các thông tin thông báo trên trang chủ</w:t>
            </w:r>
          </w:p>
        </w:tc>
      </w:tr>
      <w:tr w14:paraId="56486566">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471F2A4">
            <w:pPr>
              <w:spacing w:before="40" w:after="40"/>
              <w:jc w:val="center"/>
            </w:pPr>
            <w:r>
              <w:t>3</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96BF05F">
            <w:pPr>
              <w:spacing w:before="40" w:after="40"/>
            </w:pPr>
            <w:r>
              <w:t>Đăng xuất</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F9F4761">
            <w:pPr>
              <w:spacing w:before="40" w:after="40"/>
            </w:pPr>
            <w:r>
              <w:t>Chức năng cho phép người sử dụng thoát khỏi hệ thống khi đã đăng nhập trước ấy. Chức năng Bệnh án gồm các tính năng:</w:t>
            </w:r>
            <w:r>
              <w:br w:type="textWrapping"/>
            </w:r>
            <w:r>
              <w:t>- Đăng xuất khỏi hệ thống quản lý bệnh viện</w:t>
            </w:r>
          </w:p>
        </w:tc>
      </w:tr>
      <w:tr w14:paraId="6E7A5BC8">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46B83CF">
            <w:pPr>
              <w:spacing w:before="40" w:after="40"/>
              <w:jc w:val="center"/>
            </w:pPr>
            <w:r>
              <w:t>4</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05389EC">
            <w:pPr>
              <w:spacing w:before="40" w:after="40"/>
            </w:pPr>
            <w:r>
              <w:t>Cấu hình các quyền truy cập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1D531BB">
            <w:pPr>
              <w:spacing w:before="40" w:after="40"/>
            </w:pPr>
            <w:r>
              <w:t>Chức năng cho phép người cấu hình truy cập hồ sơ Bệnh án, kiểm soát truy cập của người dùng gồm xác thực người dùng, phân quyền người dùng theo từng vai trò công việc, thiết lập khoảng thời gian giới hạn cho phép người dùng truy cập vào phần mềm Chức năng Bệnh án gồm các tính năng:</w:t>
            </w:r>
            <w:r>
              <w:br w:type="textWrapping"/>
            </w:r>
            <w:r>
              <w:t>- Hiển thị danh sách các quyền truy cập Hồ sơ Bệnh án</w:t>
            </w:r>
            <w:r>
              <w:br w:type="textWrapping"/>
            </w:r>
            <w:r>
              <w:t>- Cấu hình truy cập Hồ sơ Bệnh án</w:t>
            </w:r>
          </w:p>
        </w:tc>
      </w:tr>
      <w:tr w14:paraId="0C9E45AE">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8D91BDF">
            <w:pPr>
              <w:spacing w:before="40" w:after="40"/>
              <w:jc w:val="center"/>
            </w:pPr>
            <w:r>
              <w:t>5</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F04D27D">
            <w:pPr>
              <w:spacing w:before="40" w:after="40"/>
            </w:pPr>
            <w:r>
              <w:t>Cấp quyền cho người dùng truy cập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3AA953A">
            <w:pPr>
              <w:spacing w:before="40" w:after="40"/>
            </w:pPr>
            <w:r>
              <w:t>Chức năng cho phép người cấp quyền truy cập hồ sơ Bệnh án. Chức năng Bệnh án gồm các tính năng:</w:t>
            </w:r>
            <w:r>
              <w:br w:type="textWrapping"/>
            </w:r>
            <w:r>
              <w:t>- Hiển thị danh sách hồ sơ Bệnh án</w:t>
            </w:r>
            <w:r>
              <w:br w:type="textWrapping"/>
            </w:r>
            <w:r>
              <w:t>- Cập quyền truy cập Hồ sơ Bệnh án cho người dùng</w:t>
            </w:r>
          </w:p>
        </w:tc>
      </w:tr>
      <w:tr w14:paraId="3F18555A">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FA42C43">
            <w:pPr>
              <w:spacing w:before="40" w:after="40"/>
              <w:jc w:val="center"/>
            </w:pPr>
            <w:r>
              <w:t>6</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F4C14ED">
            <w:pPr>
              <w:spacing w:before="40" w:after="40"/>
            </w:pPr>
            <w:r>
              <w:t>Quản lý log người dùng truy cập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A877649">
            <w:pPr>
              <w:spacing w:before="40" w:after="40"/>
            </w:pPr>
            <w:r>
              <w:t>Chức năng cho phép người dùng truy cập, xem lại log các thao tác với hệ thống.Chức năng Bệnh án gồm các tính năng:</w:t>
            </w:r>
            <w:r>
              <w:br w:type="textWrapping"/>
            </w:r>
            <w:r>
              <w:t>- Hiển thị log truy cập</w:t>
            </w:r>
            <w:r>
              <w:br w:type="textWrapping"/>
            </w:r>
            <w:r>
              <w:t>- Xem chi tiết log truy cập của người dùng</w:t>
            </w:r>
          </w:p>
        </w:tc>
      </w:tr>
      <w:tr w14:paraId="7947CAF4">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EC4E937">
            <w:pPr>
              <w:spacing w:before="40" w:after="40"/>
              <w:jc w:val="center"/>
              <w:rPr>
                <w:b/>
                <w:bCs/>
              </w:rPr>
            </w:pPr>
            <w:r>
              <w:rPr>
                <w:b/>
                <w:bCs/>
              </w:rPr>
              <w:t>II</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C9093CB">
            <w:pPr>
              <w:spacing w:before="40" w:after="40"/>
              <w:rPr>
                <w:b/>
                <w:bCs/>
              </w:rPr>
            </w:pPr>
            <w:r>
              <w:rPr>
                <w:b/>
                <w:bCs/>
              </w:rPr>
              <w:t>Quản lý hồ sơ Bệnh án</w:t>
            </w:r>
          </w:p>
        </w:tc>
      </w:tr>
      <w:tr w14:paraId="0DD711C5">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B30D8CA">
            <w:pPr>
              <w:spacing w:before="40" w:after="40"/>
              <w:jc w:val="center"/>
            </w:pPr>
            <w:r>
              <w:t>1</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76BD7F6">
            <w:pPr>
              <w:spacing w:before="40" w:after="40"/>
            </w:pPr>
            <w:r>
              <w:t>Quản lý hồ sơ Bệnh án mở</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8D23BCC">
            <w:pPr>
              <w:spacing w:before="40" w:after="40"/>
            </w:pPr>
            <w:r>
              <w:t>Chức năng quản lý hồ sơ Bệnh án mở cho phép giải pháp EMR tiếp nhận dữ liệu khám chữa bệnh (Bệnh án gồm các phiếu, biểu mẫu, báo cáo…) theo định dạng XML từ hệ thống HIS. Chức năng Bệnh án gồm các tính năng :</w:t>
            </w:r>
            <w:r>
              <w:br w:type="textWrapping"/>
            </w:r>
            <w:r>
              <w:t xml:space="preserve">- Tiếp nhận Hồ sơ Bệnh án từ HIS theo định dạng XML </w:t>
            </w:r>
            <w:r>
              <w:br w:type="textWrapping"/>
            </w:r>
            <w:r>
              <w:t>- Hiển thị danh sách hồ sơ Bệnh án của bệnh nhân tiếp nhận từ HIS</w:t>
            </w:r>
            <w:r>
              <w:br w:type="textWrapping"/>
            </w:r>
            <w:r>
              <w:t>- Hiển thị phiếu, Bệnh án có ký số theo định dạng PDF</w:t>
            </w:r>
            <w:r>
              <w:br w:type="textWrapping"/>
            </w:r>
            <w:r>
              <w:t>- Ký số phiếu, biểu mẫu, báo cáo trong hồ sơ Bệnh án</w:t>
            </w:r>
            <w:r>
              <w:br w:type="textWrapping"/>
            </w:r>
            <w:r>
              <w:t>- Lưu trữ hiển thị theo HL7</w:t>
            </w:r>
          </w:p>
        </w:tc>
      </w:tr>
      <w:tr w14:paraId="7E66696B">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D83326E">
            <w:pPr>
              <w:spacing w:before="40" w:after="40"/>
              <w:jc w:val="center"/>
            </w:pPr>
            <w:r>
              <w:t>2</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0FBC37A">
            <w:pPr>
              <w:spacing w:before="40" w:after="40"/>
            </w:pPr>
            <w:r>
              <w:t>Đóng Bệnh án chuyển lưu trữ</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8D8AF1D">
            <w:pPr>
              <w:spacing w:before="40" w:after="40"/>
            </w:pPr>
            <w:r>
              <w:t>Chức năng cho phép người dùng thực hiện đóng hồ sơ Bệnh án chuyển lưu trữ. Chức năng Bệnh án gồm các tính năng:</w:t>
            </w:r>
            <w:r>
              <w:br w:type="textWrapping"/>
            </w:r>
            <w:r>
              <w:t>- Thêm mới Bệnh án đóng</w:t>
            </w:r>
            <w:r>
              <w:br w:type="textWrapping"/>
            </w:r>
            <w:r>
              <w:t>- Hủy bỏ Bệnh án đóng</w:t>
            </w:r>
            <w:r>
              <w:br w:type="textWrapping"/>
            </w:r>
            <w:r>
              <w:t>- Ghi Bệnh án đóng</w:t>
            </w:r>
            <w:r>
              <w:br w:type="textWrapping"/>
            </w:r>
            <w:r>
              <w:t>- Xóa Bệnh án đóng</w:t>
            </w:r>
            <w:r>
              <w:br w:type="textWrapping"/>
            </w:r>
            <w:r>
              <w:t>- Tìm kiếm, lọc thông tin trên lưới</w:t>
            </w:r>
          </w:p>
        </w:tc>
      </w:tr>
      <w:tr w14:paraId="588C1FF1">
        <w:trPr>
          <w:trHeight w:val="1810"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8093A33">
            <w:pPr>
              <w:spacing w:before="40" w:after="40"/>
              <w:jc w:val="center"/>
            </w:pPr>
            <w:r>
              <w:t>3</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7FDE763">
            <w:pPr>
              <w:spacing w:before="40" w:after="40"/>
            </w:pPr>
            <w:r>
              <w:t>Tích hợp ký số dữ liệu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F1398B0">
            <w:pPr>
              <w:spacing w:before="40" w:after="40"/>
            </w:pPr>
            <w:r>
              <w:t>Chức năng cho phép người dùng thực hiện ký số phiếu, Hồ sơ Bệnh án . Chức năng Bệnh án gồm các tính năng :</w:t>
            </w:r>
            <w:r>
              <w:br w:type="textWrapping"/>
            </w:r>
            <w:r>
              <w:t>- Tìm kiếm file cần ký</w:t>
            </w:r>
            <w:r>
              <w:br w:type="textWrapping"/>
            </w:r>
            <w:r>
              <w:t>- Ký số file XML</w:t>
            </w:r>
            <w:r>
              <w:br w:type="textWrapping"/>
            </w:r>
            <w:r>
              <w:t>- Lưu trữ file XML</w:t>
            </w:r>
            <w:r>
              <w:br w:type="textWrapping"/>
            </w:r>
            <w:r>
              <w:t>- Hiển thị phiếu đã ký</w:t>
            </w:r>
            <w:r>
              <w:br w:type="textWrapping"/>
            </w:r>
            <w:r>
              <w:t>- Hủy ký số</w:t>
            </w:r>
          </w:p>
        </w:tc>
      </w:tr>
      <w:tr w14:paraId="77EAE74D">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528CB50">
            <w:pPr>
              <w:spacing w:before="40" w:after="40"/>
              <w:jc w:val="center"/>
            </w:pPr>
            <w:r>
              <w:t>4</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9328528">
            <w:pPr>
              <w:spacing w:before="40" w:after="40"/>
            </w:pPr>
            <w:r>
              <w:t>Tổng hợp danh sách lưu trữ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282565B">
            <w:pPr>
              <w:spacing w:before="40" w:after="40"/>
            </w:pPr>
            <w:r>
              <w:t>Chức năng cho phép người dùng (bác sĩ, điều dưỡng) thực hiện lựa chọn tổng hợp các Bệnh án đã được phân loại thành một danh sách. Danh sách Bệnh án này sẽ được gửi về bộ phận Kế hoạch tổng hợp của cơ sở khám chữa bệnh để lưu trữ. Chức năng Bệnh án gồm các tính năng sau:</w:t>
            </w:r>
            <w:r>
              <w:br w:type="textWrapping"/>
            </w:r>
            <w:r>
              <w:t xml:space="preserve">- Phân loại hồ sơ Bệnh án </w:t>
            </w:r>
            <w:r>
              <w:br w:type="textWrapping"/>
            </w:r>
            <w:r>
              <w:t>- Cấp số lưu trữ</w:t>
            </w:r>
            <w:r>
              <w:br w:type="textWrapping"/>
            </w:r>
            <w:r>
              <w:t xml:space="preserve">- Liệt kê/Tìm kiếm: Liệt kê theo ngày, mã phiếu, tên </w:t>
            </w:r>
            <w:r>
              <w:br w:type="textWrapping"/>
            </w:r>
            <w:r>
              <w:t>dịch vụ</w:t>
            </w:r>
          </w:p>
        </w:tc>
      </w:tr>
      <w:tr w14:paraId="0D1E81CF">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E465CFC">
            <w:pPr>
              <w:spacing w:before="40" w:after="40"/>
              <w:jc w:val="center"/>
            </w:pPr>
            <w:r>
              <w:t>5</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B03A0E6">
            <w:pPr>
              <w:spacing w:before="40" w:after="40"/>
            </w:pPr>
            <w:r>
              <w:t>Bàn giao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16F841E">
            <w:pPr>
              <w:spacing w:before="40" w:after="40"/>
            </w:pPr>
            <w:r>
              <w:t>Chức năng cho phép người dùng xem Tìm kiếm danh sách Hồ sơ Bệnh án, bàn giao cho phòng tổng hợp lưu trữ. Chức năng Bệnh án gồm các tính năng sau:</w:t>
            </w:r>
            <w:r>
              <w:br w:type="textWrapping"/>
            </w:r>
            <w:r>
              <w:t xml:space="preserve">- Liệt kê/Tìm kiếm: Liệt kê theo ngày, mã phiếu, tên dịch vụ </w:t>
            </w:r>
            <w:r>
              <w:br w:type="textWrapping"/>
            </w:r>
            <w:r>
              <w:t>- Xem danh sách Hồ sơ Bệnh án</w:t>
            </w:r>
            <w:r>
              <w:br w:type="textWrapping"/>
            </w:r>
            <w:r>
              <w:t>- Xem chi tiết Hồ sơ Bệnh án</w:t>
            </w:r>
            <w:r>
              <w:br w:type="textWrapping"/>
            </w:r>
            <w:r>
              <w:t>- Cập nhật trạng thái phiếu, Bệnh án</w:t>
            </w:r>
          </w:p>
        </w:tc>
      </w:tr>
      <w:tr w14:paraId="1BFD2FC6">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BACF70B">
            <w:pPr>
              <w:spacing w:before="40" w:after="40"/>
              <w:jc w:val="center"/>
            </w:pPr>
            <w:r>
              <w:t>6</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511F5E5">
            <w:pPr>
              <w:spacing w:before="40" w:after="40"/>
            </w:pPr>
            <w:r>
              <w:t>Duyệt nhận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DB34FB1">
            <w:pPr>
              <w:spacing w:before="40" w:after="40"/>
            </w:pPr>
            <w:r>
              <w:t>Chức năng cho phép người dùng duyệt nhận Hồ sơ Bệnh án chuyển lưu trữ. Chức năng Bệnh án gồm các tính năng chính sau:</w:t>
            </w:r>
            <w:r>
              <w:br w:type="textWrapping"/>
            </w:r>
            <w:r>
              <w:t>- Cập nhật vị trí lưu trữ Hồ sơ Bệnh án</w:t>
            </w:r>
            <w:r>
              <w:br w:type="textWrapping"/>
            </w:r>
            <w:r>
              <w:t>- Từ chối lưu trữ Hồ sơ Bệnh án</w:t>
            </w:r>
            <w:r>
              <w:br w:type="textWrapping"/>
            </w:r>
            <w:r>
              <w:t>- Duyệt phiếu lưu trũ Hồ sơ Bệnh án</w:t>
            </w:r>
            <w:r>
              <w:br w:type="textWrapping"/>
            </w:r>
            <w:r>
              <w:t>- In danh sách báo cáo bàn giao Hồ sơ Bệnh án</w:t>
            </w:r>
            <w:r>
              <w:br w:type="textWrapping"/>
            </w:r>
            <w:r>
              <w:t>- Hiển thị, tìm kiếm phiếu tổng hợp bàn giao Hồ sơ Bệnh án trên lưới</w:t>
            </w:r>
          </w:p>
        </w:tc>
      </w:tr>
      <w:tr w14:paraId="3EF2A3C1">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097485F">
            <w:pPr>
              <w:spacing w:before="40" w:after="40"/>
              <w:jc w:val="center"/>
            </w:pPr>
            <w:r>
              <w:t>7</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5110237">
            <w:pPr>
              <w:spacing w:before="40" w:after="40"/>
            </w:pPr>
            <w:r>
              <w:t>Ký chốt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1A9A824">
            <w:pPr>
              <w:spacing w:before="40" w:after="40"/>
            </w:pPr>
            <w:r>
              <w:t>Chức năng cho phép người dùng thực hiện ký số để chốt hồ sơ Bệnh án khi chuyển vào lưu trữ</w:t>
            </w:r>
            <w:r>
              <w:br w:type="textWrapping"/>
            </w:r>
            <w:r>
              <w:t>- Xem danh sách hồ sơ Bệnh án</w:t>
            </w:r>
            <w:r>
              <w:br w:type="textWrapping"/>
            </w:r>
            <w:r>
              <w:t>- Thực hiện ký số để chốt hồ sơ Bệnh án</w:t>
            </w:r>
          </w:p>
        </w:tc>
      </w:tr>
      <w:tr w14:paraId="089B279B">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6119BFF">
            <w:pPr>
              <w:spacing w:before="40" w:after="40"/>
              <w:jc w:val="center"/>
            </w:pPr>
            <w:r>
              <w:t>8</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61EAFA6">
            <w:pPr>
              <w:spacing w:before="40" w:after="40"/>
            </w:pPr>
            <w:r>
              <w:t>Tra cứu lịch sử ký chốt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326079D">
            <w:pPr>
              <w:spacing w:before="40" w:after="40"/>
            </w:pPr>
            <w:r>
              <w:t>Chức năng cho phép người dùng thực hiện tra cứu lịch sử ký chốt Hồ sơ Bệnh án</w:t>
            </w:r>
            <w:r>
              <w:br w:type="textWrapping"/>
            </w:r>
            <w:r>
              <w:t>- Xem lịch sử ký chốt</w:t>
            </w:r>
            <w:r>
              <w:br w:type="textWrapping"/>
            </w:r>
            <w:r>
              <w:t>- Ký lại đối với các phiếu ký thất bại</w:t>
            </w:r>
          </w:p>
        </w:tc>
      </w:tr>
      <w:tr w14:paraId="2EC0E420">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989B66D">
            <w:pPr>
              <w:spacing w:before="40" w:after="40"/>
              <w:jc w:val="center"/>
            </w:pPr>
            <w:r>
              <w:t>9</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33A59BE">
            <w:pPr>
              <w:spacing w:before="40" w:after="40"/>
            </w:pPr>
            <w:r>
              <w:t>Quản lý lưu trữ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9B9947C">
            <w:pPr>
              <w:spacing w:before="40" w:after="40"/>
            </w:pPr>
            <w:r>
              <w:t>Chức năng cho phép người dùng quản lý lưu trữ Hồ sơ Bệnh án. Chức năng Bệnh án gồm các tính năng chính sau:</w:t>
            </w:r>
            <w:r>
              <w:br w:type="textWrapping"/>
            </w:r>
            <w:r>
              <w:t>- Hiển thị, tìm kiếm Hồ sơ Bệnh án trên lưới</w:t>
            </w:r>
            <w:r>
              <w:br w:type="textWrapping"/>
            </w:r>
            <w:r>
              <w:t>- Cấp số lưu trữ</w:t>
            </w:r>
            <w:r>
              <w:br w:type="textWrapping"/>
            </w:r>
            <w:r>
              <w:t>- Phân loại Hồ sơ Bệnh án</w:t>
            </w:r>
            <w:r>
              <w:br w:type="textWrapping"/>
            </w:r>
            <w:r>
              <w:t>- Cập nhật vị trí lưu trữ</w:t>
            </w:r>
            <w:r>
              <w:br w:type="textWrapping"/>
            </w:r>
            <w:r>
              <w:t>- Xuất danh sách lưu trữ Hồ sơ Bệnh án</w:t>
            </w:r>
          </w:p>
        </w:tc>
      </w:tr>
      <w:tr w14:paraId="70567DDE">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7A1B45B">
            <w:pPr>
              <w:spacing w:before="40" w:after="40"/>
              <w:jc w:val="center"/>
            </w:pPr>
            <w:r>
              <w:t>10</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4BCF556">
            <w:pPr>
              <w:spacing w:before="40" w:after="40"/>
            </w:pPr>
            <w:r>
              <w:t>Quản lý thông tin mượn trả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257C63A">
            <w:pPr>
              <w:spacing w:before="40" w:after="40"/>
            </w:pPr>
            <w:r>
              <w:t>Chức năng cho phép người dùng quản lý thông tin mượn trả Hồ sơ Bệnh án. Chức năng Bệnh án gồm các tính năng chính sau:</w:t>
            </w:r>
            <w:r>
              <w:br w:type="textWrapping"/>
            </w:r>
            <w:r>
              <w:t>- Hiển thị, tìm kiếm Hồ sơ Bệnh án trên lưới</w:t>
            </w:r>
            <w:r>
              <w:br w:type="textWrapping"/>
            </w:r>
            <w:r>
              <w:t>- Cập nhật thông tin mượn Hồ sơ Bệnh án</w:t>
            </w:r>
            <w:r>
              <w:br w:type="textWrapping"/>
            </w:r>
            <w:r>
              <w:t>- Cập nhật thông tin trả Hồ sơ Bệnh án</w:t>
            </w:r>
          </w:p>
        </w:tc>
      </w:tr>
      <w:tr w14:paraId="7D9DB722">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898581F">
            <w:pPr>
              <w:spacing w:before="40" w:after="40"/>
              <w:jc w:val="center"/>
              <w:rPr>
                <w:b/>
                <w:bCs/>
              </w:rPr>
            </w:pPr>
            <w:r>
              <w:rPr>
                <w:b/>
                <w:bCs/>
              </w:rPr>
              <w:t>III</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BC1A012">
            <w:pPr>
              <w:spacing w:before="40" w:after="40"/>
              <w:rPr>
                <w:b/>
                <w:bCs/>
              </w:rPr>
            </w:pPr>
            <w:r>
              <w:rPr>
                <w:b/>
                <w:bCs/>
              </w:rPr>
              <w:t>Khai thác dữ liệu hồ sơ Bệnh án</w:t>
            </w:r>
          </w:p>
        </w:tc>
      </w:tr>
      <w:tr w14:paraId="0BC58A1F">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2636F62">
            <w:pPr>
              <w:spacing w:before="40" w:after="40"/>
              <w:jc w:val="center"/>
            </w:pPr>
            <w:r>
              <w:t>1</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66E05A6">
            <w:pPr>
              <w:spacing w:before="40" w:after="40"/>
            </w:pPr>
            <w:r>
              <w:t>Tra cứu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CA126E6">
            <w:pPr>
              <w:spacing w:before="40" w:after="40"/>
            </w:pPr>
            <w:r>
              <w:t>Phân hệ chức năng cho phép nhân viên y tế tra cứu và truy xuất thông tin hồ sơ Bệnh án người bệnh theo mẫu hồ sơ Bệnh án của BYT và theo tiêu chuẩn lưu trữ dữ liệu y khoa quốc tế HL7 FHIR. Chức năng Bệnh án gồm các tính năng chính sau:</w:t>
            </w:r>
            <w:r>
              <w:br w:type="textWrapping"/>
            </w:r>
            <w:r>
              <w:t>- Hiển thị, tìm kiếm Hồ sơ Bệnh án trên lưới</w:t>
            </w:r>
            <w:r>
              <w:br w:type="textWrapping"/>
            </w:r>
            <w:r>
              <w:t>- Xem chi tiết Hồ sơ Bệnh án của bệnh nhân</w:t>
            </w:r>
            <w:r>
              <w:br w:type="textWrapping"/>
            </w:r>
            <w:r>
              <w:t xml:space="preserve">- Hiển thị phiếu, Bệnh án tiếp nhận từ HIS </w:t>
            </w:r>
            <w:r>
              <w:br w:type="textWrapping"/>
            </w:r>
            <w:r>
              <w:t>- Ký số phiếu Hồ sơ Bệnh án</w:t>
            </w:r>
            <w:r>
              <w:br w:type="textWrapping"/>
            </w:r>
            <w:r>
              <w:t>- Hiển thị phiếu, Bệnh án tiếp nhận từ HIS theo dạng dữ liệu</w:t>
            </w:r>
            <w:r>
              <w:br w:type="textWrapping"/>
            </w:r>
            <w:r>
              <w:t>- Hiển thị phiếu, Bệnh án tiếp nhận từ HIS theo HL7</w:t>
            </w:r>
          </w:p>
        </w:tc>
      </w:tr>
      <w:tr w14:paraId="284EA5CF">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B5213AA">
            <w:pPr>
              <w:spacing w:before="40" w:after="40"/>
              <w:jc w:val="center"/>
              <w:rPr>
                <w:b/>
                <w:bCs/>
              </w:rPr>
            </w:pPr>
            <w:r>
              <w:rPr>
                <w:b/>
                <w:bCs/>
              </w:rPr>
              <w:t>IV</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C4E5C81">
            <w:pPr>
              <w:spacing w:before="40" w:after="40"/>
              <w:rPr>
                <w:b/>
                <w:bCs/>
              </w:rPr>
            </w:pPr>
            <w:r>
              <w:rPr>
                <w:b/>
                <w:bCs/>
              </w:rPr>
              <w:t>Quản lý danh mục</w:t>
            </w:r>
          </w:p>
        </w:tc>
      </w:tr>
      <w:tr w14:paraId="6B5DDB78">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FD6588F">
            <w:pPr>
              <w:spacing w:before="40" w:after="40"/>
              <w:jc w:val="center"/>
            </w:pPr>
            <w:r>
              <w:t>1</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0E268B1">
            <w:pPr>
              <w:spacing w:before="40" w:after="40"/>
            </w:pPr>
            <w:r>
              <w:t>Danh mục hệ thống</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399A846">
            <w:pPr>
              <w:spacing w:before="40" w:after="40"/>
            </w:pPr>
            <w:r>
              <w:t>Chức năng cho phép người dùng thực hiện Quản lý danh mục dân tộc như mã dân tộc, tên dân tộc, thứ tự sắp xếp. Chức năng gồm có các tính năng sau:</w:t>
            </w:r>
            <w:r>
              <w:br w:type="textWrapping"/>
            </w:r>
            <w:r>
              <w:t>- Thêm mới Danh mục dân tộc</w:t>
            </w:r>
            <w:r>
              <w:br w:type="textWrapping"/>
            </w:r>
            <w:r>
              <w:t>- Cập nhật Danh mục dân tộc</w:t>
            </w:r>
            <w:r>
              <w:br w:type="textWrapping"/>
            </w:r>
            <w:r>
              <w:t>- Xóa Danh mục dân tộc</w:t>
            </w:r>
            <w:r>
              <w:br w:type="textWrapping"/>
            </w:r>
            <w:r>
              <w:t>- Hiển thị danh sách Danh mục dân tộc</w:t>
            </w:r>
            <w:r>
              <w:br w:type="textWrapping"/>
            </w:r>
            <w:r>
              <w:t>- Tìm kiếm Danh mục dân tộc</w:t>
            </w:r>
          </w:p>
        </w:tc>
      </w:tr>
      <w:tr w14:paraId="3CBC9757">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BE0947F">
            <w:pPr>
              <w:spacing w:before="40" w:after="40"/>
              <w:jc w:val="center"/>
            </w:pPr>
            <w:r>
              <w:t>2</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207B993">
            <w:pPr>
              <w:spacing w:before="40" w:after="40"/>
            </w:pPr>
            <w:r>
              <w:t>Danh mục nghề nghiệp</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F0BC002">
            <w:pPr>
              <w:spacing w:before="40" w:after="40"/>
            </w:pPr>
            <w:r>
              <w:t>Chức năng cho phép người dùng thực hiện Quản lý danh mục nghề nghiệp như mã nghề nghiệp, tên nghề nghiệp, thứ tự sắp xếp. Chức năng gồm có các tính năng sau:</w:t>
            </w:r>
            <w:r>
              <w:br w:type="textWrapping"/>
            </w:r>
            <w:r>
              <w:t>- Thêm mới Danh mục nghề nghiệp</w:t>
            </w:r>
            <w:r>
              <w:br w:type="textWrapping"/>
            </w:r>
            <w:r>
              <w:t>- Cập nhật Danh mục nghề nghiệp</w:t>
            </w:r>
            <w:r>
              <w:br w:type="textWrapping"/>
            </w:r>
            <w:r>
              <w:t>- Xóa Danh mục nghề nghiệp</w:t>
            </w:r>
            <w:r>
              <w:br w:type="textWrapping"/>
            </w:r>
            <w:r>
              <w:t>- Hiển thị danh sách Danh mục nghề nghiệp</w:t>
            </w:r>
            <w:r>
              <w:br w:type="textWrapping"/>
            </w:r>
            <w:r>
              <w:t>- Tìm kiếm Danh mục nghề nghiệp</w:t>
            </w:r>
          </w:p>
        </w:tc>
      </w:tr>
      <w:tr w14:paraId="0AF0A129">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7955B63">
            <w:pPr>
              <w:spacing w:before="40" w:after="40"/>
              <w:jc w:val="center"/>
            </w:pPr>
            <w:r>
              <w:t>3</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EE2089B">
            <w:pPr>
              <w:spacing w:before="40" w:after="40"/>
            </w:pPr>
            <w:r>
              <w:t>Danh mục ICD</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D0BD9E5">
            <w:pPr>
              <w:spacing w:before="40" w:after="40"/>
            </w:pPr>
            <w:r>
              <w:t>Chức năng cho phép người dùng thực hiện Quản lý danh mục dân tộc như mã dân tộc, tên dân tộc, thứ tự sắp xếp. Chức năng gồm có các tính năng sau:</w:t>
            </w:r>
            <w:r>
              <w:br w:type="textWrapping"/>
            </w:r>
            <w:r>
              <w:t>- Thêm mới Danh mục dân tộc</w:t>
            </w:r>
            <w:r>
              <w:br w:type="textWrapping"/>
            </w:r>
            <w:r>
              <w:t>- Cập nhật Danh mục dân tộc</w:t>
            </w:r>
            <w:r>
              <w:br w:type="textWrapping"/>
            </w:r>
            <w:r>
              <w:t>- Xóa Danh mục dân tộc</w:t>
            </w:r>
            <w:r>
              <w:br w:type="textWrapping"/>
            </w:r>
            <w:r>
              <w:t>- Hiển thị danh sách Danh mục dân tộc</w:t>
            </w:r>
            <w:r>
              <w:br w:type="textWrapping"/>
            </w:r>
            <w:r>
              <w:t>- Tìm kiếm Danh mục dân tộc</w:t>
            </w:r>
          </w:p>
        </w:tc>
      </w:tr>
      <w:tr w14:paraId="1CC6791C">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96F769C">
            <w:pPr>
              <w:spacing w:before="40" w:after="40"/>
              <w:jc w:val="center"/>
            </w:pPr>
            <w:r>
              <w:t>4</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38DFD3F">
            <w:pPr>
              <w:spacing w:before="40" w:after="40"/>
            </w:pPr>
            <w:r>
              <w:t>Danh mục loại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E45FAC6">
            <w:pPr>
              <w:spacing w:before="40" w:after="40"/>
            </w:pPr>
            <w:r>
              <w:t>Chức năng cho phép người dùng thực hiện Quản lý danh mục ICD như mã ICD, tên ICD, thứ tự sắp xếp. Chức năng gồm có các tính năng sau:</w:t>
            </w:r>
            <w:r>
              <w:br w:type="textWrapping"/>
            </w:r>
            <w:r>
              <w:t>- Thêm mới Danh mục ICD</w:t>
            </w:r>
            <w:r>
              <w:br w:type="textWrapping"/>
            </w:r>
            <w:r>
              <w:t>- Cập nhật Danh mục ICD</w:t>
            </w:r>
            <w:r>
              <w:br w:type="textWrapping"/>
            </w:r>
            <w:r>
              <w:t>- Xóa Danh mục ICD</w:t>
            </w:r>
            <w:r>
              <w:br w:type="textWrapping"/>
            </w:r>
            <w:r>
              <w:t>- Hiển thị danh sách Danh mục ICD</w:t>
            </w:r>
            <w:r>
              <w:br w:type="textWrapping"/>
            </w:r>
            <w:r>
              <w:t>- Tìm kiếm Danh mục ICD</w:t>
            </w:r>
          </w:p>
        </w:tc>
      </w:tr>
      <w:tr w14:paraId="35DE14FE">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F93B8B6">
            <w:pPr>
              <w:spacing w:before="40" w:after="40"/>
              <w:jc w:val="center"/>
            </w:pPr>
            <w:r>
              <w:t>5</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F9C760B">
            <w:pPr>
              <w:spacing w:before="40" w:after="40"/>
            </w:pPr>
            <w:r>
              <w:t>Danh mục người dùng</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86CB8EB">
            <w:pPr>
              <w:spacing w:before="40" w:after="40"/>
            </w:pPr>
            <w:r>
              <w:t>Chức năng cho phép người dùng thực hiện Quản lý danh mục dân tộc như mã dân tộc, tên dân tộc, thứ tự sắp xếp. Chức năng gồm có các tính năng sau:</w:t>
            </w:r>
            <w:r>
              <w:br w:type="textWrapping"/>
            </w:r>
            <w:r>
              <w:t>- Thêm mới Danh mục dân tộc</w:t>
            </w:r>
            <w:r>
              <w:br w:type="textWrapping"/>
            </w:r>
            <w:r>
              <w:t>- Cập nhật Danh mục dân tộc</w:t>
            </w:r>
            <w:r>
              <w:br w:type="textWrapping"/>
            </w:r>
            <w:r>
              <w:t>- Xóa Danh mục dân tộc</w:t>
            </w:r>
            <w:r>
              <w:br w:type="textWrapping"/>
            </w:r>
            <w:r>
              <w:t>- Hiển thị danh sách Danh mục dân tộc</w:t>
            </w:r>
            <w:r>
              <w:br w:type="textWrapping"/>
            </w:r>
            <w:r>
              <w:t>- Tìm kiếm Danh mục dân tộc</w:t>
            </w:r>
          </w:p>
        </w:tc>
      </w:tr>
      <w:tr w14:paraId="1C8DBC59">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2ED5EBE">
            <w:pPr>
              <w:spacing w:before="40" w:after="40"/>
              <w:jc w:val="center"/>
            </w:pPr>
            <w:r>
              <w:t>6</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92070C5">
            <w:pPr>
              <w:spacing w:before="40" w:after="40"/>
            </w:pPr>
            <w:r>
              <w:t>Danh mục nhóm người dùng</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87095D4">
            <w:pPr>
              <w:spacing w:before="40" w:after="40"/>
            </w:pPr>
            <w:r>
              <w:t>Chức năng cho phép người dùng thực hiện Quản lý danh mục nhóm người dùng như mã nhóm người dùng, tên nhóm người dùng, thứ tự sắp xếp. Chức năng gồm có các tính năng sau:</w:t>
            </w:r>
            <w:r>
              <w:br w:type="textWrapping"/>
            </w:r>
            <w:r>
              <w:t>- Thêm mới Danh mục nhóm người dùng</w:t>
            </w:r>
            <w:r>
              <w:br w:type="textWrapping"/>
            </w:r>
            <w:r>
              <w:t>- Cập nhật Danh mục nhóm người dùng</w:t>
            </w:r>
            <w:r>
              <w:br w:type="textWrapping"/>
            </w:r>
            <w:r>
              <w:t>- Xóa Danh mục nhóm người dùng</w:t>
            </w:r>
            <w:r>
              <w:br w:type="textWrapping"/>
            </w:r>
            <w:r>
              <w:t>- Hiển thị danh sách Danh mục nhóm người dùng</w:t>
            </w:r>
            <w:r>
              <w:br w:type="textWrapping"/>
            </w:r>
            <w:r>
              <w:t>- Tìm kiếm Danh mục nhóm người dùng</w:t>
            </w:r>
          </w:p>
        </w:tc>
      </w:tr>
      <w:tr w14:paraId="2DB2FAD7">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24E05D1">
            <w:pPr>
              <w:spacing w:before="40" w:after="40"/>
              <w:jc w:val="center"/>
            </w:pPr>
            <w:r>
              <w:t>7</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3809CC7">
            <w:pPr>
              <w:spacing w:before="40" w:after="40"/>
            </w:pPr>
            <w:r>
              <w:t>Danh mục quyền người dùng</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B26799A">
            <w:pPr>
              <w:spacing w:before="40" w:after="40"/>
            </w:pPr>
            <w:r>
              <w:t>Chức năng cho phép người dùng thực hiện Quản lý danh mục dân tộc như mã dân tộc, tên dân tộc, thứ tự sắp xếp. Chức năng gồm có các tính năng sau:</w:t>
            </w:r>
            <w:r>
              <w:br w:type="textWrapping"/>
            </w:r>
            <w:r>
              <w:t>- Thêm mới Danh mục dân tộc</w:t>
            </w:r>
            <w:r>
              <w:br w:type="textWrapping"/>
            </w:r>
            <w:r>
              <w:t>- Cập nhật Danh mục dân tộc</w:t>
            </w:r>
            <w:r>
              <w:br w:type="textWrapping"/>
            </w:r>
            <w:r>
              <w:t>- Xóa Danh mục dân tộc</w:t>
            </w:r>
            <w:r>
              <w:br w:type="textWrapping"/>
            </w:r>
            <w:r>
              <w:t>- Hiển thị danh sách Danh mục dân tộc</w:t>
            </w:r>
            <w:r>
              <w:br w:type="textWrapping"/>
            </w:r>
            <w:r>
              <w:t>- Tìm kiếm Danh mục dân tộc</w:t>
            </w:r>
          </w:p>
        </w:tc>
      </w:tr>
      <w:tr w14:paraId="40BAF542">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0069FD4">
            <w:pPr>
              <w:spacing w:before="40" w:after="40"/>
              <w:jc w:val="center"/>
            </w:pPr>
            <w:r>
              <w:t>8</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BA7F4CE">
            <w:pPr>
              <w:spacing w:before="40" w:after="40"/>
            </w:pPr>
            <w:r>
              <w:t>Danh mục nhóm quyền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144E669">
            <w:pPr>
              <w:spacing w:before="40" w:after="40"/>
            </w:pPr>
            <w:r>
              <w:t>Chức năng cho phép người dùng thực hiện Quản lý danh mục dân tộc như mã dân tộc, tên dân tộc, thứ tự sắp xếp. Chức năng gồm có các tính năng sau:</w:t>
            </w:r>
            <w:r>
              <w:br w:type="textWrapping"/>
            </w:r>
            <w:r>
              <w:t>- Thêm mới Danh mục dân tộc</w:t>
            </w:r>
            <w:r>
              <w:br w:type="textWrapping"/>
            </w:r>
            <w:r>
              <w:t>- Cập nhật Danh mục dân tộc</w:t>
            </w:r>
            <w:r>
              <w:br w:type="textWrapping"/>
            </w:r>
            <w:r>
              <w:t>- Xóa Danh mục dân tộc</w:t>
            </w:r>
            <w:r>
              <w:br w:type="textWrapping"/>
            </w:r>
            <w:r>
              <w:t>- Hiển thị danh sách Danh mục dân tộc</w:t>
            </w:r>
            <w:r>
              <w:br w:type="textWrapping"/>
            </w:r>
            <w:r>
              <w:t>- Tìm kiếm Danh mục dân tộc</w:t>
            </w:r>
          </w:p>
        </w:tc>
      </w:tr>
      <w:tr w14:paraId="4901919F">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87AA1F9">
            <w:pPr>
              <w:spacing w:before="40" w:after="40"/>
              <w:jc w:val="center"/>
            </w:pPr>
            <w:r>
              <w:t>9</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EA207E0">
            <w:pPr>
              <w:spacing w:before="40" w:after="40"/>
            </w:pPr>
            <w:r>
              <w:t>Danh mục chức năng</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263A214">
            <w:pPr>
              <w:spacing w:before="40" w:after="40"/>
            </w:pPr>
            <w:r>
              <w:t>Chức năng cho phép người dùng thực hiện Quản lý danh mục chức năng như mã chức năng, tên chức năng, thứ tự sắp xếp. Chức năng gồm có các tính năng sau:</w:t>
            </w:r>
            <w:r>
              <w:br w:type="textWrapping"/>
            </w:r>
            <w:r>
              <w:t>- Thêm mới Danh mục chức năng</w:t>
            </w:r>
            <w:r>
              <w:br w:type="textWrapping"/>
            </w:r>
            <w:r>
              <w:t>- Cập nhật Danh mục chức năng</w:t>
            </w:r>
            <w:r>
              <w:br w:type="textWrapping"/>
            </w:r>
            <w:r>
              <w:t>- Xóa Danh mục chức năng</w:t>
            </w:r>
            <w:r>
              <w:br w:type="textWrapping"/>
            </w:r>
            <w:r>
              <w:t>- Hiển thị danh sách Danh mục chức năng</w:t>
            </w:r>
            <w:r>
              <w:br w:type="textWrapping"/>
            </w:r>
            <w:r>
              <w:t>- Tìm kiếm Danh mục chức năng</w:t>
            </w:r>
          </w:p>
        </w:tc>
      </w:tr>
      <w:tr w14:paraId="7DE8A9D2">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14A1170">
            <w:pPr>
              <w:spacing w:before="40" w:after="40"/>
              <w:jc w:val="center"/>
            </w:pPr>
            <w:r>
              <w:t>10</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2CB4D44">
            <w:pPr>
              <w:spacing w:before="40" w:after="40"/>
            </w:pPr>
            <w:r>
              <w:t>Danh mục dùng chung</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3B0A266">
            <w:pPr>
              <w:spacing w:before="40" w:after="40"/>
            </w:pPr>
            <w:r>
              <w:t>Chức năng cho phép người dùng thực hiện Quản lý danh mục dùng chung như mã dùng chung, tên dùng chung, thứ tự sắp xếp. Chức năng gồm có các tính năng sau:</w:t>
            </w:r>
            <w:r>
              <w:br w:type="textWrapping"/>
            </w:r>
            <w:r>
              <w:t>- Thêm mới Danh mục dùng chung</w:t>
            </w:r>
            <w:r>
              <w:br w:type="textWrapping"/>
            </w:r>
            <w:r>
              <w:t>- Cập nhật Danh mục dùng chung</w:t>
            </w:r>
            <w:r>
              <w:br w:type="textWrapping"/>
            </w:r>
            <w:r>
              <w:t>- Xóa Danh mục dùng chung</w:t>
            </w:r>
            <w:r>
              <w:br w:type="textWrapping"/>
            </w:r>
            <w:r>
              <w:t>- Hiển thị danh sách Danh mục dùng chung</w:t>
            </w:r>
            <w:r>
              <w:br w:type="textWrapping"/>
            </w:r>
            <w:r>
              <w:t>- Tìm kiếm Danh mục dùng chung</w:t>
            </w:r>
          </w:p>
        </w:tc>
      </w:tr>
      <w:tr w14:paraId="3E8849E7">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A8527BA">
            <w:pPr>
              <w:spacing w:before="40" w:after="40"/>
              <w:jc w:val="center"/>
            </w:pPr>
            <w:r>
              <w:t>11</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E484B29">
            <w:pPr>
              <w:spacing w:before="40" w:after="40"/>
            </w:pPr>
            <w:r>
              <w:t>Danh mục mã lưu trữ tài liệu</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9E7B03D">
            <w:pPr>
              <w:spacing w:before="40" w:after="40"/>
            </w:pPr>
            <w:r>
              <w:t>Chức năng cho phép người dùng thực hiện Quản lý danh mục mã lưu trữ tài liệu như mã lưu trữ tài liệu, tên mã lưu trữ tài liệu, thứ tự sắp xếp. Chức năng gồm có các tính năng sau:</w:t>
            </w:r>
            <w:r>
              <w:br w:type="textWrapping"/>
            </w:r>
            <w:r>
              <w:t>- Thêm mới Danh mục mã lưu trữ tài liệu</w:t>
            </w:r>
            <w:r>
              <w:br w:type="textWrapping"/>
            </w:r>
            <w:r>
              <w:t>- Cập nhật Danh mục mã lưu trữ tài liệu</w:t>
            </w:r>
            <w:r>
              <w:br w:type="textWrapping"/>
            </w:r>
            <w:r>
              <w:t>- Xóa danh mục mã lưu trữ tài liệu</w:t>
            </w:r>
            <w:r>
              <w:br w:type="textWrapping"/>
            </w:r>
            <w:r>
              <w:t>- Hiển thị danh sách danh mục mã lưu trữ tài liệu</w:t>
            </w:r>
            <w:r>
              <w:br w:type="textWrapping"/>
            </w:r>
            <w:r>
              <w:t>- Tìm kiếm danh mục mã lưu trữ tài liệu</w:t>
            </w:r>
          </w:p>
        </w:tc>
      </w:tr>
    </w:tbl>
    <w:p w14:paraId="5C69E803">
      <w:pPr>
        <w:spacing w:line="276" w:lineRule="auto"/>
        <w:rPr>
          <w:bCs/>
          <w:i/>
          <w:iCs/>
          <w:spacing w:val="-8"/>
        </w:rPr>
      </w:pPr>
    </w:p>
    <w:p w14:paraId="3DA7DF29">
      <w:pPr>
        <w:rPr>
          <w:bCs/>
          <w:i/>
          <w:iCs/>
          <w:spacing w:val="-8"/>
        </w:rPr>
      </w:pPr>
      <w:r>
        <w:rPr>
          <w:bCs/>
          <w:i/>
          <w:iCs/>
          <w:spacing w:val="-8"/>
        </w:rPr>
        <w:br w:type="page"/>
      </w:r>
    </w:p>
    <w:p w14:paraId="4E304CED">
      <w:pPr>
        <w:rPr>
          <w:b/>
          <w:spacing w:val="-8"/>
          <w:sz w:val="28"/>
          <w:szCs w:val="28"/>
        </w:rPr>
      </w:pPr>
    </w:p>
    <w:p w14:paraId="46A0637A">
      <w:pPr>
        <w:pStyle w:val="2"/>
        <w:spacing w:before="0"/>
        <w:jc w:val="center"/>
        <w:rPr>
          <w:rFonts w:ascii="Times New Roman" w:hAnsi="Times New Roman"/>
          <w:b/>
          <w:color w:val="auto"/>
          <w:spacing w:val="-8"/>
          <w:sz w:val="28"/>
          <w:szCs w:val="28"/>
        </w:rPr>
      </w:pPr>
      <w:r>
        <w:rPr>
          <w:rFonts w:ascii="Times New Roman" w:hAnsi="Times New Roman"/>
          <w:b/>
          <w:color w:val="auto"/>
          <w:spacing w:val="-8"/>
          <w:sz w:val="28"/>
          <w:szCs w:val="28"/>
        </w:rPr>
        <w:t xml:space="preserve">PHỤ LỤC </w:t>
      </w:r>
      <w:r>
        <w:rPr>
          <w:rFonts w:ascii="Times New Roman" w:hAnsi="Times New Roman"/>
          <w:b/>
          <w:color w:val="auto"/>
          <w:spacing w:val="-8"/>
          <w:sz w:val="28"/>
          <w:szCs w:val="28"/>
          <w:lang w:val="vi-VN"/>
        </w:rPr>
        <w:t>5</w:t>
      </w:r>
    </w:p>
    <w:p w14:paraId="566DE982">
      <w:pPr>
        <w:spacing w:line="276" w:lineRule="auto"/>
        <w:jc w:val="center"/>
        <w:rPr>
          <w:b/>
          <w:spacing w:val="-8"/>
          <w:sz w:val="28"/>
          <w:szCs w:val="28"/>
        </w:rPr>
      </w:pPr>
      <w:r>
        <w:rPr>
          <w:b/>
          <w:spacing w:val="-8"/>
          <w:sz w:val="28"/>
          <w:szCs w:val="28"/>
        </w:rPr>
        <w:t>MODULE QUẢN LÝ ĐIỀU HÀNH THEO TT54</w:t>
      </w:r>
    </w:p>
    <w:p w14:paraId="5C91B6A2">
      <w:pPr>
        <w:spacing w:line="276" w:lineRule="auto"/>
        <w:jc w:val="center"/>
        <w:rPr>
          <w:bCs/>
          <w:i/>
          <w:iCs/>
          <w:spacing w:val="-8"/>
        </w:rPr>
      </w:pPr>
      <w:r>
        <w:rPr>
          <w:bCs/>
          <w:i/>
          <w:iCs/>
          <w:spacing w:val="-8"/>
        </w:rPr>
        <w:t>(Đính kèm Báo giá ngày … tháng 03 năm 2026 của Trung tâm Kinh doanh Giải pháp – VNPT Cần Thơ)</w:t>
      </w:r>
    </w:p>
    <w:p w14:paraId="3C47FCBA">
      <w:pPr>
        <w:spacing w:line="276" w:lineRule="auto"/>
        <w:jc w:val="center"/>
        <w:rPr>
          <w:bCs/>
          <w:i/>
          <w:iCs/>
          <w:spacing w:val="-8"/>
        </w:rPr>
      </w:pP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0"/>
        <w:gridCol w:w="8819"/>
      </w:tblGrid>
      <w:tr w14:paraId="1B6D2877">
        <w:tc>
          <w:tcPr>
            <w:tcW w:w="706" w:type="pct"/>
          </w:tcPr>
          <w:p w14:paraId="3586326B">
            <w:pPr>
              <w:spacing w:before="60" w:after="60" w:line="276" w:lineRule="auto"/>
              <w:jc w:val="center"/>
              <w:rPr>
                <w:b/>
                <w:spacing w:val="-8"/>
              </w:rPr>
            </w:pPr>
            <w:r>
              <w:rPr>
                <w:b/>
                <w:spacing w:val="-8"/>
              </w:rPr>
              <w:t>STT</w:t>
            </w:r>
          </w:p>
        </w:tc>
        <w:tc>
          <w:tcPr>
            <w:tcW w:w="4294" w:type="pct"/>
          </w:tcPr>
          <w:p w14:paraId="692E9213">
            <w:pPr>
              <w:spacing w:before="60" w:after="60" w:line="276" w:lineRule="auto"/>
              <w:jc w:val="center"/>
              <w:rPr>
                <w:b/>
                <w:spacing w:val="-8"/>
              </w:rPr>
            </w:pPr>
            <w:r>
              <w:rPr>
                <w:b/>
                <w:spacing w:val="-8"/>
              </w:rPr>
              <w:t>Phân hệ</w:t>
            </w:r>
          </w:p>
        </w:tc>
      </w:tr>
      <w:tr w14:paraId="42309AC2">
        <w:tc>
          <w:tcPr>
            <w:tcW w:w="706" w:type="pct"/>
          </w:tcPr>
          <w:p w14:paraId="34AA9E90">
            <w:pPr>
              <w:spacing w:before="60" w:after="60" w:line="276" w:lineRule="auto"/>
              <w:jc w:val="center"/>
              <w:rPr>
                <w:bCs/>
                <w:spacing w:val="-8"/>
              </w:rPr>
            </w:pPr>
            <w:r>
              <w:rPr>
                <w:bCs/>
                <w:spacing w:val="-8"/>
              </w:rPr>
              <w:t>1</w:t>
            </w:r>
          </w:p>
        </w:tc>
        <w:tc>
          <w:tcPr>
            <w:tcW w:w="4294" w:type="pct"/>
            <w:vAlign w:val="center"/>
          </w:tcPr>
          <w:p w14:paraId="3FF0C3D6">
            <w:r>
              <w:t>Module quản lý nhân lực</w:t>
            </w:r>
          </w:p>
        </w:tc>
      </w:tr>
      <w:tr w14:paraId="6E11BA5C">
        <w:tc>
          <w:tcPr>
            <w:tcW w:w="706" w:type="pct"/>
          </w:tcPr>
          <w:p w14:paraId="5AAA0BFE">
            <w:pPr>
              <w:spacing w:before="60" w:after="60" w:line="276" w:lineRule="auto"/>
              <w:jc w:val="center"/>
              <w:rPr>
                <w:bCs/>
                <w:spacing w:val="-8"/>
              </w:rPr>
            </w:pPr>
            <w:r>
              <w:rPr>
                <w:bCs/>
                <w:spacing w:val="-8"/>
              </w:rPr>
              <w:t>2</w:t>
            </w:r>
          </w:p>
        </w:tc>
        <w:tc>
          <w:tcPr>
            <w:tcW w:w="4294" w:type="pct"/>
            <w:vAlign w:val="center"/>
          </w:tcPr>
          <w:p w14:paraId="361A145E">
            <w:r>
              <w:t>Module quản lý chỉ đạo tuyến</w:t>
            </w:r>
          </w:p>
        </w:tc>
      </w:tr>
      <w:tr w14:paraId="15FD394B">
        <w:tc>
          <w:tcPr>
            <w:tcW w:w="706" w:type="pct"/>
          </w:tcPr>
          <w:p w14:paraId="15D893A0">
            <w:pPr>
              <w:spacing w:before="60" w:after="60" w:line="276" w:lineRule="auto"/>
              <w:jc w:val="center"/>
              <w:rPr>
                <w:bCs/>
                <w:spacing w:val="-8"/>
              </w:rPr>
            </w:pPr>
            <w:r>
              <w:rPr>
                <w:bCs/>
                <w:spacing w:val="-8"/>
              </w:rPr>
              <w:t>3</w:t>
            </w:r>
          </w:p>
        </w:tc>
        <w:tc>
          <w:tcPr>
            <w:tcW w:w="4294" w:type="pct"/>
            <w:vAlign w:val="center"/>
          </w:tcPr>
          <w:p w14:paraId="2128DDDA">
            <w:r>
              <w:t>Module quản lý đào tạo</w:t>
            </w:r>
          </w:p>
        </w:tc>
      </w:tr>
      <w:tr w14:paraId="25EA4C43">
        <w:tc>
          <w:tcPr>
            <w:tcW w:w="706" w:type="pct"/>
          </w:tcPr>
          <w:p w14:paraId="780067CB">
            <w:pPr>
              <w:spacing w:before="60" w:after="60" w:line="276" w:lineRule="auto"/>
              <w:jc w:val="center"/>
              <w:rPr>
                <w:bCs/>
                <w:spacing w:val="-8"/>
              </w:rPr>
            </w:pPr>
            <w:r>
              <w:rPr>
                <w:bCs/>
                <w:spacing w:val="-8"/>
              </w:rPr>
              <w:t>4</w:t>
            </w:r>
          </w:p>
        </w:tc>
        <w:tc>
          <w:tcPr>
            <w:tcW w:w="4294" w:type="pct"/>
            <w:vAlign w:val="center"/>
          </w:tcPr>
          <w:p w14:paraId="2AC764F2">
            <w:r>
              <w:t>Module quản lý nghiên cứu khoa học</w:t>
            </w:r>
          </w:p>
        </w:tc>
      </w:tr>
      <w:tr w14:paraId="451F5D53">
        <w:tc>
          <w:tcPr>
            <w:tcW w:w="706" w:type="pct"/>
          </w:tcPr>
          <w:p w14:paraId="3B700AA1">
            <w:pPr>
              <w:spacing w:before="60" w:after="60" w:line="276" w:lineRule="auto"/>
              <w:jc w:val="center"/>
              <w:rPr>
                <w:bCs/>
                <w:spacing w:val="-8"/>
              </w:rPr>
            </w:pPr>
            <w:r>
              <w:rPr>
                <w:bCs/>
                <w:spacing w:val="-8"/>
              </w:rPr>
              <w:t>5</w:t>
            </w:r>
          </w:p>
        </w:tc>
        <w:tc>
          <w:tcPr>
            <w:tcW w:w="4294" w:type="pct"/>
            <w:vAlign w:val="center"/>
          </w:tcPr>
          <w:p w14:paraId="3169A4AD">
            <w:r>
              <w:t>Module quản lý chất lượng bệnh viện</w:t>
            </w:r>
          </w:p>
        </w:tc>
      </w:tr>
    </w:tbl>
    <w:p w14:paraId="2A1B709F">
      <w:pPr>
        <w:rPr>
          <w:b/>
          <w:spacing w:val="-8"/>
          <w:sz w:val="28"/>
          <w:szCs w:val="28"/>
        </w:rPr>
      </w:pPr>
    </w:p>
    <w:p w14:paraId="5548461B">
      <w:pPr>
        <w:rPr>
          <w:b/>
          <w:spacing w:val="-8"/>
          <w:sz w:val="28"/>
          <w:szCs w:val="28"/>
        </w:rPr>
      </w:pPr>
    </w:p>
    <w:p w14:paraId="5D9C4D99">
      <w:pPr>
        <w:rPr>
          <w:b/>
          <w:spacing w:val="-8"/>
          <w:sz w:val="28"/>
          <w:szCs w:val="28"/>
        </w:rPr>
      </w:pPr>
    </w:p>
    <w:p w14:paraId="20F9DB72">
      <w:pPr>
        <w:rPr>
          <w:b/>
          <w:spacing w:val="-8"/>
          <w:sz w:val="28"/>
          <w:szCs w:val="28"/>
        </w:rPr>
      </w:pPr>
    </w:p>
    <w:p w14:paraId="13C970CE">
      <w:pPr>
        <w:rPr>
          <w:b/>
          <w:spacing w:val="-8"/>
          <w:sz w:val="28"/>
          <w:szCs w:val="28"/>
        </w:rPr>
      </w:pPr>
    </w:p>
    <w:p w14:paraId="00F5818C">
      <w:pPr>
        <w:rPr>
          <w:b/>
          <w:spacing w:val="-8"/>
          <w:sz w:val="28"/>
          <w:szCs w:val="28"/>
        </w:rPr>
      </w:pPr>
    </w:p>
    <w:p w14:paraId="631AF8CC">
      <w:pPr>
        <w:rPr>
          <w:b/>
          <w:spacing w:val="-8"/>
          <w:sz w:val="28"/>
          <w:szCs w:val="28"/>
        </w:rPr>
      </w:pPr>
    </w:p>
    <w:p w14:paraId="2018E6D6">
      <w:pPr>
        <w:rPr>
          <w:b/>
          <w:spacing w:val="-8"/>
          <w:sz w:val="28"/>
          <w:szCs w:val="28"/>
        </w:rPr>
      </w:pPr>
    </w:p>
    <w:p w14:paraId="5AACC658">
      <w:pPr>
        <w:rPr>
          <w:b/>
          <w:spacing w:val="-8"/>
          <w:sz w:val="28"/>
          <w:szCs w:val="28"/>
        </w:rPr>
      </w:pPr>
    </w:p>
    <w:p w14:paraId="2746C531">
      <w:pPr>
        <w:rPr>
          <w:b/>
          <w:spacing w:val="-8"/>
          <w:sz w:val="28"/>
          <w:szCs w:val="28"/>
        </w:rPr>
      </w:pPr>
    </w:p>
    <w:p w14:paraId="217AD9C8">
      <w:pPr>
        <w:rPr>
          <w:b/>
          <w:spacing w:val="-8"/>
          <w:sz w:val="28"/>
          <w:szCs w:val="28"/>
        </w:rPr>
      </w:pPr>
    </w:p>
    <w:p w14:paraId="6140BCDB">
      <w:pPr>
        <w:rPr>
          <w:b/>
          <w:spacing w:val="-8"/>
          <w:sz w:val="28"/>
          <w:szCs w:val="28"/>
        </w:rPr>
      </w:pPr>
    </w:p>
    <w:p w14:paraId="7F3377C9">
      <w:pPr>
        <w:rPr>
          <w:b/>
          <w:spacing w:val="-8"/>
          <w:sz w:val="28"/>
          <w:szCs w:val="28"/>
        </w:rPr>
      </w:pPr>
    </w:p>
    <w:p w14:paraId="6F4112C3">
      <w:pPr>
        <w:rPr>
          <w:b/>
          <w:spacing w:val="-8"/>
          <w:sz w:val="28"/>
          <w:szCs w:val="28"/>
        </w:rPr>
      </w:pPr>
    </w:p>
    <w:p w14:paraId="4970262B">
      <w:pPr>
        <w:rPr>
          <w:b/>
          <w:spacing w:val="-8"/>
          <w:sz w:val="28"/>
          <w:szCs w:val="28"/>
        </w:rPr>
      </w:pPr>
    </w:p>
    <w:p w14:paraId="5EAD598A">
      <w:pPr>
        <w:rPr>
          <w:b/>
          <w:spacing w:val="-8"/>
          <w:sz w:val="28"/>
          <w:szCs w:val="28"/>
        </w:rPr>
      </w:pPr>
    </w:p>
    <w:p w14:paraId="34C7FBD9">
      <w:pPr>
        <w:rPr>
          <w:b/>
          <w:spacing w:val="-8"/>
          <w:sz w:val="28"/>
          <w:szCs w:val="28"/>
        </w:rPr>
      </w:pPr>
    </w:p>
    <w:p w14:paraId="0C79B805">
      <w:pPr>
        <w:rPr>
          <w:b/>
          <w:spacing w:val="-8"/>
          <w:sz w:val="28"/>
          <w:szCs w:val="28"/>
        </w:rPr>
      </w:pPr>
    </w:p>
    <w:p w14:paraId="362CF1FB">
      <w:pPr>
        <w:rPr>
          <w:b/>
          <w:spacing w:val="-8"/>
          <w:sz w:val="28"/>
          <w:szCs w:val="28"/>
        </w:rPr>
      </w:pPr>
    </w:p>
    <w:p w14:paraId="0835C179">
      <w:pPr>
        <w:rPr>
          <w:b/>
          <w:spacing w:val="-8"/>
          <w:sz w:val="28"/>
          <w:szCs w:val="28"/>
        </w:rPr>
      </w:pPr>
    </w:p>
    <w:p w14:paraId="3EFDA1C2">
      <w:pPr>
        <w:rPr>
          <w:b/>
          <w:spacing w:val="-8"/>
          <w:sz w:val="28"/>
          <w:szCs w:val="28"/>
        </w:rPr>
      </w:pPr>
    </w:p>
    <w:p w14:paraId="0BD100BB">
      <w:pPr>
        <w:rPr>
          <w:b/>
          <w:spacing w:val="-8"/>
          <w:sz w:val="28"/>
          <w:szCs w:val="28"/>
        </w:rPr>
      </w:pPr>
    </w:p>
    <w:p w14:paraId="47231396">
      <w:pPr>
        <w:rPr>
          <w:b/>
          <w:spacing w:val="-8"/>
          <w:sz w:val="28"/>
          <w:szCs w:val="28"/>
        </w:rPr>
      </w:pPr>
    </w:p>
    <w:p w14:paraId="226A7490">
      <w:pPr>
        <w:rPr>
          <w:b/>
          <w:spacing w:val="-8"/>
          <w:sz w:val="28"/>
          <w:szCs w:val="28"/>
        </w:rPr>
      </w:pPr>
    </w:p>
    <w:p w14:paraId="06845A06">
      <w:pPr>
        <w:rPr>
          <w:b/>
          <w:spacing w:val="-8"/>
          <w:sz w:val="28"/>
          <w:szCs w:val="28"/>
        </w:rPr>
      </w:pPr>
    </w:p>
    <w:p w14:paraId="00B4D1AB">
      <w:pPr>
        <w:rPr>
          <w:b/>
          <w:spacing w:val="-8"/>
          <w:sz w:val="28"/>
          <w:szCs w:val="28"/>
        </w:rPr>
      </w:pPr>
    </w:p>
    <w:p w14:paraId="7F11140C">
      <w:pPr>
        <w:rPr>
          <w:b/>
          <w:spacing w:val="-8"/>
          <w:sz w:val="28"/>
          <w:szCs w:val="28"/>
        </w:rPr>
      </w:pPr>
    </w:p>
    <w:p w14:paraId="3CE06B8A">
      <w:pPr>
        <w:rPr>
          <w:b/>
          <w:spacing w:val="-8"/>
          <w:sz w:val="28"/>
          <w:szCs w:val="28"/>
        </w:rPr>
      </w:pPr>
    </w:p>
    <w:p w14:paraId="61352653">
      <w:pPr>
        <w:rPr>
          <w:b/>
          <w:spacing w:val="-8"/>
          <w:sz w:val="28"/>
          <w:szCs w:val="28"/>
        </w:rPr>
      </w:pPr>
    </w:p>
    <w:p w14:paraId="6D0870CB">
      <w:pPr>
        <w:rPr>
          <w:b/>
          <w:spacing w:val="-8"/>
          <w:sz w:val="28"/>
          <w:szCs w:val="28"/>
        </w:rPr>
      </w:pPr>
    </w:p>
    <w:p w14:paraId="41FD1793">
      <w:pPr>
        <w:rPr>
          <w:b/>
          <w:spacing w:val="-8"/>
          <w:sz w:val="28"/>
          <w:szCs w:val="28"/>
        </w:rPr>
      </w:pPr>
    </w:p>
    <w:p w14:paraId="782424AB">
      <w:pPr>
        <w:rPr>
          <w:b/>
          <w:spacing w:val="-8"/>
          <w:sz w:val="28"/>
          <w:szCs w:val="28"/>
        </w:rPr>
      </w:pPr>
    </w:p>
    <w:p w14:paraId="6CD11839">
      <w:pPr>
        <w:rPr>
          <w:b/>
          <w:spacing w:val="-8"/>
          <w:sz w:val="28"/>
          <w:szCs w:val="28"/>
        </w:rPr>
      </w:pPr>
    </w:p>
    <w:p w14:paraId="4D68E21F">
      <w:pPr>
        <w:pStyle w:val="2"/>
        <w:spacing w:before="0"/>
        <w:jc w:val="center"/>
        <w:rPr>
          <w:rFonts w:ascii="Times New Roman" w:hAnsi="Times New Roman"/>
          <w:b/>
          <w:color w:val="auto"/>
          <w:spacing w:val="-8"/>
          <w:sz w:val="28"/>
          <w:szCs w:val="28"/>
        </w:rPr>
      </w:pPr>
      <w:r>
        <w:rPr>
          <w:rFonts w:ascii="Times New Roman" w:hAnsi="Times New Roman"/>
          <w:b/>
          <w:color w:val="auto"/>
          <w:spacing w:val="-8"/>
          <w:sz w:val="28"/>
          <w:szCs w:val="28"/>
        </w:rPr>
        <w:t xml:space="preserve">PHỤ LỤC </w:t>
      </w:r>
      <w:r>
        <w:rPr>
          <w:rFonts w:ascii="Times New Roman" w:hAnsi="Times New Roman"/>
          <w:b/>
          <w:color w:val="auto"/>
          <w:spacing w:val="-8"/>
          <w:sz w:val="28"/>
          <w:szCs w:val="28"/>
          <w:lang w:val="vi-VN"/>
        </w:rPr>
        <w:t>6</w:t>
      </w:r>
    </w:p>
    <w:p w14:paraId="3E43EC5B">
      <w:pPr>
        <w:spacing w:line="276" w:lineRule="auto"/>
        <w:jc w:val="center"/>
        <w:rPr>
          <w:b/>
          <w:spacing w:val="-8"/>
          <w:sz w:val="28"/>
          <w:szCs w:val="28"/>
          <w:lang w:val="vi-VN"/>
        </w:rPr>
      </w:pPr>
      <w:r>
        <w:rPr>
          <w:b/>
          <w:spacing w:val="-8"/>
          <w:sz w:val="28"/>
          <w:szCs w:val="28"/>
          <w:lang w:val="vi-VN"/>
        </w:rPr>
        <w:t xml:space="preserve">HỖ TRỢ NGƯỜI BỆNH ĐĂNG KÝ KHÁM ONLINE VÀ </w:t>
      </w:r>
    </w:p>
    <w:p w14:paraId="230B487B">
      <w:pPr>
        <w:spacing w:line="276" w:lineRule="auto"/>
        <w:jc w:val="center"/>
        <w:rPr>
          <w:b/>
          <w:spacing w:val="-8"/>
          <w:sz w:val="28"/>
          <w:szCs w:val="28"/>
          <w:lang w:val="vi-VN"/>
        </w:rPr>
      </w:pPr>
      <w:r>
        <w:rPr>
          <w:b/>
          <w:spacing w:val="-8"/>
          <w:sz w:val="28"/>
          <w:szCs w:val="28"/>
          <w:lang w:val="vi-VN"/>
        </w:rPr>
        <w:t>TRA CỨU KẾT QUẢ CLS CÁC LẦN KHÁM</w:t>
      </w:r>
    </w:p>
    <w:p w14:paraId="44088B05">
      <w:pPr>
        <w:spacing w:line="276" w:lineRule="auto"/>
        <w:jc w:val="center"/>
        <w:rPr>
          <w:bCs/>
          <w:i/>
          <w:iCs/>
          <w:spacing w:val="-8"/>
        </w:rPr>
      </w:pPr>
      <w:r>
        <w:rPr>
          <w:bCs/>
          <w:i/>
          <w:iCs/>
          <w:spacing w:val="-8"/>
        </w:rPr>
        <w:t>(Đính kèm Báo giá ngày … tháng 03 năm 2026 của Trung tâm Kinh doanh Giải pháp – VNPT Cần Thơ)</w:t>
      </w:r>
    </w:p>
    <w:tbl>
      <w:tblPr>
        <w:tblStyle w:val="33"/>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3402"/>
        <w:gridCol w:w="5670"/>
      </w:tblGrid>
      <w:tr w14:paraId="3C17E646">
        <w:trPr>
          <w:trHeight w:val="20" w:hRule="atLeast"/>
          <w:tblHeader/>
        </w:trPr>
        <w:tc>
          <w:tcPr>
            <w:tcW w:w="988" w:type="dxa"/>
            <w:vAlign w:val="center"/>
          </w:tcPr>
          <w:p w14:paraId="02368394">
            <w:pPr>
              <w:spacing w:before="120" w:after="120"/>
              <w:jc w:val="center"/>
              <w:rPr>
                <w:b/>
                <w:color w:val="000000" w:themeColor="text1"/>
                <w:spacing w:val="-2"/>
                <w:sz w:val="26"/>
                <w:szCs w:val="26"/>
                <w14:textFill>
                  <w14:solidFill>
                    <w14:schemeClr w14:val="tx1"/>
                  </w14:solidFill>
                </w14:textFill>
              </w:rPr>
            </w:pPr>
            <w:r>
              <w:rPr>
                <w:b/>
                <w:color w:val="000000" w:themeColor="text1"/>
                <w:spacing w:val="-2"/>
                <w:sz w:val="26"/>
                <w:szCs w:val="26"/>
                <w14:textFill>
                  <w14:solidFill>
                    <w14:schemeClr w14:val="tx1"/>
                  </w14:solidFill>
                </w14:textFill>
              </w:rPr>
              <w:t>STT</w:t>
            </w:r>
          </w:p>
        </w:tc>
        <w:tc>
          <w:tcPr>
            <w:tcW w:w="3402" w:type="dxa"/>
            <w:vAlign w:val="center"/>
          </w:tcPr>
          <w:p w14:paraId="6D6CDEA2">
            <w:pPr>
              <w:spacing w:before="120" w:after="120"/>
              <w:jc w:val="center"/>
              <w:rPr>
                <w:b/>
                <w:color w:val="000000" w:themeColor="text1"/>
                <w:spacing w:val="-2"/>
                <w:sz w:val="26"/>
                <w:szCs w:val="26"/>
                <w14:textFill>
                  <w14:solidFill>
                    <w14:schemeClr w14:val="tx1"/>
                  </w14:solidFill>
                </w14:textFill>
              </w:rPr>
            </w:pPr>
            <w:r>
              <w:rPr>
                <w:b/>
                <w:color w:val="000000" w:themeColor="text1"/>
                <w:spacing w:val="-2"/>
                <w:sz w:val="26"/>
                <w:szCs w:val="26"/>
                <w14:textFill>
                  <w14:solidFill>
                    <w14:schemeClr w14:val="tx1"/>
                  </w14:solidFill>
                </w14:textFill>
              </w:rPr>
              <w:t>Yêu cầu phân hệ/ chức năng</w:t>
            </w:r>
          </w:p>
        </w:tc>
        <w:tc>
          <w:tcPr>
            <w:tcW w:w="5670" w:type="dxa"/>
            <w:vAlign w:val="center"/>
          </w:tcPr>
          <w:p w14:paraId="6BC9A12C">
            <w:pPr>
              <w:spacing w:before="120" w:after="120"/>
              <w:jc w:val="center"/>
              <w:rPr>
                <w:b/>
                <w:color w:val="000000" w:themeColor="text1"/>
                <w:spacing w:val="-2"/>
                <w:sz w:val="26"/>
                <w:szCs w:val="26"/>
                <w14:textFill>
                  <w14:solidFill>
                    <w14:schemeClr w14:val="tx1"/>
                  </w14:solidFill>
                </w14:textFill>
              </w:rPr>
            </w:pPr>
            <w:r>
              <w:rPr>
                <w:b/>
                <w:color w:val="000000" w:themeColor="text1"/>
                <w:spacing w:val="-2"/>
                <w:sz w:val="26"/>
                <w:szCs w:val="26"/>
                <w14:textFill>
                  <w14:solidFill>
                    <w14:schemeClr w14:val="tx1"/>
                  </w14:solidFill>
                </w14:textFill>
              </w:rPr>
              <w:t>Diễn giải chi tiết</w:t>
            </w:r>
          </w:p>
        </w:tc>
      </w:tr>
      <w:tr w14:paraId="5B4CB7C5">
        <w:trPr>
          <w:trHeight w:val="20" w:hRule="atLeast"/>
        </w:trPr>
        <w:tc>
          <w:tcPr>
            <w:tcW w:w="988" w:type="dxa"/>
            <w:vAlign w:val="center"/>
          </w:tcPr>
          <w:p w14:paraId="5304A492">
            <w:pPr>
              <w:spacing w:before="120" w:after="120"/>
              <w:jc w:val="cente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1</w:t>
            </w:r>
          </w:p>
        </w:tc>
        <w:tc>
          <w:tcPr>
            <w:tcW w:w="3402" w:type="dxa"/>
            <w:vAlign w:val="center"/>
          </w:tcPr>
          <w:p w14:paraId="2FFC8961">
            <w:pPr>
              <w:spacing w:before="120" w:after="120"/>
              <w:rPr>
                <w:b/>
                <w:color w:val="000000" w:themeColor="text1"/>
                <w:spacing w:val="-2"/>
                <w:sz w:val="26"/>
                <w:szCs w:val="26"/>
                <w14:textFill>
                  <w14:solidFill>
                    <w14:schemeClr w14:val="tx1"/>
                  </w14:solidFill>
                </w14:textFill>
              </w:rPr>
            </w:pPr>
            <w:r>
              <w:rPr>
                <w:color w:val="000000" w:themeColor="text1"/>
                <w:sz w:val="26"/>
                <w:szCs w:val="26"/>
                <w14:textFill>
                  <w14:solidFill>
                    <w14:schemeClr w14:val="tx1"/>
                  </w14:solidFill>
                </w14:textFill>
              </w:rPr>
              <w:t>Đăng ký lịch khám online</w:t>
            </w:r>
          </w:p>
        </w:tc>
        <w:tc>
          <w:tcPr>
            <w:tcW w:w="5670" w:type="dxa"/>
            <w:vAlign w:val="center"/>
          </w:tcPr>
          <w:p w14:paraId="4D300342">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Cho phép người bệnh đăng ký khám bệnh qua website mà không cần đến trực tiếp bệnh viện.</w:t>
            </w:r>
          </w:p>
          <w:p w14:paraId="4EF35776">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Các thông tin đăng ký bao gồm tối thiểu:</w:t>
            </w:r>
          </w:p>
          <w:p w14:paraId="176AE7E2">
            <w:pPr>
              <w:pStyle w:val="49"/>
              <w:numPr>
                <w:ilvl w:val="0"/>
                <w:numId w:val="1"/>
              </w:numPr>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Họ và tên người bệnh</w:t>
            </w:r>
          </w:p>
          <w:p w14:paraId="10665429">
            <w:pPr>
              <w:pStyle w:val="49"/>
              <w:numPr>
                <w:ilvl w:val="0"/>
                <w:numId w:val="1"/>
              </w:numPr>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Ngày tháng năm sinh</w:t>
            </w:r>
          </w:p>
          <w:p w14:paraId="58A662B1">
            <w:pPr>
              <w:pStyle w:val="49"/>
              <w:numPr>
                <w:ilvl w:val="0"/>
                <w:numId w:val="1"/>
              </w:numPr>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Số điện thoại liên hệ</w:t>
            </w:r>
          </w:p>
          <w:p w14:paraId="18D6174C">
            <w:pPr>
              <w:pStyle w:val="49"/>
              <w:numPr>
                <w:ilvl w:val="0"/>
                <w:numId w:val="1"/>
              </w:numPr>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Số CCCD/CMND hoặc mã định danh y tế (nếu có)</w:t>
            </w:r>
          </w:p>
          <w:p w14:paraId="0CD56E59">
            <w:pPr>
              <w:pStyle w:val="49"/>
              <w:numPr>
                <w:ilvl w:val="0"/>
                <w:numId w:val="1"/>
              </w:numPr>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Khoa/phòng khám, bác sĩ (nếu cho phép lựa chọn)</w:t>
            </w:r>
          </w:p>
          <w:p w14:paraId="0A452685">
            <w:pPr>
              <w:pStyle w:val="49"/>
              <w:numPr>
                <w:ilvl w:val="0"/>
                <w:numId w:val="1"/>
              </w:numPr>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Ngày khám, khung giờ khám</w:t>
            </w:r>
          </w:p>
          <w:p w14:paraId="6DB39B9E">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Cho phép đăng ký cho bản thân hoặc người thân.</w:t>
            </w:r>
          </w:p>
          <w:p w14:paraId="0549361A">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Tự động kiểm tra và kiểm soát số lượng đăng ký theo từng khung giờ.</w:t>
            </w:r>
          </w:p>
          <w:p w14:paraId="46AEB249">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Gửi xác nhận đăng ký qua SMS/email (nếu tích hợp).</w:t>
            </w:r>
          </w:p>
          <w:p w14:paraId="50AEF188">
            <w:pPr>
              <w:rPr>
                <w:b/>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Cho phép người bệnh tra cứu, chỉnh sửa hoặc hủy lịch đăng ký trước thời gian quy định.</w:t>
            </w:r>
          </w:p>
        </w:tc>
      </w:tr>
      <w:tr w14:paraId="3A34A728">
        <w:trPr>
          <w:trHeight w:val="20" w:hRule="atLeast"/>
        </w:trPr>
        <w:tc>
          <w:tcPr>
            <w:tcW w:w="988" w:type="dxa"/>
            <w:vAlign w:val="center"/>
          </w:tcPr>
          <w:p w14:paraId="12E839A9">
            <w:pPr>
              <w:spacing w:before="120" w:after="120"/>
              <w:jc w:val="cente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2</w:t>
            </w:r>
          </w:p>
        </w:tc>
        <w:tc>
          <w:tcPr>
            <w:tcW w:w="3402" w:type="dxa"/>
            <w:vAlign w:val="center"/>
          </w:tcPr>
          <w:p w14:paraId="06C88F1B">
            <w:pPr>
              <w:spacing w:before="120" w:after="1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Đăng ký lịch hẹn khám trước tại đơn vị</w:t>
            </w:r>
          </w:p>
        </w:tc>
        <w:tc>
          <w:tcPr>
            <w:tcW w:w="5670" w:type="dxa"/>
            <w:vAlign w:val="center"/>
          </w:tcPr>
          <w:p w14:paraId="5D07F7E3">
            <w:pPr>
              <w:spacing w:before="120" w:after="120"/>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xml:space="preserve"> - Hệ thống cho phép cấu hình:</w:t>
            </w:r>
          </w:p>
          <w:p w14:paraId="2C8D5DF6">
            <w:pPr>
              <w:spacing w:before="120" w:after="120"/>
              <w:ind w:left="42" w:firstLine="283"/>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Số lượng lịch hẹn tối đa theo từng khung giờ, từng khoa/phòng.</w:t>
            </w:r>
          </w:p>
          <w:p w14:paraId="7763E035">
            <w:pPr>
              <w:spacing w:before="120" w:after="120"/>
              <w:ind w:left="42" w:firstLine="283"/>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Thời gian mở – đóng đăng ký lịch hẹn.</w:t>
            </w:r>
          </w:p>
          <w:p w14:paraId="27C6F63B">
            <w:pPr>
              <w:spacing w:before="120" w:after="120"/>
              <w:ind w:left="42" w:firstLine="283"/>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Tự động từ chối đăng ký khi khung giờ đã đủ số lượng</w:t>
            </w:r>
          </w:p>
          <w:p w14:paraId="6AF76467">
            <w:pPr>
              <w:spacing w:before="120" w:after="120"/>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Sau khi đăng ký thành công, hệ thống hiển thị thông báo xác nhận lịch hẹn.</w:t>
            </w:r>
          </w:p>
          <w:p w14:paraId="20B5FF0F">
            <w:pPr>
              <w:spacing w:before="120" w:after="120"/>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Gửi thông tin lịch hẹn cho người bệnh qua tin nhắn (SMS)</w:t>
            </w:r>
          </w:p>
          <w:p w14:paraId="034B5C4D">
            <w:pPr>
              <w:spacing w:before="120" w:after="120"/>
              <w:rPr>
                <w:b/>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Cung cấp mã lịch hẹn để người bệnh sử dụng khi đến khám.</w:t>
            </w:r>
          </w:p>
        </w:tc>
      </w:tr>
      <w:tr w14:paraId="68A6D6B6">
        <w:trPr>
          <w:trHeight w:val="20" w:hRule="atLeast"/>
        </w:trPr>
        <w:tc>
          <w:tcPr>
            <w:tcW w:w="988" w:type="dxa"/>
            <w:vAlign w:val="center"/>
          </w:tcPr>
          <w:p w14:paraId="02480130">
            <w:pPr>
              <w:spacing w:before="120" w:after="120"/>
              <w:jc w:val="cente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3</w:t>
            </w:r>
          </w:p>
        </w:tc>
        <w:tc>
          <w:tcPr>
            <w:tcW w:w="3402" w:type="dxa"/>
            <w:vAlign w:val="center"/>
          </w:tcPr>
          <w:p w14:paraId="63128647">
            <w:pPr>
              <w:spacing w:before="120" w:after="1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Tra cứu được kết quả CLS các lần khám</w:t>
            </w:r>
          </w:p>
        </w:tc>
        <w:tc>
          <w:tcPr>
            <w:tcW w:w="5670" w:type="dxa"/>
            <w:vAlign w:val="center"/>
          </w:tcPr>
          <w:p w14:paraId="35B65BBB">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Cho phép người bệnh tra cứu kết quả CLS của các lần khám đã thực hiện tại bệnh viện.</w:t>
            </w:r>
          </w:p>
          <w:p w14:paraId="1B161D94">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Các loại kết quả CLS có thể bao gồm:</w:t>
            </w:r>
          </w:p>
          <w:p w14:paraId="1AA2BC4C">
            <w:pPr>
              <w:pStyle w:val="49"/>
              <w:numPr>
                <w:ilvl w:val="0"/>
                <w:numId w:val="2"/>
              </w:numPr>
              <w:tabs>
                <w:tab w:val="left" w:pos="467"/>
              </w:tabs>
              <w:ind w:left="0" w:firstLine="249"/>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Xét nghiệm</w:t>
            </w:r>
          </w:p>
          <w:p w14:paraId="68BDBB3F">
            <w:pPr>
              <w:pStyle w:val="49"/>
              <w:numPr>
                <w:ilvl w:val="0"/>
                <w:numId w:val="2"/>
              </w:numPr>
              <w:tabs>
                <w:tab w:val="left" w:pos="467"/>
              </w:tabs>
              <w:ind w:left="0" w:firstLine="249"/>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Chẩn đoán hình ảnh (X-quang, CT, MRI, siêu âm…)</w:t>
            </w:r>
          </w:p>
          <w:p w14:paraId="0774C5A4">
            <w:pPr>
              <w:pStyle w:val="49"/>
              <w:numPr>
                <w:ilvl w:val="0"/>
                <w:numId w:val="2"/>
              </w:numPr>
              <w:tabs>
                <w:tab w:val="left" w:pos="467"/>
              </w:tabs>
              <w:ind w:left="0" w:firstLine="249"/>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Thăm dò chức năng</w:t>
            </w:r>
          </w:p>
          <w:p w14:paraId="00951169">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Phương thức tra cứu:</w:t>
            </w:r>
          </w:p>
          <w:p w14:paraId="6CEDA686">
            <w:pPr>
              <w:pStyle w:val="49"/>
              <w:numPr>
                <w:ilvl w:val="0"/>
                <w:numId w:val="3"/>
              </w:numPr>
              <w:tabs>
                <w:tab w:val="left" w:pos="609"/>
              </w:tabs>
              <w:ind w:left="42" w:firstLine="318"/>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Mã bệnh nhân / mã hồ sơ khám bệnh</w:t>
            </w:r>
          </w:p>
          <w:p w14:paraId="57FD7875">
            <w:pPr>
              <w:pStyle w:val="49"/>
              <w:numPr>
                <w:ilvl w:val="0"/>
                <w:numId w:val="3"/>
              </w:numPr>
              <w:tabs>
                <w:tab w:val="left" w:pos="609"/>
              </w:tabs>
              <w:ind w:left="42" w:firstLine="318"/>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Số CCCD/CMND hoặc số điện thoại đăng ký</w:t>
            </w:r>
          </w:p>
          <w:p w14:paraId="55A5877B">
            <w:pPr>
              <w:pStyle w:val="49"/>
              <w:numPr>
                <w:ilvl w:val="0"/>
                <w:numId w:val="3"/>
              </w:numPr>
              <w:tabs>
                <w:tab w:val="left" w:pos="609"/>
              </w:tabs>
              <w:ind w:left="42" w:firstLine="318"/>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Mã tra cứu hoặc OTP (đảm bảo an toàn thông tin)</w:t>
            </w:r>
          </w:p>
          <w:p w14:paraId="16CD30A0">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Hiển thị đầy đủ:</w:t>
            </w:r>
          </w:p>
          <w:p w14:paraId="7FFD92EB">
            <w:pPr>
              <w:pStyle w:val="49"/>
              <w:numPr>
                <w:ilvl w:val="0"/>
                <w:numId w:val="4"/>
              </w:numPr>
              <w:tabs>
                <w:tab w:val="left" w:pos="609"/>
              </w:tabs>
              <w:ind w:left="42" w:firstLine="318"/>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Thông tin lần khám</w:t>
            </w:r>
          </w:p>
          <w:p w14:paraId="1D3704B8">
            <w:pPr>
              <w:pStyle w:val="49"/>
              <w:numPr>
                <w:ilvl w:val="0"/>
                <w:numId w:val="4"/>
              </w:numPr>
              <w:tabs>
                <w:tab w:val="left" w:pos="609"/>
              </w:tabs>
              <w:ind w:left="42" w:firstLine="318"/>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Kết quả CLS (dạng bảng, file PDF, hình ảnh)</w:t>
            </w:r>
          </w:p>
          <w:p w14:paraId="417C2E65">
            <w:pPr>
              <w:pStyle w:val="49"/>
              <w:numPr>
                <w:ilvl w:val="0"/>
                <w:numId w:val="4"/>
              </w:numPr>
              <w:tabs>
                <w:tab w:val="left" w:pos="609"/>
              </w:tabs>
              <w:ind w:left="42" w:firstLine="318"/>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Ngày thực hiện, khoa/phòng thực hiện</w:t>
            </w:r>
          </w:p>
          <w:p w14:paraId="1F1204EF">
            <w:pPr>
              <w:pStyle w:val="49"/>
              <w:numPr>
                <w:ilvl w:val="0"/>
                <w:numId w:val="4"/>
              </w:numPr>
              <w:tabs>
                <w:tab w:val="left" w:pos="609"/>
              </w:tabs>
              <w:ind w:left="42" w:firstLine="318"/>
              <w:contextualSpacing/>
              <w:rPr>
                <w:b/>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Cho phép tải về hoặc in kết quả (theo phân quyền).</w:t>
            </w:r>
          </w:p>
        </w:tc>
      </w:tr>
    </w:tbl>
    <w:p w14:paraId="4F05A3F5">
      <w:pPr>
        <w:spacing w:line="276" w:lineRule="auto"/>
        <w:jc w:val="center"/>
        <w:rPr>
          <w:bCs/>
          <w:i/>
          <w:iCs/>
          <w:spacing w:val="-8"/>
        </w:rPr>
      </w:pPr>
    </w:p>
    <w:p w14:paraId="26150F09">
      <w:pPr>
        <w:spacing w:line="276" w:lineRule="auto"/>
        <w:jc w:val="center"/>
        <w:rPr>
          <w:bCs/>
          <w:i/>
          <w:iCs/>
          <w:spacing w:val="-8"/>
        </w:rPr>
      </w:pPr>
    </w:p>
    <w:p w14:paraId="59EB2743">
      <w:pPr>
        <w:spacing w:line="276" w:lineRule="auto"/>
        <w:jc w:val="center"/>
        <w:rPr>
          <w:bCs/>
          <w:i/>
          <w:iCs/>
          <w:spacing w:val="-8"/>
        </w:rPr>
      </w:pPr>
    </w:p>
    <w:p w14:paraId="4A114567">
      <w:pPr>
        <w:spacing w:line="276" w:lineRule="auto"/>
        <w:jc w:val="center"/>
        <w:rPr>
          <w:bCs/>
          <w:i/>
          <w:iCs/>
          <w:spacing w:val="-8"/>
        </w:rPr>
      </w:pPr>
    </w:p>
    <w:p w14:paraId="68FE1D04">
      <w:pPr>
        <w:spacing w:line="276" w:lineRule="auto"/>
        <w:jc w:val="center"/>
        <w:rPr>
          <w:bCs/>
          <w:i/>
          <w:iCs/>
          <w:spacing w:val="-8"/>
        </w:rPr>
      </w:pPr>
    </w:p>
    <w:p w14:paraId="3E6CDB88">
      <w:pPr>
        <w:spacing w:line="276" w:lineRule="auto"/>
        <w:jc w:val="center"/>
        <w:rPr>
          <w:bCs/>
          <w:i/>
          <w:iCs/>
          <w:spacing w:val="-8"/>
        </w:rPr>
      </w:pPr>
    </w:p>
    <w:p w14:paraId="6C6F508C">
      <w:pPr>
        <w:spacing w:line="276" w:lineRule="auto"/>
        <w:jc w:val="center"/>
        <w:rPr>
          <w:bCs/>
          <w:i/>
          <w:iCs/>
          <w:spacing w:val="-8"/>
        </w:rPr>
      </w:pPr>
    </w:p>
    <w:p w14:paraId="33516A77">
      <w:pPr>
        <w:rPr>
          <w:b/>
          <w:spacing w:val="-8"/>
          <w:sz w:val="28"/>
          <w:szCs w:val="28"/>
        </w:rPr>
      </w:pPr>
    </w:p>
    <w:p w14:paraId="5CFA471F">
      <w:pPr>
        <w:rPr>
          <w:b/>
          <w:spacing w:val="-8"/>
          <w:sz w:val="28"/>
          <w:szCs w:val="28"/>
        </w:rPr>
      </w:pPr>
    </w:p>
    <w:p w14:paraId="3EA90433">
      <w:pPr>
        <w:rPr>
          <w:b/>
          <w:spacing w:val="-8"/>
          <w:sz w:val="28"/>
          <w:szCs w:val="28"/>
        </w:rPr>
      </w:pPr>
    </w:p>
    <w:p w14:paraId="2C1022CB">
      <w:pPr>
        <w:rPr>
          <w:b/>
          <w:spacing w:val="-8"/>
          <w:sz w:val="28"/>
          <w:szCs w:val="28"/>
        </w:rPr>
      </w:pPr>
    </w:p>
    <w:p w14:paraId="649B560F">
      <w:pPr>
        <w:rPr>
          <w:b/>
          <w:spacing w:val="-8"/>
          <w:sz w:val="28"/>
          <w:szCs w:val="28"/>
        </w:rPr>
      </w:pPr>
    </w:p>
    <w:p w14:paraId="01ECDFC3">
      <w:pPr>
        <w:rPr>
          <w:b/>
          <w:spacing w:val="-8"/>
          <w:sz w:val="28"/>
          <w:szCs w:val="28"/>
        </w:rPr>
      </w:pPr>
    </w:p>
    <w:p w14:paraId="5622EB1B">
      <w:pPr>
        <w:rPr>
          <w:b/>
          <w:spacing w:val="-8"/>
          <w:sz w:val="28"/>
          <w:szCs w:val="28"/>
        </w:rPr>
      </w:pPr>
    </w:p>
    <w:p w14:paraId="142E034A">
      <w:pPr>
        <w:rPr>
          <w:b/>
          <w:spacing w:val="-8"/>
          <w:sz w:val="28"/>
          <w:szCs w:val="28"/>
        </w:rPr>
      </w:pPr>
    </w:p>
    <w:p w14:paraId="7297FC46">
      <w:pPr>
        <w:rPr>
          <w:b/>
          <w:spacing w:val="-8"/>
          <w:sz w:val="28"/>
          <w:szCs w:val="28"/>
        </w:rPr>
      </w:pPr>
    </w:p>
    <w:p w14:paraId="2B82EA24">
      <w:pPr>
        <w:rPr>
          <w:b/>
          <w:spacing w:val="-8"/>
          <w:sz w:val="28"/>
          <w:szCs w:val="28"/>
        </w:rPr>
      </w:pPr>
    </w:p>
    <w:p w14:paraId="167016B1">
      <w:pPr>
        <w:rPr>
          <w:b/>
          <w:spacing w:val="-8"/>
          <w:sz w:val="28"/>
          <w:szCs w:val="28"/>
        </w:rPr>
      </w:pPr>
    </w:p>
    <w:p w14:paraId="5326D533">
      <w:pPr>
        <w:rPr>
          <w:b/>
          <w:spacing w:val="-8"/>
          <w:sz w:val="28"/>
          <w:szCs w:val="28"/>
        </w:rPr>
      </w:pPr>
    </w:p>
    <w:p w14:paraId="17C7CEAC">
      <w:pPr>
        <w:rPr>
          <w:b/>
          <w:spacing w:val="-8"/>
          <w:sz w:val="28"/>
          <w:szCs w:val="28"/>
        </w:rPr>
      </w:pPr>
    </w:p>
    <w:p w14:paraId="1922E12B">
      <w:pPr>
        <w:rPr>
          <w:b/>
          <w:spacing w:val="-8"/>
          <w:sz w:val="28"/>
          <w:szCs w:val="28"/>
        </w:rPr>
      </w:pPr>
    </w:p>
    <w:p w14:paraId="5E75E2FC">
      <w:pPr>
        <w:rPr>
          <w:b/>
          <w:spacing w:val="-8"/>
          <w:sz w:val="28"/>
          <w:szCs w:val="28"/>
        </w:rPr>
      </w:pPr>
    </w:p>
    <w:p w14:paraId="024B8900">
      <w:pPr>
        <w:rPr>
          <w:b/>
          <w:spacing w:val="-8"/>
          <w:sz w:val="28"/>
          <w:szCs w:val="28"/>
        </w:rPr>
      </w:pPr>
    </w:p>
    <w:p w14:paraId="338B0AA3">
      <w:pPr>
        <w:rPr>
          <w:b/>
          <w:spacing w:val="-8"/>
          <w:sz w:val="28"/>
          <w:szCs w:val="28"/>
        </w:rPr>
      </w:pPr>
    </w:p>
    <w:p w14:paraId="32B9CF01">
      <w:pPr>
        <w:rPr>
          <w:b/>
          <w:spacing w:val="-8"/>
          <w:sz w:val="28"/>
          <w:szCs w:val="28"/>
        </w:rPr>
      </w:pPr>
    </w:p>
    <w:p w14:paraId="2EE35EBB">
      <w:pPr>
        <w:rPr>
          <w:b/>
          <w:spacing w:val="-8"/>
          <w:sz w:val="28"/>
          <w:szCs w:val="28"/>
        </w:rPr>
      </w:pPr>
    </w:p>
    <w:p w14:paraId="2E086D4D">
      <w:pPr>
        <w:rPr>
          <w:b/>
          <w:spacing w:val="-8"/>
          <w:sz w:val="28"/>
          <w:szCs w:val="28"/>
        </w:rPr>
      </w:pPr>
    </w:p>
    <w:p w14:paraId="154AEA94">
      <w:pPr>
        <w:rPr>
          <w:b/>
          <w:spacing w:val="-8"/>
          <w:sz w:val="28"/>
          <w:szCs w:val="28"/>
        </w:rPr>
      </w:pPr>
    </w:p>
    <w:p w14:paraId="51DCB2EC">
      <w:pPr>
        <w:rPr>
          <w:b/>
          <w:spacing w:val="-8"/>
          <w:sz w:val="28"/>
          <w:szCs w:val="28"/>
        </w:rPr>
      </w:pPr>
    </w:p>
    <w:p w14:paraId="003DD0C6">
      <w:pPr>
        <w:rPr>
          <w:b/>
          <w:spacing w:val="-8"/>
          <w:sz w:val="28"/>
          <w:szCs w:val="28"/>
        </w:rPr>
      </w:pPr>
    </w:p>
    <w:p w14:paraId="486A17A8">
      <w:pPr>
        <w:rPr>
          <w:b/>
          <w:spacing w:val="-8"/>
          <w:sz w:val="28"/>
          <w:szCs w:val="28"/>
        </w:rPr>
      </w:pPr>
    </w:p>
    <w:p w14:paraId="34EDA167">
      <w:pPr>
        <w:rPr>
          <w:b/>
          <w:spacing w:val="-8"/>
          <w:sz w:val="28"/>
          <w:szCs w:val="28"/>
        </w:rPr>
      </w:pPr>
    </w:p>
    <w:sectPr>
      <w:footerReference r:id="rId3" w:type="default"/>
      <w:type w:val="continuous"/>
      <w:pgSz w:w="11907" w:h="16840"/>
      <w:pgMar w:top="720" w:right="1134" w:bottom="720" w:left="720" w:header="720" w:footer="720" w:gutter="0"/>
      <w:pgBorders w:offsetFrom="page">
        <w:top w:val="double" w:color="auto" w:sz="4" w:space="24"/>
        <w:left w:val="double" w:color="auto" w:sz="4" w:space="24"/>
        <w:bottom w:val="double" w:color="auto" w:sz="4" w:space="24"/>
        <w:right w:val="double" w:color="auto" w:sz="4" w:space="24"/>
      </w:pgBorders>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Tahoma">
    <w:panose1 w:val="020B0804030504040204"/>
    <w:charset w:val="00"/>
    <w:family w:val="swiss"/>
    <w:pitch w:val="default"/>
    <w:sig w:usb0="E1002AFF" w:usb1="C000605B" w:usb2="00000029" w:usb3="00000000" w:csb0="200101FF" w:csb1="20280000"/>
  </w:font>
  <w:font w:name=".VnTime">
    <w:altName w:val="苹方-简"/>
    <w:panose1 w:val="00000000000000000000"/>
    <w:charset w:val="00"/>
    <w:family w:val="swiss"/>
    <w:pitch w:val="default"/>
    <w:sig w:usb0="00000000" w:usb1="00000000" w:usb2="00000000" w:usb3="00000000" w:csb0="00000001" w:csb1="00000000"/>
  </w:font>
  <w:font w:name="Verdana">
    <w:panose1 w:val="020B0604030504040204"/>
    <w:charset w:val="00"/>
    <w:family w:val="swiss"/>
    <w:pitch w:val="default"/>
    <w:sig w:usb0="A10006FF" w:usb1="4000205B" w:usb2="00000010" w:usb3="00000000" w:csb0="2000019F" w:csb1="00000000"/>
  </w:font>
  <w:font w:name="Segoe UI">
    <w:altName w:val="苹方-简"/>
    <w:panose1 w:val="020B0502040204020203"/>
    <w:charset w:val="00"/>
    <w:family w:val="swiss"/>
    <w:pitch w:val="default"/>
    <w:sig w:usb0="00000000" w:usb1="00000000" w:usb2="00000009" w:usb3="00000000" w:csb0="000001FF" w:csb1="00000000"/>
  </w:font>
  <w:font w:name="Times New Roman Bold">
    <w:panose1 w:val="02020603050405020304"/>
    <w:charset w:val="00"/>
    <w:family w:val="auto"/>
    <w:pitch w:val="default"/>
    <w:sig w:usb0="E0002AEF" w:usb1="C0007841"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716D3">
    <w:pPr>
      <w:pStyle w:val="23"/>
      <w:jc w:val="right"/>
      <w:rPr>
        <w:i/>
      </w:rPr>
    </w:pPr>
  </w:p>
  <w:p w14:paraId="548A92E6">
    <w:pPr>
      <w:pStyle w:val="2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91649A"/>
    <w:multiLevelType w:val="multilevel"/>
    <w:tmpl w:val="389164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4B4029E"/>
    <w:multiLevelType w:val="multilevel"/>
    <w:tmpl w:val="44B402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6B54B4D"/>
    <w:multiLevelType w:val="multilevel"/>
    <w:tmpl w:val="46B54B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4E31E46"/>
    <w:multiLevelType w:val="multilevel"/>
    <w:tmpl w:val="64E31E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hideSpellingErrors/>
  <w:hideGrammaticalErrors/>
  <w:documentProtection w:enforcement="0"/>
  <w:defaultTabStop w:val="720"/>
  <w:doNotHyphenateCaps/>
  <w:noPunctuationKerning w:val="1"/>
  <w:characterSpacingControl w:val="doNotCompress"/>
  <w:doNotValidateAgainstSchema/>
  <w:doNotDemarcateInvalidXml/>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BD0"/>
    <w:rsid w:val="00000A0F"/>
    <w:rsid w:val="00000A72"/>
    <w:rsid w:val="000014BC"/>
    <w:rsid w:val="0000247B"/>
    <w:rsid w:val="00005696"/>
    <w:rsid w:val="00010810"/>
    <w:rsid w:val="00011243"/>
    <w:rsid w:val="0001176E"/>
    <w:rsid w:val="0001338D"/>
    <w:rsid w:val="00014C94"/>
    <w:rsid w:val="00015C20"/>
    <w:rsid w:val="00016C22"/>
    <w:rsid w:val="00017B70"/>
    <w:rsid w:val="00022021"/>
    <w:rsid w:val="00022B45"/>
    <w:rsid w:val="00022B69"/>
    <w:rsid w:val="000238E9"/>
    <w:rsid w:val="000258D5"/>
    <w:rsid w:val="000302B3"/>
    <w:rsid w:val="00030C15"/>
    <w:rsid w:val="00034141"/>
    <w:rsid w:val="00035ED5"/>
    <w:rsid w:val="00035F13"/>
    <w:rsid w:val="0004005B"/>
    <w:rsid w:val="000411CD"/>
    <w:rsid w:val="000428FC"/>
    <w:rsid w:val="000440A7"/>
    <w:rsid w:val="00047274"/>
    <w:rsid w:val="00047BF1"/>
    <w:rsid w:val="00053040"/>
    <w:rsid w:val="00054C93"/>
    <w:rsid w:val="00057F1F"/>
    <w:rsid w:val="000606D4"/>
    <w:rsid w:val="00060F44"/>
    <w:rsid w:val="00061A54"/>
    <w:rsid w:val="00066962"/>
    <w:rsid w:val="00067807"/>
    <w:rsid w:val="00073AEC"/>
    <w:rsid w:val="000746F4"/>
    <w:rsid w:val="0007471B"/>
    <w:rsid w:val="00074EB9"/>
    <w:rsid w:val="00082156"/>
    <w:rsid w:val="00082725"/>
    <w:rsid w:val="000842AD"/>
    <w:rsid w:val="000909E3"/>
    <w:rsid w:val="00090B69"/>
    <w:rsid w:val="000A143B"/>
    <w:rsid w:val="000A1A10"/>
    <w:rsid w:val="000A27FF"/>
    <w:rsid w:val="000A2A83"/>
    <w:rsid w:val="000A44E1"/>
    <w:rsid w:val="000A5011"/>
    <w:rsid w:val="000A5E6F"/>
    <w:rsid w:val="000A6667"/>
    <w:rsid w:val="000B397D"/>
    <w:rsid w:val="000B4ED9"/>
    <w:rsid w:val="000B65B5"/>
    <w:rsid w:val="000B6B34"/>
    <w:rsid w:val="000B6F5C"/>
    <w:rsid w:val="000B7C85"/>
    <w:rsid w:val="000C35E0"/>
    <w:rsid w:val="000C4CDC"/>
    <w:rsid w:val="000C55B6"/>
    <w:rsid w:val="000C6D95"/>
    <w:rsid w:val="000C74BB"/>
    <w:rsid w:val="000C7AF2"/>
    <w:rsid w:val="000D0E5A"/>
    <w:rsid w:val="000D60E4"/>
    <w:rsid w:val="000E3F1E"/>
    <w:rsid w:val="000E3F7A"/>
    <w:rsid w:val="000E52C2"/>
    <w:rsid w:val="000E63C1"/>
    <w:rsid w:val="000F2B54"/>
    <w:rsid w:val="000F2E51"/>
    <w:rsid w:val="000F3E55"/>
    <w:rsid w:val="000F52AF"/>
    <w:rsid w:val="0010406E"/>
    <w:rsid w:val="0010611A"/>
    <w:rsid w:val="001105F5"/>
    <w:rsid w:val="00112A1A"/>
    <w:rsid w:val="00114D95"/>
    <w:rsid w:val="00115F33"/>
    <w:rsid w:val="00116AC9"/>
    <w:rsid w:val="00116C2E"/>
    <w:rsid w:val="001266A8"/>
    <w:rsid w:val="00127F1D"/>
    <w:rsid w:val="00130F81"/>
    <w:rsid w:val="00132C8D"/>
    <w:rsid w:val="00133F89"/>
    <w:rsid w:val="00135442"/>
    <w:rsid w:val="00137EAB"/>
    <w:rsid w:val="00140264"/>
    <w:rsid w:val="00140912"/>
    <w:rsid w:val="0014259F"/>
    <w:rsid w:val="001456CE"/>
    <w:rsid w:val="00147BBF"/>
    <w:rsid w:val="001515D0"/>
    <w:rsid w:val="00152F01"/>
    <w:rsid w:val="001546C2"/>
    <w:rsid w:val="00154C15"/>
    <w:rsid w:val="00160AD0"/>
    <w:rsid w:val="00160DA2"/>
    <w:rsid w:val="00161E9E"/>
    <w:rsid w:val="001650B4"/>
    <w:rsid w:val="0016686F"/>
    <w:rsid w:val="00175C71"/>
    <w:rsid w:val="00177F39"/>
    <w:rsid w:val="00180554"/>
    <w:rsid w:val="001805E0"/>
    <w:rsid w:val="001842AC"/>
    <w:rsid w:val="00185886"/>
    <w:rsid w:val="00186BC1"/>
    <w:rsid w:val="00186D00"/>
    <w:rsid w:val="00191756"/>
    <w:rsid w:val="001943B9"/>
    <w:rsid w:val="00196C87"/>
    <w:rsid w:val="00197BED"/>
    <w:rsid w:val="001A24A8"/>
    <w:rsid w:val="001A2A4C"/>
    <w:rsid w:val="001A3810"/>
    <w:rsid w:val="001A4FEE"/>
    <w:rsid w:val="001A5620"/>
    <w:rsid w:val="001A5D7C"/>
    <w:rsid w:val="001A6681"/>
    <w:rsid w:val="001B0A38"/>
    <w:rsid w:val="001B1803"/>
    <w:rsid w:val="001B1B5D"/>
    <w:rsid w:val="001B49A1"/>
    <w:rsid w:val="001C365B"/>
    <w:rsid w:val="001C4402"/>
    <w:rsid w:val="001C6C94"/>
    <w:rsid w:val="001D13AE"/>
    <w:rsid w:val="001D3024"/>
    <w:rsid w:val="001D3089"/>
    <w:rsid w:val="001D41CF"/>
    <w:rsid w:val="001D6243"/>
    <w:rsid w:val="001E2061"/>
    <w:rsid w:val="001E3485"/>
    <w:rsid w:val="001E6757"/>
    <w:rsid w:val="001E6FA3"/>
    <w:rsid w:val="001E79C8"/>
    <w:rsid w:val="001E7A8E"/>
    <w:rsid w:val="001F0AFE"/>
    <w:rsid w:val="001F4890"/>
    <w:rsid w:val="001F677B"/>
    <w:rsid w:val="0020039A"/>
    <w:rsid w:val="00201E7B"/>
    <w:rsid w:val="00204519"/>
    <w:rsid w:val="00207135"/>
    <w:rsid w:val="00207890"/>
    <w:rsid w:val="002078DA"/>
    <w:rsid w:val="00211B74"/>
    <w:rsid w:val="00215AA8"/>
    <w:rsid w:val="00215C56"/>
    <w:rsid w:val="0022120A"/>
    <w:rsid w:val="002222D7"/>
    <w:rsid w:val="00222D84"/>
    <w:rsid w:val="00223AF6"/>
    <w:rsid w:val="00224F67"/>
    <w:rsid w:val="00230CDC"/>
    <w:rsid w:val="002315C7"/>
    <w:rsid w:val="00231653"/>
    <w:rsid w:val="002335D9"/>
    <w:rsid w:val="00240956"/>
    <w:rsid w:val="00242D16"/>
    <w:rsid w:val="00244522"/>
    <w:rsid w:val="00245F32"/>
    <w:rsid w:val="002470EF"/>
    <w:rsid w:val="00251BD3"/>
    <w:rsid w:val="002529E2"/>
    <w:rsid w:val="00252A88"/>
    <w:rsid w:val="00252D35"/>
    <w:rsid w:val="00253FE6"/>
    <w:rsid w:val="002637B6"/>
    <w:rsid w:val="00264B2A"/>
    <w:rsid w:val="002711A5"/>
    <w:rsid w:val="002715F7"/>
    <w:rsid w:val="00271C64"/>
    <w:rsid w:val="00271DF6"/>
    <w:rsid w:val="002735CB"/>
    <w:rsid w:val="00274C1F"/>
    <w:rsid w:val="00277DD7"/>
    <w:rsid w:val="00283688"/>
    <w:rsid w:val="002902B1"/>
    <w:rsid w:val="00290991"/>
    <w:rsid w:val="002940E3"/>
    <w:rsid w:val="002944DF"/>
    <w:rsid w:val="0029791E"/>
    <w:rsid w:val="002A0D25"/>
    <w:rsid w:val="002A13FE"/>
    <w:rsid w:val="002A1A5A"/>
    <w:rsid w:val="002A304C"/>
    <w:rsid w:val="002A4B8F"/>
    <w:rsid w:val="002A5CCE"/>
    <w:rsid w:val="002A5E6F"/>
    <w:rsid w:val="002A6857"/>
    <w:rsid w:val="002A711A"/>
    <w:rsid w:val="002A71D7"/>
    <w:rsid w:val="002B072F"/>
    <w:rsid w:val="002B13A2"/>
    <w:rsid w:val="002B17EF"/>
    <w:rsid w:val="002B1F74"/>
    <w:rsid w:val="002B6057"/>
    <w:rsid w:val="002C154D"/>
    <w:rsid w:val="002C3AF6"/>
    <w:rsid w:val="002C4B38"/>
    <w:rsid w:val="002C4DE5"/>
    <w:rsid w:val="002C6068"/>
    <w:rsid w:val="002C662D"/>
    <w:rsid w:val="002C6A7F"/>
    <w:rsid w:val="002C6F64"/>
    <w:rsid w:val="002C73B6"/>
    <w:rsid w:val="002C7D21"/>
    <w:rsid w:val="002D2D35"/>
    <w:rsid w:val="002D3A9B"/>
    <w:rsid w:val="002D4402"/>
    <w:rsid w:val="002D45FC"/>
    <w:rsid w:val="002D721F"/>
    <w:rsid w:val="002E230F"/>
    <w:rsid w:val="002E43C2"/>
    <w:rsid w:val="002E5FA2"/>
    <w:rsid w:val="002E6C99"/>
    <w:rsid w:val="002E6D2E"/>
    <w:rsid w:val="002E74BB"/>
    <w:rsid w:val="002F217E"/>
    <w:rsid w:val="002F461B"/>
    <w:rsid w:val="002F72BA"/>
    <w:rsid w:val="002F7B31"/>
    <w:rsid w:val="0030000B"/>
    <w:rsid w:val="00303EBF"/>
    <w:rsid w:val="00304ADC"/>
    <w:rsid w:val="00305FF7"/>
    <w:rsid w:val="00306494"/>
    <w:rsid w:val="003102C3"/>
    <w:rsid w:val="003130A9"/>
    <w:rsid w:val="003151F2"/>
    <w:rsid w:val="00320F5A"/>
    <w:rsid w:val="003218FB"/>
    <w:rsid w:val="00322AF2"/>
    <w:rsid w:val="00326F5A"/>
    <w:rsid w:val="003273B0"/>
    <w:rsid w:val="00327CBB"/>
    <w:rsid w:val="00331B50"/>
    <w:rsid w:val="00332DC2"/>
    <w:rsid w:val="00332E8F"/>
    <w:rsid w:val="00333E10"/>
    <w:rsid w:val="00334A8D"/>
    <w:rsid w:val="00335EB2"/>
    <w:rsid w:val="003375C3"/>
    <w:rsid w:val="00340CD0"/>
    <w:rsid w:val="00344290"/>
    <w:rsid w:val="0034493D"/>
    <w:rsid w:val="003456A1"/>
    <w:rsid w:val="00346C01"/>
    <w:rsid w:val="00347D7B"/>
    <w:rsid w:val="003500DE"/>
    <w:rsid w:val="00351435"/>
    <w:rsid w:val="003523A1"/>
    <w:rsid w:val="00352B78"/>
    <w:rsid w:val="00353D1B"/>
    <w:rsid w:val="00354BCB"/>
    <w:rsid w:val="0035564E"/>
    <w:rsid w:val="0035784E"/>
    <w:rsid w:val="00363563"/>
    <w:rsid w:val="003746B2"/>
    <w:rsid w:val="0037779E"/>
    <w:rsid w:val="00382AF6"/>
    <w:rsid w:val="003830D9"/>
    <w:rsid w:val="003831C8"/>
    <w:rsid w:val="00383F6B"/>
    <w:rsid w:val="00386CD5"/>
    <w:rsid w:val="00387574"/>
    <w:rsid w:val="003902EA"/>
    <w:rsid w:val="00392D54"/>
    <w:rsid w:val="003945E8"/>
    <w:rsid w:val="00395CAD"/>
    <w:rsid w:val="00395CC0"/>
    <w:rsid w:val="003A158E"/>
    <w:rsid w:val="003A300C"/>
    <w:rsid w:val="003A3368"/>
    <w:rsid w:val="003A6D78"/>
    <w:rsid w:val="003B199A"/>
    <w:rsid w:val="003B3C1F"/>
    <w:rsid w:val="003B460C"/>
    <w:rsid w:val="003B5271"/>
    <w:rsid w:val="003C03E0"/>
    <w:rsid w:val="003C515A"/>
    <w:rsid w:val="003C5411"/>
    <w:rsid w:val="003C6E14"/>
    <w:rsid w:val="003D1454"/>
    <w:rsid w:val="003D2133"/>
    <w:rsid w:val="003D3455"/>
    <w:rsid w:val="003D4B96"/>
    <w:rsid w:val="003D5B31"/>
    <w:rsid w:val="003D7F52"/>
    <w:rsid w:val="003E6407"/>
    <w:rsid w:val="003F1B48"/>
    <w:rsid w:val="003F3642"/>
    <w:rsid w:val="003F58A0"/>
    <w:rsid w:val="0040026B"/>
    <w:rsid w:val="0040135E"/>
    <w:rsid w:val="004015D7"/>
    <w:rsid w:val="004024E1"/>
    <w:rsid w:val="00405807"/>
    <w:rsid w:val="00407B5E"/>
    <w:rsid w:val="004129E1"/>
    <w:rsid w:val="00413163"/>
    <w:rsid w:val="004132BB"/>
    <w:rsid w:val="00416279"/>
    <w:rsid w:val="00417231"/>
    <w:rsid w:val="004204FD"/>
    <w:rsid w:val="00421074"/>
    <w:rsid w:val="00421B18"/>
    <w:rsid w:val="004220E1"/>
    <w:rsid w:val="00422573"/>
    <w:rsid w:val="00424077"/>
    <w:rsid w:val="004253BF"/>
    <w:rsid w:val="00426FFF"/>
    <w:rsid w:val="0043202D"/>
    <w:rsid w:val="00436C49"/>
    <w:rsid w:val="00443876"/>
    <w:rsid w:val="00443E52"/>
    <w:rsid w:val="004465C1"/>
    <w:rsid w:val="00454A20"/>
    <w:rsid w:val="00456096"/>
    <w:rsid w:val="00460585"/>
    <w:rsid w:val="004612F6"/>
    <w:rsid w:val="004616F2"/>
    <w:rsid w:val="0046376E"/>
    <w:rsid w:val="00467283"/>
    <w:rsid w:val="00467920"/>
    <w:rsid w:val="004706F9"/>
    <w:rsid w:val="00473F83"/>
    <w:rsid w:val="00474387"/>
    <w:rsid w:val="00475825"/>
    <w:rsid w:val="0047595B"/>
    <w:rsid w:val="0047700B"/>
    <w:rsid w:val="00483BCF"/>
    <w:rsid w:val="0048662B"/>
    <w:rsid w:val="00486C02"/>
    <w:rsid w:val="0048764B"/>
    <w:rsid w:val="00490EF1"/>
    <w:rsid w:val="00491DED"/>
    <w:rsid w:val="0049234D"/>
    <w:rsid w:val="00492E46"/>
    <w:rsid w:val="00492F12"/>
    <w:rsid w:val="0049569E"/>
    <w:rsid w:val="00495EDE"/>
    <w:rsid w:val="00497CA4"/>
    <w:rsid w:val="004A233E"/>
    <w:rsid w:val="004A4513"/>
    <w:rsid w:val="004A58A4"/>
    <w:rsid w:val="004A5EF4"/>
    <w:rsid w:val="004A6896"/>
    <w:rsid w:val="004A68D6"/>
    <w:rsid w:val="004A7A75"/>
    <w:rsid w:val="004B189A"/>
    <w:rsid w:val="004B3E40"/>
    <w:rsid w:val="004B4774"/>
    <w:rsid w:val="004B4BA0"/>
    <w:rsid w:val="004B58C2"/>
    <w:rsid w:val="004B6DD6"/>
    <w:rsid w:val="004B72A6"/>
    <w:rsid w:val="004B79FE"/>
    <w:rsid w:val="004B7C82"/>
    <w:rsid w:val="004C1E56"/>
    <w:rsid w:val="004C204F"/>
    <w:rsid w:val="004C300E"/>
    <w:rsid w:val="004C4064"/>
    <w:rsid w:val="004C57A0"/>
    <w:rsid w:val="004C77D7"/>
    <w:rsid w:val="004D0128"/>
    <w:rsid w:val="004D0245"/>
    <w:rsid w:val="004D133B"/>
    <w:rsid w:val="004D2377"/>
    <w:rsid w:val="004D4953"/>
    <w:rsid w:val="004D7FDD"/>
    <w:rsid w:val="004E2361"/>
    <w:rsid w:val="004E2599"/>
    <w:rsid w:val="004E3DFF"/>
    <w:rsid w:val="004E4340"/>
    <w:rsid w:val="004F3023"/>
    <w:rsid w:val="004F43EC"/>
    <w:rsid w:val="00500C28"/>
    <w:rsid w:val="00502C9F"/>
    <w:rsid w:val="00504AE9"/>
    <w:rsid w:val="00505AB3"/>
    <w:rsid w:val="00510316"/>
    <w:rsid w:val="0051207F"/>
    <w:rsid w:val="005131ED"/>
    <w:rsid w:val="005144D1"/>
    <w:rsid w:val="00514E48"/>
    <w:rsid w:val="0051743B"/>
    <w:rsid w:val="00517720"/>
    <w:rsid w:val="00521A32"/>
    <w:rsid w:val="005242C5"/>
    <w:rsid w:val="0052553C"/>
    <w:rsid w:val="00526465"/>
    <w:rsid w:val="00527906"/>
    <w:rsid w:val="0053571C"/>
    <w:rsid w:val="0053593B"/>
    <w:rsid w:val="00535C40"/>
    <w:rsid w:val="00540062"/>
    <w:rsid w:val="0054162F"/>
    <w:rsid w:val="005421D5"/>
    <w:rsid w:val="00542EC4"/>
    <w:rsid w:val="00543DCA"/>
    <w:rsid w:val="005444AA"/>
    <w:rsid w:val="00545F11"/>
    <w:rsid w:val="00547EDE"/>
    <w:rsid w:val="00551840"/>
    <w:rsid w:val="00557C41"/>
    <w:rsid w:val="00561EFA"/>
    <w:rsid w:val="0056202D"/>
    <w:rsid w:val="00562C02"/>
    <w:rsid w:val="00563931"/>
    <w:rsid w:val="00565D80"/>
    <w:rsid w:val="00567112"/>
    <w:rsid w:val="005677A4"/>
    <w:rsid w:val="005679F0"/>
    <w:rsid w:val="0057006F"/>
    <w:rsid w:val="0057027D"/>
    <w:rsid w:val="00574A4C"/>
    <w:rsid w:val="0058750B"/>
    <w:rsid w:val="00591D90"/>
    <w:rsid w:val="00592E5E"/>
    <w:rsid w:val="005A139A"/>
    <w:rsid w:val="005A48AA"/>
    <w:rsid w:val="005A6D88"/>
    <w:rsid w:val="005B0A91"/>
    <w:rsid w:val="005B1505"/>
    <w:rsid w:val="005B1509"/>
    <w:rsid w:val="005B530C"/>
    <w:rsid w:val="005B5C16"/>
    <w:rsid w:val="005B69D7"/>
    <w:rsid w:val="005B7464"/>
    <w:rsid w:val="005B7531"/>
    <w:rsid w:val="005C0043"/>
    <w:rsid w:val="005C1441"/>
    <w:rsid w:val="005C3E0B"/>
    <w:rsid w:val="005C75F1"/>
    <w:rsid w:val="005D0625"/>
    <w:rsid w:val="005D2235"/>
    <w:rsid w:val="005D40F7"/>
    <w:rsid w:val="005D50C2"/>
    <w:rsid w:val="005D7886"/>
    <w:rsid w:val="005E00EE"/>
    <w:rsid w:val="005E0526"/>
    <w:rsid w:val="005E18C2"/>
    <w:rsid w:val="005E3C42"/>
    <w:rsid w:val="005E55F0"/>
    <w:rsid w:val="005F155E"/>
    <w:rsid w:val="005F19E5"/>
    <w:rsid w:val="005F33C2"/>
    <w:rsid w:val="005F4332"/>
    <w:rsid w:val="005F5476"/>
    <w:rsid w:val="005F5DC5"/>
    <w:rsid w:val="005F6F0D"/>
    <w:rsid w:val="0060120D"/>
    <w:rsid w:val="00601BEA"/>
    <w:rsid w:val="00602E3E"/>
    <w:rsid w:val="006047E9"/>
    <w:rsid w:val="00605007"/>
    <w:rsid w:val="006073D0"/>
    <w:rsid w:val="00607F23"/>
    <w:rsid w:val="00623BD0"/>
    <w:rsid w:val="00626C5A"/>
    <w:rsid w:val="00626CA1"/>
    <w:rsid w:val="0063566F"/>
    <w:rsid w:val="00637710"/>
    <w:rsid w:val="00637C00"/>
    <w:rsid w:val="0064222C"/>
    <w:rsid w:val="00642CB0"/>
    <w:rsid w:val="0064648B"/>
    <w:rsid w:val="006466EE"/>
    <w:rsid w:val="00646B1E"/>
    <w:rsid w:val="0064766A"/>
    <w:rsid w:val="00650A1B"/>
    <w:rsid w:val="00653789"/>
    <w:rsid w:val="00660392"/>
    <w:rsid w:val="00660DD1"/>
    <w:rsid w:val="00662DD3"/>
    <w:rsid w:val="00671334"/>
    <w:rsid w:val="00671541"/>
    <w:rsid w:val="0067545A"/>
    <w:rsid w:val="006769C8"/>
    <w:rsid w:val="00682B0C"/>
    <w:rsid w:val="00683AF3"/>
    <w:rsid w:val="0068438A"/>
    <w:rsid w:val="006901F8"/>
    <w:rsid w:val="00690CB7"/>
    <w:rsid w:val="0069383D"/>
    <w:rsid w:val="006963EC"/>
    <w:rsid w:val="006A20AF"/>
    <w:rsid w:val="006A2609"/>
    <w:rsid w:val="006B14C7"/>
    <w:rsid w:val="006B1867"/>
    <w:rsid w:val="006B337E"/>
    <w:rsid w:val="006B3EEC"/>
    <w:rsid w:val="006B470E"/>
    <w:rsid w:val="006B56B0"/>
    <w:rsid w:val="006B66C2"/>
    <w:rsid w:val="006B6C76"/>
    <w:rsid w:val="006C02A5"/>
    <w:rsid w:val="006C409B"/>
    <w:rsid w:val="006D20B5"/>
    <w:rsid w:val="006D2C02"/>
    <w:rsid w:val="006D5D35"/>
    <w:rsid w:val="006D603D"/>
    <w:rsid w:val="006D69B2"/>
    <w:rsid w:val="006D7378"/>
    <w:rsid w:val="006E1FE0"/>
    <w:rsid w:val="006E3CC8"/>
    <w:rsid w:val="006E6E1F"/>
    <w:rsid w:val="006F0353"/>
    <w:rsid w:val="006F1DFF"/>
    <w:rsid w:val="006F1F83"/>
    <w:rsid w:val="006F4410"/>
    <w:rsid w:val="006F6515"/>
    <w:rsid w:val="006F6E0A"/>
    <w:rsid w:val="006F7694"/>
    <w:rsid w:val="007029FA"/>
    <w:rsid w:val="00713B5B"/>
    <w:rsid w:val="00716550"/>
    <w:rsid w:val="00717A55"/>
    <w:rsid w:val="007201F5"/>
    <w:rsid w:val="00722534"/>
    <w:rsid w:val="007264EB"/>
    <w:rsid w:val="00726E82"/>
    <w:rsid w:val="0073075D"/>
    <w:rsid w:val="007315FA"/>
    <w:rsid w:val="00731B6B"/>
    <w:rsid w:val="007325D8"/>
    <w:rsid w:val="00732C93"/>
    <w:rsid w:val="00734767"/>
    <w:rsid w:val="00735DA1"/>
    <w:rsid w:val="00735DD8"/>
    <w:rsid w:val="00736A96"/>
    <w:rsid w:val="0074028F"/>
    <w:rsid w:val="007403BE"/>
    <w:rsid w:val="007413A8"/>
    <w:rsid w:val="0074368B"/>
    <w:rsid w:val="007446C5"/>
    <w:rsid w:val="00750F27"/>
    <w:rsid w:val="007534E1"/>
    <w:rsid w:val="0075408B"/>
    <w:rsid w:val="007558BD"/>
    <w:rsid w:val="00756AE1"/>
    <w:rsid w:val="007651A4"/>
    <w:rsid w:val="00766C7B"/>
    <w:rsid w:val="0076774D"/>
    <w:rsid w:val="00770428"/>
    <w:rsid w:val="00773DFC"/>
    <w:rsid w:val="0077637F"/>
    <w:rsid w:val="00776640"/>
    <w:rsid w:val="007802EF"/>
    <w:rsid w:val="00780A06"/>
    <w:rsid w:val="00783517"/>
    <w:rsid w:val="00786840"/>
    <w:rsid w:val="00790623"/>
    <w:rsid w:val="0079139B"/>
    <w:rsid w:val="007A028E"/>
    <w:rsid w:val="007A0F5A"/>
    <w:rsid w:val="007A105C"/>
    <w:rsid w:val="007A152B"/>
    <w:rsid w:val="007A1E90"/>
    <w:rsid w:val="007A380E"/>
    <w:rsid w:val="007A55A9"/>
    <w:rsid w:val="007A63B8"/>
    <w:rsid w:val="007A661F"/>
    <w:rsid w:val="007A7C75"/>
    <w:rsid w:val="007B1064"/>
    <w:rsid w:val="007B20C0"/>
    <w:rsid w:val="007B560A"/>
    <w:rsid w:val="007B6CEB"/>
    <w:rsid w:val="007B7471"/>
    <w:rsid w:val="007B7C68"/>
    <w:rsid w:val="007C2BB6"/>
    <w:rsid w:val="007C3F49"/>
    <w:rsid w:val="007C3FDD"/>
    <w:rsid w:val="007C4771"/>
    <w:rsid w:val="007D1C3D"/>
    <w:rsid w:val="007D3943"/>
    <w:rsid w:val="007D6FF7"/>
    <w:rsid w:val="007D77F4"/>
    <w:rsid w:val="007E0280"/>
    <w:rsid w:val="007E0F6E"/>
    <w:rsid w:val="007F0574"/>
    <w:rsid w:val="007F2AC7"/>
    <w:rsid w:val="007F3869"/>
    <w:rsid w:val="007F396B"/>
    <w:rsid w:val="007F5807"/>
    <w:rsid w:val="007F5C61"/>
    <w:rsid w:val="007F5F0D"/>
    <w:rsid w:val="007F66AE"/>
    <w:rsid w:val="007F6F15"/>
    <w:rsid w:val="0080187A"/>
    <w:rsid w:val="00803153"/>
    <w:rsid w:val="00805110"/>
    <w:rsid w:val="00805EDF"/>
    <w:rsid w:val="00805F84"/>
    <w:rsid w:val="0080741E"/>
    <w:rsid w:val="008102F0"/>
    <w:rsid w:val="00812F9F"/>
    <w:rsid w:val="00814F1B"/>
    <w:rsid w:val="008152A3"/>
    <w:rsid w:val="00821B74"/>
    <w:rsid w:val="00821E4F"/>
    <w:rsid w:val="008244A0"/>
    <w:rsid w:val="00827151"/>
    <w:rsid w:val="0082755A"/>
    <w:rsid w:val="00831DA6"/>
    <w:rsid w:val="0083411D"/>
    <w:rsid w:val="00834192"/>
    <w:rsid w:val="00834A2A"/>
    <w:rsid w:val="00834C15"/>
    <w:rsid w:val="008357EF"/>
    <w:rsid w:val="0083612C"/>
    <w:rsid w:val="008402B8"/>
    <w:rsid w:val="00842AF2"/>
    <w:rsid w:val="0084357A"/>
    <w:rsid w:val="0084431F"/>
    <w:rsid w:val="00845F68"/>
    <w:rsid w:val="008520B4"/>
    <w:rsid w:val="00854803"/>
    <w:rsid w:val="00854F95"/>
    <w:rsid w:val="008556E0"/>
    <w:rsid w:val="00864D95"/>
    <w:rsid w:val="00865829"/>
    <w:rsid w:val="008658C4"/>
    <w:rsid w:val="00865D15"/>
    <w:rsid w:val="00865DCB"/>
    <w:rsid w:val="008660D2"/>
    <w:rsid w:val="00866AAF"/>
    <w:rsid w:val="00870131"/>
    <w:rsid w:val="00870487"/>
    <w:rsid w:val="00871C82"/>
    <w:rsid w:val="00872536"/>
    <w:rsid w:val="00872A1B"/>
    <w:rsid w:val="00873C5B"/>
    <w:rsid w:val="00875C82"/>
    <w:rsid w:val="00877645"/>
    <w:rsid w:val="00877BA6"/>
    <w:rsid w:val="0088669B"/>
    <w:rsid w:val="00887B9C"/>
    <w:rsid w:val="0089055B"/>
    <w:rsid w:val="0089144C"/>
    <w:rsid w:val="00891D76"/>
    <w:rsid w:val="00892E68"/>
    <w:rsid w:val="008935F5"/>
    <w:rsid w:val="008938CE"/>
    <w:rsid w:val="008A297A"/>
    <w:rsid w:val="008A50E3"/>
    <w:rsid w:val="008A6B7F"/>
    <w:rsid w:val="008A6EFE"/>
    <w:rsid w:val="008B0720"/>
    <w:rsid w:val="008B0BE6"/>
    <w:rsid w:val="008B0C19"/>
    <w:rsid w:val="008B1718"/>
    <w:rsid w:val="008B2E8F"/>
    <w:rsid w:val="008B4D8D"/>
    <w:rsid w:val="008B5DF9"/>
    <w:rsid w:val="008B615B"/>
    <w:rsid w:val="008C02BC"/>
    <w:rsid w:val="008C2CE4"/>
    <w:rsid w:val="008C490B"/>
    <w:rsid w:val="008C744C"/>
    <w:rsid w:val="008C7682"/>
    <w:rsid w:val="008D185C"/>
    <w:rsid w:val="008D1D28"/>
    <w:rsid w:val="008D26A4"/>
    <w:rsid w:val="008D36A2"/>
    <w:rsid w:val="008D3EE8"/>
    <w:rsid w:val="008D4A18"/>
    <w:rsid w:val="008D6463"/>
    <w:rsid w:val="008D743F"/>
    <w:rsid w:val="008E1EAD"/>
    <w:rsid w:val="008E35CB"/>
    <w:rsid w:val="008E6032"/>
    <w:rsid w:val="008F043E"/>
    <w:rsid w:val="008F084B"/>
    <w:rsid w:val="008F0901"/>
    <w:rsid w:val="008F1F66"/>
    <w:rsid w:val="008F48DC"/>
    <w:rsid w:val="008F7736"/>
    <w:rsid w:val="00902897"/>
    <w:rsid w:val="00906CED"/>
    <w:rsid w:val="00907833"/>
    <w:rsid w:val="00913785"/>
    <w:rsid w:val="00913B4D"/>
    <w:rsid w:val="00913CD1"/>
    <w:rsid w:val="00914AD8"/>
    <w:rsid w:val="0091701A"/>
    <w:rsid w:val="00920123"/>
    <w:rsid w:val="00920832"/>
    <w:rsid w:val="00922182"/>
    <w:rsid w:val="00927EEF"/>
    <w:rsid w:val="0093351C"/>
    <w:rsid w:val="009335BB"/>
    <w:rsid w:val="009374A4"/>
    <w:rsid w:val="009400B6"/>
    <w:rsid w:val="00940241"/>
    <w:rsid w:val="009409DA"/>
    <w:rsid w:val="0094659F"/>
    <w:rsid w:val="0095364C"/>
    <w:rsid w:val="009542C7"/>
    <w:rsid w:val="0095533A"/>
    <w:rsid w:val="0095536A"/>
    <w:rsid w:val="00961662"/>
    <w:rsid w:val="00962071"/>
    <w:rsid w:val="00964EFF"/>
    <w:rsid w:val="0096614A"/>
    <w:rsid w:val="009671D7"/>
    <w:rsid w:val="0097118D"/>
    <w:rsid w:val="009715D8"/>
    <w:rsid w:val="0097271C"/>
    <w:rsid w:val="00973D85"/>
    <w:rsid w:val="00976A5C"/>
    <w:rsid w:val="0098299E"/>
    <w:rsid w:val="009855B3"/>
    <w:rsid w:val="00986D79"/>
    <w:rsid w:val="0098747E"/>
    <w:rsid w:val="009912DC"/>
    <w:rsid w:val="0099160B"/>
    <w:rsid w:val="00995B91"/>
    <w:rsid w:val="009A509A"/>
    <w:rsid w:val="009B237A"/>
    <w:rsid w:val="009B4D6B"/>
    <w:rsid w:val="009B70E3"/>
    <w:rsid w:val="009C0DD0"/>
    <w:rsid w:val="009C1AAB"/>
    <w:rsid w:val="009D2594"/>
    <w:rsid w:val="009D4C45"/>
    <w:rsid w:val="009D6076"/>
    <w:rsid w:val="009D73D3"/>
    <w:rsid w:val="009E0B53"/>
    <w:rsid w:val="009E3106"/>
    <w:rsid w:val="009E3DC5"/>
    <w:rsid w:val="009E465D"/>
    <w:rsid w:val="009E53E4"/>
    <w:rsid w:val="009F0E47"/>
    <w:rsid w:val="009F1DC1"/>
    <w:rsid w:val="009F22D6"/>
    <w:rsid w:val="00A005D3"/>
    <w:rsid w:val="00A04615"/>
    <w:rsid w:val="00A050BD"/>
    <w:rsid w:val="00A05C21"/>
    <w:rsid w:val="00A06942"/>
    <w:rsid w:val="00A11612"/>
    <w:rsid w:val="00A11D08"/>
    <w:rsid w:val="00A15282"/>
    <w:rsid w:val="00A20947"/>
    <w:rsid w:val="00A2098A"/>
    <w:rsid w:val="00A221B1"/>
    <w:rsid w:val="00A24108"/>
    <w:rsid w:val="00A25AB6"/>
    <w:rsid w:val="00A279EF"/>
    <w:rsid w:val="00A31DEF"/>
    <w:rsid w:val="00A35528"/>
    <w:rsid w:val="00A379D0"/>
    <w:rsid w:val="00A442BC"/>
    <w:rsid w:val="00A52AB8"/>
    <w:rsid w:val="00A55F67"/>
    <w:rsid w:val="00A562C0"/>
    <w:rsid w:val="00A60AB0"/>
    <w:rsid w:val="00A66219"/>
    <w:rsid w:val="00A66C5A"/>
    <w:rsid w:val="00A66D89"/>
    <w:rsid w:val="00A670F7"/>
    <w:rsid w:val="00A71D2A"/>
    <w:rsid w:val="00A738C2"/>
    <w:rsid w:val="00A73AC0"/>
    <w:rsid w:val="00A76198"/>
    <w:rsid w:val="00A8236B"/>
    <w:rsid w:val="00A826A1"/>
    <w:rsid w:val="00A82F59"/>
    <w:rsid w:val="00A87082"/>
    <w:rsid w:val="00A96576"/>
    <w:rsid w:val="00A97DE0"/>
    <w:rsid w:val="00AA02B2"/>
    <w:rsid w:val="00AA23D4"/>
    <w:rsid w:val="00AA6957"/>
    <w:rsid w:val="00AA77D1"/>
    <w:rsid w:val="00AB0BF6"/>
    <w:rsid w:val="00AB1F9B"/>
    <w:rsid w:val="00AB3646"/>
    <w:rsid w:val="00AB4EB6"/>
    <w:rsid w:val="00AB7850"/>
    <w:rsid w:val="00AC0BE3"/>
    <w:rsid w:val="00AC206A"/>
    <w:rsid w:val="00AC5204"/>
    <w:rsid w:val="00AC57C3"/>
    <w:rsid w:val="00AC7306"/>
    <w:rsid w:val="00AD0930"/>
    <w:rsid w:val="00AD2E21"/>
    <w:rsid w:val="00AD3D51"/>
    <w:rsid w:val="00AE024C"/>
    <w:rsid w:val="00AE1D34"/>
    <w:rsid w:val="00AE2F9A"/>
    <w:rsid w:val="00AE372A"/>
    <w:rsid w:val="00AE3821"/>
    <w:rsid w:val="00AE40AD"/>
    <w:rsid w:val="00AE6C8E"/>
    <w:rsid w:val="00AE6E38"/>
    <w:rsid w:val="00AF494B"/>
    <w:rsid w:val="00AF4D1B"/>
    <w:rsid w:val="00B00F4E"/>
    <w:rsid w:val="00B026ED"/>
    <w:rsid w:val="00B02E0C"/>
    <w:rsid w:val="00B061B8"/>
    <w:rsid w:val="00B0640E"/>
    <w:rsid w:val="00B07A72"/>
    <w:rsid w:val="00B11476"/>
    <w:rsid w:val="00B126A8"/>
    <w:rsid w:val="00B12740"/>
    <w:rsid w:val="00B12D71"/>
    <w:rsid w:val="00B130E4"/>
    <w:rsid w:val="00B13124"/>
    <w:rsid w:val="00B162CB"/>
    <w:rsid w:val="00B21AA3"/>
    <w:rsid w:val="00B2337C"/>
    <w:rsid w:val="00B23BC4"/>
    <w:rsid w:val="00B23C6E"/>
    <w:rsid w:val="00B23ED3"/>
    <w:rsid w:val="00B30E58"/>
    <w:rsid w:val="00B31409"/>
    <w:rsid w:val="00B35FD1"/>
    <w:rsid w:val="00B447D2"/>
    <w:rsid w:val="00B45548"/>
    <w:rsid w:val="00B45F10"/>
    <w:rsid w:val="00B478DC"/>
    <w:rsid w:val="00B51D73"/>
    <w:rsid w:val="00B6128C"/>
    <w:rsid w:val="00B62192"/>
    <w:rsid w:val="00B62D49"/>
    <w:rsid w:val="00B63860"/>
    <w:rsid w:val="00B64729"/>
    <w:rsid w:val="00B649F6"/>
    <w:rsid w:val="00B67EF7"/>
    <w:rsid w:val="00B70325"/>
    <w:rsid w:val="00B71475"/>
    <w:rsid w:val="00B725C5"/>
    <w:rsid w:val="00B74099"/>
    <w:rsid w:val="00B80277"/>
    <w:rsid w:val="00B811FD"/>
    <w:rsid w:val="00B81E35"/>
    <w:rsid w:val="00B83231"/>
    <w:rsid w:val="00B83929"/>
    <w:rsid w:val="00B83DB3"/>
    <w:rsid w:val="00B83DC6"/>
    <w:rsid w:val="00B84268"/>
    <w:rsid w:val="00B85945"/>
    <w:rsid w:val="00B86BB1"/>
    <w:rsid w:val="00B90628"/>
    <w:rsid w:val="00B91F60"/>
    <w:rsid w:val="00B924D5"/>
    <w:rsid w:val="00B92CA7"/>
    <w:rsid w:val="00BA0B65"/>
    <w:rsid w:val="00BA17EF"/>
    <w:rsid w:val="00BA1B29"/>
    <w:rsid w:val="00BA1D3B"/>
    <w:rsid w:val="00BA3F6F"/>
    <w:rsid w:val="00BA4AA5"/>
    <w:rsid w:val="00BA54EA"/>
    <w:rsid w:val="00BA60E7"/>
    <w:rsid w:val="00BA68ED"/>
    <w:rsid w:val="00BA6D9F"/>
    <w:rsid w:val="00BB38D1"/>
    <w:rsid w:val="00BB628D"/>
    <w:rsid w:val="00BB6D9A"/>
    <w:rsid w:val="00BC0967"/>
    <w:rsid w:val="00BC2368"/>
    <w:rsid w:val="00BC336F"/>
    <w:rsid w:val="00BC6C82"/>
    <w:rsid w:val="00BC7535"/>
    <w:rsid w:val="00BD1FBA"/>
    <w:rsid w:val="00BD2522"/>
    <w:rsid w:val="00BD5D63"/>
    <w:rsid w:val="00BD69AD"/>
    <w:rsid w:val="00BD7CBB"/>
    <w:rsid w:val="00BE0A1C"/>
    <w:rsid w:val="00BE134A"/>
    <w:rsid w:val="00BE1E6F"/>
    <w:rsid w:val="00BE255E"/>
    <w:rsid w:val="00BE4744"/>
    <w:rsid w:val="00BF1784"/>
    <w:rsid w:val="00BF1E1E"/>
    <w:rsid w:val="00BF489B"/>
    <w:rsid w:val="00BF4A82"/>
    <w:rsid w:val="00BF5CF2"/>
    <w:rsid w:val="00C01629"/>
    <w:rsid w:val="00C032B2"/>
    <w:rsid w:val="00C03FDC"/>
    <w:rsid w:val="00C046BC"/>
    <w:rsid w:val="00C07E00"/>
    <w:rsid w:val="00C10A1A"/>
    <w:rsid w:val="00C14B13"/>
    <w:rsid w:val="00C16B35"/>
    <w:rsid w:val="00C17CD7"/>
    <w:rsid w:val="00C21596"/>
    <w:rsid w:val="00C2317A"/>
    <w:rsid w:val="00C32934"/>
    <w:rsid w:val="00C32973"/>
    <w:rsid w:val="00C32CE4"/>
    <w:rsid w:val="00C370F2"/>
    <w:rsid w:val="00C4350B"/>
    <w:rsid w:val="00C447D3"/>
    <w:rsid w:val="00C52326"/>
    <w:rsid w:val="00C54295"/>
    <w:rsid w:val="00C56C60"/>
    <w:rsid w:val="00C56C85"/>
    <w:rsid w:val="00C61428"/>
    <w:rsid w:val="00C71E27"/>
    <w:rsid w:val="00C73D7D"/>
    <w:rsid w:val="00C82086"/>
    <w:rsid w:val="00C86556"/>
    <w:rsid w:val="00C904E0"/>
    <w:rsid w:val="00C91336"/>
    <w:rsid w:val="00C939D6"/>
    <w:rsid w:val="00C93F87"/>
    <w:rsid w:val="00C949A4"/>
    <w:rsid w:val="00C9699A"/>
    <w:rsid w:val="00C97E81"/>
    <w:rsid w:val="00CA05D1"/>
    <w:rsid w:val="00CA0E4A"/>
    <w:rsid w:val="00CA0EF7"/>
    <w:rsid w:val="00CA3C04"/>
    <w:rsid w:val="00CA574F"/>
    <w:rsid w:val="00CB2C8C"/>
    <w:rsid w:val="00CB3280"/>
    <w:rsid w:val="00CB449C"/>
    <w:rsid w:val="00CB4AF9"/>
    <w:rsid w:val="00CC0445"/>
    <w:rsid w:val="00CC1A9F"/>
    <w:rsid w:val="00CC765B"/>
    <w:rsid w:val="00CD0248"/>
    <w:rsid w:val="00CD03D1"/>
    <w:rsid w:val="00CD0E50"/>
    <w:rsid w:val="00CD15CC"/>
    <w:rsid w:val="00CD1DB6"/>
    <w:rsid w:val="00CD2EBC"/>
    <w:rsid w:val="00CD5EF9"/>
    <w:rsid w:val="00CD6E3B"/>
    <w:rsid w:val="00CD741A"/>
    <w:rsid w:val="00CD76F8"/>
    <w:rsid w:val="00CE040D"/>
    <w:rsid w:val="00CE47C0"/>
    <w:rsid w:val="00CE4CE5"/>
    <w:rsid w:val="00CE4F7B"/>
    <w:rsid w:val="00CE5ABF"/>
    <w:rsid w:val="00CE63A7"/>
    <w:rsid w:val="00CE6837"/>
    <w:rsid w:val="00CE6E00"/>
    <w:rsid w:val="00CE73FD"/>
    <w:rsid w:val="00CF139A"/>
    <w:rsid w:val="00CF2210"/>
    <w:rsid w:val="00CF2891"/>
    <w:rsid w:val="00CF4AF2"/>
    <w:rsid w:val="00CF5D12"/>
    <w:rsid w:val="00CF6613"/>
    <w:rsid w:val="00CF6FBF"/>
    <w:rsid w:val="00CF719C"/>
    <w:rsid w:val="00CF7E1C"/>
    <w:rsid w:val="00D02E1F"/>
    <w:rsid w:val="00D03860"/>
    <w:rsid w:val="00D03D2F"/>
    <w:rsid w:val="00D051A9"/>
    <w:rsid w:val="00D16756"/>
    <w:rsid w:val="00D16FFC"/>
    <w:rsid w:val="00D26AE0"/>
    <w:rsid w:val="00D31F13"/>
    <w:rsid w:val="00D32993"/>
    <w:rsid w:val="00D33560"/>
    <w:rsid w:val="00D33C49"/>
    <w:rsid w:val="00D3660C"/>
    <w:rsid w:val="00D37ADD"/>
    <w:rsid w:val="00D37D8E"/>
    <w:rsid w:val="00D45534"/>
    <w:rsid w:val="00D47120"/>
    <w:rsid w:val="00D50486"/>
    <w:rsid w:val="00D5216F"/>
    <w:rsid w:val="00D5291B"/>
    <w:rsid w:val="00D538C8"/>
    <w:rsid w:val="00D55BF2"/>
    <w:rsid w:val="00D6361C"/>
    <w:rsid w:val="00D64383"/>
    <w:rsid w:val="00D64641"/>
    <w:rsid w:val="00D679A0"/>
    <w:rsid w:val="00D742CF"/>
    <w:rsid w:val="00D76D13"/>
    <w:rsid w:val="00D8448F"/>
    <w:rsid w:val="00D8470C"/>
    <w:rsid w:val="00D84B85"/>
    <w:rsid w:val="00D851CD"/>
    <w:rsid w:val="00D86EF3"/>
    <w:rsid w:val="00D87087"/>
    <w:rsid w:val="00D9044E"/>
    <w:rsid w:val="00D93209"/>
    <w:rsid w:val="00D9367C"/>
    <w:rsid w:val="00DA13E7"/>
    <w:rsid w:val="00DA2EC6"/>
    <w:rsid w:val="00DA35A6"/>
    <w:rsid w:val="00DA6FC9"/>
    <w:rsid w:val="00DA716B"/>
    <w:rsid w:val="00DB128F"/>
    <w:rsid w:val="00DB58FF"/>
    <w:rsid w:val="00DB735C"/>
    <w:rsid w:val="00DB7F8C"/>
    <w:rsid w:val="00DC0693"/>
    <w:rsid w:val="00DC07AE"/>
    <w:rsid w:val="00DC3063"/>
    <w:rsid w:val="00DC4FB1"/>
    <w:rsid w:val="00DC514E"/>
    <w:rsid w:val="00DC675D"/>
    <w:rsid w:val="00DD09A6"/>
    <w:rsid w:val="00DD1F39"/>
    <w:rsid w:val="00DD23F5"/>
    <w:rsid w:val="00DD2ECC"/>
    <w:rsid w:val="00DD34B6"/>
    <w:rsid w:val="00DD366C"/>
    <w:rsid w:val="00DD6438"/>
    <w:rsid w:val="00DE0E21"/>
    <w:rsid w:val="00DE1861"/>
    <w:rsid w:val="00DE2BE1"/>
    <w:rsid w:val="00DE3234"/>
    <w:rsid w:val="00DE3E34"/>
    <w:rsid w:val="00DE4959"/>
    <w:rsid w:val="00DE5852"/>
    <w:rsid w:val="00DE73E0"/>
    <w:rsid w:val="00DF03A3"/>
    <w:rsid w:val="00DF415F"/>
    <w:rsid w:val="00DF55A6"/>
    <w:rsid w:val="00DF7333"/>
    <w:rsid w:val="00E0589B"/>
    <w:rsid w:val="00E12BF8"/>
    <w:rsid w:val="00E12C11"/>
    <w:rsid w:val="00E12D8B"/>
    <w:rsid w:val="00E13D01"/>
    <w:rsid w:val="00E154D5"/>
    <w:rsid w:val="00E214E7"/>
    <w:rsid w:val="00E246FE"/>
    <w:rsid w:val="00E2658E"/>
    <w:rsid w:val="00E271D5"/>
    <w:rsid w:val="00E30715"/>
    <w:rsid w:val="00E30F6A"/>
    <w:rsid w:val="00E33025"/>
    <w:rsid w:val="00E33B28"/>
    <w:rsid w:val="00E377EF"/>
    <w:rsid w:val="00E436D8"/>
    <w:rsid w:val="00E44D97"/>
    <w:rsid w:val="00E479F5"/>
    <w:rsid w:val="00E533D0"/>
    <w:rsid w:val="00E555BD"/>
    <w:rsid w:val="00E5799F"/>
    <w:rsid w:val="00E64642"/>
    <w:rsid w:val="00E6647B"/>
    <w:rsid w:val="00E75A53"/>
    <w:rsid w:val="00E75CC5"/>
    <w:rsid w:val="00E776AB"/>
    <w:rsid w:val="00E77D8B"/>
    <w:rsid w:val="00E83232"/>
    <w:rsid w:val="00E84CDA"/>
    <w:rsid w:val="00E87B7E"/>
    <w:rsid w:val="00E906E3"/>
    <w:rsid w:val="00E91857"/>
    <w:rsid w:val="00E9187B"/>
    <w:rsid w:val="00E948A8"/>
    <w:rsid w:val="00E94A55"/>
    <w:rsid w:val="00E959C0"/>
    <w:rsid w:val="00E97F11"/>
    <w:rsid w:val="00E97FFD"/>
    <w:rsid w:val="00EA2E7B"/>
    <w:rsid w:val="00EA4254"/>
    <w:rsid w:val="00EA6FCA"/>
    <w:rsid w:val="00EB50A6"/>
    <w:rsid w:val="00EB6912"/>
    <w:rsid w:val="00EC244B"/>
    <w:rsid w:val="00EC2740"/>
    <w:rsid w:val="00EC27FD"/>
    <w:rsid w:val="00EC3078"/>
    <w:rsid w:val="00EC3DF7"/>
    <w:rsid w:val="00EC4063"/>
    <w:rsid w:val="00ED19B0"/>
    <w:rsid w:val="00ED378C"/>
    <w:rsid w:val="00ED5CFE"/>
    <w:rsid w:val="00ED62B7"/>
    <w:rsid w:val="00EE4509"/>
    <w:rsid w:val="00EE545E"/>
    <w:rsid w:val="00EF0036"/>
    <w:rsid w:val="00EF2869"/>
    <w:rsid w:val="00EF4299"/>
    <w:rsid w:val="00EF507E"/>
    <w:rsid w:val="00EF6968"/>
    <w:rsid w:val="00F01B75"/>
    <w:rsid w:val="00F01EE7"/>
    <w:rsid w:val="00F029CA"/>
    <w:rsid w:val="00F02B88"/>
    <w:rsid w:val="00F05496"/>
    <w:rsid w:val="00F109EB"/>
    <w:rsid w:val="00F12DDF"/>
    <w:rsid w:val="00F140D3"/>
    <w:rsid w:val="00F15152"/>
    <w:rsid w:val="00F15BE4"/>
    <w:rsid w:val="00F23E6A"/>
    <w:rsid w:val="00F24C1B"/>
    <w:rsid w:val="00F25C2D"/>
    <w:rsid w:val="00F25D1C"/>
    <w:rsid w:val="00F31090"/>
    <w:rsid w:val="00F324E3"/>
    <w:rsid w:val="00F33056"/>
    <w:rsid w:val="00F349DD"/>
    <w:rsid w:val="00F35703"/>
    <w:rsid w:val="00F35D90"/>
    <w:rsid w:val="00F3720D"/>
    <w:rsid w:val="00F379DE"/>
    <w:rsid w:val="00F37E62"/>
    <w:rsid w:val="00F47A44"/>
    <w:rsid w:val="00F47C90"/>
    <w:rsid w:val="00F533C6"/>
    <w:rsid w:val="00F54595"/>
    <w:rsid w:val="00F55777"/>
    <w:rsid w:val="00F568F7"/>
    <w:rsid w:val="00F57A01"/>
    <w:rsid w:val="00F60B5D"/>
    <w:rsid w:val="00F60F12"/>
    <w:rsid w:val="00F62ABA"/>
    <w:rsid w:val="00F631E7"/>
    <w:rsid w:val="00F64570"/>
    <w:rsid w:val="00F65227"/>
    <w:rsid w:val="00F6755B"/>
    <w:rsid w:val="00F70B98"/>
    <w:rsid w:val="00F71B97"/>
    <w:rsid w:val="00F738CB"/>
    <w:rsid w:val="00F775AB"/>
    <w:rsid w:val="00F80E65"/>
    <w:rsid w:val="00F821F6"/>
    <w:rsid w:val="00F8448A"/>
    <w:rsid w:val="00F86B9F"/>
    <w:rsid w:val="00F95807"/>
    <w:rsid w:val="00F95EB4"/>
    <w:rsid w:val="00FA0663"/>
    <w:rsid w:val="00FA1F92"/>
    <w:rsid w:val="00FA3345"/>
    <w:rsid w:val="00FA3490"/>
    <w:rsid w:val="00FA57BF"/>
    <w:rsid w:val="00FB0347"/>
    <w:rsid w:val="00FB2A9F"/>
    <w:rsid w:val="00FB3083"/>
    <w:rsid w:val="00FB4AF3"/>
    <w:rsid w:val="00FB57A9"/>
    <w:rsid w:val="00FB76EE"/>
    <w:rsid w:val="00FC1931"/>
    <w:rsid w:val="00FC679F"/>
    <w:rsid w:val="00FD30C9"/>
    <w:rsid w:val="00FD58E5"/>
    <w:rsid w:val="00FE082F"/>
    <w:rsid w:val="00FE292D"/>
    <w:rsid w:val="00FE2ECE"/>
    <w:rsid w:val="00FE37BF"/>
    <w:rsid w:val="00FE3C7C"/>
    <w:rsid w:val="00FE4FE5"/>
    <w:rsid w:val="00FE505E"/>
    <w:rsid w:val="00FE56B2"/>
    <w:rsid w:val="00FE6ED2"/>
    <w:rsid w:val="00FF0687"/>
    <w:rsid w:val="00FF1B4A"/>
    <w:rsid w:val="00FF2123"/>
    <w:rsid w:val="00FF4C7C"/>
    <w:rsid w:val="00FF52C3"/>
    <w:rsid w:val="00FF55A3"/>
    <w:rsid w:val="00FF5E78"/>
    <w:rsid w:val="00FF6348"/>
    <w:rsid w:val="00FF7308"/>
    <w:rsid w:val="021B3848"/>
    <w:rsid w:val="03E60C72"/>
    <w:rsid w:val="05B93CBB"/>
    <w:rsid w:val="0616078F"/>
    <w:rsid w:val="0EEB41A6"/>
    <w:rsid w:val="0FC7C162"/>
    <w:rsid w:val="189FD833"/>
    <w:rsid w:val="1CFB0F53"/>
    <w:rsid w:val="1DFFE826"/>
    <w:rsid w:val="1FDF4CC1"/>
    <w:rsid w:val="23623B5A"/>
    <w:rsid w:val="23F46605"/>
    <w:rsid w:val="287F1375"/>
    <w:rsid w:val="2BFE2DB0"/>
    <w:rsid w:val="36CB6C73"/>
    <w:rsid w:val="375EF641"/>
    <w:rsid w:val="39FA4116"/>
    <w:rsid w:val="3B1C06B8"/>
    <w:rsid w:val="3B78D8E7"/>
    <w:rsid w:val="3D094AF2"/>
    <w:rsid w:val="3E1C7D5E"/>
    <w:rsid w:val="3F7F8462"/>
    <w:rsid w:val="3F7FFE25"/>
    <w:rsid w:val="3FBFB83B"/>
    <w:rsid w:val="45BF7C86"/>
    <w:rsid w:val="49A60374"/>
    <w:rsid w:val="50CC3A9C"/>
    <w:rsid w:val="51EE412D"/>
    <w:rsid w:val="51F24711"/>
    <w:rsid w:val="5489003F"/>
    <w:rsid w:val="57C361DE"/>
    <w:rsid w:val="5DEBD963"/>
    <w:rsid w:val="5F931F71"/>
    <w:rsid w:val="5FEEE930"/>
    <w:rsid w:val="5FEF5A6F"/>
    <w:rsid w:val="5FFFE2D2"/>
    <w:rsid w:val="63F7000B"/>
    <w:rsid w:val="64BFA51A"/>
    <w:rsid w:val="65EE01F2"/>
    <w:rsid w:val="6767657E"/>
    <w:rsid w:val="67EF69BA"/>
    <w:rsid w:val="69BE7DF1"/>
    <w:rsid w:val="6BF873F2"/>
    <w:rsid w:val="6BF9A45D"/>
    <w:rsid w:val="6BFF9B13"/>
    <w:rsid w:val="6D56E097"/>
    <w:rsid w:val="6DF65800"/>
    <w:rsid w:val="6F212F4C"/>
    <w:rsid w:val="6FE689E8"/>
    <w:rsid w:val="6FFFF8E3"/>
    <w:rsid w:val="71F53C72"/>
    <w:rsid w:val="73E52749"/>
    <w:rsid w:val="75FA807B"/>
    <w:rsid w:val="75FE93C0"/>
    <w:rsid w:val="75FFE915"/>
    <w:rsid w:val="79A78F3F"/>
    <w:rsid w:val="7B7F8051"/>
    <w:rsid w:val="7D7B0909"/>
    <w:rsid w:val="7DF1930D"/>
    <w:rsid w:val="7EBBFA52"/>
    <w:rsid w:val="7F558FFC"/>
    <w:rsid w:val="7F969B4F"/>
    <w:rsid w:val="7F97A895"/>
    <w:rsid w:val="7FAFF326"/>
    <w:rsid w:val="7FBF9BEA"/>
    <w:rsid w:val="7FBFDCA6"/>
    <w:rsid w:val="7FE65699"/>
    <w:rsid w:val="7FFB528F"/>
    <w:rsid w:val="7FFDC26C"/>
    <w:rsid w:val="8FFF16B8"/>
    <w:rsid w:val="9A7BD059"/>
    <w:rsid w:val="9BBD9039"/>
    <w:rsid w:val="9FBF771B"/>
    <w:rsid w:val="A5F78976"/>
    <w:rsid w:val="A7FF4EF0"/>
    <w:rsid w:val="A97314F0"/>
    <w:rsid w:val="B63D2466"/>
    <w:rsid w:val="B9DD2DA0"/>
    <w:rsid w:val="B9F50B09"/>
    <w:rsid w:val="BA578D8B"/>
    <w:rsid w:val="BBF7AF76"/>
    <w:rsid w:val="BD6E251D"/>
    <w:rsid w:val="BF7BAE00"/>
    <w:rsid w:val="BFB97A5A"/>
    <w:rsid w:val="CDFDFFCC"/>
    <w:rsid w:val="D2F322A2"/>
    <w:rsid w:val="D5CF9FD2"/>
    <w:rsid w:val="D7FF1C0A"/>
    <w:rsid w:val="DB3F25B8"/>
    <w:rsid w:val="DB7E8A40"/>
    <w:rsid w:val="DCFA2C9C"/>
    <w:rsid w:val="DDFDF4E4"/>
    <w:rsid w:val="E7E7E5A4"/>
    <w:rsid w:val="E9B735DA"/>
    <w:rsid w:val="EA6F849F"/>
    <w:rsid w:val="EDBFE484"/>
    <w:rsid w:val="EFE7EACB"/>
    <w:rsid w:val="F0BFAB0B"/>
    <w:rsid w:val="F1EF94AC"/>
    <w:rsid w:val="F3B392C9"/>
    <w:rsid w:val="F4BB94AC"/>
    <w:rsid w:val="F5FF963E"/>
    <w:rsid w:val="F6F7EFDE"/>
    <w:rsid w:val="F6FAF619"/>
    <w:rsid w:val="F7BBBB86"/>
    <w:rsid w:val="F7ED81E7"/>
    <w:rsid w:val="F8FB3446"/>
    <w:rsid w:val="FAFFCA98"/>
    <w:rsid w:val="FB2F62E0"/>
    <w:rsid w:val="FE8B5EFB"/>
    <w:rsid w:val="FEF6A703"/>
    <w:rsid w:val="FF2F567F"/>
    <w:rsid w:val="FF7EF7B2"/>
    <w:rsid w:val="FFDF3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ocked="1"/>
    <w:lsdException w:qFormat="1" w:uiPriority="9" w:semiHidden="0" w:name="heading 2" w:locked="1"/>
    <w:lsdException w:qFormat="1" w:uiPriority="99" w:semiHidden="0" w:name="heading 3" w:locked="1"/>
    <w:lsdException w:qFormat="1" w:uiPriority="99" w:semiHidden="0"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qFormat="1" w:unhideWhenUsed="0" w:uiPriority="39" w:semiHidden="0" w:name="toc 4" w:locked="1"/>
    <w:lsdException w:qFormat="1" w:unhideWhenUsed="0" w:uiPriority="39" w:semiHidden="0" w:name="toc 5" w:locked="1"/>
    <w:lsdException w:qFormat="1" w:unhideWhenUsed="0" w:uiPriority="39" w:semiHidden="0" w:name="toc 6" w:locked="1"/>
    <w:lsdException w:qFormat="1" w:unhideWhenUsed="0" w:uiPriority="39" w:semiHidden="0" w:name="toc 7" w:locked="1"/>
    <w:lsdException w:qFormat="1" w:unhideWhenUsed="0" w:uiPriority="39" w:semiHidden="0" w:name="toc 8" w:locked="1"/>
    <w:lsdException w:uiPriority="39" w:semiHidden="0" w:name="toc 9" w:locked="1"/>
    <w:lsdException w:uiPriority="99" w:name="Normal Indent"/>
    <w:lsdException w:unhideWhenUsed="0" w:uiPriority="0" w:semiHidden="0" w:name="footnote text"/>
    <w:lsdException w:uiPriority="99" w:semiHidden="0" w:name="annotation text"/>
    <w:lsdException w:uiPriority="99" w:semiHidden="0" w:name="header"/>
    <w:lsdException w:qFormat="1" w:unhideWhenUsed="0" w:uiPriority="99" w:semiHidden="0" w:name="footer"/>
    <w:lsdException w:uiPriority="99" w:name="index heading"/>
    <w:lsdException w:qFormat="1" w:uiPriority="35" w:name="caption" w:locked="1"/>
    <w:lsdException w:uiPriority="99" w:name="table of figures"/>
    <w:lsdException w:uiPriority="99" w:name="envelope address"/>
    <w:lsdException w:uiPriority="99" w:name="envelope return"/>
    <w:lsdException w:unhideWhenUsed="0" w:uiPriority="99" w:name="footnote reference"/>
    <w:lsdException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ocked="1"/>
    <w:lsdException w:uiPriority="99" w:name="Closing"/>
    <w:lsdException w:uiPriority="99" w:name="Signature"/>
    <w:lsdException w:uiPriority="1" w:name="Default Paragraph Font"/>
    <w:lsdException w:qFormat="1" w:unhideWhenUsed="0" w:uiPriority="99" w:semiHidden="0" w:name="Body Text"/>
    <w:lsdException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ocked="1"/>
    <w:lsdException w:qFormat="1" w:unhideWhenUsed="0" w:uiPriority="99"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56"/>
    <w:qFormat/>
    <w:locked/>
    <w:uiPriority w:val="99"/>
    <w:pPr>
      <w:keepNext/>
      <w:keepLines/>
      <w:spacing w:before="360" w:after="80" w:line="278" w:lineRule="auto"/>
      <w:outlineLvl w:val="0"/>
    </w:pPr>
    <w:rPr>
      <w:rFonts w:ascii="Aptos Display" w:hAnsi="Aptos Display"/>
      <w:color w:val="0F4761"/>
      <w:kern w:val="2"/>
      <w:sz w:val="40"/>
      <w:szCs w:val="40"/>
    </w:rPr>
  </w:style>
  <w:style w:type="paragraph" w:styleId="3">
    <w:name w:val="heading 2"/>
    <w:basedOn w:val="1"/>
    <w:next w:val="1"/>
    <w:link w:val="57"/>
    <w:unhideWhenUsed/>
    <w:qFormat/>
    <w:locked/>
    <w:uiPriority w:val="9"/>
    <w:pPr>
      <w:keepNext/>
      <w:keepLines/>
      <w:spacing w:before="160" w:after="80" w:line="278" w:lineRule="auto"/>
      <w:outlineLvl w:val="1"/>
    </w:pPr>
    <w:rPr>
      <w:rFonts w:ascii="Aptos Display" w:hAnsi="Aptos Display"/>
      <w:color w:val="0F4761"/>
      <w:kern w:val="2"/>
      <w:sz w:val="32"/>
      <w:szCs w:val="32"/>
    </w:rPr>
  </w:style>
  <w:style w:type="paragraph" w:styleId="4">
    <w:name w:val="heading 3"/>
    <w:basedOn w:val="1"/>
    <w:next w:val="1"/>
    <w:link w:val="58"/>
    <w:unhideWhenUsed/>
    <w:qFormat/>
    <w:locked/>
    <w:uiPriority w:val="99"/>
    <w:pPr>
      <w:keepNext/>
      <w:keepLines/>
      <w:spacing w:before="160" w:after="80" w:line="278" w:lineRule="auto"/>
      <w:outlineLvl w:val="2"/>
    </w:pPr>
    <w:rPr>
      <w:rFonts w:ascii="Aptos" w:hAnsi="Aptos"/>
      <w:color w:val="0F4761"/>
      <w:kern w:val="2"/>
      <w:sz w:val="28"/>
      <w:szCs w:val="28"/>
    </w:rPr>
  </w:style>
  <w:style w:type="paragraph" w:styleId="5">
    <w:name w:val="heading 4"/>
    <w:basedOn w:val="1"/>
    <w:next w:val="1"/>
    <w:link w:val="59"/>
    <w:unhideWhenUsed/>
    <w:qFormat/>
    <w:locked/>
    <w:uiPriority w:val="99"/>
    <w:pPr>
      <w:keepNext/>
      <w:keepLines/>
      <w:spacing w:before="80" w:after="40" w:line="278" w:lineRule="auto"/>
      <w:outlineLvl w:val="3"/>
    </w:pPr>
    <w:rPr>
      <w:rFonts w:ascii="Aptos" w:hAnsi="Aptos"/>
      <w:i/>
      <w:iCs/>
      <w:color w:val="0F4761"/>
      <w:kern w:val="2"/>
    </w:rPr>
  </w:style>
  <w:style w:type="paragraph" w:styleId="6">
    <w:name w:val="heading 5"/>
    <w:basedOn w:val="1"/>
    <w:next w:val="1"/>
    <w:link w:val="60"/>
    <w:semiHidden/>
    <w:unhideWhenUsed/>
    <w:qFormat/>
    <w:locked/>
    <w:uiPriority w:val="9"/>
    <w:pPr>
      <w:keepNext/>
      <w:keepLines/>
      <w:spacing w:before="80" w:after="40" w:line="278" w:lineRule="auto"/>
      <w:outlineLvl w:val="4"/>
    </w:pPr>
    <w:rPr>
      <w:rFonts w:ascii="Aptos" w:hAnsi="Aptos"/>
      <w:color w:val="0F4761"/>
      <w:kern w:val="2"/>
    </w:rPr>
  </w:style>
  <w:style w:type="paragraph" w:styleId="7">
    <w:name w:val="heading 6"/>
    <w:basedOn w:val="1"/>
    <w:next w:val="1"/>
    <w:link w:val="61"/>
    <w:semiHidden/>
    <w:unhideWhenUsed/>
    <w:qFormat/>
    <w:locked/>
    <w:uiPriority w:val="9"/>
    <w:pPr>
      <w:keepNext/>
      <w:keepLines/>
      <w:spacing w:before="40" w:line="278" w:lineRule="auto"/>
      <w:outlineLvl w:val="5"/>
    </w:pPr>
    <w:rPr>
      <w:rFonts w:ascii="Aptos" w:hAnsi="Aptos"/>
      <w:i/>
      <w:iCs/>
      <w:color w:val="595959"/>
      <w:kern w:val="2"/>
    </w:rPr>
  </w:style>
  <w:style w:type="paragraph" w:styleId="8">
    <w:name w:val="heading 7"/>
    <w:basedOn w:val="1"/>
    <w:next w:val="1"/>
    <w:link w:val="62"/>
    <w:semiHidden/>
    <w:unhideWhenUsed/>
    <w:qFormat/>
    <w:locked/>
    <w:uiPriority w:val="9"/>
    <w:pPr>
      <w:keepNext/>
      <w:keepLines/>
      <w:spacing w:before="40" w:line="278" w:lineRule="auto"/>
      <w:outlineLvl w:val="6"/>
    </w:pPr>
    <w:rPr>
      <w:rFonts w:ascii="Aptos" w:hAnsi="Aptos"/>
      <w:color w:val="595959"/>
      <w:kern w:val="2"/>
    </w:rPr>
  </w:style>
  <w:style w:type="paragraph" w:styleId="9">
    <w:name w:val="heading 8"/>
    <w:basedOn w:val="1"/>
    <w:next w:val="1"/>
    <w:link w:val="63"/>
    <w:semiHidden/>
    <w:unhideWhenUsed/>
    <w:qFormat/>
    <w:locked/>
    <w:uiPriority w:val="9"/>
    <w:pPr>
      <w:keepNext/>
      <w:keepLines/>
      <w:spacing w:line="278" w:lineRule="auto"/>
      <w:outlineLvl w:val="7"/>
    </w:pPr>
    <w:rPr>
      <w:rFonts w:ascii="Aptos" w:hAnsi="Aptos"/>
      <w:i/>
      <w:iCs/>
      <w:color w:val="272727"/>
      <w:kern w:val="2"/>
    </w:rPr>
  </w:style>
  <w:style w:type="paragraph" w:styleId="10">
    <w:name w:val="heading 9"/>
    <w:basedOn w:val="1"/>
    <w:next w:val="1"/>
    <w:link w:val="64"/>
    <w:semiHidden/>
    <w:unhideWhenUsed/>
    <w:qFormat/>
    <w:locked/>
    <w:uiPriority w:val="9"/>
    <w:pPr>
      <w:keepNext/>
      <w:keepLines/>
      <w:spacing w:line="278" w:lineRule="auto"/>
      <w:outlineLvl w:val="8"/>
    </w:pPr>
    <w:rPr>
      <w:rFonts w:ascii="Aptos" w:hAnsi="Aptos"/>
      <w:color w:val="272727"/>
      <w:kern w:val="2"/>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48"/>
    <w:semiHidden/>
    <w:qFormat/>
    <w:uiPriority w:val="99"/>
    <w:rPr>
      <w:rFonts w:ascii="Tahoma" w:hAnsi="Tahoma" w:cs="Tahoma"/>
      <w:sz w:val="16"/>
      <w:szCs w:val="16"/>
    </w:rPr>
  </w:style>
  <w:style w:type="paragraph" w:styleId="14">
    <w:name w:val="Body Text"/>
    <w:basedOn w:val="1"/>
    <w:link w:val="44"/>
    <w:qFormat/>
    <w:uiPriority w:val="99"/>
    <w:pPr>
      <w:spacing w:before="200" w:after="120"/>
      <w:jc w:val="both"/>
    </w:pPr>
    <w:rPr>
      <w:b/>
      <w:bCs/>
      <w:sz w:val="28"/>
      <w:szCs w:val="28"/>
    </w:rPr>
  </w:style>
  <w:style w:type="paragraph" w:styleId="15">
    <w:name w:val="Body Text 2"/>
    <w:basedOn w:val="1"/>
    <w:link w:val="47"/>
    <w:qFormat/>
    <w:uiPriority w:val="99"/>
    <w:pPr>
      <w:spacing w:after="120" w:line="480" w:lineRule="auto"/>
    </w:pPr>
  </w:style>
  <w:style w:type="paragraph" w:styleId="16">
    <w:name w:val="Body Text Indent"/>
    <w:basedOn w:val="1"/>
    <w:link w:val="98"/>
    <w:uiPriority w:val="99"/>
    <w:pPr>
      <w:spacing w:before="60" w:after="60"/>
      <w:ind w:left="720" w:hanging="720"/>
      <w:jc w:val="both"/>
    </w:pPr>
    <w:rPr>
      <w:rFonts w:ascii=".VnTime" w:hAnsi=".VnTime" w:cs=".VnTime"/>
      <w:sz w:val="28"/>
      <w:szCs w:val="28"/>
    </w:rPr>
  </w:style>
  <w:style w:type="paragraph" w:styleId="17">
    <w:name w:val="caption"/>
    <w:basedOn w:val="1"/>
    <w:next w:val="1"/>
    <w:semiHidden/>
    <w:unhideWhenUsed/>
    <w:qFormat/>
    <w:locked/>
    <w:uiPriority w:val="35"/>
    <w:rPr>
      <w:b/>
      <w:bCs/>
      <w:sz w:val="20"/>
      <w:szCs w:val="20"/>
    </w:rPr>
  </w:style>
  <w:style w:type="character" w:styleId="18">
    <w:name w:val="annotation reference"/>
    <w:uiPriority w:val="99"/>
    <w:rPr>
      <w:sz w:val="16"/>
    </w:rPr>
  </w:style>
  <w:style w:type="paragraph" w:styleId="19">
    <w:name w:val="annotation text"/>
    <w:basedOn w:val="1"/>
    <w:link w:val="55"/>
    <w:unhideWhenUsed/>
    <w:uiPriority w:val="99"/>
    <w:pPr>
      <w:spacing w:after="160"/>
    </w:pPr>
    <w:rPr>
      <w:rFonts w:asciiTheme="minorHAnsi" w:hAnsiTheme="minorHAnsi" w:eastAsiaTheme="minorHAnsi" w:cstheme="minorBidi"/>
      <w:sz w:val="20"/>
      <w:szCs w:val="20"/>
    </w:rPr>
  </w:style>
  <w:style w:type="paragraph" w:styleId="20">
    <w:name w:val="annotation subject"/>
    <w:basedOn w:val="19"/>
    <w:next w:val="19"/>
    <w:link w:val="93"/>
    <w:semiHidden/>
    <w:unhideWhenUsed/>
    <w:uiPriority w:val="99"/>
    <w:pPr>
      <w:widowControl w:val="0"/>
      <w:autoSpaceDE w:val="0"/>
      <w:autoSpaceDN w:val="0"/>
      <w:spacing w:after="0"/>
    </w:pPr>
    <w:rPr>
      <w:rFonts w:ascii="Times New Roman" w:hAnsi="Times New Roman" w:eastAsia="Times New Roman" w:cs="Times New Roman"/>
      <w:b/>
      <w:bCs/>
      <w:lang w:val="vi"/>
    </w:rPr>
  </w:style>
  <w:style w:type="character" w:styleId="21">
    <w:name w:val="Emphasis"/>
    <w:qFormat/>
    <w:uiPriority w:val="99"/>
    <w:rPr>
      <w:i/>
      <w:iCs/>
    </w:rPr>
  </w:style>
  <w:style w:type="character" w:styleId="22">
    <w:name w:val="FollowedHyperlink"/>
    <w:semiHidden/>
    <w:unhideWhenUsed/>
    <w:uiPriority w:val="99"/>
    <w:rPr>
      <w:color w:val="954F72"/>
      <w:u w:val="single"/>
    </w:rPr>
  </w:style>
  <w:style w:type="paragraph" w:styleId="23">
    <w:name w:val="footer"/>
    <w:basedOn w:val="1"/>
    <w:link w:val="46"/>
    <w:qFormat/>
    <w:uiPriority w:val="99"/>
    <w:pPr>
      <w:tabs>
        <w:tab w:val="center" w:pos="4320"/>
        <w:tab w:val="right" w:pos="8640"/>
      </w:tabs>
    </w:pPr>
  </w:style>
  <w:style w:type="character" w:styleId="24">
    <w:name w:val="footnote reference"/>
    <w:semiHidden/>
    <w:uiPriority w:val="99"/>
    <w:rPr>
      <w:vertAlign w:val="superscript"/>
    </w:rPr>
  </w:style>
  <w:style w:type="paragraph" w:styleId="25">
    <w:name w:val="footnote text"/>
    <w:basedOn w:val="1"/>
    <w:link w:val="99"/>
    <w:uiPriority w:val="0"/>
    <w:rPr>
      <w:sz w:val="20"/>
      <w:szCs w:val="20"/>
    </w:rPr>
  </w:style>
  <w:style w:type="paragraph" w:styleId="26">
    <w:name w:val="header"/>
    <w:basedOn w:val="1"/>
    <w:link w:val="53"/>
    <w:unhideWhenUsed/>
    <w:uiPriority w:val="99"/>
    <w:pPr>
      <w:tabs>
        <w:tab w:val="center" w:pos="4680"/>
        <w:tab w:val="right" w:pos="9360"/>
      </w:tabs>
    </w:pPr>
  </w:style>
  <w:style w:type="character" w:styleId="27">
    <w:name w:val="Hyperlink"/>
    <w:unhideWhenUsed/>
    <w:uiPriority w:val="99"/>
    <w:rPr>
      <w:color w:val="0563C1"/>
      <w:u w:val="single"/>
    </w:rPr>
  </w:style>
  <w:style w:type="paragraph" w:styleId="28">
    <w:name w:val="List Bullet"/>
    <w:basedOn w:val="1"/>
    <w:link w:val="45"/>
    <w:qFormat/>
    <w:uiPriority w:val="99"/>
    <w:pPr>
      <w:tabs>
        <w:tab w:val="left" w:pos="360"/>
      </w:tabs>
      <w:ind w:left="360" w:hanging="360"/>
    </w:pPr>
  </w:style>
  <w:style w:type="paragraph" w:styleId="29">
    <w:name w:val="Normal (Web)"/>
    <w:basedOn w:val="1"/>
    <w:unhideWhenUsed/>
    <w:qFormat/>
    <w:uiPriority w:val="99"/>
    <w:pPr>
      <w:spacing w:before="100" w:beforeAutospacing="1" w:after="100" w:afterAutospacing="1"/>
    </w:pPr>
    <w:rPr>
      <w:lang w:val="vi-VN" w:eastAsia="vi-VN"/>
    </w:rPr>
  </w:style>
  <w:style w:type="character" w:styleId="30">
    <w:name w:val="page number"/>
    <w:basedOn w:val="11"/>
    <w:semiHidden/>
    <w:unhideWhenUsed/>
    <w:uiPriority w:val="99"/>
  </w:style>
  <w:style w:type="character" w:styleId="31">
    <w:name w:val="Strong"/>
    <w:qFormat/>
    <w:locked/>
    <w:uiPriority w:val="22"/>
    <w:rPr>
      <w:b/>
      <w:bCs/>
    </w:rPr>
  </w:style>
  <w:style w:type="paragraph" w:styleId="32">
    <w:name w:val="Subtitle"/>
    <w:basedOn w:val="1"/>
    <w:next w:val="1"/>
    <w:link w:val="69"/>
    <w:qFormat/>
    <w:locked/>
    <w:uiPriority w:val="11"/>
    <w:pPr>
      <w:spacing w:after="160" w:line="278" w:lineRule="auto"/>
    </w:pPr>
    <w:rPr>
      <w:rFonts w:ascii="Aptos" w:hAnsi="Aptos"/>
      <w:color w:val="595959"/>
      <w:spacing w:val="15"/>
      <w:kern w:val="2"/>
      <w:sz w:val="28"/>
      <w:szCs w:val="28"/>
    </w:rPr>
  </w:style>
  <w:style w:type="table" w:styleId="3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4">
    <w:name w:val="Title"/>
    <w:basedOn w:val="1"/>
    <w:next w:val="1"/>
    <w:link w:val="68"/>
    <w:qFormat/>
    <w:locked/>
    <w:uiPriority w:val="99"/>
    <w:pPr>
      <w:spacing w:after="80"/>
      <w:contextualSpacing/>
    </w:pPr>
    <w:rPr>
      <w:rFonts w:ascii="Aptos Display" w:hAnsi="Aptos Display"/>
      <w:spacing w:val="-10"/>
      <w:kern w:val="28"/>
      <w:sz w:val="56"/>
      <w:szCs w:val="56"/>
    </w:rPr>
  </w:style>
  <w:style w:type="paragraph" w:styleId="35">
    <w:name w:val="toc 1"/>
    <w:basedOn w:val="1"/>
    <w:qFormat/>
    <w:locked/>
    <w:uiPriority w:val="39"/>
    <w:pPr>
      <w:widowControl w:val="0"/>
      <w:spacing w:before="189"/>
      <w:ind w:left="102"/>
    </w:pPr>
    <w:rPr>
      <w:b/>
      <w:bCs/>
      <w:sz w:val="28"/>
      <w:szCs w:val="28"/>
    </w:rPr>
  </w:style>
  <w:style w:type="paragraph" w:styleId="36">
    <w:name w:val="toc 2"/>
    <w:basedOn w:val="1"/>
    <w:qFormat/>
    <w:locked/>
    <w:uiPriority w:val="39"/>
    <w:pPr>
      <w:widowControl w:val="0"/>
      <w:spacing w:before="64"/>
      <w:ind w:left="627" w:hanging="266"/>
    </w:pPr>
    <w:rPr>
      <w:sz w:val="28"/>
      <w:szCs w:val="28"/>
    </w:rPr>
  </w:style>
  <w:style w:type="paragraph" w:styleId="37">
    <w:name w:val="toc 3"/>
    <w:basedOn w:val="1"/>
    <w:qFormat/>
    <w:locked/>
    <w:uiPriority w:val="39"/>
    <w:pPr>
      <w:widowControl w:val="0"/>
      <w:spacing w:before="42"/>
      <w:ind w:left="627" w:hanging="266"/>
    </w:pPr>
    <w:rPr>
      <w:sz w:val="22"/>
      <w:szCs w:val="22"/>
    </w:rPr>
  </w:style>
  <w:style w:type="paragraph" w:styleId="38">
    <w:name w:val="toc 4"/>
    <w:basedOn w:val="1"/>
    <w:qFormat/>
    <w:locked/>
    <w:uiPriority w:val="39"/>
    <w:pPr>
      <w:widowControl w:val="0"/>
      <w:spacing w:before="64"/>
      <w:ind w:left="627" w:hanging="266"/>
    </w:pPr>
    <w:rPr>
      <w:b/>
      <w:bCs/>
      <w:i/>
      <w:sz w:val="22"/>
      <w:szCs w:val="22"/>
    </w:rPr>
  </w:style>
  <w:style w:type="paragraph" w:styleId="39">
    <w:name w:val="toc 5"/>
    <w:basedOn w:val="1"/>
    <w:qFormat/>
    <w:locked/>
    <w:uiPriority w:val="39"/>
    <w:pPr>
      <w:widowControl w:val="0"/>
      <w:spacing w:before="64"/>
      <w:ind w:left="418"/>
    </w:pPr>
    <w:rPr>
      <w:sz w:val="28"/>
      <w:szCs w:val="28"/>
    </w:rPr>
  </w:style>
  <w:style w:type="paragraph" w:styleId="40">
    <w:name w:val="toc 6"/>
    <w:basedOn w:val="1"/>
    <w:qFormat/>
    <w:locked/>
    <w:uiPriority w:val="39"/>
    <w:pPr>
      <w:widowControl w:val="0"/>
      <w:spacing w:before="64"/>
      <w:ind w:left="1115" w:hanging="493"/>
    </w:pPr>
    <w:rPr>
      <w:i/>
      <w:sz w:val="28"/>
      <w:szCs w:val="28"/>
    </w:rPr>
  </w:style>
  <w:style w:type="paragraph" w:styleId="41">
    <w:name w:val="toc 7"/>
    <w:basedOn w:val="1"/>
    <w:qFormat/>
    <w:locked/>
    <w:uiPriority w:val="39"/>
    <w:pPr>
      <w:widowControl w:val="0"/>
      <w:spacing w:before="64"/>
      <w:ind w:left="1582" w:hanging="700"/>
    </w:pPr>
    <w:rPr>
      <w:sz w:val="28"/>
      <w:szCs w:val="28"/>
    </w:rPr>
  </w:style>
  <w:style w:type="paragraph" w:styleId="42">
    <w:name w:val="toc 8"/>
    <w:basedOn w:val="1"/>
    <w:qFormat/>
    <w:locked/>
    <w:uiPriority w:val="39"/>
    <w:pPr>
      <w:widowControl w:val="0"/>
      <w:spacing w:before="64"/>
      <w:ind w:left="1141"/>
    </w:pPr>
    <w:rPr>
      <w:sz w:val="28"/>
      <w:szCs w:val="28"/>
    </w:rPr>
  </w:style>
  <w:style w:type="paragraph" w:styleId="43">
    <w:name w:val="toc 9"/>
    <w:basedOn w:val="1"/>
    <w:next w:val="1"/>
    <w:autoRedefine/>
    <w:unhideWhenUsed/>
    <w:locked/>
    <w:uiPriority w:val="39"/>
    <w:pPr>
      <w:spacing w:after="100" w:line="259" w:lineRule="auto"/>
      <w:ind w:left="1760"/>
    </w:pPr>
    <w:rPr>
      <w:rFonts w:ascii="Arial" w:hAnsi="Arial"/>
      <w:sz w:val="22"/>
      <w:szCs w:val="22"/>
    </w:rPr>
  </w:style>
  <w:style w:type="character" w:customStyle="1" w:styleId="44">
    <w:name w:val="Body Text Char"/>
    <w:link w:val="14"/>
    <w:qFormat/>
    <w:locked/>
    <w:uiPriority w:val="99"/>
    <w:rPr>
      <w:b/>
      <w:bCs/>
      <w:sz w:val="24"/>
      <w:szCs w:val="24"/>
    </w:rPr>
  </w:style>
  <w:style w:type="character" w:customStyle="1" w:styleId="45">
    <w:name w:val="List Bullet Char"/>
    <w:link w:val="28"/>
    <w:qFormat/>
    <w:locked/>
    <w:uiPriority w:val="99"/>
    <w:rPr>
      <w:sz w:val="24"/>
      <w:szCs w:val="24"/>
    </w:rPr>
  </w:style>
  <w:style w:type="character" w:customStyle="1" w:styleId="46">
    <w:name w:val="Footer Char"/>
    <w:link w:val="23"/>
    <w:qFormat/>
    <w:locked/>
    <w:uiPriority w:val="99"/>
    <w:rPr>
      <w:sz w:val="24"/>
      <w:szCs w:val="24"/>
    </w:rPr>
  </w:style>
  <w:style w:type="character" w:customStyle="1" w:styleId="47">
    <w:name w:val="Body Text 2 Char"/>
    <w:link w:val="15"/>
    <w:qFormat/>
    <w:locked/>
    <w:uiPriority w:val="99"/>
    <w:rPr>
      <w:sz w:val="24"/>
      <w:szCs w:val="24"/>
    </w:rPr>
  </w:style>
  <w:style w:type="character" w:customStyle="1" w:styleId="48">
    <w:name w:val="Balloon Text Char"/>
    <w:link w:val="13"/>
    <w:qFormat/>
    <w:locked/>
    <w:uiPriority w:val="99"/>
    <w:rPr>
      <w:rFonts w:ascii="Tahoma" w:hAnsi="Tahoma" w:cs="Tahoma"/>
      <w:sz w:val="16"/>
      <w:szCs w:val="16"/>
    </w:rPr>
  </w:style>
  <w:style w:type="paragraph" w:styleId="49">
    <w:name w:val="List Paragraph"/>
    <w:basedOn w:val="1"/>
    <w:link w:val="54"/>
    <w:qFormat/>
    <w:uiPriority w:val="34"/>
    <w:pPr>
      <w:ind w:left="720"/>
    </w:pPr>
  </w:style>
  <w:style w:type="character" w:customStyle="1" w:styleId="50">
    <w:name w:val="apple-converted-space"/>
    <w:basedOn w:val="11"/>
    <w:qFormat/>
    <w:uiPriority w:val="0"/>
  </w:style>
  <w:style w:type="paragraph" w:customStyle="1" w:styleId="51">
    <w:name w:val="bodytext"/>
    <w:basedOn w:val="1"/>
    <w:qFormat/>
    <w:uiPriority w:val="0"/>
    <w:pPr>
      <w:autoSpaceDE w:val="0"/>
      <w:autoSpaceDN w:val="0"/>
      <w:adjustRightInd w:val="0"/>
      <w:jc w:val="both"/>
    </w:pPr>
    <w:rPr>
      <w:rFonts w:ascii=".VnTime" w:hAnsi=".VnTime" w:cs=".VnTime"/>
      <w:sz w:val="25"/>
      <w:szCs w:val="25"/>
      <w:lang w:val="en-GB"/>
    </w:rPr>
  </w:style>
  <w:style w:type="paragraph" w:customStyle="1" w:styleId="52">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character" w:customStyle="1" w:styleId="53">
    <w:name w:val="Header Char"/>
    <w:basedOn w:val="11"/>
    <w:link w:val="26"/>
    <w:uiPriority w:val="99"/>
    <w:rPr>
      <w:sz w:val="24"/>
      <w:szCs w:val="24"/>
    </w:rPr>
  </w:style>
  <w:style w:type="character" w:customStyle="1" w:styleId="54">
    <w:name w:val="List Paragraph Char"/>
    <w:link w:val="49"/>
    <w:qFormat/>
    <w:uiPriority w:val="34"/>
    <w:rPr>
      <w:sz w:val="24"/>
      <w:szCs w:val="24"/>
    </w:rPr>
  </w:style>
  <w:style w:type="character" w:customStyle="1" w:styleId="55">
    <w:name w:val="Comment Text Char"/>
    <w:basedOn w:val="11"/>
    <w:link w:val="19"/>
    <w:uiPriority w:val="99"/>
    <w:rPr>
      <w:rFonts w:asciiTheme="minorHAnsi" w:hAnsiTheme="minorHAnsi" w:eastAsiaTheme="minorHAnsi" w:cstheme="minorBidi"/>
    </w:rPr>
  </w:style>
  <w:style w:type="character" w:customStyle="1" w:styleId="56">
    <w:name w:val="Heading 1 Char"/>
    <w:basedOn w:val="11"/>
    <w:link w:val="2"/>
    <w:qFormat/>
    <w:uiPriority w:val="99"/>
    <w:rPr>
      <w:rFonts w:ascii="Aptos Display" w:hAnsi="Aptos Display"/>
      <w:color w:val="0F4761"/>
      <w:kern w:val="2"/>
      <w:sz w:val="40"/>
      <w:szCs w:val="40"/>
    </w:rPr>
  </w:style>
  <w:style w:type="character" w:customStyle="1" w:styleId="57">
    <w:name w:val="Heading 2 Char"/>
    <w:basedOn w:val="11"/>
    <w:link w:val="3"/>
    <w:qFormat/>
    <w:uiPriority w:val="9"/>
    <w:rPr>
      <w:rFonts w:ascii="Aptos Display" w:hAnsi="Aptos Display"/>
      <w:color w:val="0F4761"/>
      <w:kern w:val="2"/>
      <w:sz w:val="32"/>
      <w:szCs w:val="32"/>
    </w:rPr>
  </w:style>
  <w:style w:type="character" w:customStyle="1" w:styleId="58">
    <w:name w:val="Heading 3 Char"/>
    <w:basedOn w:val="11"/>
    <w:link w:val="4"/>
    <w:qFormat/>
    <w:uiPriority w:val="99"/>
    <w:rPr>
      <w:rFonts w:ascii="Aptos" w:hAnsi="Aptos"/>
      <w:color w:val="0F4761"/>
      <w:kern w:val="2"/>
      <w:sz w:val="28"/>
      <w:szCs w:val="28"/>
    </w:rPr>
  </w:style>
  <w:style w:type="character" w:customStyle="1" w:styleId="59">
    <w:name w:val="Heading 4 Char"/>
    <w:basedOn w:val="11"/>
    <w:link w:val="5"/>
    <w:uiPriority w:val="99"/>
    <w:rPr>
      <w:rFonts w:ascii="Aptos" w:hAnsi="Aptos"/>
      <w:i/>
      <w:iCs/>
      <w:color w:val="0F4761"/>
      <w:kern w:val="2"/>
      <w:sz w:val="24"/>
      <w:szCs w:val="24"/>
    </w:rPr>
  </w:style>
  <w:style w:type="character" w:customStyle="1" w:styleId="60">
    <w:name w:val="Heading 5 Char"/>
    <w:basedOn w:val="11"/>
    <w:link w:val="6"/>
    <w:semiHidden/>
    <w:uiPriority w:val="9"/>
    <w:rPr>
      <w:rFonts w:ascii="Aptos" w:hAnsi="Aptos"/>
      <w:color w:val="0F4761"/>
      <w:kern w:val="2"/>
      <w:sz w:val="24"/>
      <w:szCs w:val="24"/>
    </w:rPr>
  </w:style>
  <w:style w:type="character" w:customStyle="1" w:styleId="61">
    <w:name w:val="Heading 6 Char"/>
    <w:basedOn w:val="11"/>
    <w:link w:val="7"/>
    <w:semiHidden/>
    <w:uiPriority w:val="9"/>
    <w:rPr>
      <w:rFonts w:ascii="Aptos" w:hAnsi="Aptos"/>
      <w:i/>
      <w:iCs/>
      <w:color w:val="595959"/>
      <w:kern w:val="2"/>
      <w:sz w:val="24"/>
      <w:szCs w:val="24"/>
    </w:rPr>
  </w:style>
  <w:style w:type="character" w:customStyle="1" w:styleId="62">
    <w:name w:val="Heading 7 Char"/>
    <w:basedOn w:val="11"/>
    <w:link w:val="8"/>
    <w:semiHidden/>
    <w:uiPriority w:val="9"/>
    <w:rPr>
      <w:rFonts w:ascii="Aptos" w:hAnsi="Aptos"/>
      <w:color w:val="595959"/>
      <w:kern w:val="2"/>
      <w:sz w:val="24"/>
      <w:szCs w:val="24"/>
    </w:rPr>
  </w:style>
  <w:style w:type="character" w:customStyle="1" w:styleId="63">
    <w:name w:val="Heading 8 Char"/>
    <w:basedOn w:val="11"/>
    <w:link w:val="9"/>
    <w:semiHidden/>
    <w:uiPriority w:val="9"/>
    <w:rPr>
      <w:rFonts w:ascii="Aptos" w:hAnsi="Aptos"/>
      <w:i/>
      <w:iCs/>
      <w:color w:val="272727"/>
      <w:kern w:val="2"/>
      <w:sz w:val="24"/>
      <w:szCs w:val="24"/>
    </w:rPr>
  </w:style>
  <w:style w:type="character" w:customStyle="1" w:styleId="64">
    <w:name w:val="Heading 9 Char"/>
    <w:basedOn w:val="11"/>
    <w:link w:val="10"/>
    <w:semiHidden/>
    <w:uiPriority w:val="9"/>
    <w:rPr>
      <w:rFonts w:ascii="Aptos" w:hAnsi="Aptos"/>
      <w:color w:val="272727"/>
      <w:kern w:val="2"/>
      <w:sz w:val="24"/>
      <w:szCs w:val="24"/>
    </w:rPr>
  </w:style>
  <w:style w:type="character" w:customStyle="1" w:styleId="65">
    <w:name w:val="fontstyle01"/>
    <w:uiPriority w:val="0"/>
    <w:rPr>
      <w:rFonts w:hint="default" w:ascii="Times New Roman" w:hAnsi="Times New Roman" w:cs="Times New Roman"/>
      <w:color w:val="000000"/>
      <w:sz w:val="26"/>
      <w:szCs w:val="26"/>
    </w:rPr>
  </w:style>
  <w:style w:type="character" w:customStyle="1" w:styleId="66">
    <w:name w:val="fontstyle21"/>
    <w:uiPriority w:val="0"/>
    <w:rPr>
      <w:rFonts w:hint="default" w:ascii="Times New Roman" w:hAnsi="Times New Roman" w:cs="Times New Roman"/>
      <w:i/>
      <w:iCs/>
      <w:color w:val="000000"/>
      <w:sz w:val="26"/>
      <w:szCs w:val="26"/>
    </w:rPr>
  </w:style>
  <w:style w:type="paragraph" w:customStyle="1" w:styleId="67">
    <w:name w:val="Table Paragraph"/>
    <w:basedOn w:val="1"/>
    <w:qFormat/>
    <w:uiPriority w:val="1"/>
    <w:pPr>
      <w:widowControl w:val="0"/>
      <w:autoSpaceDE w:val="0"/>
      <w:autoSpaceDN w:val="0"/>
    </w:pPr>
    <w:rPr>
      <w:sz w:val="22"/>
      <w:szCs w:val="22"/>
      <w:lang w:val="vi"/>
    </w:rPr>
  </w:style>
  <w:style w:type="character" w:customStyle="1" w:styleId="68">
    <w:name w:val="Title Char"/>
    <w:basedOn w:val="11"/>
    <w:link w:val="34"/>
    <w:uiPriority w:val="99"/>
    <w:rPr>
      <w:rFonts w:ascii="Aptos Display" w:hAnsi="Aptos Display"/>
      <w:spacing w:val="-10"/>
      <w:kern w:val="28"/>
      <w:sz w:val="56"/>
      <w:szCs w:val="56"/>
    </w:rPr>
  </w:style>
  <w:style w:type="character" w:customStyle="1" w:styleId="69">
    <w:name w:val="Subtitle Char"/>
    <w:basedOn w:val="11"/>
    <w:link w:val="32"/>
    <w:uiPriority w:val="11"/>
    <w:rPr>
      <w:rFonts w:ascii="Aptos" w:hAnsi="Aptos"/>
      <w:color w:val="595959"/>
      <w:spacing w:val="15"/>
      <w:kern w:val="2"/>
      <w:sz w:val="28"/>
      <w:szCs w:val="28"/>
    </w:rPr>
  </w:style>
  <w:style w:type="paragraph" w:styleId="70">
    <w:name w:val="Quote"/>
    <w:basedOn w:val="1"/>
    <w:next w:val="1"/>
    <w:link w:val="71"/>
    <w:qFormat/>
    <w:uiPriority w:val="29"/>
    <w:pPr>
      <w:spacing w:before="160" w:after="160" w:line="278" w:lineRule="auto"/>
      <w:jc w:val="center"/>
    </w:pPr>
    <w:rPr>
      <w:rFonts w:ascii="Aptos" w:hAnsi="Aptos" w:eastAsia="Aptos"/>
      <w:i/>
      <w:iCs/>
      <w:color w:val="404040"/>
      <w:kern w:val="2"/>
    </w:rPr>
  </w:style>
  <w:style w:type="character" w:customStyle="1" w:styleId="71">
    <w:name w:val="Quote Char"/>
    <w:basedOn w:val="11"/>
    <w:link w:val="70"/>
    <w:uiPriority w:val="29"/>
    <w:rPr>
      <w:rFonts w:ascii="Aptos" w:hAnsi="Aptos" w:eastAsia="Aptos"/>
      <w:i/>
      <w:iCs/>
      <w:color w:val="404040"/>
      <w:kern w:val="2"/>
      <w:sz w:val="24"/>
      <w:szCs w:val="24"/>
    </w:rPr>
  </w:style>
  <w:style w:type="character" w:customStyle="1" w:styleId="72">
    <w:name w:val="Intense Emphasis1"/>
    <w:qFormat/>
    <w:uiPriority w:val="21"/>
    <w:rPr>
      <w:i/>
      <w:iCs/>
      <w:color w:val="0F4761"/>
    </w:rPr>
  </w:style>
  <w:style w:type="paragraph" w:styleId="73">
    <w:name w:val="Intense Quote"/>
    <w:basedOn w:val="1"/>
    <w:next w:val="1"/>
    <w:link w:val="74"/>
    <w:qFormat/>
    <w:uiPriority w:val="30"/>
    <w:pPr>
      <w:pBdr>
        <w:top w:val="single" w:color="0F4761" w:sz="4" w:space="10"/>
        <w:bottom w:val="single" w:color="0F4761" w:sz="4" w:space="10"/>
      </w:pBdr>
      <w:spacing w:before="360" w:after="360" w:line="278" w:lineRule="auto"/>
      <w:ind w:left="864" w:right="864"/>
      <w:jc w:val="center"/>
    </w:pPr>
    <w:rPr>
      <w:rFonts w:ascii="Aptos" w:hAnsi="Aptos" w:eastAsia="Aptos"/>
      <w:i/>
      <w:iCs/>
      <w:color w:val="0F4761"/>
      <w:kern w:val="2"/>
    </w:rPr>
  </w:style>
  <w:style w:type="character" w:customStyle="1" w:styleId="74">
    <w:name w:val="Intense Quote Char"/>
    <w:basedOn w:val="11"/>
    <w:link w:val="73"/>
    <w:uiPriority w:val="30"/>
    <w:rPr>
      <w:rFonts w:ascii="Aptos" w:hAnsi="Aptos" w:eastAsia="Aptos"/>
      <w:i/>
      <w:iCs/>
      <w:color w:val="0F4761"/>
      <w:kern w:val="2"/>
      <w:sz w:val="24"/>
      <w:szCs w:val="24"/>
    </w:rPr>
  </w:style>
  <w:style w:type="character" w:customStyle="1" w:styleId="75">
    <w:name w:val="Intense Reference1"/>
    <w:qFormat/>
    <w:uiPriority w:val="32"/>
    <w:rPr>
      <w:b/>
      <w:bCs/>
      <w:smallCaps/>
      <w:color w:val="0F4761"/>
      <w:spacing w:val="5"/>
    </w:rPr>
  </w:style>
  <w:style w:type="paragraph" w:customStyle="1" w:styleId="76">
    <w:name w:val="msonormal"/>
    <w:basedOn w:val="1"/>
    <w:uiPriority w:val="0"/>
    <w:pPr>
      <w:spacing w:before="100" w:beforeAutospacing="1" w:after="100" w:afterAutospacing="1"/>
    </w:pPr>
  </w:style>
  <w:style w:type="paragraph" w:customStyle="1" w:styleId="77">
    <w:name w:val="xl6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78">
    <w:name w:val="xl6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79">
    <w:name w:val="xl6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rPr>
  </w:style>
  <w:style w:type="paragraph" w:customStyle="1" w:styleId="80">
    <w:name w:val="xl6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rPr>
  </w:style>
  <w:style w:type="paragraph" w:customStyle="1" w:styleId="81">
    <w:name w:val="xl69"/>
    <w:basedOn w:val="1"/>
    <w:uiPriority w:val="0"/>
    <w:pPr>
      <w:spacing w:before="100" w:beforeAutospacing="1" w:after="100" w:afterAutospacing="1"/>
    </w:pPr>
    <w:rPr>
      <w:b/>
      <w:bCs/>
    </w:rPr>
  </w:style>
  <w:style w:type="character" w:customStyle="1" w:styleId="82">
    <w:name w:val="ms-1"/>
    <w:basedOn w:val="11"/>
    <w:uiPriority w:val="0"/>
  </w:style>
  <w:style w:type="character" w:customStyle="1" w:styleId="83">
    <w:name w:val="max-w-[15ch]"/>
    <w:basedOn w:val="11"/>
    <w:uiPriority w:val="0"/>
  </w:style>
  <w:style w:type="character" w:customStyle="1" w:styleId="84">
    <w:name w:val="-me-1"/>
    <w:basedOn w:val="11"/>
    <w:uiPriority w:val="0"/>
  </w:style>
  <w:style w:type="table" w:customStyle="1" w:styleId="85">
    <w:name w:val="Table Grid1"/>
    <w:basedOn w:val="12"/>
    <w:uiPriority w:val="39"/>
    <w:rPr>
      <w:rFonts w:ascii="Aptos" w:hAnsi="Aptos" w:eastAsia="Aptos"/>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
    <w:name w:val="Table Grid2"/>
    <w:basedOn w:val="12"/>
    <w:uiPriority w:val="39"/>
    <w:rPr>
      <w:rFonts w:ascii="Aptos" w:hAnsi="Aptos" w:eastAsia="Aptos"/>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7">
    <w:name w:val="No Spacing"/>
    <w:qFormat/>
    <w:uiPriority w:val="1"/>
    <w:rPr>
      <w:rFonts w:ascii="Calibri" w:hAnsi="Calibri" w:eastAsia="Calibri" w:cs="Times New Roman"/>
      <w:sz w:val="22"/>
      <w:szCs w:val="22"/>
      <w:lang w:val="en-US" w:eastAsia="en-US" w:bidi="ar-SA"/>
    </w:rPr>
  </w:style>
  <w:style w:type="paragraph" w:customStyle="1" w:styleId="88">
    <w:name w:val="1 Char"/>
    <w:basedOn w:val="1"/>
    <w:uiPriority w:val="0"/>
    <w:pPr>
      <w:spacing w:after="160" w:line="240" w:lineRule="exact"/>
    </w:pPr>
    <w:rPr>
      <w:rFonts w:ascii="Verdana" w:hAnsi="Verdana"/>
      <w:sz w:val="20"/>
      <w:szCs w:val="20"/>
    </w:rPr>
  </w:style>
  <w:style w:type="table" w:customStyle="1" w:styleId="89">
    <w:name w:val="Table Grid3"/>
    <w:basedOn w:val="12"/>
    <w:uiPriority w:val="59"/>
    <w:rPr>
      <w:rFonts w:ascii="Calibri" w:hAnsi="Calibri"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
    <w:name w:val="Table Grid9"/>
    <w:basedOn w:val="12"/>
    <w:uiPriority w:val="59"/>
    <w:rPr>
      <w:rFonts w:ascii="Calibri" w:hAnsi="Calibri" w:eastAsia="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91">
    <w:name w:val="Table Normal1"/>
    <w:semiHidden/>
    <w:unhideWhenUsed/>
    <w:qFormat/>
    <w:uiPriority w:val="2"/>
    <w:pPr>
      <w:widowControl w:val="0"/>
      <w:autoSpaceDE w:val="0"/>
      <w:autoSpaceDN w:val="0"/>
    </w:pPr>
    <w:rPr>
      <w:rFonts w:ascii="Calibri" w:hAnsi="Calibri" w:eastAsia="Calibri"/>
      <w:sz w:val="22"/>
      <w:szCs w:val="22"/>
    </w:rPr>
    <w:tblPr>
      <w:tblCellMar>
        <w:top w:w="0" w:type="dxa"/>
        <w:left w:w="0" w:type="dxa"/>
        <w:bottom w:w="0" w:type="dxa"/>
        <w:right w:w="0" w:type="dxa"/>
      </w:tblCellMar>
    </w:tblPr>
  </w:style>
  <w:style w:type="table" w:customStyle="1" w:styleId="92">
    <w:name w:val="Lưới Bảng1"/>
    <w:basedOn w:val="12"/>
    <w:uiPriority w:val="39"/>
    <w:pPr>
      <w:widowControl w:val="0"/>
      <w:autoSpaceDE w:val="0"/>
      <w:autoSpaceDN w:val="0"/>
    </w:pPr>
    <w:rPr>
      <w:rFonts w:ascii="Calibri" w:hAnsi="Calibri"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3">
    <w:name w:val="Comment Subject Char"/>
    <w:basedOn w:val="55"/>
    <w:link w:val="20"/>
    <w:semiHidden/>
    <w:uiPriority w:val="99"/>
    <w:rPr>
      <w:rFonts w:asciiTheme="minorHAnsi" w:hAnsiTheme="minorHAnsi" w:eastAsiaTheme="minorHAnsi" w:cstheme="minorBidi"/>
      <w:b/>
      <w:bCs/>
      <w:lang w:val="vi"/>
    </w:rPr>
  </w:style>
  <w:style w:type="character" w:customStyle="1" w:styleId="94">
    <w:name w:val="cf01"/>
    <w:uiPriority w:val="0"/>
    <w:rPr>
      <w:rFonts w:hint="default" w:ascii="Segoe UI" w:hAnsi="Segoe UI" w:cs="Segoe UI"/>
      <w:sz w:val="18"/>
      <w:szCs w:val="18"/>
    </w:rPr>
  </w:style>
  <w:style w:type="paragraph" w:customStyle="1" w:styleId="95">
    <w:name w:val="TOC Heading1"/>
    <w:basedOn w:val="2"/>
    <w:next w:val="1"/>
    <w:unhideWhenUsed/>
    <w:qFormat/>
    <w:uiPriority w:val="39"/>
    <w:pPr>
      <w:spacing w:before="240" w:after="0" w:line="259" w:lineRule="auto"/>
      <w:outlineLvl w:val="9"/>
    </w:pPr>
    <w:rPr>
      <w:rFonts w:ascii="Times New Roman" w:hAnsi="Times New Roman"/>
      <w:color w:val="2F5496"/>
      <w:kern w:val="0"/>
      <w:sz w:val="32"/>
      <w:szCs w:val="32"/>
    </w:rPr>
  </w:style>
  <w:style w:type="character" w:customStyle="1" w:styleId="96">
    <w:name w:val="Đề cập Chưa giải quyết"/>
    <w:semiHidden/>
    <w:unhideWhenUsed/>
    <w:uiPriority w:val="99"/>
    <w:rPr>
      <w:color w:val="605E5C"/>
      <w:shd w:val="clear" w:color="auto" w:fill="E1DFDD"/>
    </w:rPr>
  </w:style>
  <w:style w:type="paragraph" w:customStyle="1" w:styleId="97">
    <w:name w:val="Normal1"/>
    <w:qFormat/>
    <w:uiPriority w:val="0"/>
    <w:rPr>
      <w:rFonts w:ascii=".VnTime" w:hAnsi=".VnTime" w:eastAsia="Times New Roman" w:cs="Times New Roman"/>
      <w:sz w:val="26"/>
      <w:szCs w:val="26"/>
      <w:lang w:val="vi-VN" w:eastAsia="vi-VN" w:bidi="ar-SA"/>
    </w:rPr>
  </w:style>
  <w:style w:type="character" w:customStyle="1" w:styleId="98">
    <w:name w:val="Body Text Indent Char"/>
    <w:basedOn w:val="11"/>
    <w:link w:val="16"/>
    <w:uiPriority w:val="99"/>
    <w:rPr>
      <w:rFonts w:ascii=".VnTime" w:hAnsi=".VnTime" w:cs=".VnTime"/>
      <w:sz w:val="28"/>
      <w:szCs w:val="28"/>
    </w:rPr>
  </w:style>
  <w:style w:type="character" w:customStyle="1" w:styleId="99">
    <w:name w:val="Footnote Text Char"/>
    <w:basedOn w:val="11"/>
    <w:link w:val="25"/>
    <w:uiPriority w:val="0"/>
  </w:style>
  <w:style w:type="paragraph" w:customStyle="1" w:styleId="100">
    <w:name w:val="Mau"/>
    <w:basedOn w:val="5"/>
    <w:uiPriority w:val="99"/>
    <w:pPr>
      <w:keepLines w:val="0"/>
      <w:spacing w:before="0" w:after="120" w:line="240" w:lineRule="auto"/>
      <w:ind w:firstLine="567"/>
      <w:jc w:val="right"/>
    </w:pPr>
    <w:rPr>
      <w:rFonts w:ascii=".VnTime" w:hAnsi=".VnTime" w:cs=".VnTime"/>
      <w:b/>
      <w:bCs/>
      <w:i w:val="0"/>
      <w:iCs w:val="0"/>
      <w:color w:val="auto"/>
      <w:kern w:val="0"/>
      <w:sz w:val="28"/>
      <w:szCs w:val="28"/>
      <w:u w:val="single"/>
      <w:lang w:val="de-DE"/>
    </w:rPr>
  </w:style>
  <w:style w:type="paragraph" w:customStyle="1" w:styleId="101">
    <w:name w:val="Header.Section V"/>
    <w:basedOn w:val="1"/>
    <w:uiPriority w:val="99"/>
    <w:pPr>
      <w:jc w:val="center"/>
    </w:pPr>
    <w:rPr>
      <w:b/>
      <w:sz w:val="36"/>
      <w:szCs w:val="20"/>
    </w:rPr>
  </w:style>
  <w:style w:type="paragraph" w:customStyle="1" w:styleId="102">
    <w:name w:val="Style Header 2 - SubClauses + After:  6 pt"/>
    <w:basedOn w:val="1"/>
    <w:uiPriority w:val="0"/>
    <w:pPr>
      <w:tabs>
        <w:tab w:val="left" w:pos="504"/>
      </w:tabs>
      <w:spacing w:after="200"/>
      <w:ind w:left="504" w:hanging="504"/>
      <w:jc w:val="both"/>
    </w:pPr>
  </w:style>
  <w:style w:type="paragraph" w:customStyle="1" w:styleId="103">
    <w:name w:val="Sub-Clause Text"/>
    <w:basedOn w:val="1"/>
    <w:uiPriority w:val="0"/>
    <w:pPr>
      <w:spacing w:before="120" w:after="120"/>
      <w:jc w:val="both"/>
    </w:pPr>
    <w:rPr>
      <w:spacing w:val="-4"/>
      <w:szCs w:val="20"/>
    </w:rPr>
  </w:style>
  <w:style w:type="paragraph" w:customStyle="1" w:styleId="104">
    <w:name w:val="Revision1"/>
    <w:hidden/>
    <w:semiHidden/>
    <w:uiPriority w:val="99"/>
    <w:rPr>
      <w:rFonts w:ascii=".VnTime" w:hAnsi=".VnTime" w:eastAsia="Times New Roman" w:cs="Times New Roman"/>
      <w:sz w:val="28"/>
      <w:lang w:val="en-US" w:eastAsia="en-US" w:bidi="ar-SA"/>
    </w:rPr>
  </w:style>
  <w:style w:type="paragraph" w:customStyle="1" w:styleId="105">
    <w:name w:val="R-heading 1"/>
    <w:basedOn w:val="2"/>
    <w:autoRedefine/>
    <w:qFormat/>
    <w:uiPriority w:val="0"/>
    <w:pPr>
      <w:spacing w:before="120" w:after="120" w:line="276" w:lineRule="auto"/>
      <w:jc w:val="center"/>
    </w:pPr>
    <w:rPr>
      <w:rFonts w:ascii="Times New Roman" w:hAnsi="Times New Roman"/>
      <w:b/>
      <w:color w:val="000000"/>
      <w:kern w:val="0"/>
      <w:sz w:val="28"/>
      <w:szCs w:val="28"/>
    </w:rPr>
  </w:style>
  <w:style w:type="paragraph" w:customStyle="1" w:styleId="106">
    <w:name w:val="p1"/>
    <w:basedOn w:val="1"/>
    <w:uiPriority w:val="0"/>
    <w:rPr>
      <w:color w:val="000000"/>
      <w:sz w:val="21"/>
      <w:szCs w:val="21"/>
    </w:rPr>
  </w:style>
  <w:style w:type="character" w:customStyle="1" w:styleId="107">
    <w:name w:val="Intense Emphasis"/>
    <w:qFormat/>
    <w:uiPriority w:val="21"/>
    <w:rPr>
      <w:i/>
      <w:iCs/>
      <w:color w:val="0F4761"/>
    </w:rPr>
  </w:style>
  <w:style w:type="character" w:customStyle="1" w:styleId="108">
    <w:name w:val="Intense Reference"/>
    <w:qFormat/>
    <w:uiPriority w:val="32"/>
    <w:rPr>
      <w:b/>
      <w:bCs/>
      <w:smallCaps/>
      <w:color w:val="0F4761"/>
      <w:spacing w:val="5"/>
    </w:rPr>
  </w:style>
  <w:style w:type="paragraph" w:customStyle="1" w:styleId="109">
    <w:name w:val="TOC Heading"/>
    <w:basedOn w:val="2"/>
    <w:next w:val="1"/>
    <w:unhideWhenUsed/>
    <w:qFormat/>
    <w:uiPriority w:val="39"/>
    <w:pPr>
      <w:spacing w:before="240" w:after="0" w:line="259" w:lineRule="auto"/>
      <w:outlineLvl w:val="9"/>
    </w:pPr>
    <w:rPr>
      <w:rFonts w:ascii="Times New Roman" w:hAnsi="Times New Roman"/>
      <w:color w:val="2F5496"/>
      <w:kern w:val="0"/>
      <w:sz w:val="32"/>
      <w:szCs w:val="32"/>
    </w:rPr>
  </w:style>
  <w:style w:type="paragraph" w:customStyle="1" w:styleId="110">
    <w:name w:val="Revision"/>
    <w:hidden/>
    <w:semiHidden/>
    <w:uiPriority w:val="99"/>
    <w:rPr>
      <w:rFonts w:ascii=".VnTime" w:hAnsi=".VnTime" w:eastAsia="Times New Roman" w:cs="Times New Roman"/>
      <w:sz w:val="28"/>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8F90C541-F72A-419D-86FF-C1CB8800557C}">
  <ds:schemaRefs/>
</ds:datastoreItem>
</file>

<file path=docProps/app.xml><?xml version="1.0" encoding="utf-8"?>
<Properties xmlns="http://schemas.openxmlformats.org/officeDocument/2006/extended-properties" xmlns:vt="http://schemas.openxmlformats.org/officeDocument/2006/docPropsVTypes">
  <Template>Normal.dotm</Template>
  <Company>&lt;arabianhorse&gt;</Company>
  <Pages>20</Pages>
  <Words>4310</Words>
  <Characters>24573</Characters>
  <Lines>204</Lines>
  <Paragraphs>57</Paragraphs>
  <TotalTime>33</TotalTime>
  <ScaleCrop>false</ScaleCrop>
  <LinksUpToDate>false</LinksUpToDate>
  <CharactersWithSpaces>28826</CharactersWithSpaces>
  <Application>WPS Office_12.1.25852.25852_F1E327BC-269C-435d-A152-05C5408002CA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2026-03-16T14:33:00Z</dcterms:created>
  <dc:creator>namnh.stg@vnpt.vn</dc:creator>
  <cp:lastModifiedBy>Văn Rở Phan</cp:lastModifiedBy>
  <cp:lastPrinted>2026-03-16T15:30:00Z</cp:lastPrinted>
  <dcterms:modified xsi:type="dcterms:W3CDTF">2026-03-31T13:45:11Z</dcterms:modified>
  <dc:title>BAO GIA LGSP API BGTVT</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1033-12.1.25852.25852</vt:lpwstr>
  </property>
  <property fmtid="{D5CDD505-2E9C-101B-9397-08002B2CF9AE}" pid="3" name="ICV">
    <vt:lpwstr>9FA8066942B342B4776DCB69CA54469C_43</vt:lpwstr>
  </property>
</Properties>
</file>